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86" w:rsidRPr="00345230" w:rsidRDefault="002E1738" w:rsidP="00423836">
      <w:pPr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345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2E1738" w:rsidRPr="00345230" w:rsidRDefault="00423836" w:rsidP="002E17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738" w:rsidRPr="00345230">
        <w:rPr>
          <w:rFonts w:ascii="Times New Roman" w:hAnsi="Times New Roman" w:cs="Times New Roman"/>
          <w:sz w:val="28"/>
          <w:szCs w:val="28"/>
        </w:rPr>
        <w:t xml:space="preserve">ектор </w:t>
      </w:r>
      <w:proofErr w:type="spellStart"/>
      <w:r w:rsidR="002E1738" w:rsidRPr="00345230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2E1738" w:rsidRPr="00345230">
        <w:rPr>
          <w:rFonts w:ascii="Times New Roman" w:hAnsi="Times New Roman" w:cs="Times New Roman"/>
          <w:sz w:val="28"/>
          <w:szCs w:val="28"/>
        </w:rPr>
        <w:t>, профессор</w:t>
      </w:r>
    </w:p>
    <w:p w:rsidR="002E1738" w:rsidRPr="00345230" w:rsidRDefault="002E1738" w:rsidP="002E17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230">
        <w:rPr>
          <w:rFonts w:ascii="Times New Roman" w:hAnsi="Times New Roman" w:cs="Times New Roman"/>
          <w:sz w:val="28"/>
          <w:szCs w:val="28"/>
        </w:rPr>
        <w:t xml:space="preserve">    </w:t>
      </w:r>
      <w:r w:rsidRPr="00345230">
        <w:rPr>
          <w:rFonts w:ascii="Times New Roman" w:hAnsi="Times New Roman" w:cs="Times New Roman"/>
          <w:sz w:val="28"/>
          <w:szCs w:val="28"/>
        </w:rPr>
        <w:tab/>
        <w:t>___________ К.А. Исаков</w:t>
      </w:r>
    </w:p>
    <w:p w:rsidR="002E1738" w:rsidRPr="00345230" w:rsidRDefault="002E1738" w:rsidP="002E17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230">
        <w:rPr>
          <w:rFonts w:ascii="Times New Roman" w:hAnsi="Times New Roman" w:cs="Times New Roman"/>
          <w:sz w:val="28"/>
          <w:szCs w:val="28"/>
        </w:rPr>
        <w:t>_________________2015 г.</w:t>
      </w:r>
    </w:p>
    <w:p w:rsidR="002E1738" w:rsidRPr="00345230" w:rsidRDefault="002E1738" w:rsidP="00345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E1738" w:rsidRPr="00345230" w:rsidRDefault="002E1738" w:rsidP="00345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30">
        <w:rPr>
          <w:rFonts w:ascii="Times New Roman" w:hAnsi="Times New Roman" w:cs="Times New Roman"/>
          <w:b/>
          <w:sz w:val="28"/>
          <w:szCs w:val="28"/>
        </w:rPr>
        <w:t>работы центра лингвистических исследований (ЦЛИ)</w:t>
      </w:r>
    </w:p>
    <w:p w:rsidR="002E1738" w:rsidRPr="00345230" w:rsidRDefault="002E1738" w:rsidP="003452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230">
        <w:rPr>
          <w:rFonts w:ascii="Times New Roman" w:hAnsi="Times New Roman" w:cs="Times New Roman"/>
          <w:i/>
          <w:sz w:val="28"/>
          <w:szCs w:val="28"/>
        </w:rPr>
        <w:t>на 2015-2016 учебный год</w:t>
      </w:r>
    </w:p>
    <w:tbl>
      <w:tblPr>
        <w:tblStyle w:val="a3"/>
        <w:tblW w:w="0" w:type="auto"/>
        <w:tblLook w:val="04A0"/>
      </w:tblPr>
      <w:tblGrid>
        <w:gridCol w:w="498"/>
        <w:gridCol w:w="4326"/>
        <w:gridCol w:w="2369"/>
        <w:gridCol w:w="2378"/>
      </w:tblGrid>
      <w:tr w:rsidR="00345230" w:rsidRPr="00345230" w:rsidTr="0077063D">
        <w:tc>
          <w:tcPr>
            <w:tcW w:w="498" w:type="dxa"/>
          </w:tcPr>
          <w:p w:rsidR="002E1738" w:rsidRPr="00345230" w:rsidRDefault="002E1738" w:rsidP="002E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6" w:type="dxa"/>
          </w:tcPr>
          <w:p w:rsidR="002E1738" w:rsidRPr="00345230" w:rsidRDefault="002E1738" w:rsidP="002E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69" w:type="dxa"/>
          </w:tcPr>
          <w:p w:rsidR="002E1738" w:rsidRPr="00345230" w:rsidRDefault="00345230" w:rsidP="002E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E1738" w:rsidRPr="00345230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378" w:type="dxa"/>
          </w:tcPr>
          <w:p w:rsidR="002E1738" w:rsidRPr="00345230" w:rsidRDefault="002E1738" w:rsidP="002E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063D" w:rsidRPr="00345230" w:rsidTr="0077063D">
        <w:tc>
          <w:tcPr>
            <w:tcW w:w="498" w:type="dxa"/>
          </w:tcPr>
          <w:p w:rsidR="002E1738" w:rsidRPr="00345230" w:rsidRDefault="002E1738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</w:tcPr>
          <w:p w:rsidR="002E1738" w:rsidRPr="00345230" w:rsidRDefault="00974BB9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ЦЛИ на 2015-2016 учебный год</w:t>
            </w:r>
          </w:p>
        </w:tc>
        <w:tc>
          <w:tcPr>
            <w:tcW w:w="2369" w:type="dxa"/>
          </w:tcPr>
          <w:p w:rsidR="002E1738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8" w:type="dxa"/>
          </w:tcPr>
          <w:p w:rsidR="002E1738" w:rsidRPr="00345230" w:rsidRDefault="00974BB9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данных о НИР по лингвистике в южном регионе республики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планов НИР языковых кафедр вузов городов Ош, Джалал-Абад, Кызыл-Кия и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Сулюкта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прогнозирования и предотвращения дублирования тематики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август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Составление, обсуждение и утверждение примерной тематики магистерских, кандидатских и докторских диссертаций на последующие пять лет.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НИР языковых и языковедческих кафедр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региональной научно-практической конференции по языкознанию и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лингвометодике</w:t>
            </w:r>
            <w:proofErr w:type="spellEnd"/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Май, ежегодно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постоянно действующего семинара по лингвистическим дисциплинам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Участие в работе вузовских, региональных, республиканских и международных конференций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Работа над учебниками по дисциплинам «Введение в языкознание», «Общее языкознание» и «История лингвистических учений» (на русском и киргизском языках)</w:t>
            </w:r>
          </w:p>
        </w:tc>
        <w:tc>
          <w:tcPr>
            <w:tcW w:w="2369" w:type="dxa"/>
          </w:tcPr>
          <w:p w:rsidR="00345230" w:rsidRPr="00345230" w:rsidRDefault="0034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345230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Работа над монографиями  на темы «Введение в китайско-киргизское сравнительное языкознание» и «Основы китайско-киргизской компаративистики»</w:t>
            </w:r>
          </w:p>
        </w:tc>
        <w:tc>
          <w:tcPr>
            <w:tcW w:w="2369" w:type="dxa"/>
          </w:tcPr>
          <w:p w:rsidR="00345230" w:rsidRPr="00345230" w:rsidRDefault="00345230" w:rsidP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Планирование монографий «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Корейско-киргизское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сравнительное языкознание», «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Алтаистика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и японское языкознание».</w:t>
            </w:r>
          </w:p>
        </w:tc>
        <w:tc>
          <w:tcPr>
            <w:tcW w:w="2369" w:type="dxa"/>
          </w:tcPr>
          <w:p w:rsidR="00345230" w:rsidRPr="00345230" w:rsidRDefault="00345230" w:rsidP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6" w:type="dxa"/>
          </w:tcPr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Осуществление руководства над магистерскими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кандидатскими и докторскими диссертациями 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- по сравнительной грамматике и тюркологии;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- по когнитивной лингвистике;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лингвокультурологии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этнолингвистике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лингвопаремиологии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- по лингвистической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концептологии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- по психолингвистике и другим отраслям современного языкознания.</w:t>
            </w:r>
          </w:p>
        </w:tc>
        <w:tc>
          <w:tcPr>
            <w:tcW w:w="2369" w:type="dxa"/>
          </w:tcPr>
          <w:p w:rsidR="00345230" w:rsidRPr="00345230" w:rsidRDefault="00345230" w:rsidP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>и обсуждение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магистерских, кандидатских и докторских диссертаций на языковедческих кафедрах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Рецензирование статей, дипломных работ, магистерских, кандидатских и докторских диссертаций, учебных пособий и учебников по языкознанию и методике языка.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Участие в работе диссертационного совета по теории языка и типологическому языкознанию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26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Сбор и изучение данных о новейших направлениях и тенденциях в лингвистике (по Интернету)</w:t>
            </w:r>
          </w:p>
        </w:tc>
        <w:tc>
          <w:tcPr>
            <w:tcW w:w="2369" w:type="dxa"/>
          </w:tcPr>
          <w:p w:rsidR="00C2065B" w:rsidRPr="00345230" w:rsidRDefault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C2065B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</w:tr>
      <w:tr w:rsidR="00C2065B" w:rsidRPr="00345230" w:rsidTr="0077063D">
        <w:tc>
          <w:tcPr>
            <w:tcW w:w="498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6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Выход на постоянную связь с  отдело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>м информации М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еждународной ассоциации преподавателей русского языка и литературы (Санк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-Петербург) и с языковедческими кафедрами вузов России с целью обмена информацией по проблематике теории языка</w:t>
            </w:r>
          </w:p>
        </w:tc>
        <w:tc>
          <w:tcPr>
            <w:tcW w:w="2369" w:type="dxa"/>
          </w:tcPr>
          <w:p w:rsidR="00C2065B" w:rsidRPr="00345230" w:rsidRDefault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C2065B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Сотрудники ЦЛИ</w:t>
            </w:r>
          </w:p>
        </w:tc>
      </w:tr>
      <w:tr w:rsidR="00C2065B" w:rsidRPr="00345230" w:rsidTr="0077063D">
        <w:tc>
          <w:tcPr>
            <w:tcW w:w="498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6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связей с научно-исследовательскими учреждениями и вузами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тюркоязычных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стран для ознакомления с литературой по тюркологии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 xml:space="preserve"> и участия в работе организуемых ими научных конференциях</w:t>
            </w:r>
          </w:p>
        </w:tc>
        <w:tc>
          <w:tcPr>
            <w:tcW w:w="2369" w:type="dxa"/>
          </w:tcPr>
          <w:p w:rsidR="00C2065B" w:rsidRPr="00345230" w:rsidRDefault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C2065B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Сотрудники ЦЛИ</w:t>
            </w:r>
          </w:p>
        </w:tc>
      </w:tr>
      <w:tr w:rsidR="00C2065B" w:rsidRPr="00345230" w:rsidTr="0077063D">
        <w:tc>
          <w:tcPr>
            <w:tcW w:w="498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6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Приобретение новейшей литературы по лингвистике</w:t>
            </w:r>
          </w:p>
        </w:tc>
        <w:tc>
          <w:tcPr>
            <w:tcW w:w="2369" w:type="dxa"/>
          </w:tcPr>
          <w:p w:rsidR="00C2065B" w:rsidRPr="00345230" w:rsidRDefault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C2065B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Сотрудники и руководитель ЦЛИ</w:t>
            </w:r>
          </w:p>
        </w:tc>
      </w:tr>
    </w:tbl>
    <w:p w:rsidR="002E1738" w:rsidRDefault="002E1738" w:rsidP="002E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63D" w:rsidRDefault="0077063D" w:rsidP="002E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63D" w:rsidRDefault="0077063D" w:rsidP="002E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63D" w:rsidRDefault="0077063D" w:rsidP="002E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63D" w:rsidRPr="00345230" w:rsidRDefault="0077063D" w:rsidP="002E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Составитель –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К.З.</w:t>
      </w:r>
    </w:p>
    <w:sectPr w:rsidR="0077063D" w:rsidRPr="00345230" w:rsidSect="008F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E1738"/>
    <w:rsid w:val="002E1738"/>
    <w:rsid w:val="00316AAE"/>
    <w:rsid w:val="00345230"/>
    <w:rsid w:val="00423836"/>
    <w:rsid w:val="006D1AE3"/>
    <w:rsid w:val="0077063D"/>
    <w:rsid w:val="00886E72"/>
    <w:rsid w:val="008F1086"/>
    <w:rsid w:val="009519CC"/>
    <w:rsid w:val="00974BB9"/>
    <w:rsid w:val="00C2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Замира</cp:lastModifiedBy>
  <cp:revision>4</cp:revision>
  <dcterms:created xsi:type="dcterms:W3CDTF">2015-10-01T05:02:00Z</dcterms:created>
  <dcterms:modified xsi:type="dcterms:W3CDTF">2015-10-01T07:10:00Z</dcterms:modified>
</cp:coreProperties>
</file>