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Министерство образования и науки Кыргызской Республики</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Ошский государственный университет</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Медицинский факультет</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Кафедра «Эпидемиология, микробиология с курсом инфекционных болезней»</w:t>
      </w:r>
    </w:p>
    <w:p w:rsidR="00F86C02" w:rsidRPr="00640A42" w:rsidRDefault="00F86C02" w:rsidP="005D0E1C">
      <w:pPr>
        <w:pStyle w:val="5"/>
        <w:tabs>
          <w:tab w:val="left" w:pos="6660"/>
        </w:tabs>
        <w:rPr>
          <w:rFonts w:ascii="Times New Roman" w:eastAsia="Calibri" w:hAnsi="Times New Roman" w:cs="Times New Roman"/>
          <w:b/>
          <w:color w:val="auto"/>
          <w:sz w:val="24"/>
          <w:szCs w:val="24"/>
        </w:rPr>
      </w:pPr>
      <w:r w:rsidRPr="00640A42">
        <w:rPr>
          <w:rFonts w:ascii="Times New Roman" w:eastAsia="Times New Roman" w:hAnsi="Times New Roman" w:cs="Times New Roman"/>
          <w:color w:val="auto"/>
          <w:sz w:val="24"/>
          <w:szCs w:val="24"/>
        </w:rPr>
        <w:t xml:space="preserve">                   «</w:t>
      </w:r>
      <w:r w:rsidRPr="00640A42">
        <w:rPr>
          <w:rFonts w:ascii="Times New Roman" w:eastAsia="Times New Roman" w:hAnsi="Times New Roman" w:cs="Times New Roman"/>
          <w:b/>
          <w:color w:val="auto"/>
          <w:sz w:val="24"/>
          <w:szCs w:val="24"/>
        </w:rPr>
        <w:t>Утвержден»</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На заседании кафедры «Эпидемиология,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микробиология с курсом инфекционных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болезней»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Заведующий кафедрой ______________</w:t>
      </w:r>
    </w:p>
    <w:p w:rsidR="00F86C02" w:rsidRDefault="000F0F5D"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«_____»__________________2017</w:t>
      </w:r>
      <w:r w:rsidR="00F86C02" w:rsidRPr="00640A42">
        <w:rPr>
          <w:rFonts w:ascii="Times New Roman" w:hAnsi="Times New Roman" w:cs="Times New Roman"/>
          <w:sz w:val="24"/>
          <w:szCs w:val="24"/>
        </w:rPr>
        <w:t xml:space="preserve"> г.</w:t>
      </w:r>
    </w:p>
    <w:p w:rsidR="00814346" w:rsidRDefault="00814346" w:rsidP="005D0E1C">
      <w:pPr>
        <w:tabs>
          <w:tab w:val="left" w:pos="6660"/>
        </w:tabs>
        <w:spacing w:after="0"/>
        <w:jc w:val="both"/>
        <w:rPr>
          <w:rFonts w:ascii="Times New Roman" w:hAnsi="Times New Roman" w:cs="Times New Roman"/>
          <w:sz w:val="24"/>
          <w:szCs w:val="24"/>
        </w:rPr>
      </w:pPr>
    </w:p>
    <w:p w:rsidR="00814346" w:rsidRPr="00640A42" w:rsidRDefault="00814346" w:rsidP="005D0E1C">
      <w:pPr>
        <w:tabs>
          <w:tab w:val="left" w:pos="6660"/>
        </w:tabs>
        <w:spacing w:after="0"/>
        <w:jc w:val="both"/>
        <w:rPr>
          <w:rFonts w:ascii="Times New Roman" w:hAnsi="Times New Roman" w:cs="Times New Roman"/>
          <w:sz w:val="24"/>
          <w:szCs w:val="24"/>
        </w:rPr>
      </w:pPr>
    </w:p>
    <w:p w:rsidR="00F86C02" w:rsidRPr="00640A42" w:rsidRDefault="00F86C02" w:rsidP="005D0E1C">
      <w:pPr>
        <w:tabs>
          <w:tab w:val="left" w:pos="6660"/>
        </w:tabs>
        <w:spacing w:after="0"/>
        <w:jc w:val="both"/>
        <w:rPr>
          <w:rFonts w:ascii="Times New Roman" w:hAnsi="Times New Roman" w:cs="Times New Roman"/>
          <w:b/>
          <w:sz w:val="24"/>
          <w:szCs w:val="24"/>
        </w:rPr>
      </w:pPr>
    </w:p>
    <w:p w:rsidR="00F86C02" w:rsidRPr="00640A42" w:rsidRDefault="00E84EE1" w:rsidP="005D0E1C">
      <w:pPr>
        <w:suppressAutoHyphens/>
        <w:spacing w:line="240" w:lineRule="auto"/>
        <w:jc w:val="center"/>
        <w:rPr>
          <w:rFonts w:ascii="Times New Roman" w:hAnsi="Times New Roman" w:cs="Times New Roman"/>
          <w:b/>
          <w:sz w:val="24"/>
          <w:szCs w:val="24"/>
        </w:rPr>
      </w:pPr>
      <w:r>
        <w:rPr>
          <w:rFonts w:ascii="Times New Roman" w:hAnsi="Times New Roman" w:cs="Times New Roman"/>
          <w:b/>
          <w:sz w:val="24"/>
          <w:szCs w:val="24"/>
        </w:rPr>
        <w:t>Силлабус</w:t>
      </w:r>
    </w:p>
    <w:p w:rsidR="00F86C02" w:rsidRPr="00640A42" w:rsidRDefault="00F86C02"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 xml:space="preserve">Дисциплина «Эпидемиология»   </w:t>
      </w:r>
    </w:p>
    <w:p w:rsidR="00F86C02" w:rsidRPr="00640A42" w:rsidRDefault="00F86C02"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Направление «Лечебное дело»</w:t>
      </w:r>
    </w:p>
    <w:p w:rsidR="00F86C02" w:rsidRPr="00640A42" w:rsidRDefault="000F0F5D"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2017-2018</w:t>
      </w:r>
      <w:r w:rsidR="00F86C02" w:rsidRPr="00640A42">
        <w:rPr>
          <w:rFonts w:ascii="Times New Roman" w:hAnsi="Times New Roman" w:cs="Times New Roman"/>
          <w:b/>
          <w:sz w:val="24"/>
          <w:szCs w:val="24"/>
        </w:rPr>
        <w:t xml:space="preserve"> учебный год</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Всего – </w:t>
      </w:r>
      <w:r w:rsidR="000F0F5D" w:rsidRPr="00640A42">
        <w:rPr>
          <w:rFonts w:ascii="Times New Roman" w:hAnsi="Times New Roman" w:cs="Times New Roman"/>
          <w:sz w:val="24"/>
          <w:szCs w:val="24"/>
          <w:u w:val="single"/>
        </w:rPr>
        <w:t>3</w:t>
      </w:r>
      <w:r w:rsidRPr="00640A42">
        <w:rPr>
          <w:rFonts w:ascii="Times New Roman" w:hAnsi="Times New Roman" w:cs="Times New Roman"/>
          <w:sz w:val="24"/>
          <w:szCs w:val="24"/>
        </w:rPr>
        <w:t>кредита</w:t>
      </w:r>
    </w:p>
    <w:p w:rsidR="00F86C02" w:rsidRPr="00640A42" w:rsidRDefault="00F86C02" w:rsidP="005D0E1C">
      <w:pPr>
        <w:suppressAutoHyphens/>
        <w:spacing w:line="240" w:lineRule="auto"/>
        <w:jc w:val="both"/>
        <w:rPr>
          <w:rFonts w:ascii="Times New Roman" w:hAnsi="Times New Roman" w:cs="Times New Roman"/>
          <w:sz w:val="24"/>
          <w:szCs w:val="24"/>
          <w:u w:val="single"/>
        </w:rPr>
      </w:pPr>
      <w:r w:rsidRPr="00640A42">
        <w:rPr>
          <w:rFonts w:ascii="Times New Roman" w:hAnsi="Times New Roman" w:cs="Times New Roman"/>
          <w:sz w:val="24"/>
          <w:szCs w:val="24"/>
        </w:rPr>
        <w:t xml:space="preserve">Курс – 4   </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Семестр – 8</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Лекции –18</w:t>
      </w:r>
      <w:r w:rsidR="00F86C02" w:rsidRPr="00640A42">
        <w:rPr>
          <w:rFonts w:ascii="Times New Roman" w:hAnsi="Times New Roman" w:cs="Times New Roman"/>
          <w:sz w:val="24"/>
          <w:szCs w:val="24"/>
        </w:rPr>
        <w:t xml:space="preserve"> часов </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Практических – 27</w:t>
      </w:r>
      <w:r w:rsidR="00F86C02" w:rsidRPr="00640A42">
        <w:rPr>
          <w:rFonts w:ascii="Times New Roman" w:hAnsi="Times New Roman" w:cs="Times New Roman"/>
          <w:sz w:val="24"/>
          <w:szCs w:val="24"/>
        </w:rPr>
        <w:t xml:space="preserve"> часа</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Количество рубежных контролей (РК) - 2</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СРС – 45</w:t>
      </w:r>
      <w:r w:rsidR="00F86C02" w:rsidRPr="00640A42">
        <w:rPr>
          <w:rFonts w:ascii="Times New Roman" w:hAnsi="Times New Roman" w:cs="Times New Roman"/>
          <w:sz w:val="24"/>
          <w:szCs w:val="24"/>
        </w:rPr>
        <w:t xml:space="preserve"> часов</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Экзамен – 8 семестр</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Всего аудиторных - 45</w:t>
      </w:r>
      <w:r w:rsidR="00F86C02" w:rsidRPr="00640A42">
        <w:rPr>
          <w:rFonts w:ascii="Times New Roman" w:hAnsi="Times New Roman" w:cs="Times New Roman"/>
          <w:sz w:val="24"/>
          <w:szCs w:val="24"/>
        </w:rPr>
        <w:t xml:space="preserve"> часов</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трудоемкость 90</w:t>
      </w:r>
      <w:r w:rsidR="00F86C02" w:rsidRPr="00640A42">
        <w:rPr>
          <w:rFonts w:ascii="Times New Roman" w:hAnsi="Times New Roman" w:cs="Times New Roman"/>
          <w:sz w:val="24"/>
          <w:szCs w:val="24"/>
        </w:rPr>
        <w:t xml:space="preserve"> часов</w:t>
      </w: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r w:rsidRPr="00640A42">
        <w:rPr>
          <w:rFonts w:ascii="Times New Roman" w:hAnsi="Times New Roman" w:cs="Times New Roman"/>
          <w:sz w:val="24"/>
          <w:szCs w:val="24"/>
        </w:rPr>
        <w:t xml:space="preserve">Силлабус составлен на основании государственного стандарта Министерства образование </w:t>
      </w: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p>
    <w:p w:rsidR="005D0E1C" w:rsidRPr="00640A42" w:rsidRDefault="005D0E1C" w:rsidP="00F86C02">
      <w:pPr>
        <w:rPr>
          <w:rFonts w:ascii="Times New Roman" w:hAnsi="Times New Roman" w:cs="Times New Roman"/>
          <w:sz w:val="24"/>
          <w:szCs w:val="24"/>
        </w:rPr>
      </w:pPr>
    </w:p>
    <w:p w:rsidR="005D0E1C" w:rsidRPr="00640A42" w:rsidRDefault="005D0E1C" w:rsidP="00F86C02">
      <w:pPr>
        <w:rPr>
          <w:rFonts w:ascii="Times New Roman" w:hAnsi="Times New Roman" w:cs="Times New Roman"/>
          <w:sz w:val="24"/>
          <w:szCs w:val="24"/>
        </w:rPr>
      </w:pPr>
    </w:p>
    <w:p w:rsidR="00F86C02" w:rsidRPr="00640A42" w:rsidRDefault="00F86C02" w:rsidP="00F86C02">
      <w:pPr>
        <w:suppressAutoHyphens/>
        <w:spacing w:line="360" w:lineRule="auto"/>
        <w:jc w:val="center"/>
        <w:rPr>
          <w:rFonts w:ascii="Times New Roman" w:hAnsi="Times New Roman" w:cs="Times New Roman"/>
          <w:b/>
          <w:sz w:val="24"/>
          <w:szCs w:val="24"/>
        </w:rPr>
      </w:pPr>
      <w:r w:rsidRPr="00640A42">
        <w:rPr>
          <w:rFonts w:ascii="Times New Roman" w:hAnsi="Times New Roman" w:cs="Times New Roman"/>
          <w:b/>
          <w:sz w:val="24"/>
          <w:szCs w:val="24"/>
        </w:rPr>
        <w:t>Сведения о преподавателях</w:t>
      </w: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 xml:space="preserve">Тайчиев Имамназар Тайчиевич– </w:t>
      </w:r>
      <w:proofErr w:type="gramStart"/>
      <w:r w:rsidRPr="00640A42">
        <w:rPr>
          <w:rFonts w:ascii="Times New Roman" w:hAnsi="Times New Roman" w:cs="Times New Roman"/>
          <w:b/>
          <w:sz w:val="24"/>
          <w:szCs w:val="24"/>
        </w:rPr>
        <w:t>д.</w:t>
      </w:r>
      <w:proofErr w:type="gramEnd"/>
      <w:r w:rsidRPr="00640A42">
        <w:rPr>
          <w:rFonts w:ascii="Times New Roman" w:hAnsi="Times New Roman" w:cs="Times New Roman"/>
          <w:b/>
          <w:sz w:val="24"/>
          <w:szCs w:val="24"/>
        </w:rPr>
        <w:t xml:space="preserve">м.н, профессор </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эпидемиология</w:t>
      </w:r>
    </w:p>
    <w:p w:rsidR="005D0E1C" w:rsidRPr="00640A42" w:rsidRDefault="005D0E1C" w:rsidP="005D0E1C">
      <w:pPr>
        <w:pStyle w:val="aa"/>
        <w:spacing w:before="0" w:beforeAutospacing="0" w:after="0" w:afterAutospacing="0"/>
        <w:jc w:val="both"/>
      </w:pPr>
      <w:r w:rsidRPr="00640A42">
        <w:t>Телефон – 0777709000</w:t>
      </w:r>
    </w:p>
    <w:p w:rsidR="005D0E1C" w:rsidRPr="00640A42" w:rsidRDefault="005D0E1C" w:rsidP="005D0E1C">
      <w:pPr>
        <w:pStyle w:val="aa"/>
        <w:spacing w:before="0" w:beforeAutospacing="0" w:after="0" w:afterAutospacing="0"/>
        <w:jc w:val="both"/>
      </w:pP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Абдыраева Бактыгуль Рахматиллаевна – к.м.н., доцент</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 xml:space="preserve">По специапльности – эпидемиология, инфекционные болезни </w:t>
      </w:r>
    </w:p>
    <w:p w:rsidR="005D0E1C" w:rsidRPr="00814346" w:rsidRDefault="005D0E1C" w:rsidP="005D0E1C">
      <w:pPr>
        <w:jc w:val="both"/>
        <w:rPr>
          <w:rFonts w:ascii="Times New Roman" w:hAnsi="Times New Roman" w:cs="Times New Roman"/>
          <w:sz w:val="24"/>
          <w:szCs w:val="24"/>
        </w:rPr>
      </w:pPr>
      <w:r w:rsidRPr="00814346">
        <w:rPr>
          <w:rFonts w:ascii="Times New Roman" w:hAnsi="Times New Roman" w:cs="Times New Roman"/>
          <w:sz w:val="24"/>
          <w:szCs w:val="24"/>
        </w:rPr>
        <w:t>Тел.: 0772833312</w:t>
      </w: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 xml:space="preserve">Заирова И.Т–  </w:t>
      </w:r>
      <w:proofErr w:type="gramStart"/>
      <w:r w:rsidRPr="00640A42">
        <w:rPr>
          <w:rFonts w:ascii="Times New Roman" w:hAnsi="Times New Roman" w:cs="Times New Roman"/>
          <w:b/>
          <w:sz w:val="24"/>
          <w:szCs w:val="24"/>
        </w:rPr>
        <w:t>пр</w:t>
      </w:r>
      <w:proofErr w:type="gramEnd"/>
      <w:r w:rsidRPr="00640A42">
        <w:rPr>
          <w:rFonts w:ascii="Times New Roman" w:hAnsi="Times New Roman" w:cs="Times New Roman"/>
          <w:b/>
          <w:sz w:val="24"/>
          <w:szCs w:val="24"/>
        </w:rPr>
        <w:t>еподаватель кафедры</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лечебное дело</w:t>
      </w:r>
    </w:p>
    <w:p w:rsidR="005D0E1C" w:rsidRPr="00640A42" w:rsidRDefault="005D0E1C" w:rsidP="005D0E1C">
      <w:pPr>
        <w:pStyle w:val="aa"/>
        <w:spacing w:before="0" w:beforeAutospacing="0" w:after="0" w:afterAutospacing="0"/>
        <w:jc w:val="both"/>
      </w:pPr>
      <w:r w:rsidRPr="00640A42">
        <w:t>Телефон – 0778087561</w:t>
      </w:r>
    </w:p>
    <w:p w:rsidR="005D0E1C" w:rsidRPr="00640A42" w:rsidRDefault="005D0E1C" w:rsidP="005D0E1C">
      <w:pPr>
        <w:pStyle w:val="aa"/>
        <w:spacing w:before="0" w:beforeAutospacing="0" w:after="0" w:afterAutospacing="0"/>
        <w:jc w:val="both"/>
      </w:pP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color w:val="000000"/>
          <w:sz w:val="24"/>
          <w:szCs w:val="24"/>
        </w:rPr>
        <w:t xml:space="preserve">Сатыбалдыев </w:t>
      </w:r>
      <w:r w:rsidRPr="00640A42">
        <w:rPr>
          <w:rFonts w:ascii="Times New Roman" w:hAnsi="Times New Roman" w:cs="Times New Roman"/>
          <w:b/>
          <w:sz w:val="24"/>
          <w:szCs w:val="24"/>
        </w:rPr>
        <w:t>Д.С. –  преподаватель кафедры</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МПД</w:t>
      </w:r>
    </w:p>
    <w:p w:rsidR="005D0E1C" w:rsidRPr="00640A42" w:rsidRDefault="005D0E1C" w:rsidP="005D0E1C">
      <w:pPr>
        <w:pStyle w:val="aa"/>
        <w:spacing w:before="0" w:beforeAutospacing="0" w:after="0" w:afterAutospacing="0"/>
        <w:jc w:val="both"/>
      </w:pPr>
      <w:r w:rsidRPr="00640A42">
        <w:t>Телефон – 0770355005</w:t>
      </w:r>
    </w:p>
    <w:p w:rsidR="005D0E1C" w:rsidRPr="00640A42" w:rsidRDefault="005D0E1C" w:rsidP="005D0E1C">
      <w:pPr>
        <w:pStyle w:val="aa"/>
        <w:spacing w:before="0" w:beforeAutospacing="0" w:after="0" w:afterAutospacing="0"/>
        <w:jc w:val="both"/>
        <w:rPr>
          <w:sz w:val="16"/>
          <w:szCs w:val="16"/>
        </w:rPr>
      </w:pPr>
    </w:p>
    <w:p w:rsidR="005D0E1C" w:rsidRPr="00640A42" w:rsidRDefault="005D0E1C" w:rsidP="005D0E1C">
      <w:pPr>
        <w:pStyle w:val="aa"/>
        <w:spacing w:before="0" w:beforeAutospacing="0" w:after="0" w:afterAutospacing="0"/>
        <w:jc w:val="both"/>
        <w:rPr>
          <w:sz w:val="16"/>
          <w:szCs w:val="16"/>
        </w:rPr>
      </w:pPr>
    </w:p>
    <w:p w:rsidR="005D0E1C" w:rsidRPr="00640A42" w:rsidRDefault="005D0E1C"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F86C02" w:rsidRPr="00640A42" w:rsidRDefault="00160959" w:rsidP="00F86C02">
      <w:pPr>
        <w:pStyle w:val="a3"/>
        <w:ind w:firstLine="0"/>
        <w:jc w:val="both"/>
        <w:rPr>
          <w:sz w:val="24"/>
          <w:szCs w:val="24"/>
        </w:rPr>
      </w:pPr>
      <w:r>
        <w:rPr>
          <w:sz w:val="24"/>
          <w:szCs w:val="24"/>
        </w:rPr>
        <w:lastRenderedPageBreak/>
        <w:t xml:space="preserve"> </w:t>
      </w:r>
      <w:r w:rsidR="00F86C02" w:rsidRPr="00640A42">
        <w:rPr>
          <w:sz w:val="24"/>
          <w:szCs w:val="24"/>
        </w:rPr>
        <w:t xml:space="preserve">Цель дисциплины: </w:t>
      </w:r>
    </w:p>
    <w:p w:rsidR="00F86C02" w:rsidRPr="00640A42" w:rsidRDefault="00BE2725" w:rsidP="00F86C02">
      <w:pPr>
        <w:spacing w:after="0" w:line="240" w:lineRule="auto"/>
        <w:rPr>
          <w:rFonts w:ascii="Times New Roman" w:eastAsia="Times New Roman" w:hAnsi="Times New Roman" w:cs="Times New Roman"/>
          <w:sz w:val="24"/>
          <w:szCs w:val="24"/>
        </w:rPr>
      </w:pPr>
      <w:r w:rsidRPr="00640A42">
        <w:rPr>
          <w:rFonts w:ascii="Times New Roman" w:eastAsia="Times New Roman" w:hAnsi="Times New Roman" w:cs="Times New Roman"/>
          <w:sz w:val="24"/>
          <w:szCs w:val="24"/>
        </w:rPr>
        <w:t>формирование</w:t>
      </w:r>
      <w:r w:rsidR="00F86C02" w:rsidRPr="00640A42">
        <w:rPr>
          <w:rFonts w:ascii="Times New Roman" w:eastAsia="Times New Roman" w:hAnsi="Times New Roman" w:cs="Times New Roman"/>
          <w:sz w:val="24"/>
          <w:szCs w:val="24"/>
        </w:rPr>
        <w:t xml:space="preserve"> у студентов научных представлений теоретическим основам эпидемиологии, усвоение методов эпидемиологической диагностики,</w:t>
      </w:r>
      <w:r w:rsidRPr="00640A42">
        <w:rPr>
          <w:rFonts w:ascii="Times New Roman" w:eastAsia="Times New Roman" w:hAnsi="Times New Roman" w:cs="Times New Roman"/>
          <w:sz w:val="24"/>
          <w:szCs w:val="24"/>
        </w:rPr>
        <w:t xml:space="preserve"> знаний </w:t>
      </w:r>
      <w:r w:rsidR="00F86C02" w:rsidRPr="00640A42">
        <w:rPr>
          <w:rFonts w:ascii="Times New Roman" w:eastAsia="Times New Roman" w:hAnsi="Times New Roman" w:cs="Times New Roman"/>
          <w:sz w:val="24"/>
          <w:szCs w:val="24"/>
        </w:rPr>
        <w:t xml:space="preserve">эпидемиологической диагностики инфекционных и неинфекционных заболеваний, принципов профилактики инфекционных заболеваний, усвоение средств, используемых для профилактики инфекционных </w:t>
      </w:r>
      <w:r w:rsidRPr="00640A42">
        <w:rPr>
          <w:rFonts w:ascii="Times New Roman" w:eastAsia="Times New Roman" w:hAnsi="Times New Roman" w:cs="Times New Roman"/>
          <w:sz w:val="24"/>
          <w:szCs w:val="24"/>
        </w:rPr>
        <w:t xml:space="preserve">заболеваний, как в мирное время, так и </w:t>
      </w:r>
      <w:r w:rsidR="00736352" w:rsidRPr="00640A42">
        <w:rPr>
          <w:rFonts w:ascii="Times New Roman" w:eastAsia="Times New Roman" w:hAnsi="Times New Roman" w:cs="Times New Roman"/>
          <w:sz w:val="24"/>
          <w:szCs w:val="24"/>
        </w:rPr>
        <w:t>военное время,</w:t>
      </w:r>
      <w:r w:rsidR="00F86C02" w:rsidRPr="00640A42">
        <w:rPr>
          <w:rFonts w:ascii="Times New Roman" w:eastAsia="Times New Roman" w:hAnsi="Times New Roman" w:cs="Times New Roman"/>
          <w:sz w:val="24"/>
          <w:szCs w:val="24"/>
        </w:rPr>
        <w:t xml:space="preserve"> и понима</w:t>
      </w:r>
      <w:r w:rsidRPr="00640A42">
        <w:rPr>
          <w:rFonts w:ascii="Times New Roman" w:eastAsia="Times New Roman" w:hAnsi="Times New Roman" w:cs="Times New Roman"/>
          <w:sz w:val="24"/>
          <w:szCs w:val="24"/>
        </w:rPr>
        <w:t xml:space="preserve">ния </w:t>
      </w:r>
      <w:r w:rsidR="00F86C02" w:rsidRPr="00640A42">
        <w:rPr>
          <w:rFonts w:ascii="Times New Roman" w:eastAsia="Times New Roman" w:hAnsi="Times New Roman" w:cs="Times New Roman"/>
          <w:sz w:val="24"/>
          <w:szCs w:val="24"/>
        </w:rPr>
        <w:t>значения клинической эпидемиологии как основы доказательной медицины</w:t>
      </w:r>
    </w:p>
    <w:p w:rsidR="006F3108" w:rsidRPr="00640A42" w:rsidRDefault="00997ACE" w:rsidP="006F3108">
      <w:pPr>
        <w:jc w:val="both"/>
        <w:rPr>
          <w:rFonts w:ascii="Times New Roman" w:eastAsia="Calibri" w:hAnsi="Times New Roman" w:cs="Times New Roman"/>
          <w:sz w:val="24"/>
          <w:szCs w:val="24"/>
          <w:highlight w:val="yellow"/>
        </w:rPr>
      </w:pPr>
      <w:r w:rsidRPr="00640A42">
        <w:rPr>
          <w:rFonts w:ascii="Times New Roman" w:hAnsi="Times New Roman" w:cs="Times New Roman"/>
          <w:b/>
          <w:bCs/>
          <w:sz w:val="24"/>
          <w:szCs w:val="24"/>
        </w:rPr>
        <w:t>Задачи обучения</w:t>
      </w:r>
      <w:r w:rsidRPr="00640A42">
        <w:rPr>
          <w:rFonts w:ascii="Times New Roman" w:hAnsi="Times New Roman" w:cs="Times New Roman"/>
          <w:sz w:val="24"/>
          <w:szCs w:val="24"/>
        </w:rPr>
        <w:t>:</w:t>
      </w:r>
    </w:p>
    <w:p w:rsidR="00024FAB" w:rsidRPr="00640A42" w:rsidRDefault="00024FAB" w:rsidP="006F3108">
      <w:pPr>
        <w:pStyle w:val="a6"/>
        <w:numPr>
          <w:ilvl w:val="0"/>
          <w:numId w:val="10"/>
        </w:numPr>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 xml:space="preserve">ормулировать и объяснять общие законы и категории эпидемиологии, биолого-экологическую характеристику инфекционных болезней, их эпидемиологию. </w:t>
      </w:r>
      <w:r w:rsidRPr="00640A42">
        <w:rPr>
          <w:rFonts w:eastAsia="Times New Roman"/>
          <w:bCs/>
          <w:sz w:val="24"/>
          <w:szCs w:val="24"/>
        </w:rPr>
        <w:t>Использование знаний и понимания на практике: - о</w:t>
      </w:r>
      <w:r w:rsidRPr="00640A42">
        <w:rPr>
          <w:rFonts w:eastAsia="Times New Roman"/>
          <w:sz w:val="24"/>
          <w:szCs w:val="24"/>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024FAB" w:rsidRPr="00640A42" w:rsidRDefault="00024FAB" w:rsidP="00024FAB">
      <w:pPr>
        <w:pStyle w:val="a6"/>
        <w:keepNext/>
        <w:keepLines/>
        <w:widowControl w:val="0"/>
        <w:numPr>
          <w:ilvl w:val="0"/>
          <w:numId w:val="10"/>
        </w:numPr>
        <w:tabs>
          <w:tab w:val="left" w:pos="284"/>
        </w:tabs>
        <w:jc w:val="both"/>
        <w:rPr>
          <w:rFonts w:eastAsia="Times New Roman"/>
          <w:bCs/>
          <w:sz w:val="24"/>
          <w:szCs w:val="24"/>
        </w:rPr>
      </w:pPr>
      <w:r w:rsidRPr="00640A42">
        <w:rPr>
          <w:rFonts w:eastAsia="Times New Roman"/>
          <w:bCs/>
          <w:sz w:val="24"/>
          <w:szCs w:val="24"/>
        </w:rPr>
        <w:t xml:space="preserve">Вынесение суждений, оценивание идей и формирование выводов: </w:t>
      </w:r>
    </w:p>
    <w:p w:rsidR="00024FAB" w:rsidRPr="00640A42" w:rsidRDefault="00024FAB" w:rsidP="00024FAB">
      <w:pPr>
        <w:pStyle w:val="a6"/>
        <w:keepNext/>
        <w:keepLines/>
        <w:widowControl w:val="0"/>
        <w:numPr>
          <w:ilvl w:val="0"/>
          <w:numId w:val="10"/>
        </w:numPr>
        <w:tabs>
          <w:tab w:val="left" w:pos="284"/>
        </w:tabs>
        <w:jc w:val="both"/>
        <w:rPr>
          <w:rFonts w:eastAsia="Times New Roman"/>
          <w:sz w:val="24"/>
          <w:szCs w:val="24"/>
          <w:lang w:val="kk-KZ"/>
        </w:rPr>
      </w:pPr>
      <w:r w:rsidRPr="00640A42">
        <w:rPr>
          <w:rFonts w:eastAsia="Times New Roman"/>
          <w:bCs/>
          <w:sz w:val="24"/>
          <w:szCs w:val="24"/>
        </w:rPr>
        <w:t>о</w:t>
      </w:r>
      <w:r w:rsidRPr="00640A42">
        <w:rPr>
          <w:rFonts w:eastAsia="Times New Roman"/>
          <w:sz w:val="24"/>
          <w:szCs w:val="24"/>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024FAB" w:rsidRPr="00640A42" w:rsidRDefault="00024FAB" w:rsidP="006F3108">
      <w:pPr>
        <w:pStyle w:val="a6"/>
        <w:keepNext/>
        <w:keepLines/>
        <w:widowControl w:val="0"/>
        <w:numPr>
          <w:ilvl w:val="0"/>
          <w:numId w:val="10"/>
        </w:numPr>
        <w:tabs>
          <w:tab w:val="left" w:pos="284"/>
        </w:tabs>
        <w:jc w:val="both"/>
        <w:rPr>
          <w:rFonts w:eastAsia="Times New Roman"/>
          <w:bCs/>
          <w:sz w:val="24"/>
          <w:szCs w:val="24"/>
        </w:rPr>
      </w:pPr>
      <w:r w:rsidRPr="00640A42">
        <w:rPr>
          <w:rFonts w:eastAsia="Times New Roman"/>
          <w:bCs/>
          <w:sz w:val="24"/>
          <w:szCs w:val="24"/>
        </w:rPr>
        <w:t xml:space="preserve">Передача собственного понимания и умений: </w:t>
      </w:r>
    </w:p>
    <w:p w:rsidR="006F3108" w:rsidRPr="00640A42" w:rsidRDefault="00024FAB" w:rsidP="006F3108">
      <w:pPr>
        <w:pStyle w:val="a6"/>
        <w:numPr>
          <w:ilvl w:val="0"/>
          <w:numId w:val="10"/>
        </w:numPr>
        <w:jc w:val="both"/>
        <w:rPr>
          <w:sz w:val="24"/>
          <w:szCs w:val="24"/>
        </w:rPr>
      </w:pPr>
      <w:r w:rsidRPr="00640A42">
        <w:rPr>
          <w:rFonts w:eastAsia="Times New Roman"/>
          <w:bCs/>
          <w:sz w:val="24"/>
          <w:szCs w:val="24"/>
        </w:rPr>
        <w:t>ф</w:t>
      </w:r>
      <w:r w:rsidRPr="00640A42">
        <w:rPr>
          <w:rFonts w:eastAsia="Times New Roman"/>
          <w:sz w:val="24"/>
          <w:szCs w:val="24"/>
          <w:lang w:val="kk-KZ"/>
        </w:rPr>
        <w:t>ормулировать собственные выводы в виде рекомендаций по организации противоэпидемических и профилактических мероприятий</w:t>
      </w:r>
    </w:p>
    <w:p w:rsidR="00997ACE" w:rsidRPr="00640A42" w:rsidRDefault="00997ACE" w:rsidP="006F3108">
      <w:pPr>
        <w:pStyle w:val="a6"/>
        <w:numPr>
          <w:ilvl w:val="0"/>
          <w:numId w:val="10"/>
        </w:numPr>
        <w:jc w:val="both"/>
        <w:rPr>
          <w:sz w:val="24"/>
          <w:szCs w:val="24"/>
        </w:rPr>
      </w:pPr>
      <w:r w:rsidRPr="00640A42">
        <w:rPr>
          <w:sz w:val="24"/>
          <w:szCs w:val="24"/>
        </w:rPr>
        <w:t>Стимулировать у студента стремление к саморазвитию и самосовершенствованию, выбору профессиональной траектории;</w:t>
      </w:r>
    </w:p>
    <w:p w:rsidR="00997ACE" w:rsidRPr="00640A42" w:rsidRDefault="00997ACE" w:rsidP="006F3108">
      <w:pPr>
        <w:pStyle w:val="a6"/>
        <w:numPr>
          <w:ilvl w:val="0"/>
          <w:numId w:val="10"/>
        </w:numPr>
        <w:spacing w:before="100" w:beforeAutospacing="1" w:after="100" w:afterAutospacing="1"/>
        <w:jc w:val="both"/>
        <w:rPr>
          <w:sz w:val="24"/>
          <w:szCs w:val="24"/>
        </w:rPr>
      </w:pPr>
      <w:r w:rsidRPr="00640A42">
        <w:rPr>
          <w:sz w:val="24"/>
          <w:szCs w:val="24"/>
        </w:rPr>
        <w:t>Развивать новые работы с медицинской литературой, умения проводить анализ литературных и Интернет – источников</w:t>
      </w:r>
    </w:p>
    <w:p w:rsidR="00F86C02" w:rsidRPr="00640A42" w:rsidRDefault="00F86C02" w:rsidP="00F86C02">
      <w:pPr>
        <w:pStyle w:val="a3"/>
        <w:jc w:val="both"/>
        <w:outlineLvl w:val="0"/>
        <w:rPr>
          <w:b w:val="0"/>
          <w:bCs/>
          <w:color w:val="FF0000"/>
          <w:sz w:val="24"/>
          <w:szCs w:val="24"/>
        </w:rPr>
      </w:pPr>
      <w:r w:rsidRPr="00640A42">
        <w:rPr>
          <w:bCs/>
          <w:sz w:val="24"/>
          <w:szCs w:val="24"/>
        </w:rPr>
        <w:t>Краткое описание курса:</w:t>
      </w:r>
    </w:p>
    <w:p w:rsidR="00F86C02" w:rsidRPr="00640A42" w:rsidRDefault="00F86C02" w:rsidP="00F86C02">
      <w:pPr>
        <w:pStyle w:val="a3"/>
        <w:ind w:firstLine="0"/>
        <w:jc w:val="both"/>
        <w:outlineLvl w:val="0"/>
        <w:rPr>
          <w:b w:val="0"/>
          <w:bCs/>
          <w:sz w:val="24"/>
          <w:szCs w:val="24"/>
        </w:rPr>
      </w:pPr>
      <w:r w:rsidRPr="00640A42">
        <w:rPr>
          <w:b w:val="0"/>
          <w:bCs/>
          <w:sz w:val="24"/>
          <w:szCs w:val="24"/>
        </w:rPr>
        <w:t xml:space="preserve">Эпидемиология занимает важное место среди профилирующих дисциплин для студентов медицинских ВУЗов, так как будущие специалисты должны уметь организовать и провести противоэпидемические мероприятия при выявлении больных с инфекционными болезнями. Частью общемедицинской деятельности специалиста является выполнение профилактической работы на врачебном участке или в стационаре. </w:t>
      </w:r>
    </w:p>
    <w:p w:rsidR="00F86C02" w:rsidRPr="00640A42" w:rsidRDefault="00F86C02" w:rsidP="00F86C02">
      <w:pPr>
        <w:pStyle w:val="a3"/>
        <w:ind w:firstLine="0"/>
        <w:jc w:val="both"/>
        <w:outlineLvl w:val="0"/>
        <w:rPr>
          <w:b w:val="0"/>
          <w:bCs/>
          <w:sz w:val="24"/>
          <w:szCs w:val="24"/>
        </w:rPr>
      </w:pPr>
      <w:r w:rsidRPr="00640A42">
        <w:rPr>
          <w:b w:val="0"/>
          <w:bCs/>
          <w:sz w:val="24"/>
          <w:szCs w:val="24"/>
        </w:rPr>
        <w:t>Значимость этих умений определяется высоким удельным весом инфекционной заболеваемости в общей патологии людей, а также увеличением медицинской и социальной значимости вирусных гепатитов, ВИЧ-инфекции, туберкулеза, внутрибольничных инфекций, некоторых природно-очаговых инфекций. Острыми становятся вопросы санитарной охраны территории страны от завоза карантинных инфекций и угрозы биотерроризма. В этой связи изучение эпидемиологии является актуальным для всех специалистов медицины.</w:t>
      </w:r>
    </w:p>
    <w:p w:rsidR="00F86C02" w:rsidRPr="00640A42" w:rsidRDefault="00F86C02" w:rsidP="00F86C02">
      <w:pPr>
        <w:pStyle w:val="a3"/>
        <w:jc w:val="both"/>
        <w:outlineLvl w:val="0"/>
        <w:rPr>
          <w:b w:val="0"/>
          <w:bCs/>
          <w:color w:val="FF0000"/>
          <w:sz w:val="24"/>
          <w:szCs w:val="24"/>
        </w:rPr>
      </w:pPr>
    </w:p>
    <w:p w:rsidR="00F86C02" w:rsidRPr="00640A42" w:rsidRDefault="00F86C02" w:rsidP="00F86C02">
      <w:pPr>
        <w:pStyle w:val="a3"/>
        <w:jc w:val="both"/>
        <w:outlineLvl w:val="0"/>
        <w:rPr>
          <w:b w:val="0"/>
          <w:bCs/>
          <w:color w:val="FF0000"/>
          <w:sz w:val="24"/>
          <w:szCs w:val="24"/>
        </w:rPr>
      </w:pPr>
    </w:p>
    <w:p w:rsidR="006C46F6" w:rsidRPr="00640A42" w:rsidRDefault="006C46F6" w:rsidP="006C46F6">
      <w:pPr>
        <w:pStyle w:val="a3"/>
        <w:jc w:val="both"/>
        <w:outlineLvl w:val="0"/>
        <w:rPr>
          <w:b w:val="0"/>
          <w:bCs/>
          <w:sz w:val="24"/>
          <w:szCs w:val="24"/>
        </w:rPr>
      </w:pPr>
      <w:r w:rsidRPr="00640A42">
        <w:rPr>
          <w:bCs/>
          <w:sz w:val="24"/>
          <w:szCs w:val="24"/>
        </w:rPr>
        <w:t>Актуальность</w:t>
      </w:r>
      <w:r w:rsidRPr="00640A42">
        <w:rPr>
          <w:b w:val="0"/>
          <w:bCs/>
          <w:sz w:val="24"/>
          <w:szCs w:val="24"/>
        </w:rPr>
        <w:t xml:space="preserve">. Значимость этих умений определяется высоким удельным весом инфекционной заболеваемости в общей патологии людей, а также увеличением медицинской и социальной значимости вирусных гепатитов, ВИЧ-инфекции, туберкулеза, внутрибольничных инфекций, некоторых природно-очаговых и особо-опасных инфекций. Острыми становятся вопросы санитарной охраны территории страны от завоза карантинных инфекций и угрозы </w:t>
      </w:r>
      <w:r w:rsidR="00997ACE" w:rsidRPr="00640A42">
        <w:rPr>
          <w:b w:val="0"/>
          <w:bCs/>
          <w:sz w:val="24"/>
          <w:szCs w:val="24"/>
        </w:rPr>
        <w:t>биотерроризма</w:t>
      </w:r>
      <w:r w:rsidRPr="00640A42">
        <w:rPr>
          <w:b w:val="0"/>
          <w:bCs/>
          <w:sz w:val="24"/>
          <w:szCs w:val="24"/>
        </w:rPr>
        <w:t>. В этой связи изучение эпидемиологии является актуальным для всех специалистов медицины.</w:t>
      </w:r>
    </w:p>
    <w:p w:rsidR="006C46F6" w:rsidRPr="00640A42" w:rsidRDefault="006C46F6" w:rsidP="006C46F6">
      <w:pPr>
        <w:widowControl w:val="0"/>
        <w:autoSpaceDE w:val="0"/>
        <w:autoSpaceDN w:val="0"/>
        <w:adjustRightInd w:val="0"/>
        <w:spacing w:after="0" w:line="240" w:lineRule="auto"/>
        <w:ind w:firstLine="567"/>
        <w:jc w:val="both"/>
        <w:rPr>
          <w:rFonts w:ascii="Times New Roman" w:hAnsi="Times New Roman" w:cs="Times New Roman"/>
          <w:b/>
          <w:sz w:val="24"/>
          <w:szCs w:val="24"/>
          <w:u w:val="single"/>
        </w:rPr>
      </w:pPr>
    </w:p>
    <w:p w:rsidR="00640A42" w:rsidRPr="00640A42" w:rsidRDefault="00640A42" w:rsidP="006C46F6">
      <w:pPr>
        <w:pStyle w:val="a3"/>
        <w:widowControl/>
        <w:ind w:left="720" w:firstLine="0"/>
        <w:jc w:val="both"/>
        <w:outlineLvl w:val="0"/>
        <w:rPr>
          <w:sz w:val="24"/>
          <w:szCs w:val="24"/>
        </w:rPr>
      </w:pPr>
    </w:p>
    <w:p w:rsidR="006C46F6" w:rsidRPr="00640A42" w:rsidRDefault="006C46F6" w:rsidP="006C46F6">
      <w:pPr>
        <w:pStyle w:val="a3"/>
        <w:widowControl/>
        <w:ind w:left="720" w:firstLine="0"/>
        <w:jc w:val="both"/>
        <w:outlineLvl w:val="0"/>
        <w:rPr>
          <w:sz w:val="24"/>
          <w:szCs w:val="24"/>
        </w:rPr>
      </w:pPr>
      <w:r w:rsidRPr="00640A42">
        <w:rPr>
          <w:sz w:val="24"/>
          <w:szCs w:val="24"/>
        </w:rPr>
        <w:lastRenderedPageBreak/>
        <w:t>Пререквизиты и пострекивзиты</w:t>
      </w:r>
    </w:p>
    <w:p w:rsidR="006C46F6" w:rsidRPr="00640A42" w:rsidRDefault="006C46F6" w:rsidP="006C46F6">
      <w:pPr>
        <w:pStyle w:val="a3"/>
        <w:jc w:val="both"/>
        <w:rPr>
          <w:sz w:val="24"/>
          <w:szCs w:val="24"/>
        </w:rPr>
      </w:pPr>
    </w:p>
    <w:p w:rsidR="006C46F6" w:rsidRPr="00640A42" w:rsidRDefault="006C46F6" w:rsidP="006C46F6">
      <w:pPr>
        <w:keepNext/>
        <w:keepLines/>
        <w:widowControl w:val="0"/>
        <w:spacing w:after="0" w:line="240" w:lineRule="auto"/>
        <w:jc w:val="both"/>
        <w:rPr>
          <w:rFonts w:ascii="Times New Roman" w:hAnsi="Times New Roman" w:cs="Times New Roman"/>
          <w:sz w:val="24"/>
          <w:szCs w:val="24"/>
        </w:rPr>
      </w:pPr>
      <w:r w:rsidRPr="00640A42">
        <w:rPr>
          <w:rFonts w:ascii="Times New Roman" w:hAnsi="Times New Roman" w:cs="Times New Roman"/>
          <w:b/>
          <w:bCs/>
          <w:sz w:val="24"/>
          <w:szCs w:val="24"/>
        </w:rPr>
        <w:t>Пререквизиты:</w:t>
      </w:r>
      <w:r w:rsidRPr="00640A42">
        <w:rPr>
          <w:rFonts w:ascii="Times New Roman" w:hAnsi="Times New Roman" w:cs="Times New Roman"/>
          <w:sz w:val="24"/>
          <w:szCs w:val="24"/>
        </w:rPr>
        <w:t xml:space="preserve">биология с основами генетики, микробиология, нормальная физиология, патофизиология, патанатомия, общая гигиена. </w:t>
      </w:r>
    </w:p>
    <w:p w:rsidR="006C46F6" w:rsidRPr="00640A42" w:rsidRDefault="006C46F6" w:rsidP="006C46F6">
      <w:pPr>
        <w:keepNext/>
        <w:keepLines/>
        <w:widowControl w:val="0"/>
        <w:spacing w:after="0" w:line="240" w:lineRule="auto"/>
        <w:jc w:val="both"/>
        <w:rPr>
          <w:rFonts w:ascii="Times New Roman" w:hAnsi="Times New Roman" w:cs="Times New Roman"/>
          <w:b/>
          <w:bCs/>
          <w:sz w:val="24"/>
          <w:szCs w:val="24"/>
        </w:rPr>
      </w:pPr>
    </w:p>
    <w:p w:rsidR="006C46F6" w:rsidRPr="00640A42" w:rsidRDefault="006C46F6" w:rsidP="006C46F6">
      <w:pPr>
        <w:keepNext/>
        <w:keepLines/>
        <w:widowControl w:val="0"/>
        <w:spacing w:after="0" w:line="240" w:lineRule="auto"/>
        <w:jc w:val="both"/>
        <w:rPr>
          <w:rFonts w:ascii="Times New Roman" w:hAnsi="Times New Roman" w:cs="Times New Roman"/>
          <w:bCs/>
          <w:color w:val="FF0000"/>
          <w:sz w:val="24"/>
          <w:szCs w:val="24"/>
        </w:rPr>
      </w:pPr>
      <w:r w:rsidRPr="00640A42">
        <w:rPr>
          <w:rFonts w:ascii="Times New Roman" w:hAnsi="Times New Roman" w:cs="Times New Roman"/>
          <w:b/>
          <w:bCs/>
          <w:sz w:val="24"/>
          <w:szCs w:val="24"/>
        </w:rPr>
        <w:t>Постреквизиты:</w:t>
      </w:r>
      <w:r w:rsidRPr="00640A42">
        <w:rPr>
          <w:rFonts w:ascii="Times New Roman" w:hAnsi="Times New Roman" w:cs="Times New Roman"/>
          <w:bCs/>
          <w:sz w:val="24"/>
          <w:szCs w:val="24"/>
        </w:rPr>
        <w:t xml:space="preserve"> «Внутренние болезни», «Инфекционные болезни», «Фтизиатрия», «Доказательная медицина».</w:t>
      </w:r>
    </w:p>
    <w:p w:rsidR="006C46F6" w:rsidRPr="00640A42" w:rsidRDefault="006C46F6" w:rsidP="006C46F6">
      <w:pPr>
        <w:spacing w:after="0" w:line="240" w:lineRule="auto"/>
        <w:ind w:right="158"/>
        <w:jc w:val="both"/>
        <w:rPr>
          <w:rFonts w:ascii="Times New Roman" w:hAnsi="Times New Roman" w:cs="Times New Roman"/>
          <w:color w:val="000000"/>
          <w:sz w:val="24"/>
          <w:szCs w:val="24"/>
        </w:rPr>
      </w:pPr>
    </w:p>
    <w:p w:rsidR="006C46F6" w:rsidRPr="00640A42" w:rsidRDefault="006C46F6" w:rsidP="006C46F6">
      <w:pPr>
        <w:pStyle w:val="a3"/>
        <w:ind w:firstLine="0"/>
        <w:jc w:val="both"/>
        <w:rPr>
          <w:sz w:val="24"/>
          <w:szCs w:val="24"/>
        </w:rPr>
      </w:pPr>
      <w:r w:rsidRPr="00640A42">
        <w:rPr>
          <w:sz w:val="24"/>
          <w:szCs w:val="24"/>
        </w:rPr>
        <w:t>Краткое содержание дисциплины:</w:t>
      </w:r>
    </w:p>
    <w:p w:rsidR="006C46F6" w:rsidRPr="00640A42" w:rsidRDefault="006C46F6" w:rsidP="006C46F6">
      <w:pPr>
        <w:pStyle w:val="a3"/>
        <w:ind w:firstLine="0"/>
        <w:jc w:val="both"/>
        <w:outlineLvl w:val="0"/>
        <w:rPr>
          <w:b w:val="0"/>
          <w:bCs/>
          <w:sz w:val="24"/>
          <w:szCs w:val="24"/>
        </w:rPr>
      </w:pPr>
      <w:r w:rsidRPr="00640A42">
        <w:rPr>
          <w:rFonts w:eastAsia="Calibri"/>
          <w:b w:val="0"/>
          <w:sz w:val="24"/>
          <w:szCs w:val="24"/>
        </w:rPr>
        <w:t xml:space="preserve">Введение в эпидемиологию. Предмет эпидемиология ее цель, задачи, методы </w:t>
      </w:r>
      <w:r w:rsidRPr="00640A42">
        <w:rPr>
          <w:b w:val="0"/>
          <w:sz w:val="24"/>
          <w:szCs w:val="24"/>
        </w:rPr>
        <w:t xml:space="preserve">эпидемиологии. Эпидемиологический процесс, элементарная ячейка эпидемиологического процесса. Классификация ИБ, современная классификация ИБ. Организация ППЭР. Государственные меры ППЭР. Медицинские меры ППЭР, иммунитет виды иммунитета. Плановая иммунизация в КР. Эпидемиологический надзор, эпидемиологический анализ. </w:t>
      </w:r>
      <w:r w:rsidR="00997ACE" w:rsidRPr="00640A42">
        <w:rPr>
          <w:b w:val="0"/>
          <w:sz w:val="24"/>
          <w:szCs w:val="24"/>
        </w:rPr>
        <w:t>Основные статистические методы,</w:t>
      </w:r>
      <w:r w:rsidRPr="00640A42">
        <w:rPr>
          <w:b w:val="0"/>
          <w:sz w:val="24"/>
          <w:szCs w:val="24"/>
        </w:rPr>
        <w:t xml:space="preserve"> используемые в эпидемиологии.</w:t>
      </w:r>
    </w:p>
    <w:p w:rsidR="006C46F6" w:rsidRPr="00640A42" w:rsidRDefault="006C46F6" w:rsidP="006C46F6">
      <w:pPr>
        <w:pStyle w:val="a3"/>
        <w:ind w:firstLine="0"/>
        <w:jc w:val="both"/>
        <w:outlineLvl w:val="0"/>
        <w:rPr>
          <w:b w:val="0"/>
          <w:sz w:val="24"/>
          <w:szCs w:val="24"/>
        </w:rPr>
      </w:pPr>
      <w:r w:rsidRPr="00640A42">
        <w:rPr>
          <w:b w:val="0"/>
          <w:sz w:val="24"/>
          <w:szCs w:val="24"/>
        </w:rPr>
        <w:t>Эпидемиология и профилактика антропонозов с фекально-</w:t>
      </w:r>
      <w:r w:rsidR="00997ACE" w:rsidRPr="00640A42">
        <w:rPr>
          <w:b w:val="0"/>
          <w:sz w:val="24"/>
          <w:szCs w:val="24"/>
        </w:rPr>
        <w:t>оральным механизмом</w:t>
      </w:r>
      <w:r w:rsidRPr="00640A42">
        <w:rPr>
          <w:b w:val="0"/>
          <w:sz w:val="24"/>
          <w:szCs w:val="24"/>
        </w:rPr>
        <w:t xml:space="preserve"> передачи. Эпидемиология и профилактика антропонозов с аэрогенным и механизмами передачи. Эпидемиология и профилактика антропонозов с другими механизмами передачи и объединенные по общности условия распространенности. Эпидемиология и профилактика зоонозов.</w:t>
      </w:r>
    </w:p>
    <w:p w:rsidR="00BE2725" w:rsidRPr="00640A42" w:rsidRDefault="006C46F6" w:rsidP="00736352">
      <w:pPr>
        <w:pStyle w:val="a3"/>
        <w:ind w:firstLine="0"/>
        <w:jc w:val="both"/>
        <w:outlineLvl w:val="0"/>
        <w:rPr>
          <w:b w:val="0"/>
          <w:sz w:val="24"/>
          <w:szCs w:val="24"/>
        </w:rPr>
      </w:pPr>
      <w:r w:rsidRPr="00640A42">
        <w:rPr>
          <w:b w:val="0"/>
          <w:sz w:val="24"/>
          <w:szCs w:val="24"/>
        </w:rPr>
        <w:t>Эпидемиология и профилактика по филогенетической близости возбудителя. Военная эпидемиология.</w:t>
      </w:r>
      <w:bookmarkStart w:id="0" w:name="_Toc329624153"/>
      <w:bookmarkStart w:id="1" w:name="_Toc329675498"/>
      <w:bookmarkStart w:id="2" w:name="_Toc335732277"/>
      <w:bookmarkStart w:id="3" w:name="_Toc341697441"/>
    </w:p>
    <w:tbl>
      <w:tblPr>
        <w:tblpPr w:leftFromText="180" w:rightFromText="180" w:vertAnchor="text" w:horzAnchor="margin" w:tblpX="-144"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4677"/>
        <w:gridCol w:w="1895"/>
      </w:tblGrid>
      <w:tr w:rsidR="00BE2725" w:rsidRPr="00640A42" w:rsidTr="003F37D4">
        <w:tc>
          <w:tcPr>
            <w:tcW w:w="3256" w:type="dxa"/>
            <w:tcBorders>
              <w:top w:val="single" w:sz="4" w:space="0" w:color="auto"/>
              <w:left w:val="single" w:sz="4" w:space="0" w:color="auto"/>
              <w:bottom w:val="single" w:sz="4" w:space="0" w:color="auto"/>
              <w:right w:val="single" w:sz="4" w:space="0" w:color="auto"/>
            </w:tcBorders>
            <w:hideMark/>
          </w:tcPr>
          <w:p w:rsidR="00BE2725" w:rsidRPr="00640A42" w:rsidRDefault="00736352" w:rsidP="00FB5718">
            <w:pPr>
              <w:jc w:val="both"/>
              <w:rPr>
                <w:rFonts w:ascii="Times New Roman" w:hAnsi="Times New Roman" w:cs="Times New Roman"/>
                <w:b/>
                <w:i/>
              </w:rPr>
            </w:pPr>
            <w:r w:rsidRPr="00640A42">
              <w:rPr>
                <w:rFonts w:ascii="Times New Roman" w:hAnsi="Times New Roman" w:cs="Times New Roman"/>
                <w:b/>
                <w:i/>
              </w:rPr>
              <w:t xml:space="preserve">Код </w:t>
            </w:r>
            <w:r w:rsidR="00BE2725" w:rsidRPr="00640A42">
              <w:rPr>
                <w:rFonts w:ascii="Times New Roman" w:hAnsi="Times New Roman" w:cs="Times New Roman"/>
                <w:b/>
                <w:i/>
              </w:rPr>
              <w:t xml:space="preserve">РО ООП и его </w:t>
            </w:r>
            <w:proofErr w:type="gramStart"/>
            <w:r w:rsidR="00BE2725" w:rsidRPr="00640A42">
              <w:rPr>
                <w:rFonts w:ascii="Times New Roman" w:hAnsi="Times New Roman" w:cs="Times New Roman"/>
                <w:b/>
                <w:i/>
              </w:rPr>
              <w:t>форму-лировка</w:t>
            </w:r>
            <w:proofErr w:type="gramEnd"/>
          </w:p>
        </w:tc>
        <w:tc>
          <w:tcPr>
            <w:tcW w:w="4677" w:type="dxa"/>
            <w:tcBorders>
              <w:top w:val="single" w:sz="4" w:space="0" w:color="auto"/>
              <w:left w:val="single" w:sz="4" w:space="0" w:color="auto"/>
              <w:bottom w:val="single" w:sz="4" w:space="0" w:color="auto"/>
              <w:right w:val="single" w:sz="4" w:space="0" w:color="auto"/>
            </w:tcBorders>
            <w:hideMark/>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Компетенции</w:t>
            </w: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РО дисц. и его   формулировка</w:t>
            </w:r>
          </w:p>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t xml:space="preserve">РО5 </w:t>
            </w:r>
            <w:r w:rsidRPr="00640A42">
              <w:rPr>
                <w:bCs/>
              </w:rPr>
              <w:t xml:space="preserve">– Умеет проводить профилактические и противоэпидемиологические мероприятия,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подростков и взрослого населения </w:t>
            </w:r>
          </w:p>
          <w:p w:rsidR="00BE2725" w:rsidRPr="00640A42" w:rsidRDefault="00BE2725" w:rsidP="00FB5718">
            <w:pPr>
              <w:pStyle w:val="Default"/>
              <w:rPr>
                <w:bCs/>
                <w:color w:val="auto"/>
              </w:rPr>
            </w:pPr>
            <w:r w:rsidRPr="00640A42">
              <w:rPr>
                <w:bCs/>
                <w:color w:val="auto"/>
              </w:rPr>
              <w:t>РО5 =</w:t>
            </w:r>
            <w:r w:rsidR="00736352" w:rsidRPr="00640A42">
              <w:t xml:space="preserve"> СЛК-5 +</w:t>
            </w:r>
            <w:r w:rsidR="00736352" w:rsidRPr="00640A42">
              <w:rPr>
                <w:lang w:val="ky-KG"/>
              </w:rPr>
              <w:t xml:space="preserve"> ПК-7 </w:t>
            </w:r>
            <w:r w:rsidR="00736352" w:rsidRPr="00640A42">
              <w:t>+</w:t>
            </w:r>
            <w:r w:rsidRPr="00640A42">
              <w:rPr>
                <w:bCs/>
                <w:color w:val="auto"/>
              </w:rPr>
              <w:t xml:space="preserve"> ПК 11 + ПК 12 </w:t>
            </w:r>
          </w:p>
          <w:p w:rsidR="00BE2725" w:rsidRPr="00640A42" w:rsidRDefault="00BE2725" w:rsidP="00FB5718">
            <w:pPr>
              <w:pStyle w:val="Default"/>
              <w:rPr>
                <w:sz w:val="23"/>
                <w:szCs w:val="23"/>
              </w:rPr>
            </w:pPr>
          </w:p>
          <w:p w:rsidR="00BE2725" w:rsidRPr="00640A42" w:rsidRDefault="00BE2725" w:rsidP="00FB5718">
            <w:pPr>
              <w:pStyle w:val="Default"/>
              <w:rPr>
                <w:b/>
                <w:bCs/>
                <w:sz w:val="23"/>
                <w:szCs w:val="23"/>
              </w:rPr>
            </w:pPr>
          </w:p>
          <w:p w:rsidR="00BE2725" w:rsidRPr="00640A42" w:rsidRDefault="00BE2725" w:rsidP="00FB5718">
            <w:pPr>
              <w:pStyle w:val="Default"/>
            </w:pPr>
          </w:p>
          <w:p w:rsidR="00BE2725" w:rsidRPr="00640A42" w:rsidRDefault="00BE2725" w:rsidP="00FB5718">
            <w:pPr>
              <w:pStyle w:val="Default"/>
              <w:rPr>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3F37D4" w:rsidP="003F37D4">
            <w:pPr>
              <w:spacing w:after="0" w:line="240" w:lineRule="auto"/>
              <w:rPr>
                <w:rFonts w:ascii="Times New Roman" w:hAnsi="Times New Roman" w:cs="Times New Roman"/>
                <w:sz w:val="24"/>
                <w:szCs w:val="24"/>
                <w:u w:val="single"/>
              </w:rPr>
            </w:pPr>
            <w:r w:rsidRPr="00640A42">
              <w:rPr>
                <w:rFonts w:ascii="Times New Roman" w:hAnsi="Times New Roman" w:cs="Times New Roman"/>
                <w:sz w:val="24"/>
                <w:szCs w:val="24"/>
              </w:rPr>
              <w:t>СЛК-5 - способен использовать методы оценки природных (в том числе, климатогеографических) и медико-социальных факторов среды в развитии болезней у детей и подростков, проводить их коррекцию;</w:t>
            </w:r>
          </w:p>
          <w:p w:rsidR="003F37D4" w:rsidRPr="00640A42" w:rsidRDefault="003F37D4" w:rsidP="003F37D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 </w:t>
            </w:r>
            <w:r w:rsidRPr="00640A42">
              <w:rPr>
                <w:rFonts w:ascii="Times New Roman" w:hAnsi="Times New Roman" w:cs="Times New Roman"/>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3F37D4" w:rsidRPr="00640A42" w:rsidRDefault="003F37D4" w:rsidP="003F37D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ПК-10 - </w:t>
            </w:r>
            <w:r w:rsidRPr="00640A42">
              <w:rPr>
                <w:rFonts w:ascii="Times New Roman" w:hAnsi="Times New Roman" w:cs="Times New Roman"/>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pStyle w:val="Default"/>
            </w:pPr>
            <w:r w:rsidRPr="00640A42">
              <w:rPr>
                <w:bCs/>
                <w:color w:val="auto"/>
              </w:rPr>
              <w:t>ПК 11</w:t>
            </w:r>
            <w:r w:rsidRPr="00640A42">
              <w:rPr>
                <w:b/>
                <w:bCs/>
                <w:color w:val="auto"/>
              </w:rPr>
              <w:t xml:space="preserve"> -</w:t>
            </w:r>
            <w:r w:rsidRPr="00640A42">
              <w:t xml:space="preserve">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BE2725" w:rsidRPr="00640A42" w:rsidRDefault="00BE2725" w:rsidP="00FB5718">
            <w:pPr>
              <w:pStyle w:val="Default"/>
            </w:pPr>
            <w:r w:rsidRPr="00640A42">
              <w:t xml:space="preserve">ПК 12 - способен проводить с </w:t>
            </w:r>
            <w:r w:rsidRPr="00640A42">
              <w:lastRenderedPageBreak/>
              <w:t xml:space="preserve">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питании </w:t>
            </w:r>
          </w:p>
          <w:p w:rsidR="00BE2725" w:rsidRPr="00640A42" w:rsidRDefault="00BE2725" w:rsidP="00FB5718">
            <w:pPr>
              <w:pStyle w:val="Default"/>
            </w:pP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lastRenderedPageBreak/>
              <w:t xml:space="preserve">РО6 </w:t>
            </w:r>
            <w:r w:rsidRPr="00640A42">
              <w:rPr>
                <w:bCs/>
              </w:rPr>
              <w:t xml:space="preserve">– Умеет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 </w:t>
            </w:r>
          </w:p>
          <w:p w:rsidR="00BE2725" w:rsidRPr="00640A42" w:rsidRDefault="00BE2725" w:rsidP="003F37D4">
            <w:pPr>
              <w:pStyle w:val="Default"/>
              <w:rPr>
                <w:bCs/>
              </w:rPr>
            </w:pPr>
            <w:r w:rsidRPr="00640A42">
              <w:rPr>
                <w:bCs/>
              </w:rPr>
              <w:t>РО6 = ПК 14</w:t>
            </w:r>
          </w:p>
        </w:tc>
        <w:tc>
          <w:tcPr>
            <w:tcW w:w="4677"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t>ПК-14  -</w:t>
            </w:r>
            <w:proofErr w:type="gramStart"/>
            <w:r w:rsidRPr="00640A42">
              <w:t>способен</w:t>
            </w:r>
            <w:proofErr w:type="gramEnd"/>
            <w:r w:rsidRPr="00640A42">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rPr>
                <w:sz w:val="23"/>
                <w:szCs w:val="23"/>
              </w:rPr>
            </w:pPr>
            <w:r w:rsidRPr="00640A42">
              <w:rPr>
                <w:b/>
                <w:bCs/>
                <w:sz w:val="23"/>
                <w:szCs w:val="23"/>
              </w:rPr>
              <w:t>РО</w:t>
            </w:r>
            <w:r w:rsidRPr="00640A42">
              <w:rPr>
                <w:b/>
                <w:bCs/>
                <w:sz w:val="16"/>
                <w:szCs w:val="16"/>
              </w:rPr>
              <w:t xml:space="preserve">14 </w:t>
            </w:r>
            <w:r w:rsidRPr="00640A42">
              <w:rPr>
                <w:b/>
                <w:bCs/>
                <w:sz w:val="23"/>
                <w:szCs w:val="23"/>
              </w:rPr>
              <w:t xml:space="preserve">– </w:t>
            </w:r>
            <w:r w:rsidRPr="00640A42">
              <w:rPr>
                <w:bCs/>
                <w:sz w:val="23"/>
                <w:szCs w:val="23"/>
              </w:rPr>
              <w:t xml:space="preserve">Владеет навыками менеджмента в системе здравоохранения: вести учетно-отчетную документацию различного характера в амбулаторно-поликлинических и стационарных учреждениях </w:t>
            </w:r>
          </w:p>
          <w:p w:rsidR="00BE2725" w:rsidRPr="00640A42" w:rsidRDefault="00BE2725" w:rsidP="00FB5718">
            <w:pPr>
              <w:pStyle w:val="Default"/>
            </w:pPr>
            <w:r w:rsidRPr="00640A42">
              <w:rPr>
                <w:bCs/>
                <w:sz w:val="23"/>
                <w:szCs w:val="23"/>
              </w:rPr>
              <w:t>РО</w:t>
            </w:r>
            <w:r w:rsidRPr="00640A42">
              <w:rPr>
                <w:bCs/>
                <w:sz w:val="16"/>
                <w:szCs w:val="16"/>
              </w:rPr>
              <w:t xml:space="preserve">14 </w:t>
            </w:r>
            <w:r w:rsidRPr="00640A42">
              <w:rPr>
                <w:bCs/>
                <w:sz w:val="23"/>
                <w:szCs w:val="23"/>
              </w:rPr>
              <w:t xml:space="preserve">= </w:t>
            </w:r>
            <w:r w:rsidR="00736352" w:rsidRPr="00640A42">
              <w:t xml:space="preserve">СЛК-3 + СЛК-4 </w:t>
            </w:r>
            <w:r w:rsidRPr="00640A42">
              <w:rPr>
                <w:bCs/>
                <w:sz w:val="23"/>
                <w:szCs w:val="23"/>
              </w:rPr>
              <w:t>ПК 24</w:t>
            </w:r>
          </w:p>
          <w:p w:rsidR="00BE2725" w:rsidRPr="00640A42" w:rsidRDefault="00BE2725" w:rsidP="00FB5718">
            <w:pPr>
              <w:jc w:val="both"/>
              <w:rPr>
                <w:rFonts w:ascii="Times New Roman" w:hAnsi="Times New Roman" w:cs="Times New Roman"/>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736352"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СЛК-3 </w:t>
            </w:r>
            <w:r w:rsidR="003F37D4" w:rsidRPr="00640A42">
              <w:rPr>
                <w:rFonts w:ascii="Times New Roman" w:hAnsi="Times New Roman" w:cs="Times New Roman"/>
                <w:sz w:val="24"/>
                <w:szCs w:val="24"/>
              </w:rPr>
              <w:t>- способен к анализу медицинской информации, опираясь на принципы доказательной медицины;</w:t>
            </w:r>
          </w:p>
          <w:p w:rsidR="003F37D4" w:rsidRPr="00640A42" w:rsidRDefault="003F37D4"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СЛК-4 - 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p w:rsidR="00BE2725" w:rsidRPr="00640A42" w:rsidRDefault="00BE2725" w:rsidP="00FB5718">
            <w:pPr>
              <w:pStyle w:val="Default"/>
              <w:rPr>
                <w:sz w:val="23"/>
                <w:szCs w:val="23"/>
              </w:rPr>
            </w:pPr>
            <w:r w:rsidRPr="00640A42">
              <w:t xml:space="preserve">ПК 24 - </w:t>
            </w:r>
            <w:r w:rsidRPr="00640A42">
              <w:rPr>
                <w:sz w:val="23"/>
                <w:szCs w:val="23"/>
              </w:rPr>
              <w:t xml:space="preserve">способен использовать нормативную документацию, принятую в здравоохранении (законы КР,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w:t>
            </w:r>
            <w:proofErr w:type="gramStart"/>
            <w:r w:rsidRPr="00640A42">
              <w:rPr>
                <w:sz w:val="23"/>
                <w:szCs w:val="23"/>
              </w:rPr>
              <w:t>каче-ства</w:t>
            </w:r>
            <w:proofErr w:type="gramEnd"/>
            <w:r w:rsidRPr="00640A42">
              <w:rPr>
                <w:sz w:val="23"/>
                <w:szCs w:val="23"/>
              </w:rPr>
              <w:t xml:space="preserve"> и эффективности работы лечебно-профилактических учреждений; </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bookmarkEnd w:id="0"/>
      <w:bookmarkEnd w:id="1"/>
      <w:bookmarkEnd w:id="2"/>
      <w:bookmarkEnd w:id="3"/>
    </w:tbl>
    <w:p w:rsidR="003F37D4" w:rsidRPr="00640A42" w:rsidRDefault="003F37D4" w:rsidP="003F37D4">
      <w:pPr>
        <w:suppressAutoHyphens/>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Default="00640A42" w:rsidP="00A42688">
      <w:pPr>
        <w:rPr>
          <w:rFonts w:ascii="Times New Roman" w:hAnsi="Times New Roman" w:cs="Times New Roman"/>
          <w:b/>
          <w:sz w:val="24"/>
          <w:szCs w:val="24"/>
        </w:rPr>
      </w:pPr>
    </w:p>
    <w:p w:rsidR="003F37D4" w:rsidRPr="00640A42" w:rsidRDefault="00997ACE" w:rsidP="00A42688">
      <w:pPr>
        <w:rPr>
          <w:rFonts w:ascii="Times New Roman" w:hAnsi="Times New Roman" w:cs="Times New Roman"/>
          <w:b/>
          <w:bCs/>
          <w:sz w:val="24"/>
          <w:szCs w:val="24"/>
        </w:rPr>
      </w:pPr>
      <w:r w:rsidRPr="00640A42">
        <w:rPr>
          <w:rFonts w:ascii="Times New Roman" w:hAnsi="Times New Roman" w:cs="Times New Roman"/>
          <w:b/>
          <w:sz w:val="24"/>
          <w:szCs w:val="24"/>
        </w:rPr>
        <w:lastRenderedPageBreak/>
        <w:t>В результате освоения дисциплины студент</w:t>
      </w:r>
      <w:r w:rsidRPr="00640A42">
        <w:rPr>
          <w:rFonts w:ascii="Times New Roman" w:hAnsi="Times New Roman" w:cs="Times New Roman"/>
          <w:b/>
          <w:bCs/>
          <w:sz w:val="24"/>
          <w:szCs w:val="24"/>
        </w:rPr>
        <w:t xml:space="preserve"> должен знать</w:t>
      </w:r>
      <w:proofErr w:type="gramStart"/>
      <w:r w:rsidRPr="00640A42">
        <w:rPr>
          <w:rFonts w:ascii="Times New Roman" w:hAnsi="Times New Roman" w:cs="Times New Roman"/>
          <w:b/>
          <w:bCs/>
          <w:sz w:val="24"/>
          <w:szCs w:val="24"/>
        </w:rPr>
        <w:t>:Ф</w:t>
      </w:r>
      <w:proofErr w:type="gramEnd"/>
      <w:r w:rsidRPr="00640A42">
        <w:rPr>
          <w:rFonts w:ascii="Times New Roman" w:hAnsi="Times New Roman" w:cs="Times New Roman"/>
          <w:b/>
          <w:bCs/>
          <w:sz w:val="24"/>
          <w:szCs w:val="24"/>
        </w:rPr>
        <w:t>ормирование когнитивного компонента (знаний):</w:t>
      </w:r>
    </w:p>
    <w:p w:rsidR="00997ACE" w:rsidRPr="00640A42" w:rsidRDefault="00997ACE" w:rsidP="00997ACE">
      <w:pPr>
        <w:pStyle w:val="a6"/>
        <w:keepNext/>
        <w:keepLines/>
        <w:widowControl w:val="0"/>
        <w:numPr>
          <w:ilvl w:val="0"/>
          <w:numId w:val="7"/>
        </w:numPr>
        <w:tabs>
          <w:tab w:val="left" w:pos="284"/>
        </w:tabs>
        <w:jc w:val="both"/>
        <w:rPr>
          <w:rFonts w:eastAsia="Times New Roman"/>
          <w:sz w:val="24"/>
          <w:szCs w:val="24"/>
          <w:lang w:val="kk-KZ"/>
        </w:rPr>
      </w:pPr>
      <w:r w:rsidRPr="00640A42">
        <w:rPr>
          <w:rFonts w:eastAsia="Times New Roman"/>
          <w:bCs/>
          <w:sz w:val="24"/>
          <w:szCs w:val="24"/>
        </w:rPr>
        <w:t>х</w:t>
      </w:r>
      <w:r w:rsidRPr="00640A42">
        <w:rPr>
          <w:rFonts w:eastAsia="Times New Roman"/>
          <w:sz w:val="24"/>
          <w:szCs w:val="24"/>
          <w:lang w:val="kk-KZ"/>
        </w:rPr>
        <w:t>арактеризовать закономерности возникновения и распространения инфекционных (паразитарных) болезней среди населения, методы эпидемиологических исследований, систему эпидемиологической диагностики.</w:t>
      </w:r>
    </w:p>
    <w:p w:rsidR="003F37D4" w:rsidRPr="00640A42" w:rsidRDefault="00997ACE" w:rsidP="00A42688">
      <w:pPr>
        <w:spacing w:before="100" w:beforeAutospacing="1" w:after="100" w:afterAutospacing="1"/>
        <w:ind w:left="1140"/>
        <w:jc w:val="both"/>
        <w:rPr>
          <w:rFonts w:ascii="Times New Roman" w:hAnsi="Times New Roman" w:cs="Times New Roman"/>
          <w:b/>
          <w:bCs/>
        </w:rPr>
      </w:pPr>
      <w:r w:rsidRPr="00640A42">
        <w:rPr>
          <w:rFonts w:ascii="Times New Roman" w:hAnsi="Times New Roman" w:cs="Times New Roman"/>
          <w:b/>
          <w:bCs/>
        </w:rPr>
        <w:t>Студент должен уметь (формирование операциональных навыков):</w:t>
      </w:r>
    </w:p>
    <w:p w:rsidR="00997ACE" w:rsidRPr="00640A42" w:rsidRDefault="00997ACE" w:rsidP="00997ACE">
      <w:pPr>
        <w:pStyle w:val="a6"/>
        <w:numPr>
          <w:ilvl w:val="0"/>
          <w:numId w:val="5"/>
        </w:numPr>
        <w:rPr>
          <w:rFonts w:eastAsia="Times New Roman"/>
          <w:sz w:val="24"/>
          <w:szCs w:val="24"/>
        </w:rPr>
      </w:pPr>
      <w:r w:rsidRPr="00640A42">
        <w:rPr>
          <w:rFonts w:eastAsia="Times New Roman"/>
          <w:sz w:val="24"/>
          <w:szCs w:val="24"/>
        </w:rPr>
        <w:t>определять источники инфекции и механизм передачи инфекционных болезней,</w:t>
      </w:r>
    </w:p>
    <w:p w:rsidR="00997ACE" w:rsidRPr="00640A42" w:rsidRDefault="00997ACE" w:rsidP="00997ACE">
      <w:pPr>
        <w:pStyle w:val="a6"/>
        <w:numPr>
          <w:ilvl w:val="0"/>
          <w:numId w:val="4"/>
        </w:numPr>
        <w:rPr>
          <w:rFonts w:eastAsia="Times New Roman"/>
          <w:sz w:val="24"/>
          <w:szCs w:val="24"/>
        </w:rPr>
      </w:pPr>
      <w:r w:rsidRPr="00640A42">
        <w:rPr>
          <w:rFonts w:eastAsia="Times New Roman"/>
          <w:sz w:val="24"/>
          <w:szCs w:val="24"/>
        </w:rPr>
        <w:t>- классифицировать инфекционных болезней оценивать проявления эпидемического процесса,</w:t>
      </w:r>
    </w:p>
    <w:p w:rsidR="00997ACE" w:rsidRPr="00640A42" w:rsidRDefault="00997ACE" w:rsidP="00997ACE">
      <w:pPr>
        <w:pStyle w:val="a6"/>
        <w:numPr>
          <w:ilvl w:val="0"/>
          <w:numId w:val="4"/>
        </w:numPr>
        <w:rPr>
          <w:rFonts w:eastAsia="Times New Roman"/>
          <w:sz w:val="24"/>
          <w:szCs w:val="24"/>
        </w:rPr>
      </w:pPr>
      <w:r w:rsidRPr="00640A42">
        <w:rPr>
          <w:rFonts w:eastAsia="Times New Roman"/>
          <w:sz w:val="24"/>
          <w:szCs w:val="24"/>
        </w:rPr>
        <w:t>-  проведение первичного эпидемиологического обследования очагов инфекционных (паразитарных) болезней,</w:t>
      </w:r>
    </w:p>
    <w:p w:rsidR="00997ACE" w:rsidRPr="00640A42" w:rsidRDefault="00997ACE" w:rsidP="00997ACE">
      <w:pPr>
        <w:pStyle w:val="a6"/>
        <w:numPr>
          <w:ilvl w:val="0"/>
          <w:numId w:val="4"/>
        </w:numPr>
        <w:rPr>
          <w:rFonts w:eastAsia="Times New Roman"/>
          <w:sz w:val="24"/>
          <w:szCs w:val="24"/>
        </w:rPr>
      </w:pPr>
      <w:r w:rsidRPr="00640A42">
        <w:rPr>
          <w:rFonts w:eastAsia="Times New Roman"/>
          <w:sz w:val="24"/>
          <w:szCs w:val="24"/>
        </w:rPr>
        <w:t>-  заполнения экстренного извещения на инфекционное заболевание,</w:t>
      </w:r>
    </w:p>
    <w:p w:rsidR="00997ACE" w:rsidRPr="00640A42" w:rsidRDefault="00997ACE" w:rsidP="00997ACE">
      <w:pPr>
        <w:pStyle w:val="a6"/>
        <w:numPr>
          <w:ilvl w:val="0"/>
          <w:numId w:val="4"/>
        </w:numPr>
        <w:rPr>
          <w:rFonts w:eastAsia="Times New Roman"/>
          <w:sz w:val="24"/>
          <w:szCs w:val="24"/>
        </w:rPr>
      </w:pPr>
      <w:r w:rsidRPr="00640A42">
        <w:rPr>
          <w:rFonts w:eastAsia="Times New Roman"/>
          <w:sz w:val="24"/>
          <w:szCs w:val="24"/>
        </w:rPr>
        <w:t>-  определять предвестников и предпосылок при инфекционных заболеваниях,</w:t>
      </w:r>
    </w:p>
    <w:p w:rsidR="00997ACE" w:rsidRPr="00640A42" w:rsidRDefault="00997ACE" w:rsidP="00A42688">
      <w:pPr>
        <w:pStyle w:val="a6"/>
        <w:numPr>
          <w:ilvl w:val="0"/>
          <w:numId w:val="4"/>
        </w:numPr>
        <w:rPr>
          <w:rFonts w:eastAsia="Times New Roman"/>
          <w:sz w:val="24"/>
          <w:szCs w:val="24"/>
        </w:rPr>
      </w:pPr>
      <w:r w:rsidRPr="00640A42">
        <w:rPr>
          <w:rFonts w:eastAsia="Times New Roman"/>
          <w:sz w:val="24"/>
          <w:szCs w:val="24"/>
        </w:rPr>
        <w:t xml:space="preserve">-  составлять алгоритмов профилактических и противоэпидемических мероприятий в ЛПУ различного профиля. </w:t>
      </w:r>
    </w:p>
    <w:p w:rsidR="00997ACE" w:rsidRPr="00640A42" w:rsidRDefault="00997ACE" w:rsidP="00997ACE">
      <w:pPr>
        <w:autoSpaceDE w:val="0"/>
        <w:autoSpaceDN w:val="0"/>
        <w:spacing w:after="240"/>
        <w:ind w:left="360"/>
        <w:jc w:val="both"/>
        <w:rPr>
          <w:rFonts w:ascii="Times New Roman" w:hAnsi="Times New Roman" w:cs="Times New Roman"/>
          <w:b/>
          <w:bCs/>
        </w:rPr>
      </w:pPr>
      <w:r w:rsidRPr="00640A42">
        <w:rPr>
          <w:rFonts w:ascii="Times New Roman" w:hAnsi="Times New Roman" w:cs="Times New Roman"/>
          <w:b/>
          <w:bCs/>
        </w:rPr>
        <w:t>Владеть навыками:</w:t>
      </w:r>
    </w:p>
    <w:p w:rsidR="00997ACE" w:rsidRPr="00640A42" w:rsidRDefault="00997ACE" w:rsidP="00736352">
      <w:pPr>
        <w:pStyle w:val="a6"/>
        <w:numPr>
          <w:ilvl w:val="0"/>
          <w:numId w:val="8"/>
        </w:numPr>
        <w:autoSpaceDE w:val="0"/>
        <w:autoSpaceDN w:val="0"/>
        <w:spacing w:after="240"/>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ормулировать и объяснять общие законы и категории эпидемиологии, биолого-экологическую характеристику инфекционных болезней, их эпидемиологию.</w:t>
      </w:r>
      <w:r w:rsidRPr="00640A42">
        <w:rPr>
          <w:rFonts w:eastAsia="Times New Roman"/>
          <w:bCs/>
          <w:sz w:val="24"/>
          <w:szCs w:val="24"/>
        </w:rPr>
        <w:t>Использование знаний и понимания на практике: - о</w:t>
      </w:r>
      <w:r w:rsidRPr="00640A42">
        <w:rPr>
          <w:rFonts w:eastAsia="Times New Roman"/>
          <w:sz w:val="24"/>
          <w:szCs w:val="24"/>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997ACE" w:rsidRPr="00640A42" w:rsidRDefault="00997ACE" w:rsidP="00736352">
      <w:pPr>
        <w:keepNext/>
        <w:keepLines/>
        <w:widowControl w:val="0"/>
        <w:numPr>
          <w:ilvl w:val="0"/>
          <w:numId w:val="8"/>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Вынесение суждений, оценивание идей и формирование выводов: </w:t>
      </w:r>
    </w:p>
    <w:p w:rsidR="00997ACE" w:rsidRPr="00640A42" w:rsidRDefault="00997ACE" w:rsidP="00736352">
      <w:pPr>
        <w:pStyle w:val="a6"/>
        <w:keepNext/>
        <w:keepLines/>
        <w:widowControl w:val="0"/>
        <w:numPr>
          <w:ilvl w:val="0"/>
          <w:numId w:val="8"/>
        </w:numPr>
        <w:tabs>
          <w:tab w:val="left" w:pos="284"/>
        </w:tabs>
        <w:jc w:val="both"/>
        <w:rPr>
          <w:rFonts w:eastAsia="Times New Roman"/>
          <w:sz w:val="24"/>
          <w:szCs w:val="24"/>
          <w:lang w:val="kk-KZ"/>
        </w:rPr>
      </w:pPr>
      <w:r w:rsidRPr="00640A42">
        <w:rPr>
          <w:rFonts w:eastAsia="Times New Roman"/>
          <w:bCs/>
          <w:sz w:val="24"/>
          <w:szCs w:val="24"/>
        </w:rPr>
        <w:t xml:space="preserve"> о</w:t>
      </w:r>
      <w:r w:rsidRPr="00640A42">
        <w:rPr>
          <w:rFonts w:eastAsia="Times New Roman"/>
          <w:sz w:val="24"/>
          <w:szCs w:val="24"/>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997ACE" w:rsidRPr="00640A42" w:rsidRDefault="00997ACE" w:rsidP="00736352">
      <w:pPr>
        <w:keepNext/>
        <w:keepLines/>
        <w:widowControl w:val="0"/>
        <w:numPr>
          <w:ilvl w:val="0"/>
          <w:numId w:val="8"/>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Передача собственного понимания и умений: </w:t>
      </w:r>
    </w:p>
    <w:p w:rsidR="00997ACE" w:rsidRPr="00640A42" w:rsidRDefault="00997ACE" w:rsidP="00736352">
      <w:pPr>
        <w:pStyle w:val="a6"/>
        <w:keepNext/>
        <w:keepLines/>
        <w:widowControl w:val="0"/>
        <w:numPr>
          <w:ilvl w:val="0"/>
          <w:numId w:val="8"/>
        </w:numPr>
        <w:tabs>
          <w:tab w:val="left" w:pos="284"/>
        </w:tabs>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ормулировать собственные выводы в виде рекомендаций по организации противоэпидемических и профилактических мероприятий.</w:t>
      </w:r>
    </w:p>
    <w:p w:rsidR="00997ACE" w:rsidRPr="00640A42" w:rsidRDefault="00997ACE" w:rsidP="00736352">
      <w:pPr>
        <w:numPr>
          <w:ilvl w:val="0"/>
          <w:numId w:val="8"/>
        </w:numPr>
        <w:spacing w:before="100" w:beforeAutospacing="1" w:after="100" w:afterAutospacing="1" w:line="240" w:lineRule="auto"/>
        <w:jc w:val="both"/>
        <w:rPr>
          <w:rFonts w:ascii="Times New Roman" w:hAnsi="Times New Roman" w:cs="Times New Roman"/>
          <w:sz w:val="24"/>
          <w:szCs w:val="24"/>
        </w:rPr>
      </w:pPr>
      <w:r w:rsidRPr="00640A42">
        <w:rPr>
          <w:rFonts w:ascii="Times New Roman" w:hAnsi="Times New Roman" w:cs="Times New Roman"/>
          <w:sz w:val="24"/>
          <w:szCs w:val="24"/>
        </w:rPr>
        <w:t>Стимулировать у студента стремление к саморазвитию и самосовершенствованию, выбору профессиональной траектории;</w:t>
      </w:r>
    </w:p>
    <w:p w:rsidR="00997ACE" w:rsidRPr="00640A42" w:rsidRDefault="00997ACE" w:rsidP="00736352">
      <w:pPr>
        <w:pStyle w:val="a6"/>
        <w:keepNext/>
        <w:keepLines/>
        <w:widowControl w:val="0"/>
        <w:numPr>
          <w:ilvl w:val="0"/>
          <w:numId w:val="8"/>
        </w:numPr>
        <w:tabs>
          <w:tab w:val="left" w:pos="284"/>
        </w:tabs>
        <w:jc w:val="both"/>
        <w:rPr>
          <w:rFonts w:eastAsia="Times New Roman"/>
          <w:sz w:val="24"/>
          <w:szCs w:val="24"/>
          <w:lang w:val="kk-KZ"/>
        </w:rPr>
      </w:pPr>
      <w:r w:rsidRPr="00640A42">
        <w:rPr>
          <w:sz w:val="24"/>
          <w:szCs w:val="24"/>
        </w:rPr>
        <w:t>Развивать новые работы с медицинской литературой, умения проводить анализ литературных и Интернет – источников</w:t>
      </w:r>
    </w:p>
    <w:p w:rsidR="00997ACE" w:rsidRPr="00640A42" w:rsidRDefault="00997ACE" w:rsidP="00736352">
      <w:pPr>
        <w:keepNext/>
        <w:keepLines/>
        <w:widowControl w:val="0"/>
        <w:numPr>
          <w:ilvl w:val="0"/>
          <w:numId w:val="8"/>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Способность продолжить дальнейшее самостоятельное обучение: </w:t>
      </w:r>
    </w:p>
    <w:p w:rsidR="003F37D4" w:rsidRPr="00640A42" w:rsidRDefault="00997ACE" w:rsidP="00736352">
      <w:pPr>
        <w:pStyle w:val="a6"/>
        <w:keepNext/>
        <w:keepLines/>
        <w:widowControl w:val="0"/>
        <w:numPr>
          <w:ilvl w:val="0"/>
          <w:numId w:val="8"/>
        </w:numPr>
        <w:tabs>
          <w:tab w:val="left" w:pos="284"/>
        </w:tabs>
        <w:jc w:val="both"/>
        <w:rPr>
          <w:rFonts w:eastAsia="Times New Roman"/>
          <w:bCs/>
          <w:sz w:val="24"/>
          <w:szCs w:val="24"/>
        </w:rPr>
      </w:pPr>
      <w:r w:rsidRPr="00640A42">
        <w:rPr>
          <w:rFonts w:eastAsia="Times New Roman"/>
          <w:bCs/>
          <w:sz w:val="24"/>
          <w:szCs w:val="24"/>
        </w:rPr>
        <w:t xml:space="preserve">применятьосновные принципы профилактических и противоэпидемических мероприятий в очагах инфекционных заболеваний во время обучения по дисциплинам </w:t>
      </w:r>
      <w:r w:rsidRPr="00640A42">
        <w:rPr>
          <w:rFonts w:eastAsia="Times New Roman"/>
          <w:sz w:val="24"/>
          <w:szCs w:val="24"/>
        </w:rPr>
        <w:t>«Внутренние болезни» (блоки инфекционные болезни, фтизиатрия).</w:t>
      </w:r>
    </w:p>
    <w:p w:rsidR="00736352" w:rsidRPr="00640A42" w:rsidRDefault="0073635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997ACE" w:rsidRPr="00640A42" w:rsidRDefault="00997ACE" w:rsidP="00411DBB">
      <w:pPr>
        <w:ind w:right="175"/>
        <w:rPr>
          <w:rFonts w:ascii="Times New Roman" w:hAnsi="Times New Roman" w:cs="Times New Roman"/>
          <w:b/>
          <w:bCs/>
        </w:rPr>
      </w:pPr>
      <w:r w:rsidRPr="00640A42">
        <w:rPr>
          <w:rFonts w:ascii="Times New Roman" w:hAnsi="Times New Roman" w:cs="Times New Roman"/>
          <w:b/>
        </w:rPr>
        <w:lastRenderedPageBreak/>
        <w:t>Технологическая карта дисциплин</w:t>
      </w:r>
      <w:proofErr w:type="gramStart"/>
      <w:r w:rsidRPr="00640A42">
        <w:rPr>
          <w:rFonts w:ascii="Times New Roman" w:hAnsi="Times New Roman" w:cs="Times New Roman"/>
          <w:b/>
        </w:rPr>
        <w:t>ы</w:t>
      </w:r>
      <w:r w:rsidR="00FF55FA" w:rsidRPr="00640A42">
        <w:rPr>
          <w:rFonts w:ascii="Times New Roman" w:hAnsi="Times New Roman" w:cs="Times New Roman"/>
          <w:b/>
          <w:bCs/>
          <w:lang w:val="ky-KG"/>
        </w:rPr>
        <w:t>“</w:t>
      </w:r>
      <w:proofErr w:type="gramEnd"/>
      <w:r w:rsidR="00FF55FA" w:rsidRPr="00640A42">
        <w:rPr>
          <w:rFonts w:ascii="Times New Roman" w:hAnsi="Times New Roman" w:cs="Times New Roman"/>
          <w:b/>
          <w:bCs/>
          <w:lang w:val="ky-KG"/>
        </w:rPr>
        <w:t>Эпидемиология” 8</w:t>
      </w:r>
      <w:r w:rsidRPr="00640A42">
        <w:rPr>
          <w:rFonts w:ascii="Times New Roman" w:hAnsi="Times New Roman" w:cs="Times New Roman"/>
          <w:b/>
          <w:bCs/>
          <w:lang w:val="ky-KG"/>
        </w:rPr>
        <w:t xml:space="preserve"> семестр</w:t>
      </w:r>
    </w:p>
    <w:tbl>
      <w:tblPr>
        <w:tblpPr w:leftFromText="180" w:rightFromText="180" w:vertAnchor="text" w:horzAnchor="margin" w:tblpXSpec="center" w:tblpY="515"/>
        <w:tblOverlap w:val="neve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38"/>
        <w:gridCol w:w="538"/>
        <w:gridCol w:w="538"/>
        <w:gridCol w:w="541"/>
        <w:gridCol w:w="676"/>
        <w:gridCol w:w="631"/>
        <w:gridCol w:w="676"/>
        <w:gridCol w:w="463"/>
        <w:gridCol w:w="933"/>
        <w:gridCol w:w="676"/>
        <w:gridCol w:w="621"/>
        <w:gridCol w:w="747"/>
        <w:gridCol w:w="1417"/>
        <w:gridCol w:w="730"/>
      </w:tblGrid>
      <w:tr w:rsidR="008E0ED3" w:rsidRPr="00640A42" w:rsidTr="00411DBB">
        <w:trPr>
          <w:trHeight w:val="416"/>
        </w:trPr>
        <w:tc>
          <w:tcPr>
            <w:tcW w:w="639"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rPr>
            </w:pPr>
            <w:r w:rsidRPr="00640A42">
              <w:rPr>
                <w:rFonts w:ascii="Times New Roman" w:hAnsi="Times New Roman" w:cs="Times New Roman"/>
                <w:sz w:val="20"/>
                <w:szCs w:val="20"/>
                <w:lang w:val="ky-KG"/>
              </w:rPr>
              <w:t>Всего часов</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rPr>
            </w:pPr>
            <w:r w:rsidRPr="00640A42">
              <w:rPr>
                <w:rFonts w:ascii="Times New Roman" w:hAnsi="Times New Roman" w:cs="Times New Roman"/>
                <w:sz w:val="20"/>
                <w:szCs w:val="20"/>
                <w:lang w:val="ky-KG"/>
              </w:rPr>
              <w:t>Ауд. занятия</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rPr>
              <w:t>Практ. (семин.)</w:t>
            </w:r>
          </w:p>
        </w:tc>
        <w:tc>
          <w:tcPr>
            <w:tcW w:w="541"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СРС</w:t>
            </w:r>
          </w:p>
        </w:tc>
        <w:tc>
          <w:tcPr>
            <w:tcW w:w="2446" w:type="dxa"/>
            <w:gridSpan w:val="4"/>
          </w:tcPr>
          <w:p w:rsidR="008E0ED3" w:rsidRPr="00640A42" w:rsidRDefault="008E0ED3" w:rsidP="00411DBB">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 модуль (30 б.)</w:t>
            </w:r>
          </w:p>
        </w:tc>
        <w:tc>
          <w:tcPr>
            <w:tcW w:w="2977" w:type="dxa"/>
            <w:gridSpan w:val="4"/>
          </w:tcPr>
          <w:p w:rsidR="008E0ED3" w:rsidRPr="00640A42" w:rsidRDefault="008E0ED3" w:rsidP="00411DBB">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2 модуль (</w:t>
            </w:r>
            <w:r w:rsidRPr="00640A42">
              <w:rPr>
                <w:rFonts w:ascii="Times New Roman" w:hAnsi="Times New Roman" w:cs="Times New Roman"/>
                <w:sz w:val="20"/>
                <w:szCs w:val="20"/>
              </w:rPr>
              <w:t>30</w:t>
            </w:r>
            <w:r w:rsidRPr="00640A42">
              <w:rPr>
                <w:rFonts w:ascii="Times New Roman" w:hAnsi="Times New Roman" w:cs="Times New Roman"/>
                <w:sz w:val="20"/>
                <w:szCs w:val="20"/>
                <w:lang w:val="ky-KG"/>
              </w:rPr>
              <w:t xml:space="preserve"> б.)</w:t>
            </w:r>
          </w:p>
        </w:tc>
        <w:tc>
          <w:tcPr>
            <w:tcW w:w="1417"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 рейтинг</w:t>
            </w:r>
          </w:p>
        </w:tc>
        <w:tc>
          <w:tcPr>
            <w:tcW w:w="730"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экзамен</w:t>
            </w:r>
          </w:p>
        </w:tc>
      </w:tr>
      <w:tr w:rsidR="008E0ED3" w:rsidRPr="00640A42" w:rsidTr="00411DBB">
        <w:trPr>
          <w:trHeight w:val="506"/>
        </w:trPr>
        <w:tc>
          <w:tcPr>
            <w:tcW w:w="639"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41" w:type="dxa"/>
            <w:vMerge/>
          </w:tcPr>
          <w:p w:rsidR="008E0ED3" w:rsidRPr="00640A42" w:rsidRDefault="008E0ED3" w:rsidP="008E0ED3">
            <w:pPr>
              <w:jc w:val="both"/>
              <w:rPr>
                <w:rFonts w:ascii="Times New Roman" w:hAnsi="Times New Roman" w:cs="Times New Roman"/>
                <w:sz w:val="20"/>
                <w:szCs w:val="20"/>
                <w:lang w:val="ky-KG"/>
              </w:rPr>
            </w:pPr>
          </w:p>
        </w:tc>
        <w:tc>
          <w:tcPr>
            <w:tcW w:w="1983" w:type="dxa"/>
            <w:gridSpan w:val="3"/>
          </w:tcPr>
          <w:p w:rsidR="008E0ED3" w:rsidRPr="00640A42" w:rsidRDefault="008E0ED3" w:rsidP="00411DBB">
            <w:pPr>
              <w:spacing w:line="240" w:lineRule="auto"/>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Текущий контроль</w:t>
            </w:r>
          </w:p>
        </w:tc>
        <w:tc>
          <w:tcPr>
            <w:tcW w:w="463" w:type="dxa"/>
            <w:vMerge w:val="restart"/>
            <w:textDirection w:val="btLr"/>
          </w:tcPr>
          <w:p w:rsidR="008E0ED3" w:rsidRPr="00640A42" w:rsidRDefault="008E0ED3" w:rsidP="00411DBB">
            <w:pPr>
              <w:spacing w:line="240" w:lineRule="auto"/>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Рубежный контроль</w:t>
            </w:r>
          </w:p>
        </w:tc>
        <w:tc>
          <w:tcPr>
            <w:tcW w:w="2230" w:type="dxa"/>
            <w:gridSpan w:val="3"/>
          </w:tcPr>
          <w:p w:rsidR="008E0ED3" w:rsidRPr="00640A42" w:rsidRDefault="008E0ED3" w:rsidP="00411DBB">
            <w:pPr>
              <w:spacing w:line="240" w:lineRule="auto"/>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Текущий контроль</w:t>
            </w:r>
          </w:p>
        </w:tc>
        <w:tc>
          <w:tcPr>
            <w:tcW w:w="747"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Рубежный контроль</w:t>
            </w:r>
          </w:p>
        </w:tc>
        <w:tc>
          <w:tcPr>
            <w:tcW w:w="1417" w:type="dxa"/>
            <w:vMerge/>
            <w:textDirection w:val="btLr"/>
          </w:tcPr>
          <w:p w:rsidR="008E0ED3" w:rsidRPr="00640A42" w:rsidRDefault="008E0ED3" w:rsidP="008E0ED3">
            <w:pPr>
              <w:ind w:left="113" w:right="113"/>
              <w:jc w:val="center"/>
              <w:rPr>
                <w:rFonts w:ascii="Times New Roman" w:hAnsi="Times New Roman" w:cs="Times New Roman"/>
                <w:sz w:val="20"/>
                <w:szCs w:val="20"/>
                <w:lang w:val="ky-KG"/>
              </w:rPr>
            </w:pPr>
          </w:p>
        </w:tc>
        <w:tc>
          <w:tcPr>
            <w:tcW w:w="730" w:type="dxa"/>
            <w:vMerge/>
            <w:textDirection w:val="btLr"/>
          </w:tcPr>
          <w:p w:rsidR="008E0ED3" w:rsidRPr="00640A42" w:rsidRDefault="008E0ED3" w:rsidP="008E0ED3">
            <w:pPr>
              <w:ind w:left="113" w:right="113"/>
              <w:jc w:val="center"/>
              <w:rPr>
                <w:rFonts w:ascii="Times New Roman" w:hAnsi="Times New Roman" w:cs="Times New Roman"/>
                <w:sz w:val="20"/>
                <w:szCs w:val="20"/>
                <w:lang w:val="ky-KG"/>
              </w:rPr>
            </w:pPr>
          </w:p>
        </w:tc>
      </w:tr>
      <w:tr w:rsidR="008E0ED3" w:rsidRPr="00640A42" w:rsidTr="00411DBB">
        <w:trPr>
          <w:cantSplit/>
          <w:trHeight w:val="823"/>
        </w:trPr>
        <w:tc>
          <w:tcPr>
            <w:tcW w:w="639"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41" w:type="dxa"/>
            <w:vMerge/>
          </w:tcPr>
          <w:p w:rsidR="008E0ED3" w:rsidRPr="00640A42" w:rsidRDefault="008E0ED3" w:rsidP="008E0ED3">
            <w:pPr>
              <w:jc w:val="both"/>
              <w:rPr>
                <w:rFonts w:ascii="Times New Roman" w:hAnsi="Times New Roman" w:cs="Times New Roman"/>
                <w:sz w:val="20"/>
                <w:szCs w:val="20"/>
                <w:lang w:val="ky-KG"/>
              </w:rPr>
            </w:pP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631"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Практика</w:t>
            </w: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СРС</w:t>
            </w:r>
          </w:p>
        </w:tc>
        <w:tc>
          <w:tcPr>
            <w:tcW w:w="463" w:type="dxa"/>
            <w:vMerge/>
            <w:textDirection w:val="btLr"/>
          </w:tcPr>
          <w:p w:rsidR="008E0ED3" w:rsidRPr="00640A42" w:rsidRDefault="008E0ED3" w:rsidP="008E0ED3">
            <w:pPr>
              <w:ind w:left="113" w:right="113"/>
              <w:rPr>
                <w:rFonts w:ascii="Times New Roman" w:hAnsi="Times New Roman" w:cs="Times New Roman"/>
                <w:sz w:val="20"/>
                <w:szCs w:val="20"/>
                <w:lang w:val="ky-KG"/>
              </w:rPr>
            </w:pPr>
          </w:p>
        </w:tc>
        <w:tc>
          <w:tcPr>
            <w:tcW w:w="933"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Практика</w:t>
            </w:r>
          </w:p>
        </w:tc>
        <w:tc>
          <w:tcPr>
            <w:tcW w:w="621" w:type="dxa"/>
            <w:textDirection w:val="btLr"/>
            <w:vAlign w:val="center"/>
          </w:tcPr>
          <w:p w:rsidR="008E0ED3" w:rsidRPr="00640A42" w:rsidRDefault="008E0ED3" w:rsidP="008E0ED3">
            <w:pPr>
              <w:ind w:left="113" w:right="113"/>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СРС</w:t>
            </w:r>
          </w:p>
        </w:tc>
        <w:tc>
          <w:tcPr>
            <w:tcW w:w="747" w:type="dxa"/>
            <w:vMerge/>
          </w:tcPr>
          <w:p w:rsidR="008E0ED3" w:rsidRPr="00640A42" w:rsidRDefault="008E0ED3" w:rsidP="008E0ED3">
            <w:pPr>
              <w:jc w:val="center"/>
              <w:rPr>
                <w:rFonts w:ascii="Times New Roman" w:hAnsi="Times New Roman" w:cs="Times New Roman"/>
                <w:sz w:val="20"/>
                <w:szCs w:val="20"/>
                <w:lang w:val="ky-KG"/>
              </w:rPr>
            </w:pP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343"/>
        </w:trPr>
        <w:tc>
          <w:tcPr>
            <w:tcW w:w="639"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120</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60</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24</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36</w:t>
            </w:r>
          </w:p>
        </w:tc>
        <w:tc>
          <w:tcPr>
            <w:tcW w:w="54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60</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14</w:t>
            </w:r>
          </w:p>
        </w:tc>
        <w:tc>
          <w:tcPr>
            <w:tcW w:w="63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21</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35</w:t>
            </w:r>
          </w:p>
        </w:tc>
        <w:tc>
          <w:tcPr>
            <w:tcW w:w="463" w:type="dxa"/>
          </w:tcPr>
          <w:p w:rsidR="008E0ED3" w:rsidRPr="00640A42" w:rsidRDefault="008E0ED3" w:rsidP="008E0ED3">
            <w:pPr>
              <w:rPr>
                <w:rFonts w:ascii="Times New Roman" w:hAnsi="Times New Roman" w:cs="Times New Roman"/>
                <w:sz w:val="20"/>
                <w:szCs w:val="20"/>
              </w:rPr>
            </w:pPr>
          </w:p>
        </w:tc>
        <w:tc>
          <w:tcPr>
            <w:tcW w:w="933"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10</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15</w:t>
            </w:r>
          </w:p>
        </w:tc>
        <w:tc>
          <w:tcPr>
            <w:tcW w:w="62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25</w:t>
            </w:r>
          </w:p>
        </w:tc>
        <w:tc>
          <w:tcPr>
            <w:tcW w:w="747" w:type="dxa"/>
          </w:tcPr>
          <w:p w:rsidR="008E0ED3" w:rsidRPr="00640A42" w:rsidRDefault="008E0ED3" w:rsidP="008E0ED3">
            <w:pPr>
              <w:jc w:val="center"/>
              <w:rPr>
                <w:rFonts w:ascii="Times New Roman" w:hAnsi="Times New Roman" w:cs="Times New Roman"/>
                <w:sz w:val="20"/>
                <w:szCs w:val="20"/>
                <w:lang w:val="ky-KG"/>
              </w:rPr>
            </w:pP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563"/>
        </w:trPr>
        <w:tc>
          <w:tcPr>
            <w:tcW w:w="2794" w:type="dxa"/>
            <w:gridSpan w:val="5"/>
          </w:tcPr>
          <w:p w:rsidR="008E0ED3" w:rsidRPr="00640A42" w:rsidRDefault="00FF55FA" w:rsidP="00FF55FA">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Баллы</w:t>
            </w:r>
          </w:p>
        </w:tc>
        <w:tc>
          <w:tcPr>
            <w:tcW w:w="676"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rPr>
              <w:t>5</w:t>
            </w:r>
          </w:p>
        </w:tc>
        <w:tc>
          <w:tcPr>
            <w:tcW w:w="631"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676"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 5</w:t>
            </w:r>
          </w:p>
        </w:tc>
        <w:tc>
          <w:tcPr>
            <w:tcW w:w="463"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lang w:val="en-US"/>
              </w:rPr>
              <w:t>10</w:t>
            </w:r>
          </w:p>
        </w:tc>
        <w:tc>
          <w:tcPr>
            <w:tcW w:w="933"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rPr>
              <w:t>5</w:t>
            </w:r>
          </w:p>
        </w:tc>
        <w:tc>
          <w:tcPr>
            <w:tcW w:w="676"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621"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en-US"/>
              </w:rPr>
              <w:t>20</w:t>
            </w:r>
          </w:p>
        </w:tc>
        <w:tc>
          <w:tcPr>
            <w:tcW w:w="747"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w:t>
            </w:r>
            <w:r w:rsidRPr="00640A42">
              <w:rPr>
                <w:rFonts w:ascii="Times New Roman" w:hAnsi="Times New Roman" w:cs="Times New Roman"/>
                <w:sz w:val="20"/>
                <w:szCs w:val="20"/>
                <w:lang w:val="en-US"/>
              </w:rPr>
              <w:t>0</w:t>
            </w: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290"/>
        </w:trPr>
        <w:tc>
          <w:tcPr>
            <w:tcW w:w="2794" w:type="dxa"/>
            <w:gridSpan w:val="5"/>
          </w:tcPr>
          <w:p w:rsidR="008E0ED3" w:rsidRPr="00640A42" w:rsidRDefault="008E0ED3" w:rsidP="008E0ED3">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Дата проведения</w:t>
            </w:r>
          </w:p>
        </w:tc>
        <w:tc>
          <w:tcPr>
            <w:tcW w:w="2446" w:type="dxa"/>
            <w:gridSpan w:val="4"/>
          </w:tcPr>
          <w:p w:rsidR="008E0ED3" w:rsidRPr="00640A42" w:rsidRDefault="008E0ED3" w:rsidP="008E0ED3">
            <w:pPr>
              <w:jc w:val="center"/>
              <w:rPr>
                <w:rFonts w:ascii="Times New Roman" w:hAnsi="Times New Roman" w:cs="Times New Roman"/>
                <w:sz w:val="20"/>
                <w:szCs w:val="20"/>
                <w:lang w:val="ky-KG"/>
              </w:rPr>
            </w:pPr>
          </w:p>
        </w:tc>
        <w:tc>
          <w:tcPr>
            <w:tcW w:w="2977" w:type="dxa"/>
            <w:gridSpan w:val="4"/>
          </w:tcPr>
          <w:p w:rsidR="008E0ED3" w:rsidRPr="00640A42" w:rsidRDefault="008E0ED3" w:rsidP="008E0ED3">
            <w:pPr>
              <w:jc w:val="center"/>
              <w:rPr>
                <w:rFonts w:ascii="Times New Roman" w:hAnsi="Times New Roman" w:cs="Times New Roman"/>
                <w:sz w:val="20"/>
                <w:szCs w:val="20"/>
                <w:lang w:val="ky-KG"/>
              </w:rPr>
            </w:pPr>
          </w:p>
        </w:tc>
        <w:tc>
          <w:tcPr>
            <w:tcW w:w="1417" w:type="dxa"/>
          </w:tcPr>
          <w:p w:rsidR="008E0ED3" w:rsidRPr="00640A42" w:rsidRDefault="008E0ED3" w:rsidP="008E0ED3">
            <w:pPr>
              <w:jc w:val="center"/>
              <w:rPr>
                <w:rFonts w:ascii="Times New Roman" w:hAnsi="Times New Roman" w:cs="Times New Roman"/>
                <w:sz w:val="20"/>
                <w:szCs w:val="20"/>
                <w:lang w:val="ky-KG"/>
              </w:rPr>
            </w:pPr>
          </w:p>
        </w:tc>
        <w:tc>
          <w:tcPr>
            <w:tcW w:w="730" w:type="dxa"/>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290"/>
        </w:trPr>
        <w:tc>
          <w:tcPr>
            <w:tcW w:w="2794" w:type="dxa"/>
            <w:gridSpan w:val="5"/>
          </w:tcPr>
          <w:p w:rsidR="008E0ED3" w:rsidRPr="00640A42" w:rsidRDefault="008E0ED3" w:rsidP="008E0ED3">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Итоги модулей</w:t>
            </w:r>
          </w:p>
        </w:tc>
        <w:tc>
          <w:tcPr>
            <w:tcW w:w="2446" w:type="dxa"/>
            <w:gridSpan w:val="4"/>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К1 =5+10+5=30 баллов</w:t>
            </w:r>
          </w:p>
        </w:tc>
        <w:tc>
          <w:tcPr>
            <w:tcW w:w="2977" w:type="dxa"/>
            <w:gridSpan w:val="4"/>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К2 =5+10+5=30 баллов</w:t>
            </w:r>
          </w:p>
        </w:tc>
        <w:tc>
          <w:tcPr>
            <w:tcW w:w="1417"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К=К1+К2=60б</w:t>
            </w:r>
          </w:p>
        </w:tc>
        <w:tc>
          <w:tcPr>
            <w:tcW w:w="730"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40 б</w:t>
            </w:r>
          </w:p>
        </w:tc>
      </w:tr>
    </w:tbl>
    <w:p w:rsidR="00997ACE" w:rsidRPr="00640A42" w:rsidRDefault="00997ACE" w:rsidP="00997ACE">
      <w:pPr>
        <w:rPr>
          <w:rFonts w:ascii="Times New Roman" w:hAnsi="Times New Roman" w:cs="Times New Roman"/>
          <w:b/>
          <w:bCs/>
        </w:rPr>
      </w:pPr>
    </w:p>
    <w:p w:rsidR="00FF55FA" w:rsidRPr="00640A42" w:rsidRDefault="00FF55FA" w:rsidP="00FF55FA">
      <w:pPr>
        <w:tabs>
          <w:tab w:val="left" w:pos="3329"/>
          <w:tab w:val="center" w:pos="4677"/>
        </w:tabs>
        <w:spacing w:line="240" w:lineRule="auto"/>
        <w:rPr>
          <w:rFonts w:ascii="Times New Roman" w:hAnsi="Times New Roman" w:cs="Times New Roman"/>
          <w:b/>
          <w:bCs/>
          <w:sz w:val="20"/>
          <w:szCs w:val="20"/>
          <w:lang w:val="ky-KG"/>
        </w:rPr>
      </w:pPr>
    </w:p>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lang w:val="ky-KG"/>
        </w:rPr>
        <w:t>Карта накопления балловпо дисциплин</w:t>
      </w:r>
      <w:r w:rsidR="00411DBB" w:rsidRPr="00640A42">
        <w:rPr>
          <w:rFonts w:ascii="Times New Roman" w:hAnsi="Times New Roman" w:cs="Times New Roman"/>
          <w:b/>
          <w:bCs/>
          <w:sz w:val="20"/>
          <w:szCs w:val="20"/>
          <w:lang w:val="ky-KG"/>
        </w:rPr>
        <w:t>е “</w:t>
      </w:r>
      <w:r w:rsidR="00FF55FA" w:rsidRPr="00640A42">
        <w:rPr>
          <w:rFonts w:ascii="Times New Roman" w:hAnsi="Times New Roman" w:cs="Times New Roman"/>
          <w:b/>
          <w:bCs/>
          <w:sz w:val="20"/>
          <w:szCs w:val="20"/>
          <w:lang w:val="ky-KG"/>
        </w:rPr>
        <w:t>Эпидемиология</w:t>
      </w:r>
      <w:r w:rsidR="00411DBB" w:rsidRPr="00640A42">
        <w:rPr>
          <w:rFonts w:ascii="Times New Roman" w:hAnsi="Times New Roman" w:cs="Times New Roman"/>
          <w:b/>
          <w:bCs/>
          <w:sz w:val="20"/>
          <w:szCs w:val="20"/>
          <w:lang w:val="ky-KG"/>
        </w:rPr>
        <w:t>”  8 семестр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554"/>
        <w:gridCol w:w="577"/>
        <w:gridCol w:w="521"/>
        <w:gridCol w:w="553"/>
        <w:gridCol w:w="576"/>
        <w:gridCol w:w="520"/>
        <w:gridCol w:w="571"/>
        <w:gridCol w:w="553"/>
        <w:gridCol w:w="576"/>
        <w:gridCol w:w="520"/>
        <w:gridCol w:w="553"/>
        <w:gridCol w:w="576"/>
        <w:gridCol w:w="520"/>
        <w:gridCol w:w="639"/>
        <w:gridCol w:w="703"/>
      </w:tblGrid>
      <w:tr w:rsidR="00997ACE" w:rsidRPr="00640A42" w:rsidTr="00411DBB">
        <w:trPr>
          <w:trHeight w:val="557"/>
        </w:trPr>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3301" w:type="dxa"/>
            <w:gridSpan w:val="6"/>
          </w:tcPr>
          <w:p w:rsidR="00997ACE" w:rsidRPr="00640A42" w:rsidRDefault="00997ACE" w:rsidP="00FF55FA">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1 модуль </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РК1</w:t>
            </w:r>
          </w:p>
        </w:tc>
        <w:tc>
          <w:tcPr>
            <w:tcW w:w="3298" w:type="dxa"/>
            <w:gridSpan w:val="6"/>
          </w:tcPr>
          <w:p w:rsidR="00997ACE" w:rsidRPr="00640A42" w:rsidRDefault="00411DBB" w:rsidP="00FF55FA">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2 модуль </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 xml:space="preserve">РК2 </w:t>
            </w:r>
          </w:p>
        </w:tc>
        <w:tc>
          <w:tcPr>
            <w:tcW w:w="703" w:type="dxa"/>
          </w:tcPr>
          <w:p w:rsidR="00997ACE" w:rsidRPr="00640A42" w:rsidRDefault="00FF55FA"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Итог конт</w:t>
            </w: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ТК1</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ТК2</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ТК1</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ТК2</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4"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7"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баллы</w:t>
            </w:r>
          </w:p>
        </w:tc>
        <w:tc>
          <w:tcPr>
            <w:tcW w:w="554"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7"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rPr>
          <w:trHeight w:val="556"/>
        </w:trPr>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40 б</w:t>
            </w: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Темы1-4</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 5-7</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 8-10</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11-12</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bl>
    <w:p w:rsidR="00FF55FA" w:rsidRPr="00640A42" w:rsidRDefault="00FF55FA" w:rsidP="00411DBB">
      <w:pPr>
        <w:rPr>
          <w:rFonts w:ascii="Times New Roman" w:hAnsi="Times New Roman" w:cs="Times New Roman"/>
          <w:b/>
        </w:rPr>
      </w:pPr>
    </w:p>
    <w:p w:rsidR="00997ACE" w:rsidRPr="00640A42" w:rsidRDefault="00997ACE" w:rsidP="00997ACE">
      <w:pPr>
        <w:ind w:left="1080" w:hanging="1080"/>
        <w:rPr>
          <w:rFonts w:ascii="Times New Roman" w:hAnsi="Times New Roman" w:cs="Times New Roman"/>
          <w:b/>
        </w:rPr>
      </w:pPr>
      <w:r w:rsidRPr="00640A42">
        <w:rPr>
          <w:rFonts w:ascii="Times New Roman" w:hAnsi="Times New Roman" w:cs="Times New Roman"/>
          <w:b/>
        </w:rPr>
        <w:t>7.Содержание дисциплины:</w:t>
      </w:r>
    </w:p>
    <w:p w:rsidR="007B258F" w:rsidRPr="00640A42" w:rsidRDefault="00411DBB" w:rsidP="00997ACE">
      <w:pPr>
        <w:ind w:left="1080" w:hanging="1080"/>
        <w:rPr>
          <w:rFonts w:ascii="Times New Roman" w:hAnsi="Times New Roman" w:cs="Times New Roman"/>
          <w:b/>
          <w:bCs/>
          <w:sz w:val="24"/>
          <w:szCs w:val="24"/>
        </w:rPr>
      </w:pPr>
      <w:r w:rsidRPr="00640A42">
        <w:rPr>
          <w:rFonts w:ascii="Times New Roman" w:hAnsi="Times New Roman" w:cs="Times New Roman"/>
          <w:b/>
          <w:sz w:val="24"/>
          <w:szCs w:val="24"/>
        </w:rPr>
        <w:t xml:space="preserve">Тема №1 </w:t>
      </w:r>
      <w:r w:rsidRPr="00640A42">
        <w:rPr>
          <w:rFonts w:ascii="Times New Roman" w:eastAsia="Times New Roman" w:hAnsi="Times New Roman" w:cs="Times New Roman"/>
          <w:b/>
          <w:sz w:val="24"/>
          <w:szCs w:val="24"/>
        </w:rPr>
        <w:t xml:space="preserve">Введение в эпидемиологию. Предмет эпидемиология ее цель, задачи, методы </w:t>
      </w:r>
      <w:r w:rsidRPr="00640A42">
        <w:rPr>
          <w:rFonts w:ascii="Times New Roman" w:hAnsi="Times New Roman" w:cs="Times New Roman"/>
          <w:b/>
          <w:sz w:val="24"/>
          <w:szCs w:val="24"/>
        </w:rPr>
        <w:t>эпидемиологии.</w:t>
      </w:r>
    </w:p>
    <w:p w:rsidR="008E2B86" w:rsidRPr="00640A42" w:rsidRDefault="007B258F" w:rsidP="009249FB">
      <w:pPr>
        <w:spacing w:line="240" w:lineRule="auto"/>
        <w:ind w:left="1080" w:hanging="1080"/>
        <w:jc w:val="both"/>
        <w:rPr>
          <w:rFonts w:ascii="Times New Roman" w:hAnsi="Times New Roman" w:cs="Times New Roman"/>
          <w:sz w:val="24"/>
          <w:szCs w:val="24"/>
        </w:rPr>
      </w:pPr>
      <w:r w:rsidRPr="00640A42">
        <w:rPr>
          <w:rFonts w:ascii="Times New Roman" w:hAnsi="Times New Roman" w:cs="Times New Roman"/>
          <w:sz w:val="24"/>
          <w:szCs w:val="24"/>
        </w:rPr>
        <w:t xml:space="preserve">Состояние инфекционной заболеваемости </w:t>
      </w:r>
      <w:r w:rsidR="009249FB" w:rsidRPr="00640A42">
        <w:rPr>
          <w:rFonts w:ascii="Times New Roman" w:hAnsi="Times New Roman" w:cs="Times New Roman"/>
          <w:sz w:val="24"/>
          <w:szCs w:val="24"/>
        </w:rPr>
        <w:t xml:space="preserve">в мире и КР. Этимология термина </w:t>
      </w:r>
      <w:r w:rsidRPr="00640A42">
        <w:rPr>
          <w:rFonts w:ascii="Times New Roman" w:hAnsi="Times New Roman" w:cs="Times New Roman"/>
          <w:sz w:val="24"/>
          <w:szCs w:val="24"/>
        </w:rPr>
        <w:t>«</w:t>
      </w:r>
      <w:r w:rsidR="008E2B86" w:rsidRPr="00640A42">
        <w:rPr>
          <w:rFonts w:ascii="Times New Roman" w:hAnsi="Times New Roman" w:cs="Times New Roman"/>
          <w:sz w:val="24"/>
          <w:szCs w:val="24"/>
        </w:rPr>
        <w:t xml:space="preserve">эпидемиология». </w:t>
      </w:r>
    </w:p>
    <w:p w:rsidR="007B258F" w:rsidRPr="00640A42" w:rsidRDefault="007B258F" w:rsidP="009249FB">
      <w:pPr>
        <w:spacing w:line="240" w:lineRule="auto"/>
        <w:rPr>
          <w:rFonts w:ascii="Times New Roman" w:hAnsi="Times New Roman" w:cs="Times New Roman"/>
          <w:b/>
          <w:sz w:val="24"/>
          <w:szCs w:val="24"/>
        </w:rPr>
      </w:pPr>
      <w:r w:rsidRPr="00640A42">
        <w:rPr>
          <w:rFonts w:ascii="Times New Roman" w:hAnsi="Times New Roman" w:cs="Times New Roman"/>
          <w:sz w:val="24"/>
          <w:szCs w:val="24"/>
        </w:rPr>
        <w:t>Становление эпидемиологии на ранних этапах развития меди</w:t>
      </w:r>
      <w:r w:rsidRPr="00640A42">
        <w:rPr>
          <w:rFonts w:ascii="Times New Roman" w:hAnsi="Times New Roman" w:cs="Times New Roman"/>
          <w:sz w:val="24"/>
          <w:szCs w:val="24"/>
        </w:rPr>
        <w:softHyphen/>
        <w:t>цины. Основные этапы развития медицины. Основные этапы развития тео</w:t>
      </w:r>
      <w:r w:rsidRPr="00640A42">
        <w:rPr>
          <w:rFonts w:ascii="Times New Roman" w:hAnsi="Times New Roman" w:cs="Times New Roman"/>
          <w:sz w:val="24"/>
          <w:szCs w:val="24"/>
        </w:rPr>
        <w:softHyphen/>
        <w:t>рии и практики эпидемиологии в добактериологический период науки. Формулирование первых теоретических концепций о происхождении эпи</w:t>
      </w:r>
      <w:r w:rsidRPr="00640A42">
        <w:rPr>
          <w:rFonts w:ascii="Times New Roman" w:hAnsi="Times New Roman" w:cs="Times New Roman"/>
          <w:sz w:val="24"/>
          <w:szCs w:val="24"/>
        </w:rPr>
        <w:softHyphen/>
        <w:t>демий. Бактериологические открытия и их влияние на развитие теории и практики эпидемиологии. Профилактическая направленность отечественного здравоохранения. Эпидемиология в системе медицинского образования, связь эпидемиологии с другими медицинскими науками.</w:t>
      </w:r>
      <w:r w:rsidRPr="00640A42">
        <w:rPr>
          <w:rFonts w:ascii="Times New Roman" w:hAnsi="Times New Roman" w:cs="Times New Roman"/>
          <w:i/>
          <w:iCs/>
          <w:sz w:val="24"/>
          <w:szCs w:val="24"/>
        </w:rPr>
        <w:t xml:space="preserve"> Эпидемиологические исследования. </w:t>
      </w:r>
      <w:r w:rsidRPr="00640A42">
        <w:rPr>
          <w:rFonts w:ascii="Times New Roman" w:hAnsi="Times New Roman" w:cs="Times New Roman"/>
          <w:sz w:val="24"/>
          <w:szCs w:val="24"/>
        </w:rPr>
        <w:t>Многообразие терминов, используемых для обозначения процесса получения эпидемиологических данных — эпидисследо</w:t>
      </w:r>
      <w:r w:rsidRPr="00640A42">
        <w:rPr>
          <w:rFonts w:ascii="Times New Roman" w:hAnsi="Times New Roman" w:cs="Times New Roman"/>
          <w:sz w:val="24"/>
          <w:szCs w:val="24"/>
        </w:rPr>
        <w:softHyphen/>
        <w:t xml:space="preserve">вание, эпиддиагностика, эпиданализ, эпидрасследование и др. Описание </w:t>
      </w:r>
      <w:r w:rsidRPr="00640A42">
        <w:rPr>
          <w:rFonts w:ascii="Times New Roman" w:hAnsi="Times New Roman" w:cs="Times New Roman"/>
          <w:sz w:val="24"/>
          <w:szCs w:val="24"/>
        </w:rPr>
        <w:lastRenderedPageBreak/>
        <w:t>заболеваемости, выяс</w:t>
      </w:r>
      <w:r w:rsidRPr="00640A42">
        <w:rPr>
          <w:rFonts w:ascii="Times New Roman" w:hAnsi="Times New Roman" w:cs="Times New Roman"/>
          <w:sz w:val="24"/>
          <w:szCs w:val="24"/>
        </w:rPr>
        <w:softHyphen/>
        <w:t>нение причин, механизма развития и распространения болезней, прогноз заболеваемости, оценка качества и эффективности лечебных, профилакти</w:t>
      </w:r>
      <w:r w:rsidRPr="00640A42">
        <w:rPr>
          <w:rFonts w:ascii="Times New Roman" w:hAnsi="Times New Roman" w:cs="Times New Roman"/>
          <w:sz w:val="24"/>
          <w:szCs w:val="24"/>
        </w:rPr>
        <w:softHyphen/>
        <w:t xml:space="preserve">ческих и противоэпидемических мероприятий – цели эпидисследований. </w:t>
      </w:r>
      <w:r w:rsidRPr="00640A42">
        <w:rPr>
          <w:rFonts w:ascii="Times New Roman" w:hAnsi="Times New Roman" w:cs="Times New Roman"/>
          <w:i/>
          <w:iCs/>
          <w:sz w:val="24"/>
          <w:szCs w:val="24"/>
        </w:rPr>
        <w:t xml:space="preserve">Абсолютные и относительные величины. </w:t>
      </w:r>
      <w:r w:rsidRPr="00640A42">
        <w:rPr>
          <w:rFonts w:ascii="Times New Roman" w:hAnsi="Times New Roman" w:cs="Times New Roman"/>
          <w:sz w:val="24"/>
          <w:szCs w:val="24"/>
        </w:rPr>
        <w:t>Показатели заболеваемо</w:t>
      </w:r>
      <w:r w:rsidRPr="00640A42">
        <w:rPr>
          <w:rFonts w:ascii="Times New Roman" w:hAnsi="Times New Roman" w:cs="Times New Roman"/>
          <w:sz w:val="24"/>
          <w:szCs w:val="24"/>
        </w:rPr>
        <w:softHyphen/>
        <w:t>сти и превалентности (распространенности, болезненности), область при</w:t>
      </w:r>
      <w:r w:rsidRPr="00640A42">
        <w:rPr>
          <w:rFonts w:ascii="Times New Roman" w:hAnsi="Times New Roman" w:cs="Times New Roman"/>
          <w:sz w:val="24"/>
          <w:szCs w:val="24"/>
        </w:rPr>
        <w:softHyphen/>
        <w:t xml:space="preserve">менения. Относительный риск, этиологическая доля, эпидемиологический смысл. </w:t>
      </w:r>
      <w:r w:rsidRPr="00640A42">
        <w:rPr>
          <w:rFonts w:ascii="Times New Roman" w:hAnsi="Times New Roman" w:cs="Times New Roman"/>
          <w:i/>
          <w:iCs/>
          <w:sz w:val="24"/>
          <w:szCs w:val="24"/>
        </w:rPr>
        <w:t xml:space="preserve">Информационное обеспечение исследований, </w:t>
      </w:r>
      <w:r w:rsidRPr="00640A42">
        <w:rPr>
          <w:rFonts w:ascii="Times New Roman" w:hAnsi="Times New Roman" w:cs="Times New Roman"/>
          <w:sz w:val="24"/>
          <w:szCs w:val="24"/>
        </w:rPr>
        <w:t>содержание и источ</w:t>
      </w:r>
      <w:r w:rsidRPr="00640A42">
        <w:rPr>
          <w:rFonts w:ascii="Times New Roman" w:hAnsi="Times New Roman" w:cs="Times New Roman"/>
          <w:sz w:val="24"/>
          <w:szCs w:val="24"/>
        </w:rPr>
        <w:softHyphen/>
        <w:t xml:space="preserve">ники информации. </w:t>
      </w:r>
      <w:r w:rsidRPr="00640A42">
        <w:rPr>
          <w:rFonts w:ascii="Times New Roman" w:hAnsi="Times New Roman" w:cs="Times New Roman"/>
          <w:i/>
          <w:iCs/>
          <w:sz w:val="24"/>
          <w:szCs w:val="24"/>
        </w:rPr>
        <w:t>Значение эпидемиологии для медицины и здравоохранения.</w:t>
      </w:r>
    </w:p>
    <w:p w:rsidR="00411DBB" w:rsidRPr="00640A42" w:rsidRDefault="00411DBB" w:rsidP="00997ACE">
      <w:pPr>
        <w:ind w:left="1080" w:hanging="1080"/>
        <w:rPr>
          <w:rFonts w:ascii="Times New Roman" w:hAnsi="Times New Roman" w:cs="Times New Roman"/>
          <w:sz w:val="24"/>
          <w:szCs w:val="24"/>
        </w:rPr>
      </w:pPr>
      <w:r w:rsidRPr="00640A42">
        <w:rPr>
          <w:rFonts w:ascii="Times New Roman" w:hAnsi="Times New Roman" w:cs="Times New Roman"/>
          <w:b/>
          <w:sz w:val="24"/>
          <w:szCs w:val="24"/>
        </w:rPr>
        <w:t>Тема №</w:t>
      </w:r>
      <w:r w:rsidR="007911BE" w:rsidRPr="00640A42">
        <w:rPr>
          <w:rFonts w:ascii="Times New Roman" w:hAnsi="Times New Roman" w:cs="Times New Roman"/>
          <w:b/>
          <w:sz w:val="24"/>
          <w:szCs w:val="24"/>
        </w:rPr>
        <w:t xml:space="preserve"> 2</w:t>
      </w:r>
      <w:r w:rsidRPr="00640A42">
        <w:rPr>
          <w:rFonts w:ascii="Times New Roman" w:hAnsi="Times New Roman" w:cs="Times New Roman"/>
          <w:b/>
          <w:sz w:val="24"/>
          <w:szCs w:val="24"/>
        </w:rPr>
        <w:t>Эпидемиологический процесс, элементарная ячейка эпидемиологического процесса.  Классификация ИБ, современная классификация ИБ</w:t>
      </w:r>
    </w:p>
    <w:p w:rsidR="007B258F" w:rsidRPr="00640A42" w:rsidRDefault="007911BE" w:rsidP="007B258F">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640A42">
        <w:rPr>
          <w:rFonts w:ascii="Times New Roman" w:hAnsi="Times New Roman" w:cs="Times New Roman"/>
          <w:sz w:val="24"/>
          <w:szCs w:val="24"/>
        </w:rPr>
        <w:t xml:space="preserve">Современное учение об эпидемическом процессе: определение по Громашевскому Л.В. (1887-1980), по Елкину И.И.(1903-1982) и др., их положительные и отрицательные стороны (непрерывность, и видимая часть айсберга). </w:t>
      </w:r>
      <w:r w:rsidR="007B258F" w:rsidRPr="00640A42">
        <w:rPr>
          <w:rFonts w:ascii="Times New Roman" w:hAnsi="Times New Roman" w:cs="Times New Roman"/>
          <w:sz w:val="24"/>
          <w:szCs w:val="24"/>
        </w:rPr>
        <w:t>Существующие определения понятия «эпидемический процесс». Наи</w:t>
      </w:r>
      <w:r w:rsidR="007B258F" w:rsidRPr="00640A42">
        <w:rPr>
          <w:rFonts w:ascii="Times New Roman" w:hAnsi="Times New Roman" w:cs="Times New Roman"/>
          <w:sz w:val="24"/>
          <w:szCs w:val="24"/>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007B258F" w:rsidRPr="00640A42">
        <w:rPr>
          <w:rFonts w:ascii="Times New Roman" w:hAnsi="Times New Roman" w:cs="Times New Roman"/>
          <w:sz w:val="24"/>
          <w:szCs w:val="24"/>
        </w:rPr>
        <w:softHyphen/>
        <w:t>ния. Выдающаяся роль Л.В. Громашевского в теоретическом обобщении знаний об инфекционных болезнях и особенностях их распространения, создании учения об эпидемическом процессе.</w:t>
      </w:r>
    </w:p>
    <w:p w:rsidR="007B258F" w:rsidRPr="00640A42" w:rsidRDefault="007B258F" w:rsidP="007B258F">
      <w:pPr>
        <w:jc w:val="both"/>
        <w:rPr>
          <w:rFonts w:ascii="Times New Roman" w:hAnsi="Times New Roman" w:cs="Times New Roman"/>
          <w:sz w:val="24"/>
          <w:szCs w:val="24"/>
        </w:rPr>
      </w:pPr>
      <w:r w:rsidRPr="00640A42">
        <w:rPr>
          <w:rFonts w:ascii="Times New Roman" w:hAnsi="Times New Roman" w:cs="Times New Roman"/>
          <w:i/>
          <w:iCs/>
          <w:sz w:val="24"/>
          <w:szCs w:val="24"/>
        </w:rPr>
        <w:t xml:space="preserve">Определение понятия «источник» и «резервуар инфекции». </w:t>
      </w:r>
      <w:r w:rsidRPr="00640A42">
        <w:rPr>
          <w:rFonts w:ascii="Times New Roman" w:hAnsi="Times New Roman" w:cs="Times New Roman"/>
          <w:sz w:val="24"/>
          <w:szCs w:val="24"/>
        </w:rPr>
        <w:t>Чело</w:t>
      </w:r>
      <w:r w:rsidRPr="00640A42">
        <w:rPr>
          <w:rFonts w:ascii="Times New Roman" w:hAnsi="Times New Roman" w:cs="Times New Roman"/>
          <w:sz w:val="24"/>
          <w:szCs w:val="24"/>
        </w:rPr>
        <w:softHyphen/>
        <w:t>век как источник инфекции. Носитель как источник воз</w:t>
      </w:r>
      <w:r w:rsidRPr="00640A42">
        <w:rPr>
          <w:rFonts w:ascii="Times New Roman" w:hAnsi="Times New Roman" w:cs="Times New Roman"/>
          <w:sz w:val="24"/>
          <w:szCs w:val="24"/>
        </w:rPr>
        <w:softHyphen/>
        <w:t>будителя инфекции. Животные как источник инфекции. Дикие, полусинантропные и синантропные млекопитающие (грызуны, насекомоядные, копытные, хищные) и птицы как источники зоонозных инфекций и прокормители кровососущих членистоногих переносчиков. Основные и до</w:t>
      </w:r>
      <w:r w:rsidRPr="00640A42">
        <w:rPr>
          <w:rFonts w:ascii="Times New Roman" w:hAnsi="Times New Roman" w:cs="Times New Roman"/>
          <w:sz w:val="24"/>
          <w:szCs w:val="24"/>
        </w:rPr>
        <w:softHyphen/>
        <w:t>полнительные источники зоонозной инфекции. Внешняя среда как резер</w:t>
      </w:r>
      <w:r w:rsidRPr="00640A42">
        <w:rPr>
          <w:rFonts w:ascii="Times New Roman" w:hAnsi="Times New Roman" w:cs="Times New Roman"/>
          <w:sz w:val="24"/>
          <w:szCs w:val="24"/>
        </w:rPr>
        <w:softHyphen/>
        <w:t>вуар (источник) инфекции при сапронозах.</w:t>
      </w:r>
      <w:r w:rsidRPr="00640A42">
        <w:rPr>
          <w:rFonts w:ascii="Times New Roman" w:hAnsi="Times New Roman" w:cs="Times New Roman"/>
          <w:i/>
          <w:iCs/>
          <w:sz w:val="24"/>
          <w:szCs w:val="24"/>
        </w:rPr>
        <w:t xml:space="preserve"> Механизм передачи.</w:t>
      </w:r>
      <w:r w:rsidRPr="00640A42">
        <w:rPr>
          <w:rFonts w:ascii="Times New Roman" w:hAnsi="Times New Roman" w:cs="Times New Roman"/>
          <w:sz w:val="24"/>
          <w:szCs w:val="24"/>
        </w:rPr>
        <w:t>Определение понятия «механизм передачи». Локализация возбудите</w:t>
      </w:r>
      <w:r w:rsidRPr="00640A42">
        <w:rPr>
          <w:rFonts w:ascii="Times New Roman" w:hAnsi="Times New Roman" w:cs="Times New Roman"/>
          <w:sz w:val="24"/>
          <w:szCs w:val="24"/>
        </w:rPr>
        <w:softHyphen/>
        <w:t>ля в организме человека и связь механизма передачи с локализацией воз</w:t>
      </w:r>
      <w:r w:rsidRPr="00640A42">
        <w:rPr>
          <w:rFonts w:ascii="Times New Roman" w:hAnsi="Times New Roman" w:cs="Times New Roman"/>
          <w:sz w:val="24"/>
          <w:szCs w:val="24"/>
        </w:rPr>
        <w:softHyphen/>
        <w:t xml:space="preserve">будителя в организме хозяина. </w:t>
      </w:r>
      <w:r w:rsidRPr="00640A42">
        <w:rPr>
          <w:rFonts w:ascii="Times New Roman" w:hAnsi="Times New Roman" w:cs="Times New Roman"/>
          <w:i/>
          <w:iCs/>
          <w:sz w:val="24"/>
          <w:szCs w:val="24"/>
        </w:rPr>
        <w:t xml:space="preserve">Фазность механизма передачи. </w:t>
      </w:r>
      <w:r w:rsidRPr="00640A42">
        <w:rPr>
          <w:rFonts w:ascii="Times New Roman" w:hAnsi="Times New Roman" w:cs="Times New Roman"/>
          <w:sz w:val="24"/>
          <w:szCs w:val="24"/>
        </w:rPr>
        <w:t>Типы механизма передачи. Пути и факторы передачи. Фека</w:t>
      </w:r>
      <w:r w:rsidR="008E2B86" w:rsidRPr="00640A42">
        <w:rPr>
          <w:rFonts w:ascii="Times New Roman" w:hAnsi="Times New Roman" w:cs="Times New Roman"/>
          <w:sz w:val="24"/>
          <w:szCs w:val="24"/>
        </w:rPr>
        <w:t>льно-оральный механизм передачи</w:t>
      </w:r>
      <w:r w:rsidRPr="00640A42">
        <w:rPr>
          <w:rFonts w:ascii="Times New Roman" w:hAnsi="Times New Roman" w:cs="Times New Roman"/>
          <w:i/>
          <w:iCs/>
          <w:sz w:val="24"/>
          <w:szCs w:val="24"/>
        </w:rPr>
        <w:t xml:space="preserve">. Восприимчивость населения </w:t>
      </w:r>
      <w:r w:rsidRPr="00640A42">
        <w:rPr>
          <w:rFonts w:ascii="Times New Roman" w:hAnsi="Times New Roman" w:cs="Times New Roman"/>
          <w:sz w:val="24"/>
          <w:szCs w:val="24"/>
        </w:rPr>
        <w:t>– необходимая предпосылка для возникновения и поддержания эпидемического процесса. Многофакторная природа инфекционного и эпидемического процес</w:t>
      </w:r>
      <w:r w:rsidRPr="00640A42">
        <w:rPr>
          <w:rFonts w:ascii="Times New Roman" w:hAnsi="Times New Roman" w:cs="Times New Roman"/>
          <w:sz w:val="24"/>
          <w:szCs w:val="24"/>
        </w:rPr>
        <w:softHyphen/>
        <w:t>сов. Биологические, социальные и природные факторы, как необходимые, дополнительные и достаточные причины инфекционного и эпидемического процессов. Генотипические и фенотипические свойства возбудителя и их значение в инфекционном и эпидемическом процессе</w:t>
      </w:r>
      <w:r w:rsidRPr="00640A42">
        <w:rPr>
          <w:rFonts w:ascii="Times New Roman" w:hAnsi="Times New Roman" w:cs="Times New Roman"/>
          <w:i/>
          <w:iCs/>
          <w:sz w:val="24"/>
          <w:szCs w:val="24"/>
        </w:rPr>
        <w:t xml:space="preserve">. Проявления эпидемического процесса. Распределение инфекционной заболеваемости по территории. </w:t>
      </w:r>
      <w:r w:rsidRPr="00640A42">
        <w:rPr>
          <w:rFonts w:ascii="Times New Roman" w:hAnsi="Times New Roman" w:cs="Times New Roman"/>
          <w:sz w:val="24"/>
          <w:szCs w:val="24"/>
        </w:rPr>
        <w:t>Понятие о нозоареале и ареале возбудителя. Глобальные и региональные нозоареалы. Особенности нозоареалов при антропонозах, зоонозах и са</w:t>
      </w:r>
      <w:r w:rsidRPr="00640A42">
        <w:rPr>
          <w:rFonts w:ascii="Times New Roman" w:hAnsi="Times New Roman" w:cs="Times New Roman"/>
          <w:sz w:val="24"/>
          <w:szCs w:val="24"/>
        </w:rPr>
        <w:softHyphen/>
        <w:t>пронозах. Факторы, определяющие нозоареалы. Распределение инфекционной заболеваемости во времени. Проявления эпидемического процесса в мно</w:t>
      </w:r>
      <w:r w:rsidRPr="00640A42">
        <w:rPr>
          <w:rFonts w:ascii="Times New Roman" w:hAnsi="Times New Roman" w:cs="Times New Roman"/>
          <w:sz w:val="24"/>
          <w:szCs w:val="24"/>
        </w:rPr>
        <w:softHyphen/>
        <w:t>голетней динамике: эпидемическая тенденция, регулярные колебания (цикличность, периодичность), нерегулярные колебания. Проявления эпидемического процесса в годовой динамике: регулярные сезонные эпиде</w:t>
      </w:r>
      <w:r w:rsidRPr="00640A42">
        <w:rPr>
          <w:rFonts w:ascii="Times New Roman" w:hAnsi="Times New Roman" w:cs="Times New Roman"/>
          <w:sz w:val="24"/>
          <w:szCs w:val="24"/>
        </w:rPr>
        <w:softHyphen/>
        <w:t>мические подъемы (сезонность) и нерегулярные подъемы заболеваемости. Факторы, определяющие проявления эпидемического процесса в много</w:t>
      </w:r>
      <w:r w:rsidRPr="00640A42">
        <w:rPr>
          <w:rFonts w:ascii="Times New Roman" w:hAnsi="Times New Roman" w:cs="Times New Roman"/>
          <w:sz w:val="24"/>
          <w:szCs w:val="24"/>
        </w:rPr>
        <w:softHyphen/>
        <w:t>летней и годовой динамике.  Распределение инфекционной заболеваемости среди различных групп населения. Значение возрастного, социального, профессионального и дру</w:t>
      </w:r>
      <w:r w:rsidRPr="00640A42">
        <w:rPr>
          <w:rFonts w:ascii="Times New Roman" w:hAnsi="Times New Roman" w:cs="Times New Roman"/>
          <w:sz w:val="24"/>
          <w:szCs w:val="24"/>
        </w:rPr>
        <w:softHyphen/>
        <w:t xml:space="preserve">гих признаков при оценке распределения инфекционной заболеваемости </w:t>
      </w:r>
      <w:r w:rsidRPr="00640A42">
        <w:rPr>
          <w:rFonts w:ascii="Times New Roman" w:hAnsi="Times New Roman" w:cs="Times New Roman"/>
          <w:i/>
          <w:iCs/>
          <w:sz w:val="24"/>
          <w:szCs w:val="24"/>
        </w:rPr>
        <w:t xml:space="preserve">Характеристика эпидемий. </w:t>
      </w:r>
      <w:r w:rsidRPr="00640A42">
        <w:rPr>
          <w:rFonts w:ascii="Times New Roman" w:hAnsi="Times New Roman" w:cs="Times New Roman"/>
          <w:sz w:val="24"/>
          <w:szCs w:val="24"/>
        </w:rPr>
        <w:t>Группировка эпидемий по особенно</w:t>
      </w:r>
      <w:r w:rsidRPr="00640A42">
        <w:rPr>
          <w:rFonts w:ascii="Times New Roman" w:hAnsi="Times New Roman" w:cs="Times New Roman"/>
          <w:sz w:val="24"/>
          <w:szCs w:val="24"/>
        </w:rPr>
        <w:softHyphen/>
        <w:t xml:space="preserve">стям развития во времени: быстроразвивающиеся (острые вспышки) и вялопротекающие (хронические); по территориальному признаку: локальные и распространенные; по механизму развития: с </w:t>
      </w:r>
      <w:r w:rsidRPr="00640A42">
        <w:rPr>
          <w:rFonts w:ascii="Times New Roman" w:hAnsi="Times New Roman" w:cs="Times New Roman"/>
          <w:sz w:val="24"/>
          <w:szCs w:val="24"/>
        </w:rPr>
        <w:lastRenderedPageBreak/>
        <w:t>непосредственной переда</w:t>
      </w:r>
      <w:r w:rsidRPr="00640A42">
        <w:rPr>
          <w:rFonts w:ascii="Times New Roman" w:hAnsi="Times New Roman" w:cs="Times New Roman"/>
          <w:sz w:val="24"/>
          <w:szCs w:val="24"/>
        </w:rPr>
        <w:softHyphen/>
        <w:t>чей возбудителя от человека к человеку и передачей через факторы внеш</w:t>
      </w:r>
      <w:r w:rsidRPr="00640A42">
        <w:rPr>
          <w:rFonts w:ascii="Times New Roman" w:hAnsi="Times New Roman" w:cs="Times New Roman"/>
          <w:sz w:val="24"/>
          <w:szCs w:val="24"/>
        </w:rPr>
        <w:softHyphen/>
        <w:t>ней среды</w:t>
      </w:r>
    </w:p>
    <w:p w:rsidR="00411DBB" w:rsidRPr="00640A42" w:rsidRDefault="00411DBB" w:rsidP="007B258F">
      <w:pPr>
        <w:jc w:val="both"/>
        <w:rPr>
          <w:rFonts w:ascii="Times New Roman" w:hAnsi="Times New Roman" w:cs="Times New Roman"/>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3 Организация</w:t>
      </w:r>
      <w:r w:rsidR="007911BE" w:rsidRPr="00640A42">
        <w:rPr>
          <w:rFonts w:ascii="Times New Roman" w:hAnsi="Times New Roman" w:cs="Times New Roman"/>
          <w:b/>
          <w:sz w:val="24"/>
          <w:szCs w:val="24"/>
        </w:rPr>
        <w:t xml:space="preserve"> ППЭР. Государственные меры ППЭР. Медицинские меры ППЭР, иммунитет виды иммунитета. Плановая иммунизация в КР.</w:t>
      </w:r>
    </w:p>
    <w:p w:rsidR="007B258F" w:rsidRPr="00640A42" w:rsidRDefault="007B258F" w:rsidP="007B258F">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Профилактические и противоэпидемические мероприятия. </w:t>
      </w:r>
    </w:p>
    <w:p w:rsidR="007B258F" w:rsidRPr="00640A42" w:rsidRDefault="009249FB" w:rsidP="007B258F">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Мероприятия,</w:t>
      </w:r>
      <w:r w:rsidR="007B258F" w:rsidRPr="00640A42">
        <w:rPr>
          <w:rFonts w:ascii="Times New Roman" w:hAnsi="Times New Roman" w:cs="Times New Roman"/>
          <w:sz w:val="24"/>
          <w:szCs w:val="24"/>
        </w:rPr>
        <w:t xml:space="preserve"> направленные на источник (резервуар) инфекции при антропонозах, зоонозах, сапронозах. Выявление. Диагностика. Изоляционные мероприятия. Режимно - ограничительные мероприятия (разобщение, обсервация, карантин).</w:t>
      </w:r>
    </w:p>
    <w:p w:rsidR="009249FB" w:rsidRPr="00640A42" w:rsidRDefault="007B258F" w:rsidP="009249FB">
      <w:pPr>
        <w:jc w:val="both"/>
        <w:rPr>
          <w:rFonts w:ascii="Times New Roman" w:hAnsi="Times New Roman" w:cs="Times New Roman"/>
          <w:sz w:val="24"/>
          <w:szCs w:val="24"/>
        </w:rPr>
      </w:pPr>
      <w:r w:rsidRPr="00640A42">
        <w:rPr>
          <w:rFonts w:ascii="Times New Roman" w:hAnsi="Times New Roman" w:cs="Times New Roman"/>
          <w:sz w:val="24"/>
          <w:szCs w:val="24"/>
        </w:rPr>
        <w:t>Мероприятия, направленные на разрыв механизма передачи (дезинфекция, стерилизация, дезинфекционные камеры).</w:t>
      </w:r>
    </w:p>
    <w:p w:rsidR="00C34DD0" w:rsidRPr="00640A42" w:rsidRDefault="007B258F" w:rsidP="009249FB">
      <w:pPr>
        <w:jc w:val="both"/>
        <w:rPr>
          <w:rFonts w:ascii="Times New Roman" w:hAnsi="Times New Roman" w:cs="Times New Roman"/>
          <w:sz w:val="24"/>
          <w:szCs w:val="24"/>
        </w:rPr>
      </w:pPr>
      <w:r w:rsidRPr="00640A42">
        <w:rPr>
          <w:rFonts w:ascii="Times New Roman" w:hAnsi="Times New Roman" w:cs="Times New Roman"/>
          <w:sz w:val="24"/>
          <w:szCs w:val="24"/>
        </w:rPr>
        <w:t>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внутри каждой группы. Инфекционные болезни, управляемые методами иммунопрофилактики</w:t>
      </w:r>
      <w:proofErr w:type="gramStart"/>
      <w:r w:rsidRPr="00640A42">
        <w:rPr>
          <w:rFonts w:ascii="Times New Roman" w:hAnsi="Times New Roman" w:cs="Times New Roman"/>
          <w:sz w:val="24"/>
          <w:szCs w:val="24"/>
        </w:rPr>
        <w:t>.З</w:t>
      </w:r>
      <w:proofErr w:type="gramEnd"/>
      <w:r w:rsidRPr="00640A42">
        <w:rPr>
          <w:rFonts w:ascii="Times New Roman" w:hAnsi="Times New Roman" w:cs="Times New Roman"/>
          <w:sz w:val="24"/>
          <w:szCs w:val="24"/>
        </w:rPr>
        <w:t>начение работ Э.Дженнера, Л.Пастера, Г.Рамона, роль отечественных ученых И.И.Мечникова, Л.С.Ценковского, Н.Ф.Гамалеи, А.А.Смородинцева,П.Ф.Здродовского, .П.Чумакова и др. в развитии учения об иммунопрофилактике инфекционных болезней. Активная и пассивная иммунизация, используемые препараты, показания к применению. Типы вакцинных препаратов, принципы их получения. Требования к вакцинам. Система производства и контроля бактерийных и вирусных препаратов. Система апробации и внедрения в практику новых бактерийных и вирусных препаратов, Методические принципы организации, проведения и оценки итогов строго контролируемого эпидемиологического опыта. Определение индекса и коэффициента профилактической эффективности изучаемой вакцины, изучение проявлений побочного действия вакцин. Показатели заболеваемости, смертности, изменения в характере многолетней и годовой динамики заболеваемости, ее возрастной структуры, клинического течения болезни как критерии оценки эффективности массовой иммунизации. Методы введения препаратов: подкожный, внутримышечный, накожный, внутрикожный, пероральный, интраназальный. Вакцина БЦЖ (Кальметта и Герена). Вакцинация, течение вакцинального процесса. Методика отбора лиц, подлежащих ревакцинации.Коревая живая вакцина из штамма вируса Ленинград-16 (Л-16). Значение работ А.А.Смородинцева. Сроки первичной иммунизации. Показания к ревакцинации. Влияние условий хранения на качество препарата. Паротитная вакцина из штамма Ленинград-3 (Л-3</w:t>
      </w:r>
      <w:r w:rsidR="009249FB" w:rsidRPr="00640A42">
        <w:rPr>
          <w:rFonts w:ascii="Times New Roman" w:hAnsi="Times New Roman" w:cs="Times New Roman"/>
          <w:sz w:val="24"/>
          <w:szCs w:val="24"/>
        </w:rPr>
        <w:t>). Противогриппозные</w:t>
      </w:r>
      <w:r w:rsidRPr="00640A42">
        <w:rPr>
          <w:rFonts w:ascii="Times New Roman" w:hAnsi="Times New Roman" w:cs="Times New Roman"/>
          <w:sz w:val="24"/>
          <w:szCs w:val="24"/>
        </w:rPr>
        <w:t xml:space="preserve"> живые вакцины. Их преимущества и недостатки в сравнении с убитыми и химическими вакцинами. Схема иммунизации, способ применения. Полиомиелитная пероральная живая вакцина из штаммов Сэбина (ЖВС). Противопоказания к применению. Успехи современного здравоохранения в борьбе с полиомиелитом в связи с прививками. Убитые вакцины и анатоксины. Общие свойства убитых вакцин и анатоксинов. Адсорбированная коклюшно-дифтерийно-столбнячная вакцина (АКДС). Характеристика компонентов вакцины. Способ введения препарата. Схема иммунизации. Оценка противодифтерийного иммунитета. РНГА как метод контроля уровня иммунитета. Потенциальная эффективность иммунизации против коклюша</w:t>
      </w:r>
      <w:r w:rsidR="00C34DD0" w:rsidRPr="00640A42">
        <w:rPr>
          <w:rFonts w:ascii="Times New Roman" w:hAnsi="Times New Roman" w:cs="Times New Roman"/>
          <w:sz w:val="24"/>
          <w:szCs w:val="24"/>
        </w:rPr>
        <w:t xml:space="preserve"> дифтерии, столбняка. АДС-анатоксин, АДСм-анатоксин, АД-М, АД. Показания к применению. АС-анатоксин. Применение препарата в рамках календаря прививок и для экстренной профилактики столбняка. Вакцины против гепатита В. Отечественные и </w:t>
      </w:r>
      <w:r w:rsidR="00C34DD0" w:rsidRPr="00640A42">
        <w:rPr>
          <w:rFonts w:ascii="Times New Roman" w:hAnsi="Times New Roman" w:cs="Times New Roman"/>
          <w:sz w:val="24"/>
          <w:szCs w:val="24"/>
        </w:rPr>
        <w:lastRenderedPageBreak/>
        <w:t xml:space="preserve">зарубежные. Показания к применению. Способ введения. Схема иммунизации. Гриппозные вакцины. Хроматографическая инактивированная вакцина, градиентная инактивированная вакцина. Способы введения вакцин. Показания к применению. Значение убитых вакцин для профилактики гриппа. Вакцинация доноров для получения противогриппозного иммуноглобулина. Химические вакцины. Современное состояние проблемы. История получения химических вакцин. Сыворотки и иммуноглобулины. Антитоксические и антивирусные (антибактериальные) сывороточные препараты. Их общие свойства. Антитоксические сыворотки (гамма-глобулины) для экстренной профилактики и лечения столбняка, дифтерии, ботулизма, газовой гангрены, стафилококковой инфекции. Бактериофаги. Общие свойства </w:t>
      </w:r>
      <w:r w:rsidR="009249FB" w:rsidRPr="00640A42">
        <w:rPr>
          <w:rFonts w:ascii="Times New Roman" w:hAnsi="Times New Roman" w:cs="Times New Roman"/>
          <w:sz w:val="24"/>
          <w:szCs w:val="24"/>
        </w:rPr>
        <w:t>препаратов.</w:t>
      </w:r>
    </w:p>
    <w:p w:rsidR="007911BE" w:rsidRPr="00640A42" w:rsidRDefault="007911BE" w:rsidP="00A42688">
      <w:pPr>
        <w:rPr>
          <w:rFonts w:ascii="Times New Roman" w:hAnsi="Times New Roman" w:cs="Times New Roman"/>
          <w:sz w:val="24"/>
          <w:szCs w:val="24"/>
        </w:rPr>
      </w:pPr>
      <w:r w:rsidRPr="00640A42">
        <w:rPr>
          <w:rFonts w:ascii="Times New Roman" w:hAnsi="Times New Roman" w:cs="Times New Roman"/>
          <w:sz w:val="24"/>
          <w:szCs w:val="24"/>
        </w:rPr>
        <w:t>Планирование специфической профилактики. Документация. Календарь прививок - инструктивно-методические документы, приказы. Специфическая профилактика детских инфекций. Специфическая профилактика кишечных инфекций: химические, убитые вакцины. Фагопрофилактика. Специфическая профилактика бешенства, столбняка, клещевого энцефалита, лептоспироза, гриппа. Специфическая профилактика особо опасных инфекций. Серопрофилактика: иммунные сыворотки, гаммаглобулины, интерферон. Реакции и осложнения и меры борьбы с ними.</w:t>
      </w:r>
      <w:r w:rsidR="007B258F" w:rsidRPr="00640A42">
        <w:rPr>
          <w:rFonts w:ascii="Times New Roman" w:hAnsi="Times New Roman" w:cs="Times New Roman"/>
          <w:sz w:val="24"/>
          <w:szCs w:val="24"/>
        </w:rPr>
        <w:t xml:space="preserve"> Организация иммунопрофилактики. Мировой опыт как свидетельство высокой эффективности профилактической иммунизации в борьбе с наиболее распространенными инфекционными заболеваниями (оспа, дифтерия, полиомиелит, коклюш, столбняк, корь) и как основа расширенной программы иммунизации, начатой ВОЗ. Виды прививок: плановые массовые и селективные и по эпидпоказаниям. Календарь профилактических прививок как инструктивно-методический документ, регламентирующий сроки, последовательность, показания и схему применения вакцин и как основа составления плана иммунопрофилактики. Научные основы ее совершенствования. Учет контингентов, подлежащих прививкам. Планирование прививок в соответствии с прививочным календарем, действующими инструкциями. Отбор контингентов, подлежащих прививкам. Оценка и учет послепрививочных реакций и осложнений. Условия хранения </w:t>
      </w:r>
      <w:r w:rsidR="009249FB" w:rsidRPr="00640A42">
        <w:rPr>
          <w:rFonts w:ascii="Times New Roman" w:hAnsi="Times New Roman" w:cs="Times New Roman"/>
          <w:sz w:val="24"/>
          <w:szCs w:val="24"/>
        </w:rPr>
        <w:t>прививочных препаратов,</w:t>
      </w:r>
      <w:r w:rsidR="007B258F" w:rsidRPr="00640A42">
        <w:rPr>
          <w:rFonts w:ascii="Times New Roman" w:hAnsi="Times New Roman" w:cs="Times New Roman"/>
          <w:sz w:val="24"/>
          <w:szCs w:val="24"/>
        </w:rPr>
        <w:t xml:space="preserve"> и организация снабжения препаратами. Расчет прививочного материала. Учетно-отчетная документация. Родильные дома, поликлиники, противотуберкулезный диспансер, детские учреждения и школы, травмпункты, здравпункты, кабинеты иммунопрофилактики в городах, хирургические кабинеты поликлиник, ФАПы, амбулатории, участковые больницы в сельской местности как исполнители прививок. Научно-методические основы оценки качества и эффективности прививочных мероприятий</w:t>
      </w: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4 Эпидемиологический</w:t>
      </w:r>
      <w:r w:rsidR="007911BE" w:rsidRPr="00640A42">
        <w:rPr>
          <w:rFonts w:ascii="Times New Roman" w:hAnsi="Times New Roman" w:cs="Times New Roman"/>
          <w:b/>
          <w:sz w:val="24"/>
          <w:szCs w:val="24"/>
        </w:rPr>
        <w:t xml:space="preserve"> надзор его структура.</w:t>
      </w:r>
    </w:p>
    <w:p w:rsidR="007B258F" w:rsidRPr="00640A42" w:rsidRDefault="007B258F" w:rsidP="009249FB">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r w:rsidR="009249FB" w:rsidRPr="00640A42">
        <w:rPr>
          <w:rFonts w:ascii="Times New Roman" w:hAnsi="Times New Roman" w:cs="Times New Roman"/>
          <w:sz w:val="24"/>
          <w:szCs w:val="24"/>
        </w:rPr>
        <w:t xml:space="preserve">. </w:t>
      </w:r>
      <w:r w:rsidRPr="00640A42">
        <w:rPr>
          <w:rFonts w:ascii="Times New Roman" w:hAnsi="Times New Roman" w:cs="Times New Roman"/>
          <w:sz w:val="24"/>
          <w:szCs w:val="24"/>
        </w:rPr>
        <w:t>Группировка мероприятий по направленности их действия. Груп</w:t>
      </w:r>
      <w:r w:rsidR="009249FB" w:rsidRPr="00640A42">
        <w:rPr>
          <w:rFonts w:ascii="Times New Roman" w:hAnsi="Times New Roman" w:cs="Times New Roman"/>
          <w:sz w:val="24"/>
          <w:szCs w:val="24"/>
        </w:rPr>
        <w:t xml:space="preserve">па мероприятий, направленных на </w:t>
      </w:r>
      <w:r w:rsidR="008E2B86" w:rsidRPr="00640A42">
        <w:rPr>
          <w:rFonts w:ascii="Times New Roman" w:hAnsi="Times New Roman" w:cs="Times New Roman"/>
          <w:sz w:val="24"/>
          <w:szCs w:val="24"/>
        </w:rPr>
        <w:t>р</w:t>
      </w:r>
      <w:r w:rsidRPr="00640A42">
        <w:rPr>
          <w:rFonts w:ascii="Times New Roman" w:hAnsi="Times New Roman" w:cs="Times New Roman"/>
          <w:sz w:val="24"/>
          <w:szCs w:val="24"/>
        </w:rPr>
        <w:t>езервуар возбудителя (источник возбудителя инфекции): клинико</w:t>
      </w:r>
      <w:r w:rsidR="008E2B86" w:rsidRPr="00640A42">
        <w:rPr>
          <w:rFonts w:ascii="Times New Roman" w:hAnsi="Times New Roman" w:cs="Times New Roman"/>
          <w:sz w:val="24"/>
          <w:szCs w:val="24"/>
        </w:rPr>
        <w:t>-</w:t>
      </w:r>
      <w:r w:rsidR="009249FB" w:rsidRPr="00640A42">
        <w:rPr>
          <w:rFonts w:ascii="Times New Roman" w:hAnsi="Times New Roman" w:cs="Times New Roman"/>
          <w:sz w:val="24"/>
          <w:szCs w:val="24"/>
        </w:rPr>
        <w:t xml:space="preserve">диагностические, изоляционныые, </w:t>
      </w:r>
      <w:r w:rsidRPr="00640A42">
        <w:rPr>
          <w:rFonts w:ascii="Times New Roman" w:hAnsi="Times New Roman" w:cs="Times New Roman"/>
          <w:sz w:val="24"/>
          <w:szCs w:val="24"/>
        </w:rPr>
        <w:t xml:space="preserve">лечебные и режимно-ограничительные мероприятия при антропонозах. Ветеринарно-санитарные и дератизационные мероприятия при зоонозах.Группа мероприятий, направленных на разрыв механизма передачи: санитарно-гигиенические, дезинфекционные и дезинсекционные.Группа мероприятий, направленных на повышение специфического иммунитета у населения. </w:t>
      </w:r>
      <w:r w:rsidRPr="00640A42">
        <w:rPr>
          <w:rFonts w:ascii="Times New Roman" w:hAnsi="Times New Roman" w:cs="Times New Roman"/>
          <w:sz w:val="24"/>
          <w:szCs w:val="24"/>
        </w:rPr>
        <w:lastRenderedPageBreak/>
        <w:t>Плановая и экстренная иммунопрофилактика.Основы организации противоэпидемической работы</w:t>
      </w:r>
      <w:r w:rsidR="009249FB" w:rsidRPr="00640A42">
        <w:rPr>
          <w:rFonts w:ascii="Times New Roman" w:hAnsi="Times New Roman" w:cs="Times New Roman"/>
          <w:sz w:val="24"/>
          <w:szCs w:val="24"/>
        </w:rPr>
        <w:t xml:space="preserve">. </w:t>
      </w:r>
      <w:r w:rsidRPr="00640A42">
        <w:rPr>
          <w:rFonts w:ascii="Times New Roman" w:hAnsi="Times New Roman" w:cs="Times New Roman"/>
          <w:sz w:val="24"/>
          <w:szCs w:val="24"/>
        </w:rPr>
        <w:t>Определение понятия “противоэпидемическая система”. Противоэпидемическая система в горизонтальном и вертикальном срезах. Функции специалистов: эпидемиолого-диагностическая,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инфекционныхзаболеваний взрослой и детской поликлиник. Его задачи: руководство профилактикой, диагностикой и лечением инфекционных заболеваний; контроль за диспансеризацией реконвалесцентов, организация и проведение иммунопрофилактики. Функциональные связи между различными</w:t>
      </w:r>
      <w:r w:rsidR="00736352" w:rsidRPr="00640A42">
        <w:rPr>
          <w:rFonts w:ascii="Times New Roman" w:hAnsi="Times New Roman" w:cs="Times New Roman"/>
          <w:sz w:val="24"/>
          <w:szCs w:val="24"/>
        </w:rPr>
        <w:t>подразделеним</w:t>
      </w:r>
      <w:r w:rsidRPr="00640A42">
        <w:rPr>
          <w:rFonts w:ascii="Times New Roman" w:hAnsi="Times New Roman" w:cs="Times New Roman"/>
          <w:sz w:val="24"/>
          <w:szCs w:val="24"/>
        </w:rPr>
        <w:t>илечебно-профилактической служб и территориальными центрами санитарно-эпидемиологического надзора различного ранга.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p w:rsidR="00F12120" w:rsidRPr="00640A42" w:rsidRDefault="00F12120" w:rsidP="00F12120">
      <w:pPr>
        <w:jc w:val="both"/>
        <w:outlineLvl w:val="0"/>
        <w:rPr>
          <w:rFonts w:ascii="Times New Roman" w:hAnsi="Times New Roman" w:cs="Times New Roman"/>
          <w:b/>
        </w:rPr>
      </w:pPr>
      <w:r w:rsidRPr="00640A42">
        <w:rPr>
          <w:rFonts w:ascii="Times New Roman" w:hAnsi="Times New Roman" w:cs="Times New Roman"/>
          <w:b/>
        </w:rPr>
        <w:t>метода эпидемиологического анализа, его этапы.</w:t>
      </w:r>
    </w:p>
    <w:p w:rsidR="00F12120" w:rsidRPr="00640A42" w:rsidRDefault="00F12120" w:rsidP="00F12120">
      <w:pPr>
        <w:jc w:val="both"/>
        <w:outlineLvl w:val="0"/>
        <w:rPr>
          <w:rFonts w:ascii="Times New Roman" w:hAnsi="Times New Roman" w:cs="Times New Roman"/>
          <w:b/>
        </w:rPr>
      </w:pPr>
      <w:r w:rsidRPr="00640A42">
        <w:rPr>
          <w:rFonts w:ascii="Times New Roman" w:hAnsi="Times New Roman" w:cs="Times New Roman"/>
          <w:b/>
        </w:rPr>
        <w:t>Метод эпидемиологического анализа, этапы метода эпидемиологического анализа, приемы метода эпидемиологического анализа, приемы смежных наук для метода эпидемиологического анализа, Описательные и аналитические исследования для изучения причин патологических состояний среди населения и состояния здоровья</w:t>
      </w:r>
    </w:p>
    <w:p w:rsidR="007B258F" w:rsidRPr="00640A42" w:rsidRDefault="007B258F" w:rsidP="00997ACE">
      <w:pPr>
        <w:ind w:left="1080" w:hanging="1080"/>
        <w:rPr>
          <w:rFonts w:ascii="Times New Roman" w:hAnsi="Times New Roman" w:cs="Times New Roman"/>
          <w:sz w:val="24"/>
          <w:szCs w:val="24"/>
        </w:rPr>
      </w:pPr>
    </w:p>
    <w:p w:rsidR="00F12120" w:rsidRPr="00640A42" w:rsidRDefault="00411DBB" w:rsidP="00F12120">
      <w:pPr>
        <w:ind w:left="1080" w:hanging="1080"/>
        <w:rPr>
          <w:rFonts w:ascii="Times New Roman" w:hAnsi="Times New Roman" w:cs="Times New Roman"/>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 xml:space="preserve">6 </w:t>
      </w:r>
      <w:r w:rsidR="007911BE" w:rsidRPr="00640A42">
        <w:rPr>
          <w:rFonts w:ascii="Times New Roman" w:hAnsi="Times New Roman" w:cs="Times New Roman"/>
          <w:b/>
          <w:sz w:val="24"/>
          <w:szCs w:val="24"/>
        </w:rPr>
        <w:t>Основные статистические методы, используемые в эпидемиологии.</w:t>
      </w:r>
    </w:p>
    <w:p w:rsidR="00F12120" w:rsidRPr="00640A42" w:rsidRDefault="00F12120" w:rsidP="00F12120">
      <w:pPr>
        <w:ind w:left="1080" w:hanging="1080"/>
        <w:rPr>
          <w:rFonts w:ascii="Times New Roman" w:hAnsi="Times New Roman" w:cs="Times New Roman"/>
          <w:sz w:val="24"/>
          <w:szCs w:val="24"/>
        </w:rPr>
      </w:pPr>
      <w:r w:rsidRPr="00640A42">
        <w:rPr>
          <w:rFonts w:ascii="Times New Roman" w:hAnsi="Times New Roman" w:cs="Times New Roman"/>
          <w:sz w:val="24"/>
          <w:szCs w:val="24"/>
        </w:rPr>
        <w:t>Типы эпидемиологических исследований. Сплошные и выборочные, одномоментные, (пооперечные) и продольные (продолжительные), ретроспективные исследования типа случай-контроль», «когортные», клинические (экспериментальные). Контролируемые рандомизированные испытания</w:t>
      </w:r>
    </w:p>
    <w:p w:rsidR="00411DBB" w:rsidRPr="00640A42" w:rsidRDefault="00411DBB" w:rsidP="00997ACE">
      <w:pPr>
        <w:ind w:left="1080" w:hanging="1080"/>
        <w:rPr>
          <w:rFonts w:ascii="Times New Roman" w:hAnsi="Times New Roman" w:cs="Times New Roman"/>
          <w:b/>
          <w:sz w:val="24"/>
          <w:szCs w:val="24"/>
        </w:rPr>
      </w:pP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7 Эпидемиология</w:t>
      </w:r>
      <w:r w:rsidR="007911BE" w:rsidRPr="00640A42">
        <w:rPr>
          <w:rFonts w:ascii="Times New Roman" w:hAnsi="Times New Roman" w:cs="Times New Roman"/>
          <w:b/>
          <w:sz w:val="24"/>
          <w:szCs w:val="24"/>
        </w:rPr>
        <w:t xml:space="preserve"> и профилактика антропонозов с фекально-оральным механизмом передачи.</w:t>
      </w:r>
    </w:p>
    <w:p w:rsidR="00C34DD0" w:rsidRPr="00640A42" w:rsidRDefault="00C34DD0" w:rsidP="009249FB">
      <w:pPr>
        <w:spacing w:line="240" w:lineRule="auto"/>
        <w:ind w:left="1080" w:hanging="1080"/>
        <w:rPr>
          <w:rFonts w:ascii="Times New Roman" w:hAnsi="Times New Roman" w:cs="Times New Roman"/>
          <w:b/>
          <w:sz w:val="24"/>
          <w:szCs w:val="24"/>
        </w:rPr>
      </w:pPr>
      <w:r w:rsidRPr="00640A42">
        <w:rPr>
          <w:rFonts w:ascii="Times New Roman" w:hAnsi="Times New Roman" w:cs="Times New Roman"/>
          <w:sz w:val="24"/>
          <w:szCs w:val="24"/>
        </w:rPr>
        <w:t>Общая характеристика группы. Бактериальные болезни: шигеллезы, сальмонеллезы, холера, эшерихиозы, острые кишечные инфекции, вызы</w:t>
      </w:r>
      <w:r w:rsidRPr="00640A42">
        <w:rPr>
          <w:rFonts w:ascii="Times New Roman" w:hAnsi="Times New Roman" w:cs="Times New Roman"/>
          <w:sz w:val="24"/>
          <w:szCs w:val="24"/>
        </w:rPr>
        <w:softHyphen/>
        <w:t xml:space="preserve">ваемые другими микроорганизмами. Вирусные болезни: ротавирусный гастроэнтерит, гастроэнтерит, энтеровирусные </w:t>
      </w:r>
      <w:r w:rsidR="009249FB" w:rsidRPr="00640A42">
        <w:rPr>
          <w:rFonts w:ascii="Times New Roman" w:hAnsi="Times New Roman" w:cs="Times New Roman"/>
          <w:sz w:val="24"/>
          <w:szCs w:val="24"/>
        </w:rPr>
        <w:t>инфекции, вирусный</w:t>
      </w:r>
      <w:r w:rsidRPr="00640A42">
        <w:rPr>
          <w:rFonts w:ascii="Times New Roman" w:hAnsi="Times New Roman" w:cs="Times New Roman"/>
          <w:sz w:val="24"/>
          <w:szCs w:val="24"/>
        </w:rPr>
        <w:t xml:space="preserve"> гепатит А, вирусный гепатит Е и т.д. </w:t>
      </w:r>
      <w:r w:rsidRPr="00640A42">
        <w:rPr>
          <w:rFonts w:ascii="Times New Roman" w:hAnsi="Times New Roman" w:cs="Times New Roman"/>
          <w:i/>
          <w:iCs/>
          <w:sz w:val="24"/>
          <w:szCs w:val="24"/>
        </w:rPr>
        <w:t xml:space="preserve">Эколого-биологические свойства возбудителя </w:t>
      </w:r>
      <w:r w:rsidRPr="00640A42">
        <w:rPr>
          <w:rFonts w:ascii="Times New Roman" w:hAnsi="Times New Roman" w:cs="Times New Roman"/>
          <w:sz w:val="24"/>
          <w:szCs w:val="24"/>
        </w:rPr>
        <w:t>и особенности взаи</w:t>
      </w:r>
      <w:r w:rsidRPr="00640A42">
        <w:rPr>
          <w:rFonts w:ascii="Times New Roman" w:hAnsi="Times New Roman" w:cs="Times New Roman"/>
          <w:sz w:val="24"/>
          <w:szCs w:val="24"/>
        </w:rPr>
        <w:softHyphen/>
        <w:t>модействия с организмом человека. Особенности возбудителя, опреде</w:t>
      </w:r>
      <w:r w:rsidRPr="00640A42">
        <w:rPr>
          <w:rFonts w:ascii="Times New Roman" w:hAnsi="Times New Roman" w:cs="Times New Roman"/>
          <w:sz w:val="24"/>
          <w:szCs w:val="24"/>
        </w:rPr>
        <w:softHyphen/>
        <w:t xml:space="preserve">ляющие эпидемиологическое значение. </w:t>
      </w:r>
      <w:r w:rsidRPr="00640A42">
        <w:rPr>
          <w:rFonts w:ascii="Times New Roman" w:hAnsi="Times New Roman" w:cs="Times New Roman"/>
          <w:i/>
          <w:iCs/>
          <w:sz w:val="24"/>
          <w:szCs w:val="24"/>
        </w:rPr>
        <w:t xml:space="preserve">Особенности реализации фекально-орального механизма передачи. </w:t>
      </w:r>
      <w:r w:rsidRPr="00640A42">
        <w:rPr>
          <w:rFonts w:ascii="Times New Roman" w:hAnsi="Times New Roman" w:cs="Times New Roman"/>
          <w:sz w:val="24"/>
          <w:szCs w:val="24"/>
        </w:rPr>
        <w:t>Факторы передачи (первичные, промежуточные, конечные). Водный, пи</w:t>
      </w:r>
      <w:r w:rsidRPr="00640A42">
        <w:rPr>
          <w:rFonts w:ascii="Times New Roman" w:hAnsi="Times New Roman" w:cs="Times New Roman"/>
          <w:sz w:val="24"/>
          <w:szCs w:val="24"/>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640A42">
        <w:rPr>
          <w:rFonts w:ascii="Times New Roman" w:hAnsi="Times New Roman" w:cs="Times New Roman"/>
          <w:sz w:val="24"/>
          <w:szCs w:val="24"/>
        </w:rPr>
        <w:softHyphen/>
        <w:t>ния. Характеристика вспышек с различными путями передачи возбудителя инфекции.</w:t>
      </w:r>
      <w:r w:rsidRPr="00640A42">
        <w:rPr>
          <w:rFonts w:ascii="Times New Roman" w:hAnsi="Times New Roman" w:cs="Times New Roman"/>
          <w:i/>
          <w:iCs/>
          <w:sz w:val="24"/>
          <w:szCs w:val="24"/>
        </w:rPr>
        <w:t xml:space="preserve">Мероприятия, </w:t>
      </w:r>
      <w:r w:rsidRPr="00640A42">
        <w:rPr>
          <w:rFonts w:ascii="Times New Roman" w:hAnsi="Times New Roman" w:cs="Times New Roman"/>
          <w:sz w:val="24"/>
          <w:szCs w:val="24"/>
        </w:rPr>
        <w:t>направленные на источник инфекции, их потенциаль</w:t>
      </w:r>
      <w:r w:rsidRPr="00640A42">
        <w:rPr>
          <w:rFonts w:ascii="Times New Roman" w:hAnsi="Times New Roman" w:cs="Times New Roman"/>
          <w:sz w:val="24"/>
          <w:szCs w:val="24"/>
        </w:rPr>
        <w:softHyphen/>
        <w:t>ная и реальная эффективность при различных инфекциях. Эпидемиологи</w:t>
      </w:r>
      <w:r w:rsidRPr="00640A42">
        <w:rPr>
          <w:rFonts w:ascii="Times New Roman" w:hAnsi="Times New Roman" w:cs="Times New Roman"/>
          <w:sz w:val="24"/>
          <w:szCs w:val="24"/>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640A42">
        <w:rPr>
          <w:rFonts w:ascii="Times New Roman" w:hAnsi="Times New Roman" w:cs="Times New Roman"/>
          <w:sz w:val="24"/>
          <w:szCs w:val="24"/>
        </w:rPr>
        <w:softHyphen/>
        <w:t xml:space="preserve">риальных инфекционных заболеваниях.Значение санитарно-гигиенических мероприятий для профилактики различных инфекционных заболеваний с фекально-оральным механизмом передачи. Степень управляемости различных заболеваний санитарно-гигиеническими мероприятиями. Показания к проведению фагопрофилактики при </w:t>
      </w:r>
      <w:r w:rsidRPr="00640A42">
        <w:rPr>
          <w:rFonts w:ascii="Times New Roman" w:hAnsi="Times New Roman" w:cs="Times New Roman"/>
          <w:sz w:val="24"/>
          <w:szCs w:val="24"/>
        </w:rPr>
        <w:lastRenderedPageBreak/>
        <w:t>брюшном тифе и шигеллезах. Меро</w:t>
      </w:r>
      <w:r w:rsidRPr="00640A42">
        <w:rPr>
          <w:rFonts w:ascii="Times New Roman" w:hAnsi="Times New Roman" w:cs="Times New Roman"/>
          <w:sz w:val="24"/>
          <w:szCs w:val="24"/>
        </w:rPr>
        <w:softHyphen/>
        <w:t>приятия в эпидемических очагах. Эпидемиологический надзор и его осо</w:t>
      </w:r>
      <w:r w:rsidRPr="00640A42">
        <w:rPr>
          <w:rFonts w:ascii="Times New Roman" w:hAnsi="Times New Roman" w:cs="Times New Roman"/>
          <w:sz w:val="24"/>
          <w:szCs w:val="24"/>
        </w:rPr>
        <w:softHyphen/>
        <w:t>бенности при различных инфекционных заболеваниях с фекально-оральным механизмом передачи в зависимости от степени их управляемости.</w:t>
      </w:r>
    </w:p>
    <w:p w:rsidR="007911BE"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 xml:space="preserve">Тема № </w:t>
      </w:r>
      <w:r w:rsidR="00235A2A" w:rsidRPr="00640A42">
        <w:rPr>
          <w:rFonts w:ascii="Times New Roman" w:hAnsi="Times New Roman" w:cs="Times New Roman"/>
          <w:b/>
          <w:sz w:val="24"/>
          <w:szCs w:val="24"/>
        </w:rPr>
        <w:t xml:space="preserve">8 </w:t>
      </w:r>
      <w:r w:rsidR="007911BE" w:rsidRPr="00640A42">
        <w:rPr>
          <w:rFonts w:ascii="Times New Roman" w:hAnsi="Times New Roman" w:cs="Times New Roman"/>
          <w:b/>
          <w:sz w:val="24"/>
          <w:szCs w:val="24"/>
        </w:rPr>
        <w:t>Эпидемиология и профилактика антропонозов с аэрогенным и механизмами передачи.</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характеристика группы. Стадии механизма передачи. Капельная, ядрышковая, пылевая фазы аэрозоля. Эпидемиологические особенности инфекций, определяемые общим 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Иммунопрофилактика- основное направление борьбы с дифтерией.</w:t>
      </w:r>
    </w:p>
    <w:p w:rsidR="00C34DD0" w:rsidRPr="00640A42" w:rsidRDefault="00C34DD0" w:rsidP="00235A2A">
      <w:pPr>
        <w:spacing w:line="240" w:lineRule="auto"/>
        <w:ind w:left="1077" w:hanging="1077"/>
        <w:rPr>
          <w:rFonts w:ascii="Times New Roman" w:hAnsi="Times New Roman" w:cs="Times New Roman"/>
          <w:b/>
          <w:sz w:val="24"/>
          <w:szCs w:val="24"/>
        </w:rPr>
      </w:pPr>
      <w:r w:rsidRPr="00640A42">
        <w:rPr>
          <w:rFonts w:ascii="Times New Roman" w:hAnsi="Times New Roman" w:cs="Times New Roman"/>
          <w:sz w:val="24"/>
          <w:szCs w:val="24"/>
        </w:rPr>
        <w:t xml:space="preserve">Корь. Общая характеристика болезни. Современные </w:t>
      </w:r>
      <w:r w:rsidR="00235A2A" w:rsidRPr="00640A42">
        <w:rPr>
          <w:rFonts w:ascii="Times New Roman" w:hAnsi="Times New Roman" w:cs="Times New Roman"/>
          <w:sz w:val="24"/>
          <w:szCs w:val="24"/>
        </w:rPr>
        <w:t>представления о манифестности  и</w:t>
      </w:r>
      <w:r w:rsidRPr="00640A42">
        <w:rPr>
          <w:rFonts w:ascii="Times New Roman" w:hAnsi="Times New Roman" w:cs="Times New Roman"/>
          <w:sz w:val="24"/>
          <w:szCs w:val="24"/>
        </w:rPr>
        <w:t>персистентности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“повзросления” инфекции. Эпидемиологический надзор. Профилактика. Вакцинопрофилактика. Первичные мероприятия в очаге. Проблемы ликвидации кори.</w:t>
      </w:r>
    </w:p>
    <w:p w:rsidR="005E3505" w:rsidRPr="00640A42" w:rsidRDefault="00411DBB" w:rsidP="005E3505">
      <w:pPr>
        <w:spacing w:line="240" w:lineRule="auto"/>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9 Эпидемиология</w:t>
      </w:r>
      <w:r w:rsidR="007911BE" w:rsidRPr="00640A42">
        <w:rPr>
          <w:rFonts w:ascii="Times New Roman" w:hAnsi="Times New Roman" w:cs="Times New Roman"/>
          <w:b/>
          <w:sz w:val="24"/>
          <w:szCs w:val="24"/>
        </w:rPr>
        <w:t xml:space="preserve"> и профилактика антропонозов с другими механизмами передачи</w:t>
      </w:r>
    </w:p>
    <w:p w:rsidR="005E3505" w:rsidRPr="00640A42" w:rsidRDefault="005E3505" w:rsidP="005E3505">
      <w:pPr>
        <w:spacing w:line="240" w:lineRule="auto"/>
        <w:ind w:left="1080" w:hanging="1080"/>
        <w:rPr>
          <w:rFonts w:ascii="Times New Roman" w:hAnsi="Times New Roman" w:cs="Times New Roman"/>
          <w:sz w:val="24"/>
          <w:szCs w:val="24"/>
        </w:rPr>
      </w:pPr>
      <w:r w:rsidRPr="00640A42">
        <w:rPr>
          <w:rFonts w:ascii="Times New Roman" w:hAnsi="Times New Roman" w:cs="Times New Roman"/>
          <w:sz w:val="24"/>
          <w:szCs w:val="24"/>
        </w:rPr>
        <w:t xml:space="preserve"> Общая характеристика болезней. Проявления эпидемического процесса (распространенность, </w:t>
      </w:r>
    </w:p>
    <w:p w:rsidR="005E3505" w:rsidRPr="00640A42" w:rsidRDefault="005E3505" w:rsidP="005E3505">
      <w:pPr>
        <w:spacing w:line="240" w:lineRule="auto"/>
        <w:ind w:left="1080" w:hanging="1080"/>
        <w:rPr>
          <w:rFonts w:ascii="Times New Roman" w:hAnsi="Times New Roman" w:cs="Times New Roman"/>
          <w:sz w:val="24"/>
          <w:szCs w:val="24"/>
        </w:rPr>
      </w:pPr>
      <w:r w:rsidRPr="00640A42">
        <w:rPr>
          <w:rFonts w:ascii="Times New Roman" w:hAnsi="Times New Roman" w:cs="Times New Roman"/>
          <w:sz w:val="24"/>
          <w:szCs w:val="24"/>
        </w:rPr>
        <w:t xml:space="preserve">группы риска, возрастная структура, заболеваемость). Характеристика возбудителей гепатита </w:t>
      </w:r>
    </w:p>
    <w:p w:rsidR="005E3505" w:rsidRPr="00640A42" w:rsidRDefault="005E3505" w:rsidP="005E3505">
      <w:pPr>
        <w:spacing w:line="240" w:lineRule="auto"/>
        <w:rPr>
          <w:rFonts w:ascii="Times New Roman" w:hAnsi="Times New Roman" w:cs="Times New Roman"/>
          <w:sz w:val="24"/>
          <w:szCs w:val="24"/>
        </w:rPr>
      </w:pPr>
      <w:r w:rsidRPr="00640A42">
        <w:rPr>
          <w:rFonts w:ascii="Times New Roman" w:hAnsi="Times New Roman" w:cs="Times New Roman"/>
          <w:sz w:val="24"/>
          <w:szCs w:val="24"/>
        </w:rPr>
        <w:t>В, С, Д и др. Лабораторная диагностика. Механизм развития эпидемического процесса гепатитов с парэнтеральным механизмом передачи. Пути передачи (искусственные и естественные). Факторы передачи инфекции. Эпидемиологический надзор.Определение понятий ВИЧ-инфекция и СПИД. Общая характеристика болезни. Возбудители инфекции ВИЧ, их характеристика; источники возбудителей и длительность заразного периода; пути выделения и передачи ВИЧ. Контингенты повышенного риска заражения. Показания для лабораторного обследования на ВИЧ-инфекцию. Эпидемиологический надзор. Региональные и областные центры по борьбе со СПИДом. Роль лечебно-профилактической службы в проведении профилактических и противоэпидемических мероприятий. 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411DBB" w:rsidRPr="00640A42" w:rsidRDefault="00411DBB" w:rsidP="00235A2A">
      <w:pPr>
        <w:spacing w:line="240" w:lineRule="auto"/>
        <w:ind w:left="1077" w:hanging="1077"/>
        <w:rPr>
          <w:rFonts w:ascii="Times New Roman" w:hAnsi="Times New Roman" w:cs="Times New Roman"/>
          <w:b/>
          <w:sz w:val="24"/>
          <w:szCs w:val="24"/>
        </w:rPr>
      </w:pPr>
    </w:p>
    <w:p w:rsidR="005E3505" w:rsidRPr="00640A42" w:rsidRDefault="00411DBB" w:rsidP="005E3505">
      <w:pPr>
        <w:pStyle w:val="1"/>
        <w:ind w:left="720"/>
        <w:jc w:val="both"/>
        <w:rPr>
          <w:rFonts w:ascii="Times New Roman" w:hAnsi="Times New Roman"/>
          <w:b/>
          <w:sz w:val="24"/>
          <w:szCs w:val="24"/>
        </w:rPr>
      </w:pPr>
      <w:r w:rsidRPr="00640A42">
        <w:rPr>
          <w:rFonts w:ascii="Times New Roman" w:hAnsi="Times New Roman"/>
          <w:b/>
          <w:sz w:val="24"/>
          <w:szCs w:val="24"/>
        </w:rPr>
        <w:t>Тема №</w:t>
      </w:r>
      <w:r w:rsidR="00235A2A" w:rsidRPr="00640A42">
        <w:rPr>
          <w:rFonts w:ascii="Times New Roman" w:hAnsi="Times New Roman"/>
          <w:b/>
          <w:sz w:val="24"/>
          <w:szCs w:val="24"/>
        </w:rPr>
        <w:t xml:space="preserve">10 </w:t>
      </w:r>
      <w:r w:rsidR="007911BE" w:rsidRPr="00640A42">
        <w:rPr>
          <w:rFonts w:ascii="Times New Roman" w:hAnsi="Times New Roman"/>
          <w:b/>
          <w:sz w:val="24"/>
          <w:szCs w:val="24"/>
        </w:rPr>
        <w:t>Эпидемиология и профилактика объеденные по общности условия распространенности</w:t>
      </w:r>
    </w:p>
    <w:p w:rsidR="005E3505" w:rsidRPr="00640A42" w:rsidRDefault="005E3505" w:rsidP="005E3505">
      <w:pPr>
        <w:pStyle w:val="1"/>
        <w:ind w:left="720"/>
        <w:jc w:val="both"/>
        <w:rPr>
          <w:rFonts w:ascii="Times New Roman" w:hAnsi="Times New Roman"/>
          <w:sz w:val="28"/>
          <w:szCs w:val="28"/>
        </w:rPr>
      </w:pPr>
      <w:r w:rsidRPr="00640A42">
        <w:rPr>
          <w:rFonts w:ascii="Times New Roman" w:hAnsi="Times New Roman"/>
          <w:sz w:val="24"/>
          <w:szCs w:val="24"/>
        </w:rPr>
        <w:t xml:space="preserve">. </w:t>
      </w:r>
    </w:p>
    <w:p w:rsidR="005E3505" w:rsidRPr="00640A42" w:rsidRDefault="005E3505" w:rsidP="005E3505">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   Пищевые токсикоинфекции, сальмонеллёз, стафилококковые отравления, ботулизм.  Общая характеристика группы Источники инфекции. Механизм передачи. Пути заражения человека. </w:t>
      </w:r>
      <w:r w:rsidRPr="00640A42">
        <w:rPr>
          <w:rFonts w:ascii="Times New Roman" w:hAnsi="Times New Roman" w:cs="Times New Roman"/>
          <w:sz w:val="24"/>
          <w:szCs w:val="24"/>
        </w:rPr>
        <w:lastRenderedPageBreak/>
        <w:t>Распространение инфекции. Ветеринарно-санитарные и санитарно-гигиенические мероприятия профилактики. Организация эпидемиологического надзора.</w:t>
      </w:r>
    </w:p>
    <w:p w:rsidR="00235A2A" w:rsidRPr="00640A42" w:rsidRDefault="005E3505" w:rsidP="005E3505">
      <w:pPr>
        <w:pStyle w:val="1"/>
        <w:jc w:val="both"/>
        <w:rPr>
          <w:rFonts w:ascii="Times New Roman" w:hAnsi="Times New Roman"/>
          <w:sz w:val="24"/>
          <w:szCs w:val="24"/>
        </w:rPr>
      </w:pPr>
      <w:r w:rsidRPr="00640A42">
        <w:rPr>
          <w:rFonts w:ascii="Times New Roman" w:hAnsi="Times New Roman"/>
          <w:sz w:val="24"/>
          <w:szCs w:val="24"/>
        </w:rPr>
        <w:t xml:space="preserve"> Госпитальные инфекции –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411DBB" w:rsidRPr="00640A42" w:rsidRDefault="00411DBB" w:rsidP="00997ACE">
      <w:pPr>
        <w:ind w:left="1080" w:hanging="1080"/>
        <w:rPr>
          <w:rFonts w:ascii="Times New Roman" w:hAnsi="Times New Roman" w:cs="Times New Roman"/>
          <w:b/>
          <w:sz w:val="24"/>
          <w:szCs w:val="24"/>
        </w:rPr>
      </w:pP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 xml:space="preserve"> 11</w:t>
      </w:r>
      <w:r w:rsidR="007911BE" w:rsidRPr="00640A42">
        <w:rPr>
          <w:rFonts w:ascii="Times New Roman" w:hAnsi="Times New Roman" w:cs="Times New Roman"/>
          <w:b/>
          <w:sz w:val="24"/>
          <w:szCs w:val="24"/>
        </w:rPr>
        <w:t xml:space="preserve"> Эпидемиология и профилактика зоонозов.</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“природной очаговости”. Полигостальность возбудителей зоонозов. Организация эпидемиологического и эпизоотологического надзора.</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Клещевой энцефалит</w:t>
      </w:r>
      <w:r w:rsidRPr="00640A42">
        <w:rPr>
          <w:rFonts w:ascii="Times New Roman" w:hAnsi="Times New Roman" w:cs="Times New Roman"/>
          <w:b/>
          <w:sz w:val="24"/>
          <w:szCs w:val="24"/>
        </w:rPr>
        <w:t>.</w:t>
      </w:r>
      <w:r w:rsidRPr="00640A42">
        <w:rPr>
          <w:rFonts w:ascii="Times New Roman" w:hAnsi="Times New Roman" w:cs="Times New Roman"/>
          <w:sz w:val="24"/>
          <w:szCs w:val="24"/>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C34DD0" w:rsidRPr="00640A42" w:rsidRDefault="00C34DD0" w:rsidP="008E2B86">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Эпидемиологическая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C34DD0" w:rsidRPr="00640A42" w:rsidRDefault="00C34DD0" w:rsidP="00C34DD0">
      <w:pPr>
        <w:ind w:left="1080" w:hanging="1080"/>
        <w:rPr>
          <w:rFonts w:ascii="Times New Roman" w:hAnsi="Times New Roman" w:cs="Times New Roman"/>
          <w:b/>
          <w:sz w:val="24"/>
          <w:szCs w:val="24"/>
        </w:rPr>
      </w:pPr>
      <w:r w:rsidRPr="00640A42">
        <w:rPr>
          <w:rFonts w:ascii="Times New Roman" w:hAnsi="Times New Roman" w:cs="Times New Roman"/>
          <w:sz w:val="24"/>
          <w:szCs w:val="24"/>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p w:rsidR="007911BE" w:rsidRPr="00640A42" w:rsidRDefault="007911BE"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 xml:space="preserve">Тема № </w:t>
      </w:r>
      <w:r w:rsidR="00235A2A" w:rsidRPr="00640A42">
        <w:rPr>
          <w:rFonts w:ascii="Times New Roman" w:hAnsi="Times New Roman" w:cs="Times New Roman"/>
          <w:b/>
          <w:sz w:val="24"/>
          <w:szCs w:val="24"/>
        </w:rPr>
        <w:t xml:space="preserve">12 </w:t>
      </w:r>
      <w:r w:rsidRPr="00640A42">
        <w:rPr>
          <w:rFonts w:ascii="Times New Roman" w:hAnsi="Times New Roman" w:cs="Times New Roman"/>
          <w:b/>
          <w:sz w:val="24"/>
          <w:szCs w:val="24"/>
        </w:rPr>
        <w:t>Эпидемиология и профилактика по филогенетической близости возбудителя.</w:t>
      </w:r>
    </w:p>
    <w:p w:rsidR="005E3505" w:rsidRPr="00640A42" w:rsidRDefault="00A60E8B" w:rsidP="00A60E8B">
      <w:pPr>
        <w:pStyle w:val="1"/>
        <w:jc w:val="both"/>
        <w:rPr>
          <w:rFonts w:ascii="Times New Roman" w:hAnsi="Times New Roman"/>
          <w:sz w:val="28"/>
          <w:szCs w:val="28"/>
        </w:rPr>
      </w:pPr>
      <w:r w:rsidRPr="00640A42">
        <w:rPr>
          <w:rFonts w:ascii="Times New Roman" w:hAnsi="Times New Roman"/>
          <w:sz w:val="28"/>
          <w:szCs w:val="28"/>
        </w:rPr>
        <w:t>Поксвириозы, микоплазмозы,хламидиозы, риккетсиозы, борреллиозы, лептоспирозы, иерсениозы, псевдомонозы, клостридиозы, л</w:t>
      </w:r>
      <w:r w:rsidR="005E3505" w:rsidRPr="00640A42">
        <w:rPr>
          <w:rFonts w:ascii="Times New Roman" w:hAnsi="Times New Roman"/>
          <w:sz w:val="28"/>
          <w:szCs w:val="28"/>
        </w:rPr>
        <w:t xml:space="preserve">егионеллезы </w:t>
      </w:r>
    </w:p>
    <w:p w:rsidR="005E3505" w:rsidRPr="00640A42" w:rsidRDefault="00A60E8B" w:rsidP="00A60E8B">
      <w:pPr>
        <w:pStyle w:val="1"/>
        <w:ind w:left="720"/>
        <w:jc w:val="both"/>
        <w:rPr>
          <w:rFonts w:ascii="Times New Roman" w:hAnsi="Times New Roman"/>
          <w:sz w:val="28"/>
          <w:szCs w:val="28"/>
        </w:rPr>
      </w:pPr>
      <w:r w:rsidRPr="00640A42">
        <w:rPr>
          <w:rFonts w:ascii="Times New Roman" w:hAnsi="Times New Roman"/>
          <w:sz w:val="24"/>
          <w:szCs w:val="24"/>
        </w:rPr>
        <w:t>Общая характеристика группы. Источники возбудителей инфекции. Пути и факторы передачи возбудителей.Эпидемиологический надзор.  Роль лечебно-профилактической службы в проведении профилактических и противоэпидемических мероприятий.</w:t>
      </w:r>
    </w:p>
    <w:p w:rsidR="00C34DD0" w:rsidRPr="00640A42" w:rsidRDefault="007911BE"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 xml:space="preserve"> 13 </w:t>
      </w:r>
      <w:r w:rsidRPr="00640A42">
        <w:rPr>
          <w:rFonts w:ascii="Times New Roman" w:hAnsi="Times New Roman" w:cs="Times New Roman"/>
          <w:b/>
          <w:sz w:val="24"/>
          <w:szCs w:val="24"/>
        </w:rPr>
        <w:t>Военная эпидемиология.</w:t>
      </w:r>
      <w:r w:rsidR="00C34DD0" w:rsidRPr="00640A42">
        <w:rPr>
          <w:rFonts w:ascii="Times New Roman" w:hAnsi="Times New Roman" w:cs="Times New Roman"/>
          <w:sz w:val="24"/>
          <w:szCs w:val="24"/>
        </w:rPr>
        <w:t xml:space="preserve"> 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  Биологическое оружие и биологическая война. Организация противобактериологической защиты войск.</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бактериологического оружия. Особенности течения искусственно вызванного эпидемического процесса. Бакразведка. Войскова</w:t>
      </w:r>
      <w:r w:rsidR="00235A2A" w:rsidRPr="00640A42">
        <w:rPr>
          <w:rFonts w:ascii="Times New Roman" w:hAnsi="Times New Roman" w:cs="Times New Roman"/>
          <w:sz w:val="24"/>
          <w:szCs w:val="24"/>
        </w:rPr>
        <w:t>я, армейская и фронтовая сан. и</w:t>
      </w:r>
      <w:r w:rsidRPr="00640A42">
        <w:rPr>
          <w:rFonts w:ascii="Times New Roman" w:hAnsi="Times New Roman" w:cs="Times New Roman"/>
          <w:sz w:val="24"/>
          <w:szCs w:val="24"/>
        </w:rPr>
        <w:t xml:space="preserve">бакразведка. Установление факта </w:t>
      </w:r>
      <w:r w:rsidRPr="00640A42">
        <w:rPr>
          <w:rFonts w:ascii="Times New Roman" w:hAnsi="Times New Roman" w:cs="Times New Roman"/>
          <w:sz w:val="24"/>
          <w:szCs w:val="24"/>
        </w:rPr>
        <w:lastRenderedPageBreak/>
        <w:t>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 противоэпидемические учреждения Российской армии и со специфическая и неспецифическая индикация бактериальных средств, силы и средства противоэпидемических учреждений: отдельный противоэпидемический взвод медсанбата, армейский санитарно-эпидемический отряд, фронтовой санитарно-эпидемический отряд; силы и средства, режим военно-полевых подвижных инфекционных стационаров (ВПИТ и ГООИ).Вопросы индикации бактериальных средств: схемы и методы специфической индикации бактериальных средств; методы отбора проб, порядок их транспортировки в лаборатории; организацию работы полевых лабораторий. задачи, объекты,  методы проведения санитарно-эпидемиологической и бактериологической разведки; требования, предъявляемые к санэпидразведке;</w:t>
      </w:r>
    </w:p>
    <w:p w:rsidR="00C34DD0" w:rsidRPr="00640A42" w:rsidRDefault="00C34DD0" w:rsidP="00C34DD0">
      <w:pPr>
        <w:spacing w:after="0" w:line="240" w:lineRule="auto"/>
        <w:jc w:val="both"/>
        <w:rPr>
          <w:rFonts w:ascii="Times New Roman" w:hAnsi="Times New Roman" w:cs="Times New Roman"/>
        </w:rPr>
      </w:pPr>
      <w:r w:rsidRPr="00640A42">
        <w:rPr>
          <w:rFonts w:ascii="Times New Roman" w:hAnsi="Times New Roman" w:cs="Times New Roman"/>
          <w:sz w:val="24"/>
          <w:szCs w:val="24"/>
        </w:rPr>
        <w:t>организацию и проведение СЭР; организацию и планирование СЭР; задачи, содержание и организацию бактериальной разведки; организацию медицинской помощи в действующей армии; порядок эвакуации инфекционных больных; изоляторы на этапах медицинской эвакуации инфекционных больных; противоэпидемическое обеспечение воинских перевозок</w:t>
      </w:r>
      <w:r w:rsidRPr="00640A42">
        <w:rPr>
          <w:rFonts w:ascii="Times New Roman" w:hAnsi="Times New Roman" w:cs="Times New Roman"/>
        </w:rPr>
        <w:t>.</w:t>
      </w:r>
    </w:p>
    <w:p w:rsidR="00235A2A" w:rsidRPr="00640A42" w:rsidRDefault="00235A2A"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B5718" w:rsidRPr="00E84EE1" w:rsidRDefault="00FB5718" w:rsidP="003F37D4">
      <w:pPr>
        <w:suppressAutoHyphens/>
        <w:rPr>
          <w:rFonts w:ascii="Times New Roman" w:hAnsi="Times New Roman" w:cs="Times New Roman"/>
          <w:b/>
          <w:sz w:val="24"/>
          <w:szCs w:val="24"/>
        </w:rPr>
      </w:pPr>
    </w:p>
    <w:p w:rsidR="00F86C02" w:rsidRPr="00640A42" w:rsidRDefault="00F86C02" w:rsidP="00E84EE1">
      <w:pPr>
        <w:suppressAutoHyphens/>
        <w:jc w:val="center"/>
        <w:rPr>
          <w:rFonts w:ascii="Times New Roman" w:hAnsi="Times New Roman" w:cs="Times New Roman"/>
          <w:b/>
          <w:sz w:val="24"/>
          <w:szCs w:val="24"/>
          <w:lang w:val="ky-KG"/>
        </w:rPr>
      </w:pPr>
      <w:r w:rsidRPr="00640A42">
        <w:rPr>
          <w:rFonts w:ascii="Times New Roman" w:hAnsi="Times New Roman" w:cs="Times New Roman"/>
          <w:b/>
          <w:sz w:val="24"/>
          <w:szCs w:val="24"/>
          <w:lang w:val="ky-KG"/>
        </w:rPr>
        <w:lastRenderedPageBreak/>
        <w:t xml:space="preserve">Учебно-методическая карта практического материала для студентов </w:t>
      </w:r>
      <w:r w:rsidRPr="00640A42">
        <w:rPr>
          <w:rFonts w:ascii="Times New Roman" w:hAnsi="Times New Roman" w:cs="Times New Roman"/>
          <w:b/>
          <w:sz w:val="24"/>
          <w:szCs w:val="24"/>
        </w:rPr>
        <w:t>4</w:t>
      </w:r>
      <w:r w:rsidRPr="00640A42">
        <w:rPr>
          <w:rFonts w:ascii="Times New Roman" w:hAnsi="Times New Roman" w:cs="Times New Roman"/>
          <w:b/>
          <w:sz w:val="24"/>
          <w:szCs w:val="24"/>
          <w:lang w:val="ky-KG"/>
        </w:rPr>
        <w:t xml:space="preserve"> курса 8 семестра по дисциплине “Эпидемиология” по специальности “Лечебное дело”</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7"/>
        <w:gridCol w:w="4819"/>
        <w:gridCol w:w="567"/>
        <w:gridCol w:w="567"/>
        <w:gridCol w:w="567"/>
        <w:gridCol w:w="2693"/>
      </w:tblGrid>
      <w:tr w:rsidR="00F86C02" w:rsidRPr="00640A42" w:rsidTr="00702BE2">
        <w:trPr>
          <w:cantSplit/>
          <w:trHeight w:val="1730"/>
        </w:trPr>
        <w:tc>
          <w:tcPr>
            <w:tcW w:w="59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Шифр и наимен. Мод.</w:t>
            </w:r>
          </w:p>
        </w:tc>
        <w:tc>
          <w:tcPr>
            <w:tcW w:w="4819"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Наимен. изуч. воп.</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Количество часов</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Распределение по неделям</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Литература №</w:t>
            </w:r>
          </w:p>
        </w:tc>
        <w:tc>
          <w:tcPr>
            <w:tcW w:w="2693"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Примечание</w:t>
            </w: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tc>
      </w:tr>
      <w:tr w:rsidR="00F86C02" w:rsidRPr="00640A42" w:rsidTr="00702BE2">
        <w:trPr>
          <w:trHeight w:val="1077"/>
        </w:trPr>
        <w:tc>
          <w:tcPr>
            <w:tcW w:w="597" w:type="dxa"/>
          </w:tcPr>
          <w:p w:rsidR="00F86C02" w:rsidRPr="00640A42" w:rsidRDefault="00F86C02" w:rsidP="00FB5718">
            <w:pPr>
              <w:widowControl w:val="0"/>
              <w:rPr>
                <w:rFonts w:ascii="Times New Roman" w:hAnsi="Times New Roman" w:cs="Times New Roman"/>
                <w:sz w:val="20"/>
                <w:szCs w:val="20"/>
                <w:lang w:val="en-US"/>
              </w:rPr>
            </w:pPr>
            <w:r w:rsidRPr="00640A42">
              <w:rPr>
                <w:rFonts w:ascii="Times New Roman" w:hAnsi="Times New Roman" w:cs="Times New Roman"/>
                <w:sz w:val="20"/>
                <w:szCs w:val="20"/>
                <w:lang w:val="en-US"/>
              </w:rPr>
              <w:t>1</w:t>
            </w:r>
          </w:p>
        </w:tc>
        <w:tc>
          <w:tcPr>
            <w:tcW w:w="4819" w:type="dxa"/>
          </w:tcPr>
          <w:p w:rsidR="00F86C02" w:rsidRPr="00640A42" w:rsidRDefault="00F86C02" w:rsidP="00FB5718">
            <w:pPr>
              <w:rPr>
                <w:rFonts w:ascii="Times New Roman" w:hAnsi="Times New Roman" w:cs="Times New Roman"/>
                <w:sz w:val="20"/>
                <w:szCs w:val="20"/>
              </w:rPr>
            </w:pPr>
            <w:r w:rsidRPr="00640A42">
              <w:rPr>
                <w:rFonts w:ascii="Times New Roman" w:eastAsia="Times New Roman" w:hAnsi="Times New Roman" w:cs="Times New Roman"/>
                <w:sz w:val="20"/>
                <w:szCs w:val="20"/>
              </w:rPr>
              <w:t xml:space="preserve">Введение в эпидемиологию. Предмет эпидемиология ее цель,задачи, методы </w:t>
            </w:r>
            <w:r w:rsidRPr="00640A42">
              <w:rPr>
                <w:rFonts w:ascii="Times New Roman" w:hAnsi="Times New Roman" w:cs="Times New Roman"/>
                <w:sz w:val="20"/>
                <w:szCs w:val="20"/>
              </w:rPr>
              <w:t>эпидемиологии.</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1.2.3</w:t>
            </w:r>
          </w:p>
        </w:tc>
        <w:tc>
          <w:tcPr>
            <w:tcW w:w="2693"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F86C02" w:rsidRPr="00640A42" w:rsidTr="00702BE2">
        <w:trPr>
          <w:trHeight w:val="412"/>
        </w:trPr>
        <w:tc>
          <w:tcPr>
            <w:tcW w:w="597" w:type="dxa"/>
          </w:tcPr>
          <w:p w:rsidR="00F86C02" w:rsidRPr="00640A42" w:rsidRDefault="00F86C02" w:rsidP="00FB5718">
            <w:pPr>
              <w:widowControl w:val="0"/>
              <w:rPr>
                <w:rFonts w:ascii="Times New Roman" w:hAnsi="Times New Roman" w:cs="Times New Roman"/>
                <w:sz w:val="20"/>
                <w:szCs w:val="20"/>
              </w:rPr>
            </w:pPr>
          </w:p>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p w:rsidR="00F86C02" w:rsidRPr="00640A42" w:rsidRDefault="00F86C02" w:rsidP="00FB5718">
            <w:pPr>
              <w:widowControl w:val="0"/>
              <w:rPr>
                <w:rFonts w:ascii="Times New Roman" w:hAnsi="Times New Roman" w:cs="Times New Roman"/>
                <w:sz w:val="20"/>
                <w:szCs w:val="20"/>
              </w:rPr>
            </w:pPr>
          </w:p>
        </w:tc>
        <w:tc>
          <w:tcPr>
            <w:tcW w:w="4819" w:type="dxa"/>
          </w:tcPr>
          <w:p w:rsidR="00F86C02" w:rsidRPr="00640A42" w:rsidRDefault="00F86C02" w:rsidP="00FB5718">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процесс, элементарная ячейка эпидемиологического процесса. </w:t>
            </w:r>
            <w:r w:rsidR="00073D9D" w:rsidRPr="00640A42">
              <w:rPr>
                <w:rFonts w:ascii="Times New Roman" w:hAnsi="Times New Roman" w:cs="Times New Roman"/>
                <w:sz w:val="20"/>
                <w:szCs w:val="20"/>
              </w:rPr>
              <w:t>Классификация ИБ, современная классификация ИБ</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F86C02" w:rsidRPr="00640A42" w:rsidRDefault="00F86C02" w:rsidP="00FB5718">
            <w:pPr>
              <w:widowControl w:val="0"/>
              <w:rPr>
                <w:rFonts w:ascii="Times New Roman" w:hAnsi="Times New Roman" w:cs="Times New Roman"/>
                <w:sz w:val="20"/>
                <w:szCs w:val="20"/>
              </w:rPr>
            </w:pPr>
          </w:p>
        </w:tc>
        <w:tc>
          <w:tcPr>
            <w:tcW w:w="2693" w:type="dxa"/>
          </w:tcPr>
          <w:p w:rsidR="00F86C02" w:rsidRPr="00640A42" w:rsidRDefault="00F86C02" w:rsidP="00FB5718">
            <w:pPr>
              <w:widowControl w:val="0"/>
              <w:rPr>
                <w:rFonts w:ascii="Times New Roman" w:hAnsi="Times New Roman" w:cs="Times New Roman"/>
                <w:sz w:val="20"/>
                <w:szCs w:val="20"/>
              </w:rPr>
            </w:pPr>
          </w:p>
        </w:tc>
      </w:tr>
      <w:tr w:rsidR="00073D9D" w:rsidRPr="00640A42" w:rsidTr="00702BE2">
        <w:trPr>
          <w:trHeight w:val="83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3</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Организация ППЭР. Государственные меры ППЭР. Медицинские меры ППЭР, иммунитет виды иммунитета. Плановая иммунизация в КР.</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4</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надзор его структура.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5</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анализ и диагноз.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6</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Основныестатистические </w:t>
            </w:r>
            <w:r w:rsidR="0093075B" w:rsidRPr="00640A42">
              <w:rPr>
                <w:rFonts w:ascii="Times New Roman" w:hAnsi="Times New Roman" w:cs="Times New Roman"/>
                <w:sz w:val="20"/>
                <w:szCs w:val="20"/>
              </w:rPr>
              <w:t>методы,</w:t>
            </w:r>
            <w:r w:rsidRPr="00640A42">
              <w:rPr>
                <w:rFonts w:ascii="Times New Roman" w:hAnsi="Times New Roman" w:cs="Times New Roman"/>
                <w:sz w:val="20"/>
                <w:szCs w:val="20"/>
              </w:rPr>
              <w:t xml:space="preserve"> используемые в эпидемиологии.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7</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p>
        </w:tc>
        <w:tc>
          <w:tcPr>
            <w:tcW w:w="4819" w:type="dxa"/>
          </w:tcPr>
          <w:p w:rsidR="00073D9D" w:rsidRPr="00640A42" w:rsidRDefault="00073D9D" w:rsidP="00073D9D">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8</w:t>
            </w:r>
          </w:p>
        </w:tc>
        <w:tc>
          <w:tcPr>
            <w:tcW w:w="4819" w:type="dxa"/>
          </w:tcPr>
          <w:p w:rsidR="00073D9D" w:rsidRPr="00640A42" w:rsidRDefault="00073D9D" w:rsidP="00073D9D">
            <w:pPr>
              <w:spacing w:line="240" w:lineRule="auto"/>
              <w:rPr>
                <w:rFonts w:ascii="Times New Roman" w:hAnsi="Times New Roman" w:cs="Times New Roman"/>
                <w:b/>
                <w:sz w:val="20"/>
                <w:szCs w:val="20"/>
              </w:rPr>
            </w:pPr>
            <w:r w:rsidRPr="00640A42">
              <w:rPr>
                <w:rFonts w:ascii="Times New Roman" w:hAnsi="Times New Roman" w:cs="Times New Roman"/>
                <w:sz w:val="20"/>
                <w:szCs w:val="20"/>
              </w:rPr>
              <w:t>Эпидемиология и профилактика антропонозов с аэрогенным и механизмами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9</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4819" w:type="dxa"/>
          </w:tcPr>
          <w:p w:rsidR="00073D9D" w:rsidRPr="00640A42" w:rsidRDefault="00073D9D" w:rsidP="00073D9D">
            <w:pPr>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обьедененые по общности условия распространенности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11</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зоонозов.</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12</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по филогенетической блихости возбудителя.</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13</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Военная эпидемиология.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3</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p>
        </w:tc>
        <w:tc>
          <w:tcPr>
            <w:tcW w:w="4819" w:type="dxa"/>
          </w:tcPr>
          <w:p w:rsidR="00073D9D" w:rsidRPr="00640A42" w:rsidRDefault="00073D9D" w:rsidP="00073D9D">
            <w:pPr>
              <w:spacing w:after="0" w:line="240" w:lineRule="auto"/>
              <w:rPr>
                <w:rFonts w:ascii="Times New Roman" w:hAnsi="Times New Roman" w:cs="Times New Roman"/>
                <w:b/>
                <w:sz w:val="20"/>
                <w:szCs w:val="20"/>
              </w:rPr>
            </w:pPr>
            <w:r w:rsidRPr="00640A42">
              <w:rPr>
                <w:rFonts w:ascii="Times New Roman" w:hAnsi="Times New Roman" w:cs="Times New Roman"/>
                <w:b/>
                <w:sz w:val="20"/>
                <w:szCs w:val="20"/>
                <w:lang w:val="ky-KG"/>
              </w:rPr>
              <w:t xml:space="preserve">Модуль </w:t>
            </w:r>
            <w:r w:rsidRPr="00640A42">
              <w:rPr>
                <w:rFonts w:ascii="Times New Roman" w:hAnsi="Times New Roman" w:cs="Times New Roman"/>
                <w:b/>
                <w:sz w:val="20"/>
                <w:szCs w:val="20"/>
                <w:lang w:val="en-US"/>
              </w:rPr>
              <w:t>II</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p>
        </w:tc>
        <w:tc>
          <w:tcPr>
            <w:tcW w:w="4819" w:type="dxa"/>
          </w:tcPr>
          <w:p w:rsidR="00073D9D" w:rsidRPr="00640A42" w:rsidRDefault="00073D9D" w:rsidP="00073D9D">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lang w:val="ky-KG"/>
              </w:rPr>
              <w:t xml:space="preserve">Итого </w:t>
            </w:r>
          </w:p>
        </w:tc>
        <w:tc>
          <w:tcPr>
            <w:tcW w:w="567" w:type="dxa"/>
          </w:tcPr>
          <w:p w:rsidR="00073D9D" w:rsidRPr="00640A42" w:rsidRDefault="00073D9D" w:rsidP="00073D9D">
            <w:pPr>
              <w:widowControl w:val="0"/>
              <w:rPr>
                <w:rFonts w:ascii="Times New Roman" w:hAnsi="Times New Roman" w:cs="Times New Roman"/>
                <w:b/>
                <w:sz w:val="20"/>
                <w:szCs w:val="20"/>
              </w:rPr>
            </w:pPr>
            <w:r w:rsidRPr="00640A42">
              <w:rPr>
                <w:rFonts w:ascii="Times New Roman" w:hAnsi="Times New Roman" w:cs="Times New Roman"/>
                <w:b/>
                <w:sz w:val="20"/>
                <w:szCs w:val="20"/>
              </w:rPr>
              <w:t>27</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bl>
    <w:p w:rsidR="001A5D88" w:rsidRPr="00640A42" w:rsidRDefault="001A5D88" w:rsidP="0093075B">
      <w:pPr>
        <w:pStyle w:val="a6"/>
        <w:suppressAutoHyphens/>
        <w:ind w:left="0"/>
        <w:rPr>
          <w:b/>
          <w:sz w:val="24"/>
          <w:szCs w:val="24"/>
          <w:lang w:val="ky-KG"/>
        </w:rPr>
      </w:pPr>
    </w:p>
    <w:p w:rsidR="0093075B" w:rsidRDefault="0093075B" w:rsidP="001A5D88">
      <w:pPr>
        <w:pStyle w:val="a6"/>
        <w:suppressAutoHyphens/>
        <w:ind w:left="0"/>
        <w:jc w:val="center"/>
        <w:rPr>
          <w:b/>
          <w:sz w:val="24"/>
          <w:szCs w:val="24"/>
          <w:lang w:val="ky-KG"/>
        </w:rPr>
      </w:pPr>
    </w:p>
    <w:p w:rsidR="00640A42" w:rsidRDefault="00640A42" w:rsidP="001A5D88">
      <w:pPr>
        <w:pStyle w:val="a6"/>
        <w:suppressAutoHyphens/>
        <w:ind w:left="0"/>
        <w:jc w:val="center"/>
        <w:rPr>
          <w:b/>
          <w:sz w:val="24"/>
          <w:szCs w:val="24"/>
          <w:lang w:val="ky-KG"/>
        </w:rPr>
      </w:pPr>
    </w:p>
    <w:p w:rsidR="00640A42" w:rsidRDefault="00640A42" w:rsidP="001A5D88">
      <w:pPr>
        <w:pStyle w:val="a6"/>
        <w:suppressAutoHyphens/>
        <w:ind w:left="0"/>
        <w:jc w:val="center"/>
        <w:rPr>
          <w:b/>
          <w:sz w:val="24"/>
          <w:szCs w:val="24"/>
          <w:lang w:val="ky-KG"/>
        </w:rPr>
      </w:pPr>
    </w:p>
    <w:p w:rsidR="00640A42" w:rsidRPr="00640A42" w:rsidRDefault="00640A42" w:rsidP="001A5D88">
      <w:pPr>
        <w:pStyle w:val="a6"/>
        <w:suppressAutoHyphens/>
        <w:ind w:left="0"/>
        <w:jc w:val="center"/>
        <w:rPr>
          <w:b/>
          <w:sz w:val="24"/>
          <w:szCs w:val="24"/>
          <w:lang w:val="ky-KG"/>
        </w:rPr>
      </w:pPr>
    </w:p>
    <w:p w:rsidR="001A5D88" w:rsidRPr="00640A42" w:rsidRDefault="001A5D88" w:rsidP="001A5D88">
      <w:pPr>
        <w:pStyle w:val="a6"/>
        <w:suppressAutoHyphens/>
        <w:ind w:left="0"/>
        <w:jc w:val="center"/>
        <w:rPr>
          <w:b/>
          <w:sz w:val="24"/>
          <w:szCs w:val="24"/>
          <w:lang w:val="ky-KG"/>
        </w:rPr>
      </w:pPr>
      <w:r w:rsidRPr="00640A42">
        <w:rPr>
          <w:b/>
          <w:sz w:val="24"/>
          <w:szCs w:val="24"/>
          <w:lang w:val="ky-KG"/>
        </w:rPr>
        <w:lastRenderedPageBreak/>
        <w:t xml:space="preserve">Учебно-методическая карта лекционного материала для студентов </w:t>
      </w:r>
      <w:r w:rsidRPr="00640A42">
        <w:rPr>
          <w:b/>
          <w:sz w:val="24"/>
          <w:szCs w:val="24"/>
        </w:rPr>
        <w:t xml:space="preserve">4 </w:t>
      </w:r>
      <w:r w:rsidRPr="00640A42">
        <w:rPr>
          <w:b/>
          <w:sz w:val="24"/>
          <w:szCs w:val="24"/>
          <w:lang w:val="ky-KG"/>
        </w:rPr>
        <w:t>курса 8 семестра по дисциплине “Эпидемиология” по специальности “Лечебное дело”</w:t>
      </w:r>
    </w:p>
    <w:p w:rsidR="001A5D88" w:rsidRPr="00640A42" w:rsidRDefault="001A5D88" w:rsidP="001A5D88">
      <w:pPr>
        <w:pStyle w:val="a6"/>
        <w:suppressAutoHyphens/>
        <w:ind w:left="0"/>
        <w:jc w:val="center"/>
        <w:rPr>
          <w:b/>
          <w:sz w:val="24"/>
          <w:szCs w:val="24"/>
          <w:lang w:val="ky-KG"/>
        </w:rPr>
      </w:pPr>
    </w:p>
    <w:tbl>
      <w:tblPr>
        <w:tblStyle w:val="a5"/>
        <w:tblW w:w="9527" w:type="dxa"/>
        <w:tblInd w:w="-176" w:type="dxa"/>
        <w:tblLayout w:type="fixed"/>
        <w:tblLook w:val="04A0"/>
      </w:tblPr>
      <w:tblGrid>
        <w:gridCol w:w="426"/>
        <w:gridCol w:w="4140"/>
        <w:gridCol w:w="425"/>
        <w:gridCol w:w="567"/>
        <w:gridCol w:w="567"/>
        <w:gridCol w:w="3402"/>
      </w:tblGrid>
      <w:tr w:rsidR="0093075B" w:rsidRPr="00640A42" w:rsidTr="0093075B">
        <w:trPr>
          <w:trHeight w:val="120"/>
        </w:trPr>
        <w:tc>
          <w:tcPr>
            <w:tcW w:w="426"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 xml:space="preserve"> №</w:t>
            </w:r>
          </w:p>
        </w:tc>
        <w:tc>
          <w:tcPr>
            <w:tcW w:w="4140"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 xml:space="preserve">Наименование изучаемых вопросов </w:t>
            </w:r>
          </w:p>
        </w:tc>
        <w:tc>
          <w:tcPr>
            <w:tcW w:w="425"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часы</w:t>
            </w:r>
          </w:p>
        </w:tc>
        <w:tc>
          <w:tcPr>
            <w:tcW w:w="567"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 xml:space="preserve"> неделя</w:t>
            </w:r>
          </w:p>
        </w:tc>
        <w:tc>
          <w:tcPr>
            <w:tcW w:w="567"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Лита -№</w:t>
            </w:r>
          </w:p>
        </w:tc>
        <w:tc>
          <w:tcPr>
            <w:tcW w:w="3402"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Примечание</w:t>
            </w:r>
          </w:p>
        </w:tc>
      </w:tr>
      <w:tr w:rsidR="0093075B" w:rsidRPr="00640A42" w:rsidTr="0093075B">
        <w:trPr>
          <w:trHeight w:val="120"/>
        </w:trPr>
        <w:tc>
          <w:tcPr>
            <w:tcW w:w="426" w:type="dxa"/>
            <w:tcBorders>
              <w:right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1</w:t>
            </w:r>
          </w:p>
        </w:tc>
        <w:tc>
          <w:tcPr>
            <w:tcW w:w="4140" w:type="dxa"/>
            <w:tcBorders>
              <w:left w:val="single" w:sz="4" w:space="0" w:color="auto"/>
              <w:bottom w:val="single" w:sz="4" w:space="0" w:color="auto"/>
            </w:tcBorders>
          </w:tcPr>
          <w:p w:rsidR="0093075B" w:rsidRPr="00640A42" w:rsidRDefault="0093075B" w:rsidP="00CF7D54">
            <w:pPr>
              <w:rPr>
                <w:rFonts w:ascii="Times New Roman" w:hAnsi="Times New Roman" w:cs="Times New Roman"/>
                <w:sz w:val="20"/>
                <w:szCs w:val="20"/>
              </w:rPr>
            </w:pPr>
            <w:r w:rsidRPr="00640A42">
              <w:rPr>
                <w:rFonts w:ascii="Times New Roman" w:eastAsia="Calibri" w:hAnsi="Times New Roman" w:cs="Times New Roman"/>
                <w:sz w:val="20"/>
                <w:szCs w:val="20"/>
              </w:rPr>
              <w:t xml:space="preserve">Введение в эпидемиологию. Предмет эпидемиология ее цель,задачи, методы </w:t>
            </w:r>
            <w:r w:rsidR="00CF7D54" w:rsidRPr="00640A42">
              <w:rPr>
                <w:rFonts w:ascii="Times New Roman" w:hAnsi="Times New Roman" w:cs="Times New Roman"/>
                <w:sz w:val="20"/>
                <w:szCs w:val="20"/>
              </w:rPr>
              <w:t>эпидемиологии. Эпидеми</w:t>
            </w:r>
            <w:r w:rsidRPr="00640A42">
              <w:rPr>
                <w:rFonts w:ascii="Times New Roman" w:hAnsi="Times New Roman" w:cs="Times New Roman"/>
                <w:sz w:val="20"/>
                <w:szCs w:val="20"/>
              </w:rPr>
              <w:t>ческий процесс, элементарная ячейка эпидемиологического процесса</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Классификация ИБ, современная классификация ИБ. Организация ППЭР. Государственные меры ППЭР. Медицинские меры ППЭР, иммунитет виды иммунитета. Плановая иммунизация в КР</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3</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Эпидемиологический надзор, эпидемиологический анализ</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4</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Основные статистические методы, используемые в эпидемиологии.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5</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6</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аэрогенным и механизмами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7</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w:t>
            </w:r>
          </w:p>
        </w:tc>
        <w:tc>
          <w:tcPr>
            <w:tcW w:w="425"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8</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sz w:val="20"/>
                <w:szCs w:val="20"/>
              </w:rPr>
              <w:t>Эпидемиология и профилактика антропонозов объеденные по общности условия распространенности зоонозов</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9</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по филогенетической близости возбудителя. Военная эпидемиология.</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lang w:val="en-US"/>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425"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b/>
                <w:sz w:val="20"/>
                <w:szCs w:val="20"/>
              </w:rPr>
              <w:t xml:space="preserve">Итого </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18</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bl>
    <w:p w:rsidR="001A5D88" w:rsidRPr="00640A42" w:rsidRDefault="001A5D88" w:rsidP="009249FB">
      <w:pPr>
        <w:widowControl w:val="0"/>
        <w:autoSpaceDE w:val="0"/>
        <w:autoSpaceDN w:val="0"/>
        <w:adjustRightInd w:val="0"/>
        <w:spacing w:after="0" w:line="240" w:lineRule="auto"/>
        <w:jc w:val="both"/>
        <w:rPr>
          <w:rFonts w:ascii="Times New Roman" w:hAnsi="Times New Roman" w:cs="Times New Roman"/>
          <w:bCs/>
          <w:sz w:val="24"/>
          <w:szCs w:val="24"/>
          <w:u w:val="single"/>
        </w:rPr>
      </w:pPr>
    </w:p>
    <w:p w:rsidR="00640A42" w:rsidRDefault="00640A42" w:rsidP="001A5D88">
      <w:pPr>
        <w:jc w:val="both"/>
        <w:rPr>
          <w:rFonts w:ascii="Times New Roman" w:hAnsi="Times New Roman" w:cs="Times New Roman"/>
          <w:b/>
          <w:bCs/>
          <w:sz w:val="24"/>
          <w:szCs w:val="24"/>
        </w:rPr>
      </w:pPr>
    </w:p>
    <w:p w:rsidR="001A5D88" w:rsidRPr="00640A42" w:rsidRDefault="001A5D88" w:rsidP="001A5D88">
      <w:pPr>
        <w:jc w:val="both"/>
        <w:rPr>
          <w:rFonts w:ascii="Times New Roman" w:hAnsi="Times New Roman" w:cs="Times New Roman"/>
          <w:sz w:val="24"/>
          <w:szCs w:val="24"/>
        </w:rPr>
      </w:pPr>
      <w:r w:rsidRPr="00640A42">
        <w:rPr>
          <w:rFonts w:ascii="Times New Roman" w:hAnsi="Times New Roman" w:cs="Times New Roman"/>
          <w:b/>
          <w:bCs/>
          <w:sz w:val="24"/>
          <w:szCs w:val="24"/>
        </w:rPr>
        <w:lastRenderedPageBreak/>
        <w:t>Политика</w:t>
      </w:r>
      <w:proofErr w:type="gramStart"/>
      <w:r w:rsidRPr="00640A42">
        <w:rPr>
          <w:rFonts w:ascii="Times New Roman" w:hAnsi="Times New Roman" w:cs="Times New Roman"/>
          <w:b/>
          <w:bCs/>
          <w:sz w:val="24"/>
          <w:szCs w:val="24"/>
        </w:rPr>
        <w:t>:</w:t>
      </w:r>
      <w:r w:rsidRPr="00640A42">
        <w:rPr>
          <w:rFonts w:ascii="Times New Roman" w:hAnsi="Times New Roman" w:cs="Times New Roman"/>
          <w:sz w:val="24"/>
          <w:szCs w:val="24"/>
        </w:rPr>
        <w:t>П</w:t>
      </w:r>
      <w:proofErr w:type="gramEnd"/>
      <w:r w:rsidRPr="00640A42">
        <w:rPr>
          <w:rFonts w:ascii="Times New Roman" w:hAnsi="Times New Roman" w:cs="Times New Roman"/>
          <w:sz w:val="24"/>
          <w:szCs w:val="24"/>
        </w:rPr>
        <w:t>олитика курса включает следующий рекомендуемый перечень требований преподавания к проведению занятий и дисциплине магистранта:</w:t>
      </w:r>
    </w:p>
    <w:p w:rsidR="001A5D88" w:rsidRPr="00640A42" w:rsidRDefault="001A5D88" w:rsidP="001A5D88">
      <w:pPr>
        <w:pStyle w:val="a6"/>
        <w:numPr>
          <w:ilvl w:val="0"/>
          <w:numId w:val="2"/>
        </w:numPr>
        <w:jc w:val="both"/>
        <w:rPr>
          <w:sz w:val="24"/>
          <w:szCs w:val="24"/>
        </w:rPr>
      </w:pPr>
      <w:r w:rsidRPr="00640A42">
        <w:rPr>
          <w:sz w:val="24"/>
          <w:szCs w:val="24"/>
        </w:rPr>
        <w:t>не пропускать занятия</w:t>
      </w:r>
    </w:p>
    <w:p w:rsidR="001A5D88" w:rsidRPr="00640A42" w:rsidRDefault="001A5D88" w:rsidP="001A5D88">
      <w:pPr>
        <w:pStyle w:val="a6"/>
        <w:numPr>
          <w:ilvl w:val="0"/>
          <w:numId w:val="2"/>
        </w:numPr>
        <w:jc w:val="both"/>
        <w:rPr>
          <w:sz w:val="24"/>
          <w:szCs w:val="24"/>
        </w:rPr>
      </w:pPr>
      <w:r w:rsidRPr="00640A42">
        <w:rPr>
          <w:sz w:val="24"/>
          <w:szCs w:val="24"/>
        </w:rPr>
        <w:t>не опаздывать на занятия</w:t>
      </w:r>
    </w:p>
    <w:p w:rsidR="001A5D88" w:rsidRPr="00640A42" w:rsidRDefault="001A5D88" w:rsidP="001A5D88">
      <w:pPr>
        <w:pStyle w:val="a6"/>
        <w:numPr>
          <w:ilvl w:val="0"/>
          <w:numId w:val="2"/>
        </w:numPr>
        <w:jc w:val="both"/>
        <w:rPr>
          <w:sz w:val="24"/>
          <w:szCs w:val="24"/>
        </w:rPr>
      </w:pPr>
      <w:r w:rsidRPr="00640A42">
        <w:rPr>
          <w:sz w:val="24"/>
          <w:szCs w:val="24"/>
        </w:rPr>
        <w:t>активно участвовать в учебном процессе</w:t>
      </w:r>
    </w:p>
    <w:p w:rsidR="001A5D88" w:rsidRPr="00640A42" w:rsidRDefault="001A5D88" w:rsidP="001A5D88">
      <w:pPr>
        <w:pStyle w:val="a6"/>
        <w:numPr>
          <w:ilvl w:val="0"/>
          <w:numId w:val="2"/>
        </w:numPr>
        <w:jc w:val="both"/>
        <w:rPr>
          <w:sz w:val="24"/>
          <w:szCs w:val="24"/>
        </w:rPr>
      </w:pPr>
      <w:r w:rsidRPr="00640A42">
        <w:rPr>
          <w:sz w:val="24"/>
          <w:szCs w:val="24"/>
        </w:rPr>
        <w:t>пунктуальность, аккуратность, обязательность</w:t>
      </w:r>
    </w:p>
    <w:p w:rsidR="001A5D88" w:rsidRPr="00640A42" w:rsidRDefault="001A5D88" w:rsidP="001A5D88">
      <w:pPr>
        <w:pStyle w:val="a6"/>
        <w:numPr>
          <w:ilvl w:val="0"/>
          <w:numId w:val="2"/>
        </w:numPr>
        <w:jc w:val="both"/>
        <w:rPr>
          <w:sz w:val="24"/>
          <w:szCs w:val="24"/>
        </w:rPr>
      </w:pPr>
      <w:r w:rsidRPr="00640A42">
        <w:rPr>
          <w:sz w:val="24"/>
          <w:szCs w:val="24"/>
        </w:rPr>
        <w:t>выполнение самостоятельных заданий</w:t>
      </w:r>
    </w:p>
    <w:p w:rsidR="001A5D88" w:rsidRPr="00640A42" w:rsidRDefault="001A5D88" w:rsidP="001A5D88">
      <w:pPr>
        <w:pStyle w:val="a6"/>
        <w:numPr>
          <w:ilvl w:val="0"/>
          <w:numId w:val="2"/>
        </w:numPr>
        <w:jc w:val="both"/>
        <w:rPr>
          <w:sz w:val="24"/>
          <w:szCs w:val="24"/>
        </w:rPr>
      </w:pPr>
      <w:r w:rsidRPr="00640A42">
        <w:rPr>
          <w:sz w:val="24"/>
          <w:szCs w:val="24"/>
        </w:rPr>
        <w:t>работа в команде и участие в дискуссиях</w:t>
      </w:r>
    </w:p>
    <w:p w:rsidR="001A5D88" w:rsidRPr="00640A42" w:rsidRDefault="001A5D88" w:rsidP="001A5D88">
      <w:pPr>
        <w:pStyle w:val="a6"/>
        <w:numPr>
          <w:ilvl w:val="0"/>
          <w:numId w:val="2"/>
        </w:numPr>
        <w:jc w:val="both"/>
        <w:rPr>
          <w:sz w:val="24"/>
          <w:szCs w:val="24"/>
        </w:rPr>
      </w:pPr>
      <w:r w:rsidRPr="00640A42">
        <w:rPr>
          <w:sz w:val="24"/>
          <w:szCs w:val="24"/>
        </w:rPr>
        <w:t>терпимость, доброжелательность, открытость</w:t>
      </w:r>
    </w:p>
    <w:p w:rsidR="009B1659" w:rsidRPr="00640A42" w:rsidRDefault="001A5D88" w:rsidP="001A5D88">
      <w:pPr>
        <w:rPr>
          <w:rFonts w:ascii="Times New Roman" w:hAnsi="Times New Roman" w:cs="Times New Roman"/>
          <w:sz w:val="24"/>
          <w:szCs w:val="24"/>
        </w:rPr>
      </w:pPr>
      <w:r w:rsidRPr="00640A42">
        <w:rPr>
          <w:rFonts w:ascii="Times New Roman" w:hAnsi="Times New Roman" w:cs="Times New Roman"/>
          <w:sz w:val="24"/>
          <w:szCs w:val="24"/>
        </w:rPr>
        <w:t>К экзамену допускаются студенты, не имеющие пропусков лекций без уважительной причины, задолженностей по практическим занятиям, в том числе СРС, сдавшие все рубежные контроли коллоквиумы. При невыполнении требований кафедры не отработанные лекции и практические занятия, в том числе СРС, не сданные рубежные контроли коллоквиумы студент не допускается к итоговому контролю и остается</w:t>
      </w:r>
      <w:r w:rsidR="00A42688" w:rsidRPr="00640A42">
        <w:rPr>
          <w:rFonts w:ascii="Times New Roman" w:hAnsi="Times New Roman" w:cs="Times New Roman"/>
          <w:sz w:val="24"/>
          <w:szCs w:val="24"/>
        </w:rPr>
        <w:t xml:space="preserve"> на второй год.</w:t>
      </w:r>
    </w:p>
    <w:p w:rsidR="00415747" w:rsidRPr="00640A42" w:rsidRDefault="00415747" w:rsidP="00415747">
      <w:pPr>
        <w:jc w:val="center"/>
        <w:rPr>
          <w:rFonts w:ascii="Times New Roman" w:hAnsi="Times New Roman" w:cs="Times New Roman"/>
          <w:b/>
          <w:bCs/>
          <w:lang w:val="ky-KG"/>
        </w:rPr>
      </w:pPr>
      <w:r w:rsidRPr="00640A42">
        <w:rPr>
          <w:rFonts w:ascii="Times New Roman" w:hAnsi="Times New Roman" w:cs="Times New Roman"/>
          <w:b/>
          <w:bCs/>
          <w:lang w:val="ky-KG"/>
        </w:rPr>
        <w:t>Карта компетенция по дисциплине “Инфекционные болезни” 8 семестр</w:t>
      </w:r>
    </w:p>
    <w:tbl>
      <w:tblPr>
        <w:tblStyle w:val="a5"/>
        <w:tblW w:w="0" w:type="auto"/>
        <w:tblLook w:val="04A0"/>
      </w:tblPr>
      <w:tblGrid>
        <w:gridCol w:w="3529"/>
        <w:gridCol w:w="699"/>
        <w:gridCol w:w="701"/>
        <w:gridCol w:w="701"/>
        <w:gridCol w:w="722"/>
        <w:gridCol w:w="722"/>
        <w:gridCol w:w="722"/>
        <w:gridCol w:w="722"/>
        <w:gridCol w:w="722"/>
        <w:gridCol w:w="722"/>
      </w:tblGrid>
      <w:tr w:rsidR="002C461E" w:rsidRPr="00640A42" w:rsidTr="002C461E">
        <w:tc>
          <w:tcPr>
            <w:tcW w:w="35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Тема занятий\компетенции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3</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4</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5</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4</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7</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11</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12</w:t>
            </w:r>
          </w:p>
        </w:tc>
        <w:tc>
          <w:tcPr>
            <w:tcW w:w="664"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14</w:t>
            </w:r>
          </w:p>
        </w:tc>
        <w:tc>
          <w:tcPr>
            <w:tcW w:w="654"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24</w:t>
            </w:r>
          </w:p>
        </w:tc>
      </w:tr>
      <w:tr w:rsidR="002C461E" w:rsidRPr="00640A42" w:rsidTr="002C461E">
        <w:tc>
          <w:tcPr>
            <w:tcW w:w="3574" w:type="dxa"/>
          </w:tcPr>
          <w:p w:rsidR="002C461E" w:rsidRPr="00640A42" w:rsidRDefault="002C461E" w:rsidP="002C461E">
            <w:pPr>
              <w:rPr>
                <w:rFonts w:ascii="Times New Roman" w:hAnsi="Times New Roman" w:cs="Times New Roman"/>
                <w:sz w:val="20"/>
                <w:szCs w:val="20"/>
              </w:rPr>
            </w:pPr>
            <w:r w:rsidRPr="00640A42">
              <w:rPr>
                <w:rFonts w:ascii="Times New Roman" w:eastAsia="Times New Roman" w:hAnsi="Times New Roman" w:cs="Times New Roman"/>
                <w:sz w:val="20"/>
                <w:szCs w:val="20"/>
              </w:rPr>
              <w:t xml:space="preserve">Введение в эпидемиологию. Предмет эпидемиология ее цель,задачи, методы </w:t>
            </w:r>
            <w:r w:rsidRPr="00640A42">
              <w:rPr>
                <w:rFonts w:ascii="Times New Roman" w:hAnsi="Times New Roman" w:cs="Times New Roman"/>
                <w:sz w:val="20"/>
                <w:szCs w:val="20"/>
              </w:rPr>
              <w:t>эпидемиологии.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Эпидемиологический процесс, элементарная ячейка эпидемиологического процесса. Классификация ИБ, современная классификация ИБ</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Организация ППЭР. Государственные меры ППЭР. Медицинские меры ППЭР, иммунитет виды иммунитета. Плановая иммунизация в КР.</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надзор его структура.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анализ и диагноз.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Основные статистические методы, используемые в эпидемиологии.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674" w:type="dxa"/>
          </w:tcPr>
          <w:p w:rsidR="002C461E" w:rsidRPr="00640A42" w:rsidRDefault="002C461E" w:rsidP="002C461E">
            <w:pPr>
              <w:jc w:val="center"/>
              <w:rPr>
                <w:rFonts w:ascii="Times New Roman" w:hAnsi="Times New Roman" w:cs="Times New Roman"/>
                <w:b/>
                <w:bCs/>
                <w:lang w:val="ky-KG"/>
              </w:rPr>
            </w:pPr>
          </w:p>
        </w:tc>
        <w:tc>
          <w:tcPr>
            <w:tcW w:w="701" w:type="dxa"/>
          </w:tcPr>
          <w:p w:rsidR="002C461E" w:rsidRPr="00640A42" w:rsidRDefault="002C461E" w:rsidP="002C461E">
            <w:pPr>
              <w:jc w:val="center"/>
              <w:rPr>
                <w:rFonts w:ascii="Times New Roman" w:hAnsi="Times New Roman" w:cs="Times New Roman"/>
                <w:b/>
                <w:bCs/>
                <w:lang w:val="ky-KG"/>
              </w:rPr>
            </w:pPr>
          </w:p>
        </w:tc>
        <w:tc>
          <w:tcPr>
            <w:tcW w:w="701"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64" w:type="dxa"/>
          </w:tcPr>
          <w:p w:rsidR="002C461E" w:rsidRPr="00640A42" w:rsidRDefault="002C461E" w:rsidP="002C461E">
            <w:pPr>
              <w:jc w:val="center"/>
              <w:rPr>
                <w:rFonts w:ascii="Times New Roman" w:hAnsi="Times New Roman" w:cs="Times New Roman"/>
                <w:b/>
                <w:bCs/>
                <w:lang w:val="ky-KG"/>
              </w:rPr>
            </w:pPr>
          </w:p>
        </w:tc>
        <w:tc>
          <w:tcPr>
            <w:tcW w:w="654" w:type="dxa"/>
          </w:tcPr>
          <w:p w:rsidR="002C461E" w:rsidRPr="00640A42" w:rsidRDefault="002C461E" w:rsidP="002C461E">
            <w:pPr>
              <w:jc w:val="center"/>
              <w:rPr>
                <w:rFonts w:ascii="Times New Roman" w:hAnsi="Times New Roman" w:cs="Times New Roman"/>
                <w:b/>
                <w:bCs/>
                <w:lang w:val="ky-KG"/>
              </w:rPr>
            </w:pPr>
          </w:p>
        </w:tc>
      </w:tr>
      <w:tr w:rsidR="002C461E" w:rsidRPr="00640A42" w:rsidTr="002C461E">
        <w:tc>
          <w:tcPr>
            <w:tcW w:w="3574" w:type="dxa"/>
          </w:tcPr>
          <w:p w:rsidR="002C461E" w:rsidRPr="00640A42" w:rsidRDefault="002C461E" w:rsidP="002C461E">
            <w:pPr>
              <w:spacing w:line="240" w:lineRule="auto"/>
              <w:rPr>
                <w:rFonts w:ascii="Times New Roman" w:hAnsi="Times New Roman" w:cs="Times New Roman"/>
                <w:b/>
                <w:sz w:val="20"/>
                <w:szCs w:val="20"/>
              </w:rPr>
            </w:pPr>
            <w:r w:rsidRPr="00640A42">
              <w:rPr>
                <w:rFonts w:ascii="Times New Roman" w:hAnsi="Times New Roman" w:cs="Times New Roman"/>
                <w:sz w:val="20"/>
                <w:szCs w:val="20"/>
              </w:rPr>
              <w:t>Эпидемиология и профилактика антропонозов с аэрогенным и механизмами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обьедененые по общности условия распространенности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lastRenderedPageBreak/>
              <w:t>Эпидемиология и профилактика зоонозов.</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w:t>
            </w:r>
            <w:r w:rsidR="008108B3" w:rsidRPr="00640A42">
              <w:rPr>
                <w:rFonts w:ascii="Times New Roman" w:hAnsi="Times New Roman" w:cs="Times New Roman"/>
                <w:sz w:val="20"/>
                <w:szCs w:val="20"/>
              </w:rPr>
              <w:t>лактика по филогенетической близ</w:t>
            </w:r>
            <w:r w:rsidRPr="00640A42">
              <w:rPr>
                <w:rFonts w:ascii="Times New Roman" w:hAnsi="Times New Roman" w:cs="Times New Roman"/>
                <w:sz w:val="20"/>
                <w:szCs w:val="20"/>
              </w:rPr>
              <w:t>ости возбудителя.</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bookmarkStart w:id="4" w:name="_GoBack"/>
            <w:bookmarkEnd w:id="4"/>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Военная эпидемиология.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bl>
    <w:p w:rsidR="00415747" w:rsidRPr="00640A42" w:rsidRDefault="00415747" w:rsidP="00415747">
      <w:pPr>
        <w:jc w:val="center"/>
        <w:rPr>
          <w:rFonts w:ascii="Times New Roman" w:hAnsi="Times New Roman" w:cs="Times New Roman"/>
          <w:b/>
          <w:bCs/>
          <w:lang w:val="ky-KG"/>
        </w:rPr>
      </w:pPr>
    </w:p>
    <w:p w:rsidR="00415747" w:rsidRPr="00640A42" w:rsidRDefault="00415747" w:rsidP="00415747">
      <w:pPr>
        <w:ind w:right="175"/>
        <w:rPr>
          <w:rFonts w:ascii="Times New Roman" w:hAnsi="Times New Roman" w:cs="Times New Roman"/>
          <w:b/>
          <w:bCs/>
          <w:lang w:val="ky-KG"/>
        </w:rPr>
      </w:pPr>
    </w:p>
    <w:p w:rsidR="00415747" w:rsidRPr="00640A42" w:rsidRDefault="00415747" w:rsidP="001A5D88">
      <w:pPr>
        <w:rPr>
          <w:rFonts w:ascii="Times New Roman" w:hAnsi="Times New Roman" w:cs="Times New Roman"/>
          <w:sz w:val="24"/>
          <w:szCs w:val="24"/>
          <w:lang w:val="en-US"/>
        </w:rPr>
      </w:pPr>
    </w:p>
    <w:p w:rsidR="00FB5718" w:rsidRPr="00640A42" w:rsidRDefault="00FB5718" w:rsidP="001A5D88">
      <w:pPr>
        <w:rPr>
          <w:rFonts w:ascii="Times New Roman" w:hAnsi="Times New Roman" w:cs="Times New Roman"/>
          <w:sz w:val="24"/>
          <w:szCs w:val="24"/>
          <w:lang w:val="en-US"/>
        </w:rPr>
      </w:pPr>
    </w:p>
    <w:p w:rsidR="00FB5718" w:rsidRDefault="00FB5718"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FB5718" w:rsidRDefault="00FB5718" w:rsidP="001A5D88">
      <w:pPr>
        <w:rPr>
          <w:rFonts w:ascii="Times New Roman" w:hAnsi="Times New Roman" w:cs="Times New Roman"/>
          <w:sz w:val="24"/>
          <w:szCs w:val="24"/>
        </w:rPr>
      </w:pPr>
    </w:p>
    <w:p w:rsidR="00640A42" w:rsidRPr="00640A42" w:rsidRDefault="00640A42" w:rsidP="001A5D88">
      <w:pPr>
        <w:rPr>
          <w:rFonts w:ascii="Times New Roman" w:hAnsi="Times New Roman" w:cs="Times New Roman"/>
          <w:sz w:val="24"/>
          <w:szCs w:val="24"/>
        </w:rPr>
      </w:pPr>
    </w:p>
    <w:p w:rsidR="00FB5718" w:rsidRPr="00640A42" w:rsidRDefault="00FB5718" w:rsidP="001A5D88">
      <w:pPr>
        <w:rPr>
          <w:rFonts w:ascii="Times New Roman" w:hAnsi="Times New Roman" w:cs="Times New Roman"/>
          <w:sz w:val="24"/>
          <w:szCs w:val="24"/>
          <w:lang w:val="en-US"/>
        </w:rPr>
      </w:pPr>
    </w:p>
    <w:p w:rsidR="00FB5718" w:rsidRPr="00640A42" w:rsidRDefault="00FB5718" w:rsidP="001A5D88">
      <w:pPr>
        <w:rPr>
          <w:rFonts w:ascii="Times New Roman" w:hAnsi="Times New Roman" w:cs="Times New Roman"/>
          <w:sz w:val="24"/>
          <w:szCs w:val="24"/>
          <w:lang w:val="en-US"/>
        </w:rPr>
      </w:pPr>
    </w:p>
    <w:p w:rsidR="00FB5718"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lastRenderedPageBreak/>
        <w:t>Тематический план распределение часов по видам занятий</w:t>
      </w:r>
    </w:p>
    <w:p w:rsidR="00FB6257"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t>Практическое занятие  8 семестр</w:t>
      </w:r>
    </w:p>
    <w:tbl>
      <w:tblPr>
        <w:tblStyle w:val="a5"/>
        <w:tblW w:w="10314" w:type="dxa"/>
        <w:tblLayout w:type="fixed"/>
        <w:tblLook w:val="04A0"/>
      </w:tblPr>
      <w:tblGrid>
        <w:gridCol w:w="437"/>
        <w:gridCol w:w="1796"/>
        <w:gridCol w:w="4963"/>
        <w:gridCol w:w="662"/>
        <w:gridCol w:w="526"/>
        <w:gridCol w:w="526"/>
        <w:gridCol w:w="837"/>
        <w:gridCol w:w="567"/>
      </w:tblGrid>
      <w:tr w:rsidR="00974F43" w:rsidRPr="00640A42" w:rsidTr="00974F43">
        <w:trPr>
          <w:cantSplit/>
          <w:trHeight w:val="1134"/>
        </w:trPr>
        <w:tc>
          <w:tcPr>
            <w:tcW w:w="438"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w:t>
            </w:r>
          </w:p>
        </w:tc>
        <w:tc>
          <w:tcPr>
            <w:tcW w:w="1797"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Наименование</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(или темы)</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дисциплины</w:t>
            </w:r>
          </w:p>
        </w:tc>
        <w:tc>
          <w:tcPr>
            <w:tcW w:w="4961"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Содержание</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(темы)</w:t>
            </w:r>
          </w:p>
        </w:tc>
        <w:tc>
          <w:tcPr>
            <w:tcW w:w="662"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Колич</w:t>
            </w:r>
          </w:p>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Час.</w:t>
            </w:r>
          </w:p>
        </w:tc>
        <w:tc>
          <w:tcPr>
            <w:tcW w:w="526"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Баллы</w:t>
            </w:r>
          </w:p>
        </w:tc>
        <w:tc>
          <w:tcPr>
            <w:tcW w:w="526"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Литер.</w:t>
            </w:r>
          </w:p>
        </w:tc>
        <w:tc>
          <w:tcPr>
            <w:tcW w:w="837"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Испол образ тех</w:t>
            </w:r>
          </w:p>
        </w:tc>
        <w:tc>
          <w:tcPr>
            <w:tcW w:w="567"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Неделя</w:t>
            </w:r>
          </w:p>
        </w:tc>
      </w:tr>
      <w:tr w:rsidR="00974F43" w:rsidRPr="00640A42" w:rsidTr="008069C7">
        <w:tc>
          <w:tcPr>
            <w:tcW w:w="10314" w:type="dxa"/>
            <w:gridSpan w:val="8"/>
          </w:tcPr>
          <w:p w:rsidR="00974F43" w:rsidRPr="00640A42" w:rsidRDefault="00974F43" w:rsidP="00CC38C9">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1</w:t>
            </w:r>
          </w:p>
        </w:tc>
        <w:tc>
          <w:tcPr>
            <w:tcW w:w="1797" w:type="dxa"/>
          </w:tcPr>
          <w:p w:rsidR="00974F43" w:rsidRPr="00640A42" w:rsidRDefault="00974F43" w:rsidP="00CC38C9">
            <w:pPr>
              <w:spacing w:line="240" w:lineRule="auto"/>
              <w:rPr>
                <w:rFonts w:ascii="Times New Roman" w:hAnsi="Times New Roman" w:cs="Times New Roman"/>
              </w:rPr>
            </w:pPr>
            <w:r w:rsidRPr="00640A42">
              <w:rPr>
                <w:rFonts w:ascii="Times New Roman" w:eastAsia="Times New Roman" w:hAnsi="Times New Roman" w:cs="Times New Roman"/>
              </w:rPr>
              <w:t xml:space="preserve">Введение в эпидемиологию. Предмет эпидемиология ее цель, задачи, методы </w:t>
            </w:r>
            <w:r w:rsidRPr="00640A42">
              <w:rPr>
                <w:rFonts w:ascii="Times New Roman" w:hAnsi="Times New Roman" w:cs="Times New Roman"/>
              </w:rPr>
              <w:t>эпидемиологии.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Краткая история становления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эпидемиологии: добактериологический период,</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бактериологические открытия и их влияние </w:t>
            </w:r>
            <w:proofErr w:type="gramStart"/>
            <w:r w:rsidRPr="00640A42">
              <w:rPr>
                <w:rFonts w:ascii="Times New Roman" w:eastAsiaTheme="minorHAnsi" w:hAnsi="Times New Roman" w:cs="Times New Roman"/>
                <w:lang w:eastAsia="en-US"/>
              </w:rPr>
              <w:t>на</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развитие теории и практики эпидемиологии.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Роль Л.В. Громашевского в разработке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учения об эпидемическом процессе - трех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взаимосвязанных </w:t>
            </w:r>
            <w:proofErr w:type="gramStart"/>
            <w:r w:rsidRPr="00640A42">
              <w:rPr>
                <w:rFonts w:ascii="Times New Roman" w:eastAsiaTheme="minorHAnsi" w:hAnsi="Times New Roman" w:cs="Times New Roman"/>
                <w:lang w:eastAsia="en-US"/>
              </w:rPr>
              <w:t>звеньях</w:t>
            </w:r>
            <w:proofErr w:type="gramEnd"/>
            <w:r w:rsidRPr="00640A42">
              <w:rPr>
                <w:rFonts w:ascii="Times New Roman" w:eastAsiaTheme="minorHAnsi" w:hAnsi="Times New Roman" w:cs="Times New Roman"/>
                <w:lang w:eastAsia="en-US"/>
              </w:rPr>
              <w:t>: источник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возбудителя инфекции, механизм передачи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восприимчивый организм (элементарная ячейка</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Теория В.Д.</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Белякова и соавт. о саморегуляции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эпидемического процесса, ее </w:t>
            </w:r>
            <w:proofErr w:type="gramStart"/>
            <w:r w:rsidRPr="00640A42">
              <w:rPr>
                <w:rFonts w:ascii="Times New Roman" w:eastAsiaTheme="minorHAnsi" w:hAnsi="Times New Roman" w:cs="Times New Roman"/>
                <w:lang w:eastAsia="en-US"/>
              </w:rPr>
              <w:t>основные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положения, теоретическое и практическое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значение. Социально - экологическая концепция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Б.Л. Черкасского.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Экосистемный и соцэкосистемный уровень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Эколого-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эпидемиологическая классификация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инфекционных болезней (антропонозы,</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зоонозы, сапронозы).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Оценка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 лечебных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мероприятий на основе принципов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доказательной медицины. Понятие </w:t>
            </w:r>
            <w:proofErr w:type="gramStart"/>
            <w:r w:rsidRPr="00640A42">
              <w:rPr>
                <w:rFonts w:ascii="Times New Roman" w:eastAsiaTheme="minorHAnsi" w:hAnsi="Times New Roman" w:cs="Times New Roman"/>
                <w:lang w:eastAsia="en-US"/>
              </w:rPr>
              <w:t>об</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инфекционной и неинфекционной</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эпидемиологии.</w:t>
            </w:r>
          </w:p>
        </w:tc>
        <w:tc>
          <w:tcPr>
            <w:tcW w:w="662"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2</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Эпидемиологический процесс, элементарная ячейка эпидемиологического процесса. Классификация ИБ, современная классификация ИБ</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Эпидемический очаг, его структура.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Проявления эпидемического процесса.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Противоэпидемические мероприятия.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направленные на источник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(резервуар) инфекции при антропонозах,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зоонозах</w:t>
            </w:r>
            <w:proofErr w:type="gramEnd"/>
            <w:r w:rsidRPr="00640A42">
              <w:rPr>
                <w:rFonts w:ascii="Times New Roman" w:eastAsiaTheme="minorHAnsi" w:hAnsi="Times New Roman" w:cs="Times New Roman"/>
                <w:lang w:eastAsia="en-US"/>
              </w:rPr>
              <w:t>, сапронозах. Выявление. Диагностика.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Изоляционные мероприятия. Режимно-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ограничительные мероприятия (разобщение,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обсервация, карантин). Мероприятия,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направленные на разрыв механизма передачи.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Мероприятия, направление на </w:t>
            </w:r>
            <w:proofErr w:type="gramStart"/>
            <w:r w:rsidRPr="00640A42">
              <w:rPr>
                <w:rFonts w:ascii="Times New Roman" w:eastAsiaTheme="minorHAnsi" w:hAnsi="Times New Roman" w:cs="Times New Roman"/>
                <w:lang w:eastAsia="en-US"/>
              </w:rPr>
              <w:t>восприимчивый</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коллектив. Основы организации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мероприятий. Уровни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первичной, вторичной, третичной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Проведение санитарно-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просветительной работы врачом-терапевтом</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среди населения по вопросам профилактики</w:t>
            </w:r>
          </w:p>
          <w:p w:rsidR="00974F43" w:rsidRPr="00E84EE1"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инфекционных и неинфекционных заболеваний.</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2</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lastRenderedPageBreak/>
              <w:t>3</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Организация ППЭР. Государственные меры ППЭР. Медицинские меры ППЭР, иммунитет виды иммунитета. Плановая иммунизация в КР.</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Иммунопрофилактика.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Работы Э. Дженнера, Л. Пастера, П. Рамона. Роль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отечественных ученых И.И. Мечникова, Л.С.</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Ценковского, Н.Ф Гамалеи, А.А. Смородинцева,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П.Ф. Здродовского, М.П. Чумакова в развитии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учения об иммунопрофилактике </w:t>
            </w:r>
            <w:proofErr w:type="gramStart"/>
            <w:r w:rsidRPr="00640A42">
              <w:rPr>
                <w:rFonts w:ascii="Times New Roman" w:eastAsiaTheme="minorHAnsi" w:hAnsi="Times New Roman" w:cs="Times New Roman"/>
                <w:lang w:eastAsia="en-US"/>
              </w:rPr>
              <w:t>инфекционных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болезней. Организация </w:t>
            </w:r>
            <w:proofErr w:type="gramStart"/>
            <w:r w:rsidRPr="00640A42">
              <w:rPr>
                <w:rFonts w:ascii="Times New Roman" w:eastAsiaTheme="minorHAnsi" w:hAnsi="Times New Roman" w:cs="Times New Roman"/>
                <w:lang w:eastAsia="en-US"/>
              </w:rPr>
              <w:t>профилактических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прививок. Национальный календарь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профилактических прививок как нормативный</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правовой акт, регламентирующий сроки,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последовательность, схему применения вакцин. Региональные календари </w:t>
            </w:r>
            <w:proofErr w:type="gramStart"/>
            <w:r w:rsidRPr="00640A42">
              <w:rPr>
                <w:rFonts w:ascii="Times New Roman" w:eastAsiaTheme="minorHAnsi" w:hAnsi="Times New Roman" w:cs="Times New Roman"/>
                <w:lang w:eastAsia="en-US"/>
              </w:rPr>
              <w:t>профилактических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прививок. Показания и противопоказания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прививкам. Активная и пассивная иммунизация.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Экстренная иммунопрофилактика. Виды вакцин,</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сывороточные и иммуноглобулиновые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препараты. Требования, предъявляемые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хранению и транспортировке иммуно-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биологических препаратов («холодовая цепь»).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Правовые основы иммунопрофилактики закон КР</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 санитарно-эпидемиологическом благополучии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населения», основы законодательства КР </w:t>
            </w:r>
            <w:proofErr w:type="gramStart"/>
            <w:r w:rsidRPr="00640A42">
              <w:rPr>
                <w:rFonts w:ascii="Times New Roman" w:eastAsiaTheme="minorHAnsi" w:hAnsi="Times New Roman" w:cs="Times New Roman"/>
                <w:lang w:eastAsia="en-US"/>
              </w:rPr>
              <w:t>об</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охране здоровья граждан</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«Об иммунопрофилактике </w:t>
            </w:r>
            <w:proofErr w:type="gramStart"/>
            <w:r w:rsidRPr="00640A42">
              <w:rPr>
                <w:rFonts w:ascii="Times New Roman" w:eastAsiaTheme="minorHAnsi" w:hAnsi="Times New Roman" w:cs="Times New Roman"/>
                <w:lang w:eastAsia="en-US"/>
              </w:rPr>
              <w:t>инфекционных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болезней». Глобальная и расширенная программа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иммунизации (РПИ), этапы ее реализации.</w:t>
            </w:r>
          </w:p>
          <w:p w:rsidR="00974F43" w:rsidRPr="00640A42" w:rsidRDefault="00974F43" w:rsidP="00CC38C9">
            <w:pPr>
              <w:spacing w:line="240" w:lineRule="auto"/>
              <w:rPr>
                <w:rFonts w:ascii="Times New Roman" w:hAnsi="Times New Roman" w:cs="Times New Roman"/>
                <w:lang w:val="en-US"/>
              </w:rPr>
            </w:pPr>
            <w:r w:rsidRPr="00640A42">
              <w:rPr>
                <w:rFonts w:ascii="Times New Roman" w:eastAsiaTheme="minorHAnsi" w:hAnsi="Times New Roman" w:cs="Times New Roman"/>
                <w:lang w:eastAsia="en-US"/>
              </w:rPr>
              <w:t>Программа  «Вакцинопрофилактика».</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3</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4</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Эпидемиологический надзор его структура.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Эпидемиологический надзор - подсистема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социально- гигиенического мониторинга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(СГМ). Определение понятия. Цель и задачи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Программы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Предвестники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предпосылки осложнения эпидемиологической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ситуации. Роль СГМ в планировании и про-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ведении</w:t>
            </w:r>
            <w:proofErr w:type="gramEnd"/>
            <w:r w:rsidRPr="00640A42">
              <w:rPr>
                <w:rFonts w:ascii="Times New Roman" w:eastAsiaTheme="minorHAnsi" w:hAnsi="Times New Roman" w:cs="Times New Roman"/>
                <w:lang w:eastAsia="en-US"/>
              </w:rPr>
              <w:t xml:space="preserve"> оптимального комплекса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и профилактических</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мероприятий по охране здоровья населения.</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4</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5</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Эпидемиологический анализ и диагноз.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Санитарно- гигиенический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противоэпидемический режим лечебно-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учреждений. Профилактика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ИСМП среди медицинских работников.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Содержание и организация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за ИСМП,</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особенности его проведения в ЛПО.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Стерилизация.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Предстерилизационная очистка изделий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медицинского назначения. Требования </w:t>
            </w:r>
            <w:proofErr w:type="gramStart"/>
            <w:r w:rsidRPr="00640A42">
              <w:rPr>
                <w:rFonts w:ascii="Times New Roman" w:eastAsiaTheme="minorHAnsi" w:hAnsi="Times New Roman" w:cs="Times New Roman"/>
                <w:lang w:eastAsia="en-US"/>
              </w:rPr>
              <w:t>к</w:t>
            </w:r>
            <w:proofErr w:type="gramEnd"/>
            <w:r w:rsidRPr="00640A42">
              <w:rPr>
                <w:rFonts w:ascii="Times New Roman" w:eastAsiaTheme="minorHAnsi" w:hAnsi="Times New Roman" w:cs="Times New Roman"/>
                <w:lang w:eastAsia="en-US"/>
              </w:rPr>
              <w:t xml:space="preserve"> ее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проведению. Использование </w:t>
            </w:r>
            <w:proofErr w:type="gramStart"/>
            <w:r w:rsidRPr="00640A42">
              <w:rPr>
                <w:rFonts w:ascii="Times New Roman" w:eastAsiaTheme="minorHAnsi" w:hAnsi="Times New Roman" w:cs="Times New Roman"/>
                <w:lang w:eastAsia="en-US"/>
              </w:rPr>
              <w:t>специальных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w:t>
            </w:r>
            <w:proofErr w:type="gramStart"/>
            <w:r w:rsidRPr="00640A42">
              <w:rPr>
                <w:rFonts w:ascii="Times New Roman" w:eastAsiaTheme="minorHAnsi" w:hAnsi="Times New Roman" w:cs="Times New Roman"/>
                <w:lang w:eastAsia="en-US"/>
              </w:rPr>
              <w:t>дств дл</w:t>
            </w:r>
            <w:proofErr w:type="gramEnd"/>
            <w:r w:rsidRPr="00640A42">
              <w:rPr>
                <w:rFonts w:ascii="Times New Roman" w:eastAsiaTheme="minorHAnsi" w:hAnsi="Times New Roman" w:cs="Times New Roman"/>
                <w:lang w:eastAsia="en-US"/>
              </w:rPr>
              <w:t>я автоматизированной очистки.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Требования к средствам очистки. Препараты,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используемые для предстерилизационной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очистки, относящиеся к различным группам</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химических соединений. Контроль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предстерилизационной очистки. Методы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стерилизации: паровой, </w:t>
            </w:r>
            <w:proofErr w:type="gramStart"/>
            <w:r w:rsidRPr="00640A42">
              <w:rPr>
                <w:rFonts w:ascii="Times New Roman" w:eastAsiaTheme="minorHAnsi" w:hAnsi="Times New Roman" w:cs="Times New Roman"/>
                <w:lang w:eastAsia="en-US"/>
              </w:rPr>
              <w:t>воздушный</w:t>
            </w:r>
            <w:proofErr w:type="gramEnd"/>
            <w:r w:rsidRPr="00640A42">
              <w:rPr>
                <w:rFonts w:ascii="Times New Roman" w:eastAsiaTheme="minorHAnsi" w:hAnsi="Times New Roman" w:cs="Times New Roman"/>
                <w:lang w:eastAsia="en-US"/>
              </w:rPr>
              <w:t>,</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lastRenderedPageBreak/>
              <w:t>радиационный, термический (глассперленовые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стерилизаторы), </w:t>
            </w:r>
            <w:proofErr w:type="gramStart"/>
            <w:r w:rsidRPr="00640A42">
              <w:rPr>
                <w:rFonts w:ascii="Times New Roman" w:eastAsiaTheme="minorHAnsi" w:hAnsi="Times New Roman" w:cs="Times New Roman"/>
                <w:lang w:eastAsia="en-US"/>
              </w:rPr>
              <w:t>химический</w:t>
            </w:r>
            <w:proofErr w:type="gramEnd"/>
            <w:r w:rsidRPr="00640A42">
              <w:rPr>
                <w:rFonts w:ascii="Times New Roman" w:eastAsiaTheme="minorHAnsi" w:hAnsi="Times New Roman" w:cs="Times New Roman"/>
                <w:lang w:eastAsia="en-US"/>
              </w:rPr>
              <w:t xml:space="preserve"> (растворами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газами). Средства для стерилизации,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относящиеся</w:t>
            </w:r>
            <w:proofErr w:type="gramEnd"/>
            <w:r w:rsidRPr="00640A42">
              <w:rPr>
                <w:rFonts w:ascii="Times New Roman" w:eastAsiaTheme="minorHAnsi" w:hAnsi="Times New Roman" w:cs="Times New Roman"/>
                <w:lang w:eastAsia="en-US"/>
              </w:rPr>
              <w:t xml:space="preserve"> к различным группам химических</w:t>
            </w:r>
          </w:p>
          <w:p w:rsidR="00974F43" w:rsidRPr="00640A42" w:rsidRDefault="00974F43" w:rsidP="00CC38C9">
            <w:pPr>
              <w:spacing w:line="240" w:lineRule="auto"/>
              <w:rPr>
                <w:rFonts w:ascii="Times New Roman" w:hAnsi="Times New Roman" w:cs="Times New Roman"/>
                <w:lang w:val="en-US"/>
              </w:rPr>
            </w:pPr>
            <w:r w:rsidRPr="00640A42">
              <w:rPr>
                <w:rFonts w:ascii="Times New Roman" w:eastAsiaTheme="minorHAnsi" w:hAnsi="Times New Roman" w:cs="Times New Roman"/>
                <w:lang w:eastAsia="en-US"/>
              </w:rPr>
              <w:t>соединений. Контроль стерилизации</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5</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lastRenderedPageBreak/>
              <w:t>6</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Основныестатистические методы, используемые в эпидемиологии.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Определение понятия дезинфекция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(дезинсекция, дератизация). Виды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(дезинсекции, стерилизации):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профилактическая и очаговая (текущая и</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заключительная). Методы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(дезинсекции, стерилизации): </w:t>
            </w:r>
            <w:proofErr w:type="gramStart"/>
            <w:r w:rsidRPr="00640A42">
              <w:rPr>
                <w:rFonts w:ascii="Times New Roman" w:eastAsiaTheme="minorHAnsi" w:hAnsi="Times New Roman" w:cs="Times New Roman"/>
                <w:lang w:eastAsia="en-US"/>
              </w:rPr>
              <w:t>механический</w:t>
            </w:r>
            <w:proofErr w:type="gramEnd"/>
            <w:r w:rsidRPr="00640A42">
              <w:rPr>
                <w:rFonts w:ascii="Times New Roman" w:eastAsiaTheme="minorHAnsi" w:hAnsi="Times New Roman" w:cs="Times New Roman"/>
                <w:lang w:eastAsia="en-US"/>
              </w:rPr>
              <w:t>,</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физический и химический. Требования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дезинфицирующим средствам. Основные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группы химических веществ, используемые </w:t>
            </w:r>
            <w:proofErr w:type="gramStart"/>
            <w:r w:rsidRPr="00640A42">
              <w:rPr>
                <w:rFonts w:ascii="Times New Roman" w:eastAsiaTheme="minorHAnsi" w:hAnsi="Times New Roman" w:cs="Times New Roman"/>
                <w:lang w:eastAsia="en-US"/>
              </w:rPr>
              <w:t>в</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качестве</w:t>
            </w:r>
            <w:proofErr w:type="gramEnd"/>
            <w:r w:rsidRPr="00640A42">
              <w:rPr>
                <w:rFonts w:ascii="Times New Roman" w:eastAsiaTheme="minorHAnsi" w:hAnsi="Times New Roman" w:cs="Times New Roman"/>
                <w:lang w:eastAsia="en-US"/>
              </w:rPr>
              <w:t xml:space="preserve"> дезинфицирующих средств.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Дезинфекционные камеры. Дезинфекция </w:t>
            </w:r>
            <w:proofErr w:type="gramStart"/>
            <w:r w:rsidRPr="00640A42">
              <w:rPr>
                <w:rFonts w:ascii="Times New Roman" w:eastAsiaTheme="minorHAnsi" w:hAnsi="Times New Roman" w:cs="Times New Roman"/>
                <w:lang w:eastAsia="en-US"/>
              </w:rPr>
              <w:t>в</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ЛПУ. Контроль качества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 Обеззараживание рук. Антисептики </w:t>
            </w:r>
            <w:proofErr w:type="gramStart"/>
            <w:r w:rsidRPr="00640A42">
              <w:rPr>
                <w:rFonts w:ascii="Times New Roman" w:eastAsiaTheme="minorHAnsi" w:hAnsi="Times New Roman" w:cs="Times New Roman"/>
                <w:lang w:eastAsia="en-US"/>
              </w:rPr>
              <w:t>для</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обработки кожи и слизистых оболочек.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Гигиеническая и хирургическая</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деконтаминация рук.</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6</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7</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антропонозов с фекально-оральным механизмом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Разбираются эпидемиологические особенности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мероприятий,</w:t>
            </w:r>
          </w:p>
          <w:p w:rsidR="00974F43" w:rsidRPr="00640A42" w:rsidRDefault="00974F43" w:rsidP="00CC38C9">
            <w:pPr>
              <w:spacing w:line="240" w:lineRule="auto"/>
              <w:rPr>
                <w:rFonts w:ascii="Times New Roman" w:hAnsi="Times New Roman" w:cs="Times New Roman"/>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7</w:t>
            </w:r>
          </w:p>
        </w:tc>
      </w:tr>
      <w:tr w:rsidR="00974F43" w:rsidRPr="00640A42" w:rsidTr="00DD020D">
        <w:tc>
          <w:tcPr>
            <w:tcW w:w="10314" w:type="dxa"/>
            <w:gridSpan w:val="8"/>
          </w:tcPr>
          <w:p w:rsidR="00974F43" w:rsidRPr="00640A42" w:rsidRDefault="00974F43" w:rsidP="00CC38C9">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II</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8</w:t>
            </w:r>
          </w:p>
        </w:tc>
        <w:tc>
          <w:tcPr>
            <w:tcW w:w="1797" w:type="dxa"/>
          </w:tcPr>
          <w:p w:rsidR="00974F43" w:rsidRPr="00640A42" w:rsidRDefault="00974F43" w:rsidP="00CC38C9">
            <w:pPr>
              <w:spacing w:line="240" w:lineRule="auto"/>
              <w:rPr>
                <w:rFonts w:ascii="Times New Roman" w:hAnsi="Times New Roman" w:cs="Times New Roman"/>
                <w:b/>
              </w:rPr>
            </w:pPr>
            <w:r w:rsidRPr="00640A42">
              <w:rPr>
                <w:rFonts w:ascii="Times New Roman" w:hAnsi="Times New Roman" w:cs="Times New Roman"/>
              </w:rPr>
              <w:t xml:space="preserve">Эпидемиология и профилактика антропонозов с </w:t>
            </w:r>
            <w:proofErr w:type="gramStart"/>
            <w:r w:rsidRPr="00640A42">
              <w:rPr>
                <w:rFonts w:ascii="Times New Roman" w:hAnsi="Times New Roman" w:cs="Times New Roman"/>
              </w:rPr>
              <w:t>аэрогенным</w:t>
            </w:r>
            <w:proofErr w:type="gramEnd"/>
            <w:r w:rsidRPr="00640A42">
              <w:rPr>
                <w:rFonts w:ascii="Times New Roman" w:hAnsi="Times New Roman" w:cs="Times New Roman"/>
              </w:rPr>
              <w:t xml:space="preserve"> и механизмами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Разбираются эпидемиологические особенности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мероприятий,</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проводимых при инфекциях дыхательных путей.</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8</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9</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антропонозов с другими механизмами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Профилактика </w:t>
            </w:r>
            <w:proofErr w:type="gramStart"/>
            <w:r w:rsidRPr="00640A42">
              <w:rPr>
                <w:rFonts w:ascii="Times New Roman" w:eastAsiaTheme="minorHAnsi" w:hAnsi="Times New Roman" w:cs="Times New Roman"/>
                <w:lang w:eastAsia="en-US"/>
              </w:rPr>
              <w:t>профессионального</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инфицирования ВИЧ, вирусами гепатитов</w:t>
            </w:r>
            <w:proofErr w:type="gramStart"/>
            <w:r w:rsidRPr="00640A42">
              <w:rPr>
                <w:rFonts w:ascii="Times New Roman" w:eastAsiaTheme="minorHAnsi" w:hAnsi="Times New Roman" w:cs="Times New Roman"/>
                <w:lang w:eastAsia="en-US"/>
              </w:rPr>
              <w:t xml:space="preserve"> В</w:t>
            </w:r>
            <w:proofErr w:type="gramEnd"/>
            <w:r w:rsidRPr="00640A42">
              <w:rPr>
                <w:rFonts w:ascii="Times New Roman" w:eastAsiaTheme="minorHAnsi" w:hAnsi="Times New Roman" w:cs="Times New Roman"/>
                <w:lang w:eastAsia="en-US"/>
              </w:rPr>
              <w:t>, С,</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 Алгоритм обработки кожных покровов,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слизистых оболочек, рабочего места </w:t>
            </w:r>
            <w:proofErr w:type="gramStart"/>
            <w:r w:rsidRPr="00640A42">
              <w:rPr>
                <w:rFonts w:ascii="Times New Roman" w:eastAsiaTheme="minorHAnsi" w:hAnsi="Times New Roman" w:cs="Times New Roman"/>
                <w:lang w:eastAsia="en-US"/>
              </w:rPr>
              <w:t>при</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попадании</w:t>
            </w:r>
            <w:proofErr w:type="gramEnd"/>
            <w:r w:rsidRPr="00640A42">
              <w:rPr>
                <w:rFonts w:ascii="Times New Roman" w:eastAsiaTheme="minorHAnsi" w:hAnsi="Times New Roman" w:cs="Times New Roman"/>
                <w:lang w:eastAsia="en-US"/>
              </w:rPr>
              <w:t xml:space="preserve"> ВИЧ - инфицированного материала.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Профилактические и противоэпидемические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при вирусных гепатитах</w:t>
            </w:r>
            <w:proofErr w:type="gramStart"/>
            <w:r w:rsidRPr="00640A42">
              <w:rPr>
                <w:rFonts w:ascii="Times New Roman" w:eastAsiaTheme="minorHAnsi" w:hAnsi="Times New Roman" w:cs="Times New Roman"/>
                <w:lang w:eastAsia="en-US"/>
              </w:rPr>
              <w:t xml:space="preserve"> В</w:t>
            </w:r>
            <w:proofErr w:type="gramEnd"/>
            <w:r w:rsidRPr="00640A42">
              <w:rPr>
                <w:rFonts w:ascii="Times New Roman" w:eastAsiaTheme="minorHAnsi" w:hAnsi="Times New Roman" w:cs="Times New Roman"/>
                <w:lang w:eastAsia="en-US"/>
              </w:rPr>
              <w:t>, С, Д,</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ВИЧ-инфекции, туберкулезе.</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9</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10</w:t>
            </w:r>
          </w:p>
        </w:tc>
        <w:tc>
          <w:tcPr>
            <w:tcW w:w="1797"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Эпидемиология и профилактика обьедененые по общности условия распространенности </w:t>
            </w:r>
          </w:p>
        </w:tc>
        <w:tc>
          <w:tcPr>
            <w:tcW w:w="4961"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различных учреждениях: акушерский стационар, </w:t>
            </w:r>
            <w:r w:rsidRPr="00640A42">
              <w:rPr>
                <w:rFonts w:ascii="Times New Roman" w:hAnsi="Times New Roman" w:cs="Times New Roman"/>
              </w:rPr>
              <w:lastRenderedPageBreak/>
              <w:t>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10</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lastRenderedPageBreak/>
              <w:t>11</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зоонозов.</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640A42">
              <w:rPr>
                <w:rFonts w:ascii="Times New Roman" w:hAnsi="Times New Roman" w:cs="Times New Roman"/>
              </w:rPr>
              <w:t>природной</w:t>
            </w:r>
            <w:proofErr w:type="gramEnd"/>
            <w:r w:rsidRPr="00640A42">
              <w:rPr>
                <w:rFonts w:ascii="Times New Roman" w:hAnsi="Times New Roman" w:cs="Times New Roman"/>
              </w:rPr>
              <w:t xml:space="preserve"> очаговости”. Полигостальность возбудителей зоонозов. Организация эпидемиологического и эпизоотологического надзора.</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Клещевой энцефалит</w:t>
            </w:r>
            <w:r w:rsidRPr="00640A42">
              <w:rPr>
                <w:rFonts w:ascii="Times New Roman" w:hAnsi="Times New Roman" w:cs="Times New Roman"/>
                <w:b/>
              </w:rPr>
              <w:t>.</w:t>
            </w:r>
            <w:r w:rsidRPr="00640A42">
              <w:rPr>
                <w:rFonts w:ascii="Times New Roman" w:hAnsi="Times New Roman" w:cs="Times New Roman"/>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 xml:space="preserve">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w:t>
            </w:r>
            <w:proofErr w:type="gramStart"/>
            <w:r w:rsidRPr="00640A42">
              <w:rPr>
                <w:rFonts w:ascii="Times New Roman" w:hAnsi="Times New Roman" w:cs="Times New Roman"/>
              </w:rPr>
              <w:t>Эпидемиологическая</w:t>
            </w:r>
            <w:proofErr w:type="gramEnd"/>
            <w:r w:rsidRPr="00640A42">
              <w:rPr>
                <w:rFonts w:ascii="Times New Roman" w:hAnsi="Times New Roman" w:cs="Times New Roman"/>
              </w:rPr>
              <w:t xml:space="preserve">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11</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12</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Эпидемиология и профилактика по </w:t>
            </w:r>
            <w:proofErr w:type="gramStart"/>
            <w:r w:rsidRPr="00640A42">
              <w:rPr>
                <w:rFonts w:ascii="Times New Roman" w:hAnsi="Times New Roman" w:cs="Times New Roman"/>
              </w:rPr>
              <w:t>филогенетической</w:t>
            </w:r>
            <w:proofErr w:type="gramEnd"/>
            <w:r w:rsidRPr="00640A42">
              <w:rPr>
                <w:rFonts w:ascii="Times New Roman" w:hAnsi="Times New Roman" w:cs="Times New Roman"/>
              </w:rPr>
              <w:t xml:space="preserve"> блихости возбудителя.</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Столбняк. Общая характеристика болезни. Биологическая характеристика возбудителя. Роль животных и человека в поддержании циркуляции возбудителя. Механизм передачи инфекции. Иммунопрофилактика. Экстренная профилактика. Эпидемиологический надзор.</w:t>
            </w:r>
          </w:p>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Бешенство. Общая характеристика болезни. Биолого-экологическая характеристика возбудителя. Основные и дополнительные хозяева вируса. Эпидемиологическое значение </w:t>
            </w:r>
            <w:r w:rsidRPr="00640A42">
              <w:rPr>
                <w:rFonts w:ascii="Times New Roman" w:hAnsi="Times New Roman" w:cs="Times New Roman"/>
              </w:rPr>
              <w:lastRenderedPageBreak/>
              <w:t>домашних животных. Показания к экстренной профилактике. Эпидемиологический надзор.</w:t>
            </w:r>
          </w:p>
        </w:tc>
        <w:tc>
          <w:tcPr>
            <w:tcW w:w="662"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12</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lastRenderedPageBreak/>
              <w:t>13</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Военная эпидемиология. </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 xml:space="preserve">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Pr="00640A42">
              <w:rPr>
                <w:rFonts w:ascii="Times New Roman" w:hAnsi="Times New Roman" w:cs="Times New Roman"/>
              </w:rPr>
              <w:t>войсках</w:t>
            </w:r>
            <w:proofErr w:type="gramEnd"/>
            <w:r w:rsidRPr="00640A42">
              <w:rPr>
                <w:rFonts w:ascii="Times New Roman" w:hAnsi="Times New Roman" w:cs="Times New Roman"/>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Лекция 10. Тема: Биологическое оружие и биологическая война. Организация противобактериологической защиты войск.</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бактериологического оружия. Особенности течения искусственно вызванного эпидемического процесса. Бакразведка. Войсковая, армейская и фронтовая сан</w:t>
            </w:r>
            <w:proofErr w:type="gramStart"/>
            <w:r w:rsidRPr="00640A42">
              <w:rPr>
                <w:rFonts w:ascii="Times New Roman" w:hAnsi="Times New Roman" w:cs="Times New Roman"/>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 xml:space="preserve">  бакразведка. Установление факта 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w:t>
            </w:r>
          </w:p>
        </w:tc>
        <w:tc>
          <w:tcPr>
            <w:tcW w:w="662" w:type="dxa"/>
          </w:tcPr>
          <w:p w:rsidR="00974F43"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3</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381A74">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13</w:t>
            </w:r>
          </w:p>
        </w:tc>
      </w:tr>
      <w:tr w:rsidR="00A759D5" w:rsidRPr="00640A42" w:rsidTr="00A759D5">
        <w:tc>
          <w:tcPr>
            <w:tcW w:w="7200" w:type="dxa"/>
            <w:gridSpan w:val="3"/>
            <w:tcBorders>
              <w:right w:val="single" w:sz="4" w:space="0" w:color="auto"/>
            </w:tcBorders>
          </w:tcPr>
          <w:p w:rsidR="00A759D5" w:rsidRPr="00640A42" w:rsidRDefault="00A759D5" w:rsidP="00CC38C9">
            <w:pPr>
              <w:spacing w:line="240" w:lineRule="auto"/>
              <w:rPr>
                <w:rFonts w:ascii="Times New Roman" w:hAnsi="Times New Roman" w:cs="Times New Roman"/>
                <w:b/>
              </w:rPr>
            </w:pPr>
            <w:r w:rsidRPr="00640A42">
              <w:rPr>
                <w:rFonts w:ascii="Times New Roman" w:hAnsi="Times New Roman" w:cs="Times New Roman"/>
                <w:b/>
              </w:rPr>
              <w:t>Итого</w:t>
            </w:r>
          </w:p>
        </w:tc>
        <w:tc>
          <w:tcPr>
            <w:tcW w:w="658" w:type="dxa"/>
            <w:tcBorders>
              <w:left w:val="single" w:sz="4" w:space="0" w:color="auto"/>
            </w:tcBorders>
          </w:tcPr>
          <w:p w:rsidR="00A759D5" w:rsidRPr="00640A42" w:rsidRDefault="00A759D5" w:rsidP="00A759D5">
            <w:pPr>
              <w:spacing w:line="240" w:lineRule="auto"/>
              <w:rPr>
                <w:rFonts w:ascii="Times New Roman" w:hAnsi="Times New Roman" w:cs="Times New Roman"/>
                <w:b/>
              </w:rPr>
            </w:pPr>
            <w:r w:rsidRPr="00640A42">
              <w:rPr>
                <w:rFonts w:ascii="Times New Roman" w:hAnsi="Times New Roman" w:cs="Times New Roman"/>
                <w:b/>
              </w:rPr>
              <w:t>27</w:t>
            </w:r>
          </w:p>
        </w:tc>
        <w:tc>
          <w:tcPr>
            <w:tcW w:w="526" w:type="dxa"/>
          </w:tcPr>
          <w:p w:rsidR="00A759D5" w:rsidRPr="00640A42" w:rsidRDefault="00A759D5" w:rsidP="00CC38C9">
            <w:pPr>
              <w:spacing w:line="240" w:lineRule="auto"/>
              <w:rPr>
                <w:rFonts w:ascii="Times New Roman" w:hAnsi="Times New Roman" w:cs="Times New Roman"/>
                <w:b/>
              </w:rPr>
            </w:pPr>
          </w:p>
        </w:tc>
        <w:tc>
          <w:tcPr>
            <w:tcW w:w="526" w:type="dxa"/>
          </w:tcPr>
          <w:p w:rsidR="00A759D5" w:rsidRPr="00640A42" w:rsidRDefault="00A759D5" w:rsidP="00CC38C9">
            <w:pPr>
              <w:spacing w:line="240" w:lineRule="auto"/>
              <w:rPr>
                <w:rFonts w:ascii="Times New Roman" w:hAnsi="Times New Roman" w:cs="Times New Roman"/>
                <w:b/>
              </w:rPr>
            </w:pPr>
          </w:p>
        </w:tc>
        <w:tc>
          <w:tcPr>
            <w:tcW w:w="837" w:type="dxa"/>
          </w:tcPr>
          <w:p w:rsidR="00A759D5" w:rsidRPr="00640A42" w:rsidRDefault="00A759D5" w:rsidP="00CC38C9">
            <w:pPr>
              <w:spacing w:line="240" w:lineRule="auto"/>
              <w:rPr>
                <w:rFonts w:ascii="Times New Roman" w:hAnsi="Times New Roman" w:cs="Times New Roman"/>
                <w:b/>
              </w:rPr>
            </w:pPr>
          </w:p>
        </w:tc>
        <w:tc>
          <w:tcPr>
            <w:tcW w:w="567" w:type="dxa"/>
          </w:tcPr>
          <w:p w:rsidR="00A759D5" w:rsidRPr="00640A42" w:rsidRDefault="00A759D5" w:rsidP="00CC38C9">
            <w:pPr>
              <w:spacing w:line="240" w:lineRule="auto"/>
              <w:rPr>
                <w:rFonts w:ascii="Times New Roman" w:hAnsi="Times New Roman" w:cs="Times New Roman"/>
                <w:b/>
              </w:rPr>
            </w:pPr>
            <w:r w:rsidRPr="00640A42">
              <w:rPr>
                <w:rFonts w:ascii="Times New Roman" w:hAnsi="Times New Roman" w:cs="Times New Roman"/>
                <w:b/>
              </w:rPr>
              <w:t>13</w:t>
            </w:r>
          </w:p>
        </w:tc>
      </w:tr>
    </w:tbl>
    <w:p w:rsidR="00FB5718" w:rsidRPr="00640A42" w:rsidRDefault="00FB5718" w:rsidP="001A5D88">
      <w:pPr>
        <w:rPr>
          <w:rFonts w:ascii="Times New Roman" w:hAnsi="Times New Roman" w:cs="Times New Roman"/>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FB6257"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lastRenderedPageBreak/>
        <w:t>Тематический план распределение часов по видам занятий</w:t>
      </w:r>
    </w:p>
    <w:p w:rsidR="00CC38C9" w:rsidRPr="00640A42" w:rsidRDefault="00FB6257" w:rsidP="00FB6257">
      <w:pPr>
        <w:jc w:val="center"/>
        <w:rPr>
          <w:rFonts w:ascii="Times New Roman" w:hAnsi="Times New Roman" w:cs="Times New Roman"/>
          <w:sz w:val="24"/>
          <w:szCs w:val="24"/>
        </w:rPr>
      </w:pPr>
      <w:r w:rsidRPr="00640A42">
        <w:rPr>
          <w:rFonts w:ascii="Times New Roman" w:hAnsi="Times New Roman" w:cs="Times New Roman"/>
          <w:b/>
          <w:sz w:val="24"/>
          <w:szCs w:val="24"/>
        </w:rPr>
        <w:t>Лекция 8 семестр</w:t>
      </w:r>
    </w:p>
    <w:tbl>
      <w:tblPr>
        <w:tblStyle w:val="a5"/>
        <w:tblW w:w="10456" w:type="dxa"/>
        <w:tblLayout w:type="fixed"/>
        <w:tblLook w:val="04A0"/>
      </w:tblPr>
      <w:tblGrid>
        <w:gridCol w:w="437"/>
        <w:gridCol w:w="1937"/>
        <w:gridCol w:w="4822"/>
        <w:gridCol w:w="709"/>
        <w:gridCol w:w="567"/>
        <w:gridCol w:w="567"/>
        <w:gridCol w:w="850"/>
        <w:gridCol w:w="567"/>
      </w:tblGrid>
      <w:tr w:rsidR="00A759D5" w:rsidRPr="00640A42" w:rsidTr="00A759D5">
        <w:tc>
          <w:tcPr>
            <w:tcW w:w="438" w:type="dxa"/>
          </w:tcPr>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w:t>
            </w:r>
          </w:p>
        </w:tc>
        <w:tc>
          <w:tcPr>
            <w:tcW w:w="1938" w:type="dxa"/>
          </w:tcPr>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Наименование</w:t>
            </w:r>
          </w:p>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(или темы)</w:t>
            </w:r>
          </w:p>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дисциплины</w:t>
            </w:r>
          </w:p>
        </w:tc>
        <w:tc>
          <w:tcPr>
            <w:tcW w:w="4820" w:type="dxa"/>
          </w:tcPr>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Содержание</w:t>
            </w:r>
          </w:p>
          <w:p w:rsidR="00A759D5" w:rsidRPr="00640A42" w:rsidRDefault="00A759D5" w:rsidP="00381A74">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(темы)</w:t>
            </w:r>
          </w:p>
        </w:tc>
        <w:tc>
          <w:tcPr>
            <w:tcW w:w="709"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Колич</w:t>
            </w:r>
          </w:p>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Час.</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Баллы</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Литер.</w:t>
            </w:r>
          </w:p>
        </w:tc>
        <w:tc>
          <w:tcPr>
            <w:tcW w:w="850"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Испол образ тех</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Неделя</w:t>
            </w:r>
          </w:p>
        </w:tc>
      </w:tr>
      <w:tr w:rsidR="00A759D5" w:rsidRPr="00640A42" w:rsidTr="00A759D5">
        <w:tc>
          <w:tcPr>
            <w:tcW w:w="10456" w:type="dxa"/>
            <w:gridSpan w:val="8"/>
          </w:tcPr>
          <w:p w:rsidR="00A759D5" w:rsidRPr="00640A42" w:rsidRDefault="00A759D5" w:rsidP="00381A74">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1</w:t>
            </w:r>
          </w:p>
        </w:tc>
        <w:tc>
          <w:tcPr>
            <w:tcW w:w="1938" w:type="dxa"/>
          </w:tcPr>
          <w:p w:rsidR="00A759D5" w:rsidRPr="00640A42" w:rsidRDefault="00A759D5" w:rsidP="00381A74">
            <w:pPr>
              <w:rPr>
                <w:rFonts w:ascii="Times New Roman" w:hAnsi="Times New Roman" w:cs="Times New Roman"/>
              </w:rPr>
            </w:pPr>
            <w:r w:rsidRPr="00640A42">
              <w:rPr>
                <w:rFonts w:ascii="Times New Roman" w:eastAsia="Calibri" w:hAnsi="Times New Roman" w:cs="Times New Roman"/>
              </w:rPr>
              <w:t xml:space="preserve">Введение в эпидемиологию. Предмет эпидемиология ее цель, задачи, методы </w:t>
            </w:r>
            <w:r w:rsidRPr="00640A42">
              <w:rPr>
                <w:rFonts w:ascii="Times New Roman" w:hAnsi="Times New Roman" w:cs="Times New Roman"/>
              </w:rPr>
              <w:t>эпидемиологии. Эпидемический процесс, элементарная ячейка эпидемиологического процесса</w:t>
            </w:r>
          </w:p>
        </w:tc>
        <w:tc>
          <w:tcPr>
            <w:tcW w:w="4820" w:type="dxa"/>
          </w:tcPr>
          <w:p w:rsidR="00A759D5" w:rsidRPr="00640A42" w:rsidRDefault="00A759D5" w:rsidP="00FB6257">
            <w:pPr>
              <w:shd w:val="clear" w:color="auto" w:fill="FFFFFF"/>
              <w:autoSpaceDE w:val="0"/>
              <w:autoSpaceDN w:val="0"/>
              <w:adjustRightInd w:val="0"/>
              <w:spacing w:after="0" w:line="240" w:lineRule="auto"/>
              <w:ind w:firstLine="284"/>
              <w:jc w:val="both"/>
              <w:rPr>
                <w:rFonts w:ascii="Times New Roman" w:hAnsi="Times New Roman" w:cs="Times New Roman"/>
              </w:rPr>
            </w:pPr>
            <w:r w:rsidRPr="00640A42">
              <w:rPr>
                <w:rFonts w:ascii="Times New Roman" w:hAnsi="Times New Roman" w:cs="Times New Roman"/>
              </w:rPr>
              <w:t>Состояние инфекционной заболеваемости в мире и КР. Этимология термина «эпидемиология». Становление эпидемиологии на ранних этапах развития меди</w:t>
            </w:r>
            <w:r w:rsidRPr="00640A42">
              <w:rPr>
                <w:rFonts w:ascii="Times New Roman" w:hAnsi="Times New Roman" w:cs="Times New Roman"/>
              </w:rPr>
              <w:softHyphen/>
              <w:t>цины. Основные этапы развития медицины. Эпидемиология в системе медицинского образования, связь эпидемиологии с другими медицинскими науками. Существующие определения понятия «эпидемический процесс». Наи</w:t>
            </w:r>
            <w:r w:rsidRPr="00640A42">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Pr="00640A42">
              <w:rPr>
                <w:rFonts w:ascii="Times New Roman" w:hAnsi="Times New Roman" w:cs="Times New Roman"/>
              </w:rPr>
              <w:softHyphen/>
              <w:t xml:space="preserve">ния. </w:t>
            </w:r>
            <w:r w:rsidRPr="00640A42">
              <w:rPr>
                <w:rFonts w:ascii="Times New Roman" w:hAnsi="Times New Roman" w:cs="Times New Roman"/>
                <w:i/>
                <w:iCs/>
              </w:rPr>
              <w:t xml:space="preserve">Определение понятия «источник» и «резервуар инфекции». </w:t>
            </w:r>
            <w:r w:rsidRPr="00640A42">
              <w:rPr>
                <w:rFonts w:ascii="Times New Roman" w:hAnsi="Times New Roman" w:cs="Times New Roman"/>
              </w:rPr>
              <w:t>Чело</w:t>
            </w:r>
            <w:r w:rsidRPr="00640A42">
              <w:rPr>
                <w:rFonts w:ascii="Times New Roman" w:hAnsi="Times New Roman" w:cs="Times New Roman"/>
              </w:rPr>
              <w:softHyphen/>
              <w:t xml:space="preserve">век, носитель, животные как источник инфекции. </w:t>
            </w:r>
            <w:r w:rsidRPr="00640A42">
              <w:rPr>
                <w:rFonts w:ascii="Times New Roman" w:hAnsi="Times New Roman" w:cs="Times New Roman"/>
                <w:i/>
                <w:iCs/>
              </w:rPr>
              <w:t xml:space="preserve">Механизм передачи. </w:t>
            </w:r>
            <w:r w:rsidRPr="00640A42">
              <w:rPr>
                <w:rFonts w:ascii="Times New Roman" w:hAnsi="Times New Roman" w:cs="Times New Roman"/>
              </w:rPr>
              <w:t>Определение понятия «механизм передачи». Локализация возбудите</w:t>
            </w:r>
            <w:r w:rsidRPr="00640A42">
              <w:rPr>
                <w:rFonts w:ascii="Times New Roman" w:hAnsi="Times New Roman" w:cs="Times New Roman"/>
              </w:rPr>
              <w:softHyphen/>
              <w:t>ля в организме человека и связь механизма передачи с локализацией воз</w:t>
            </w:r>
            <w:r w:rsidRPr="00640A42">
              <w:rPr>
                <w:rFonts w:ascii="Times New Roman" w:hAnsi="Times New Roman" w:cs="Times New Roman"/>
              </w:rPr>
              <w:softHyphen/>
              <w:t xml:space="preserve">будителя в организме хозяина. </w:t>
            </w:r>
            <w:r w:rsidRPr="00640A42">
              <w:rPr>
                <w:rFonts w:ascii="Times New Roman" w:hAnsi="Times New Roman" w:cs="Times New Roman"/>
                <w:i/>
                <w:iCs/>
              </w:rPr>
              <w:t xml:space="preserve">Фазность механизма передачи. </w:t>
            </w:r>
            <w:r w:rsidRPr="00640A42">
              <w:rPr>
                <w:rFonts w:ascii="Times New Roman" w:hAnsi="Times New Roman" w:cs="Times New Roman"/>
              </w:rPr>
              <w:t xml:space="preserve">Типы механизма передачи. Пути и факторы передачи. </w:t>
            </w:r>
            <w:r w:rsidRPr="00640A42">
              <w:rPr>
                <w:rFonts w:ascii="Times New Roman" w:hAnsi="Times New Roman" w:cs="Times New Roman"/>
                <w:i/>
                <w:iCs/>
              </w:rPr>
              <w:t xml:space="preserve">Восприимчивость населения </w:t>
            </w:r>
            <w:r w:rsidRPr="00640A42">
              <w:rPr>
                <w:rFonts w:ascii="Times New Roman" w:hAnsi="Times New Roman" w:cs="Times New Roman"/>
              </w:rPr>
              <w:t>– необходимая предпосылка для возникновения и поддержания эпидемического процесса.</w:t>
            </w:r>
            <w:r w:rsidRPr="00640A42">
              <w:rPr>
                <w:rFonts w:ascii="Times New Roman" w:hAnsi="Times New Roman" w:cs="Times New Roman"/>
                <w:i/>
                <w:iCs/>
              </w:rPr>
              <w:t xml:space="preserve"> Проявления эпидемического процесса. Распределение инфекционной заболеваемости по территории.</w:t>
            </w:r>
            <w:proofErr w:type="gramStart"/>
            <w:r w:rsidRPr="00640A42">
              <w:rPr>
                <w:rFonts w:ascii="Times New Roman" w:hAnsi="Times New Roman" w:cs="Times New Roman"/>
                <w:i/>
                <w:iCs/>
              </w:rPr>
              <w:t xml:space="preserve"> </w:t>
            </w:r>
            <w:r w:rsidRPr="00640A42">
              <w:rPr>
                <w:rFonts w:ascii="Times New Roman" w:hAnsi="Times New Roman" w:cs="Times New Roman"/>
              </w:rPr>
              <w:t>.</w:t>
            </w:r>
            <w:proofErr w:type="gramEnd"/>
            <w:r w:rsidRPr="00640A42">
              <w:rPr>
                <w:rFonts w:ascii="Times New Roman" w:hAnsi="Times New Roman" w:cs="Times New Roman"/>
              </w:rPr>
              <w:t xml:space="preserve"> </w:t>
            </w:r>
            <w:r w:rsidRPr="00640A42">
              <w:rPr>
                <w:rFonts w:ascii="Times New Roman" w:hAnsi="Times New Roman" w:cs="Times New Roman"/>
                <w:i/>
                <w:iCs/>
              </w:rPr>
              <w:t xml:space="preserve">Характеристика эпидемий. </w:t>
            </w:r>
            <w:r w:rsidRPr="00640A42">
              <w:rPr>
                <w:rFonts w:ascii="Times New Roman" w:hAnsi="Times New Roman" w:cs="Times New Roman"/>
              </w:rPr>
              <w:t>Группировка эпидемий по особенно</w:t>
            </w:r>
            <w:r w:rsidRPr="00640A42">
              <w:rPr>
                <w:rFonts w:ascii="Times New Roman" w:hAnsi="Times New Roman" w:cs="Times New Roman"/>
              </w:rPr>
              <w:softHyphen/>
              <w:t>стям развития во времени: быстроразвивающиеся (острые вспышки) и вялопротекающие (хронические); по территориальному признаку: локальные и распространенные; по механизму развития: с непосредственной переда</w:t>
            </w:r>
            <w:r w:rsidRPr="00640A42">
              <w:rPr>
                <w:rFonts w:ascii="Times New Roman" w:hAnsi="Times New Roman" w:cs="Times New Roman"/>
              </w:rPr>
              <w:softHyphen/>
              <w:t>чей возбудителя от человека к человеку и передачей через факторы внеш</w:t>
            </w:r>
            <w:r w:rsidRPr="00640A42">
              <w:rPr>
                <w:rFonts w:ascii="Times New Roman" w:hAnsi="Times New Roman" w:cs="Times New Roman"/>
              </w:rPr>
              <w:softHyphen/>
              <w:t>ней среды</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2</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 xml:space="preserve">Классификация ИБ, современная классификация ИБ. Организация ППЭР. Государственные меры ППЭР. Медицинские меры ППЭР, иммунитет виды </w:t>
            </w:r>
            <w:r w:rsidRPr="00640A42">
              <w:rPr>
                <w:rFonts w:ascii="Times New Roman" w:hAnsi="Times New Roman" w:cs="Times New Roman"/>
              </w:rPr>
              <w:lastRenderedPageBreak/>
              <w:t>иммунитета. Плановая иммунизация в КР</w:t>
            </w:r>
          </w:p>
        </w:tc>
        <w:tc>
          <w:tcPr>
            <w:tcW w:w="4820" w:type="dxa"/>
          </w:tcPr>
          <w:p w:rsidR="00A759D5" w:rsidRPr="00640A42" w:rsidRDefault="00A759D5" w:rsidP="00E852E2">
            <w:pPr>
              <w:spacing w:after="0" w:line="240" w:lineRule="auto"/>
              <w:jc w:val="both"/>
              <w:rPr>
                <w:rFonts w:ascii="Times New Roman" w:hAnsi="Times New Roman" w:cs="Times New Roman"/>
              </w:rPr>
            </w:pPr>
            <w:r w:rsidRPr="00640A42">
              <w:rPr>
                <w:rFonts w:ascii="Times New Roman" w:hAnsi="Times New Roman" w:cs="Times New Roman"/>
              </w:rPr>
              <w:lastRenderedPageBreak/>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p>
          <w:p w:rsidR="00A759D5" w:rsidRPr="00640A42" w:rsidRDefault="00A759D5" w:rsidP="00E852E2">
            <w:pPr>
              <w:spacing w:line="240" w:lineRule="auto"/>
              <w:rPr>
                <w:rFonts w:ascii="Times New Roman" w:hAnsi="Times New Roman" w:cs="Times New Roman"/>
                <w:lang w:val="en-US"/>
              </w:rPr>
            </w:pPr>
            <w:r w:rsidRPr="00640A42">
              <w:rPr>
                <w:rFonts w:ascii="Times New Roman" w:hAnsi="Times New Roman" w:cs="Times New Roman"/>
              </w:rPr>
              <w:t>Группировка мероприятий по направленности их действия. Группа мероприятий, направленных на резервуар возбудителя (источник возбудителя инфекции): клинико-</w:t>
            </w:r>
            <w:r w:rsidRPr="00640A42">
              <w:rPr>
                <w:rFonts w:ascii="Times New Roman" w:hAnsi="Times New Roman" w:cs="Times New Roman"/>
              </w:rPr>
              <w:lastRenderedPageBreak/>
              <w:t>диагностические, изоляционные, лечебные и режимно-ограничительные мероприятия при антропонозах. Ветеринарно-санитарные и дератизационные мероприятия при зоонозах</w:t>
            </w:r>
            <w:proofErr w:type="gramStart"/>
            <w:r w:rsidRPr="00640A42">
              <w:rPr>
                <w:rFonts w:ascii="Times New Roman" w:hAnsi="Times New Roman" w:cs="Times New Roman"/>
              </w:rPr>
              <w:t>.Г</w:t>
            </w:r>
            <w:proofErr w:type="gramEnd"/>
            <w:r w:rsidRPr="00640A42">
              <w:rPr>
                <w:rFonts w:ascii="Times New Roman" w:hAnsi="Times New Roman" w:cs="Times New Roman"/>
              </w:rPr>
              <w:t>руппа мероприятий, направленных на разрыв механизма передачи: санитарно-гигиенические, дезинфекционные и дезинсекционные.Группа мероприятий, направленных на повышение специфического иммунитета у населения. Плановая и экстренная иммунопрофилактика</w:t>
            </w:r>
            <w:proofErr w:type="gramStart"/>
            <w:r w:rsidRPr="00640A42">
              <w:rPr>
                <w:rFonts w:ascii="Times New Roman" w:hAnsi="Times New Roman" w:cs="Times New Roman"/>
              </w:rPr>
              <w:t>.О</w:t>
            </w:r>
            <w:proofErr w:type="gramEnd"/>
            <w:r w:rsidRPr="00640A42">
              <w:rPr>
                <w:rFonts w:ascii="Times New Roman" w:hAnsi="Times New Roman" w:cs="Times New Roman"/>
              </w:rPr>
              <w:t xml:space="preserve">сновы организации противоэпидемической работыОпределение понятия “противоэпидемическая система”. Противоэпидемическая система в горизонтальном и вертикальном срезах. Функции специалистов: эпидемиолого-диагностическая,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инфекционныхзаболеваний взрослой и детской поликлиник. Его задачи: руководство профилактикой, диагностикой и лечением инфекционных заболеваний; </w:t>
            </w:r>
            <w:proofErr w:type="gramStart"/>
            <w:r w:rsidRPr="00640A42">
              <w:rPr>
                <w:rFonts w:ascii="Times New Roman" w:hAnsi="Times New Roman" w:cs="Times New Roman"/>
              </w:rPr>
              <w:t>контроль за</w:t>
            </w:r>
            <w:proofErr w:type="gramEnd"/>
            <w:r w:rsidRPr="00640A42">
              <w:rPr>
                <w:rFonts w:ascii="Times New Roman" w:hAnsi="Times New Roman" w:cs="Times New Roman"/>
              </w:rPr>
              <w:t xml:space="preserve"> диспансеризацией реконвалесцентов, организация и проведение иммунопрофилактики. Функциональные связи между различнымиподразделениямилечебно-профилактической служб и территориальными центрами санитарно-эпидемиологического надзора различного ранга.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3</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Эпидемиологический надзор, эпидемиологический анализ</w:t>
            </w:r>
          </w:p>
        </w:tc>
        <w:tc>
          <w:tcPr>
            <w:tcW w:w="4820" w:type="dxa"/>
          </w:tcPr>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Эпидемический очаг, его структура.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Проявления эпидемического процесса.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Противоэпидемические мероприятия.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направленные на источник</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(резервуар) инфекции при антропонозах,</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зоонозах</w:t>
            </w:r>
            <w:proofErr w:type="gramEnd"/>
            <w:r w:rsidRPr="00640A42">
              <w:rPr>
                <w:rFonts w:ascii="Times New Roman" w:eastAsiaTheme="minorHAnsi" w:hAnsi="Times New Roman" w:cs="Times New Roman"/>
                <w:lang w:eastAsia="en-US"/>
              </w:rPr>
              <w:t>, сапронозах. Выявление. Диагностика.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Изоляционные мероприятия. Режимно-</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ограничительные мероприятия (разобщение,</w:t>
            </w:r>
            <w:proofErr w:type="gramEnd"/>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обсервация, карантин). Мероприятия,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направленные на разрыв механизма передачи.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Мероприятия, направление на </w:t>
            </w:r>
            <w:proofErr w:type="gramStart"/>
            <w:r w:rsidRPr="00640A42">
              <w:rPr>
                <w:rFonts w:ascii="Times New Roman" w:eastAsiaTheme="minorHAnsi" w:hAnsi="Times New Roman" w:cs="Times New Roman"/>
                <w:lang w:eastAsia="en-US"/>
              </w:rPr>
              <w:t>восприимчивый</w:t>
            </w:r>
            <w:proofErr w:type="gramEnd"/>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коллектив. Основы организации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мероприятий. Уровни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Определение понятия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первичной, вторичной, третичной</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Проведение санитарно-</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просветительной работы врачом-терапевтом</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среди населения по вопросам профилактики</w:t>
            </w:r>
          </w:p>
          <w:p w:rsidR="00A759D5" w:rsidRPr="00E84EE1" w:rsidRDefault="00A759D5" w:rsidP="00974F43">
            <w:pPr>
              <w:spacing w:line="240" w:lineRule="auto"/>
              <w:rPr>
                <w:rFonts w:ascii="Times New Roman" w:hAnsi="Times New Roman" w:cs="Times New Roman"/>
              </w:rPr>
            </w:pPr>
            <w:r w:rsidRPr="00640A42">
              <w:rPr>
                <w:rFonts w:ascii="Times New Roman" w:eastAsiaTheme="minorHAnsi" w:hAnsi="Times New Roman" w:cs="Times New Roman"/>
                <w:lang w:eastAsia="en-US"/>
              </w:rPr>
              <w:t>инфекционных и неинфекционных заболеваний</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3</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4</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Основные статистические методы, используемые в эпидемиологии.</w:t>
            </w:r>
          </w:p>
        </w:tc>
        <w:tc>
          <w:tcPr>
            <w:tcW w:w="4820" w:type="dxa"/>
          </w:tcPr>
          <w:p w:rsidR="00A759D5" w:rsidRPr="00640A42" w:rsidRDefault="00A759D5" w:rsidP="00974F43">
            <w:pPr>
              <w:spacing w:after="0" w:line="240" w:lineRule="auto"/>
              <w:jc w:val="both"/>
              <w:rPr>
                <w:rFonts w:ascii="Times New Roman" w:hAnsi="Times New Roman" w:cs="Times New Roman"/>
              </w:rPr>
            </w:pPr>
            <w:r w:rsidRPr="00640A42">
              <w:rPr>
                <w:rFonts w:ascii="Times New Roman" w:hAnsi="Times New Roman" w:cs="Times New Roman"/>
              </w:rPr>
              <w:t xml:space="preserve">Профилактические и противоэпидемические мероприятия. </w:t>
            </w:r>
          </w:p>
          <w:p w:rsidR="00A759D5" w:rsidRPr="00640A42" w:rsidRDefault="00A759D5" w:rsidP="00974F43">
            <w:pPr>
              <w:spacing w:after="0" w:line="240" w:lineRule="auto"/>
              <w:jc w:val="both"/>
              <w:rPr>
                <w:rFonts w:ascii="Times New Roman" w:hAnsi="Times New Roman" w:cs="Times New Roman"/>
              </w:rPr>
            </w:pPr>
            <w:proofErr w:type="gramStart"/>
            <w:r w:rsidRPr="00640A42">
              <w:rPr>
                <w:rFonts w:ascii="Times New Roman" w:hAnsi="Times New Roman" w:cs="Times New Roman"/>
              </w:rPr>
              <w:t>Мероприятия</w:t>
            </w:r>
            <w:proofErr w:type="gramEnd"/>
            <w:r w:rsidRPr="00640A42">
              <w:rPr>
                <w:rFonts w:ascii="Times New Roman" w:hAnsi="Times New Roman" w:cs="Times New Roman"/>
              </w:rPr>
              <w:t xml:space="preserve"> направленные на источник (резервуар) инфекции при антропонозах, зоонозах, сапронозах. Выявление. Диагностика. Изоляционные мероприятия. Режимно - ограничительные мероприятия (разобщение, обсервация, карантин).</w:t>
            </w:r>
          </w:p>
          <w:p w:rsidR="00A759D5" w:rsidRPr="00640A42" w:rsidRDefault="00A759D5" w:rsidP="00974F43">
            <w:pPr>
              <w:spacing w:line="240" w:lineRule="auto"/>
              <w:rPr>
                <w:rFonts w:ascii="Times New Roman" w:hAnsi="Times New Roman" w:cs="Times New Roman"/>
              </w:rPr>
            </w:pPr>
            <w:r w:rsidRPr="00640A42">
              <w:rPr>
                <w:rFonts w:ascii="Times New Roman" w:hAnsi="Times New Roman" w:cs="Times New Roman"/>
              </w:rPr>
              <w:t>Мероприятия, направленные на разрыв механизма передачи (дезинфекция, стерилизация, дезинфекционные камеры).</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4</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5</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Эпидемиология и профилактика антропонозов с фекально-оральным механизмом передачи.</w:t>
            </w:r>
          </w:p>
        </w:tc>
        <w:tc>
          <w:tcPr>
            <w:tcW w:w="4820" w:type="dxa"/>
          </w:tcPr>
          <w:p w:rsidR="00A759D5" w:rsidRPr="00640A42" w:rsidRDefault="00A759D5" w:rsidP="00381A74">
            <w:pPr>
              <w:shd w:val="clear" w:color="auto" w:fill="FFFFFF"/>
              <w:autoSpaceDE w:val="0"/>
              <w:autoSpaceDN w:val="0"/>
              <w:adjustRightInd w:val="0"/>
              <w:spacing w:after="0" w:line="240" w:lineRule="auto"/>
              <w:ind w:firstLine="284"/>
              <w:jc w:val="both"/>
              <w:rPr>
                <w:rFonts w:ascii="Times New Roman" w:hAnsi="Times New Roman" w:cs="Times New Roman"/>
                <w:b/>
              </w:rPr>
            </w:pPr>
            <w:r w:rsidRPr="00640A42">
              <w:rPr>
                <w:rFonts w:ascii="Times New Roman" w:hAnsi="Times New Roman" w:cs="Times New Roman"/>
              </w:rPr>
              <w:t>Общая характеристика группы. Бактериальные болезни: шигеллезы, сальмонеллезы, холера, эшерихиозы, острые кишечные инфекции, вызы</w:t>
            </w:r>
            <w:r w:rsidRPr="00640A42">
              <w:rPr>
                <w:rFonts w:ascii="Times New Roman" w:hAnsi="Times New Roman" w:cs="Times New Roman"/>
              </w:rPr>
              <w:softHyphen/>
              <w:t>ваемые другими микроорганизмами. Вирусные болезни: ротавирусный гастроэнтерит, гастроэнтерит, энтеровирусные инфекции,  вирусный гепатит</w:t>
            </w:r>
            <w:proofErr w:type="gramStart"/>
            <w:r w:rsidRPr="00640A42">
              <w:rPr>
                <w:rFonts w:ascii="Times New Roman" w:hAnsi="Times New Roman" w:cs="Times New Roman"/>
              </w:rPr>
              <w:t xml:space="preserve"> А</w:t>
            </w:r>
            <w:proofErr w:type="gramEnd"/>
            <w:r w:rsidRPr="00640A42">
              <w:rPr>
                <w:rFonts w:ascii="Times New Roman" w:hAnsi="Times New Roman" w:cs="Times New Roman"/>
              </w:rPr>
              <w:t xml:space="preserve">, вирусный гепатит Е и т.д. </w:t>
            </w:r>
            <w:r w:rsidRPr="00640A42">
              <w:rPr>
                <w:rFonts w:ascii="Times New Roman" w:hAnsi="Times New Roman" w:cs="Times New Roman"/>
                <w:i/>
                <w:iCs/>
              </w:rPr>
              <w:t xml:space="preserve">Эколого-биологические свойства возбудителя </w:t>
            </w:r>
            <w:r w:rsidRPr="00640A42">
              <w:rPr>
                <w:rFonts w:ascii="Times New Roman" w:hAnsi="Times New Roman" w:cs="Times New Roman"/>
              </w:rPr>
              <w:t>и особенности взаи</w:t>
            </w:r>
            <w:r w:rsidRPr="00640A42">
              <w:rPr>
                <w:rFonts w:ascii="Times New Roman" w:hAnsi="Times New Roman" w:cs="Times New Roman"/>
              </w:rPr>
              <w:softHyphen/>
              <w:t>модействия с организмом человека. Особенности возбудителя, опреде</w:t>
            </w:r>
            <w:r w:rsidRPr="00640A42">
              <w:rPr>
                <w:rFonts w:ascii="Times New Roman" w:hAnsi="Times New Roman" w:cs="Times New Roman"/>
              </w:rPr>
              <w:softHyphen/>
              <w:t xml:space="preserve">ляющие эпидемиологическое значение. </w:t>
            </w:r>
            <w:r w:rsidRPr="00640A42">
              <w:rPr>
                <w:rFonts w:ascii="Times New Roman" w:hAnsi="Times New Roman" w:cs="Times New Roman"/>
                <w:i/>
                <w:iCs/>
              </w:rPr>
              <w:t xml:space="preserve">Особенности реализации фекально-орального механизма передачи. </w:t>
            </w:r>
            <w:r w:rsidRPr="00640A42">
              <w:rPr>
                <w:rFonts w:ascii="Times New Roman" w:hAnsi="Times New Roman" w:cs="Times New Roman"/>
              </w:rPr>
              <w:t xml:space="preserve">Факторы передачи (первичные, промежуточные, конечные). </w:t>
            </w:r>
            <w:proofErr w:type="gramStart"/>
            <w:r w:rsidRPr="00640A42">
              <w:rPr>
                <w:rFonts w:ascii="Times New Roman" w:hAnsi="Times New Roman" w:cs="Times New Roman"/>
              </w:rPr>
              <w:t>Водный</w:t>
            </w:r>
            <w:proofErr w:type="gramEnd"/>
            <w:r w:rsidRPr="00640A42">
              <w:rPr>
                <w:rFonts w:ascii="Times New Roman" w:hAnsi="Times New Roman" w:cs="Times New Roman"/>
              </w:rPr>
              <w:t>, пи</w:t>
            </w:r>
            <w:r w:rsidRPr="00640A42">
              <w:rPr>
                <w:rFonts w:ascii="Times New Roman" w:hAnsi="Times New Roman" w:cs="Times New Roman"/>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640A42">
              <w:rPr>
                <w:rFonts w:ascii="Times New Roman" w:hAnsi="Times New Roman" w:cs="Times New Roman"/>
              </w:rPr>
              <w:softHyphen/>
              <w:t>ния. Характеристика вспышек с различными путями передачи возбудителя инфекции</w:t>
            </w:r>
            <w:proofErr w:type="gramStart"/>
            <w:r w:rsidRPr="00640A42">
              <w:rPr>
                <w:rFonts w:ascii="Times New Roman" w:hAnsi="Times New Roman" w:cs="Times New Roman"/>
              </w:rPr>
              <w:t>.</w:t>
            </w:r>
            <w:r w:rsidRPr="00640A42">
              <w:rPr>
                <w:rFonts w:ascii="Times New Roman" w:hAnsi="Times New Roman" w:cs="Times New Roman"/>
                <w:i/>
                <w:iCs/>
              </w:rPr>
              <w:t>М</w:t>
            </w:r>
            <w:proofErr w:type="gramEnd"/>
            <w:r w:rsidRPr="00640A42">
              <w:rPr>
                <w:rFonts w:ascii="Times New Roman" w:hAnsi="Times New Roman" w:cs="Times New Roman"/>
                <w:i/>
                <w:iCs/>
              </w:rPr>
              <w:t xml:space="preserve">ероприятия, </w:t>
            </w:r>
            <w:r w:rsidRPr="00640A42">
              <w:rPr>
                <w:rFonts w:ascii="Times New Roman" w:hAnsi="Times New Roman" w:cs="Times New Roman"/>
              </w:rPr>
              <w:t>направленные на источник инфекции, их потенциаль</w:t>
            </w:r>
            <w:r w:rsidRPr="00640A42">
              <w:rPr>
                <w:rFonts w:ascii="Times New Roman" w:hAnsi="Times New Roman" w:cs="Times New Roman"/>
              </w:rPr>
              <w:softHyphen/>
              <w:t>ная и реальная эффективность при различных инфекциях. Эпидемиологи</w:t>
            </w:r>
            <w:r w:rsidRPr="00640A42">
              <w:rPr>
                <w:rFonts w:ascii="Times New Roman" w:hAnsi="Times New Roman" w:cs="Times New Roman"/>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640A42">
              <w:rPr>
                <w:rFonts w:ascii="Times New Roman" w:hAnsi="Times New Roman" w:cs="Times New Roman"/>
              </w:rPr>
              <w:softHyphen/>
              <w:t>риальных инфекционных заболеваниях</w:t>
            </w:r>
            <w:proofErr w:type="gramStart"/>
            <w:r w:rsidRPr="00640A42">
              <w:rPr>
                <w:rFonts w:ascii="Times New Roman" w:hAnsi="Times New Roman" w:cs="Times New Roman"/>
              </w:rPr>
              <w:t>.З</w:t>
            </w:r>
            <w:proofErr w:type="gramEnd"/>
            <w:r w:rsidRPr="00640A42">
              <w:rPr>
                <w:rFonts w:ascii="Times New Roman" w:hAnsi="Times New Roman" w:cs="Times New Roman"/>
              </w:rPr>
              <w:t>начение санитарно-гигиенических мероприятий для профилактики различных инфекционных заболеваний с фекально-оральным механизмом передачи. Степень управляемости различных заболеваний санитарно-гигиеническими мероприятиями. Показания к проведению фагопрофилактики при брюшном тифе и шигеллезах. Меро</w:t>
            </w:r>
            <w:r w:rsidRPr="00640A42">
              <w:rPr>
                <w:rFonts w:ascii="Times New Roman" w:hAnsi="Times New Roman" w:cs="Times New Roman"/>
              </w:rPr>
              <w:softHyphen/>
              <w:t>приятия в эпидемических очагах. Эпидемиологический надзор и его осо</w:t>
            </w:r>
            <w:r w:rsidRPr="00640A42">
              <w:rPr>
                <w:rFonts w:ascii="Times New Roman" w:hAnsi="Times New Roman" w:cs="Times New Roman"/>
              </w:rPr>
              <w:softHyphen/>
              <w:t>бенности при различных инфекционных заболеваниях с фекально-оральным механизмом передачи в зависимости от степени их управляемости.</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5</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6</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 xml:space="preserve">Эпидемиология и профилактика антропонозов с </w:t>
            </w:r>
            <w:proofErr w:type="gramStart"/>
            <w:r w:rsidRPr="00640A42">
              <w:rPr>
                <w:rFonts w:ascii="Times New Roman" w:hAnsi="Times New Roman" w:cs="Times New Roman"/>
              </w:rPr>
              <w:lastRenderedPageBreak/>
              <w:t>аэрогенным</w:t>
            </w:r>
            <w:proofErr w:type="gramEnd"/>
            <w:r w:rsidRPr="00640A42">
              <w:rPr>
                <w:rFonts w:ascii="Times New Roman" w:hAnsi="Times New Roman" w:cs="Times New Roman"/>
              </w:rPr>
              <w:t xml:space="preserve"> и механизмами передачи.</w:t>
            </w:r>
          </w:p>
        </w:tc>
        <w:tc>
          <w:tcPr>
            <w:tcW w:w="4820" w:type="dxa"/>
          </w:tcPr>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lastRenderedPageBreak/>
              <w:t xml:space="preserve">Общая характеристика группы. Стадии механизма передачи. Капельная, ядрышковая, пылевая фазы аэрозоля. Эпидемиологические </w:t>
            </w:r>
            <w:r w:rsidRPr="00640A42">
              <w:rPr>
                <w:rFonts w:ascii="Times New Roman" w:hAnsi="Times New Roman" w:cs="Times New Roman"/>
              </w:rPr>
              <w:lastRenderedPageBreak/>
              <w:t>особенности инфекций, определяемые общим 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Иммунопрофилактика- основное направление борьбы с дифтерией.</w:t>
            </w:r>
          </w:p>
          <w:p w:rsidR="00A759D5" w:rsidRPr="00640A42" w:rsidRDefault="00A759D5" w:rsidP="00381A74">
            <w:pPr>
              <w:spacing w:after="0" w:line="240" w:lineRule="auto"/>
              <w:jc w:val="both"/>
              <w:rPr>
                <w:rFonts w:ascii="Times New Roman" w:hAnsi="Times New Roman" w:cs="Times New Roman"/>
                <w:b/>
              </w:rPr>
            </w:pPr>
            <w:r w:rsidRPr="00640A42">
              <w:rPr>
                <w:rFonts w:ascii="Times New Roman" w:hAnsi="Times New Roman" w:cs="Times New Roman"/>
              </w:rPr>
              <w:t>Корь. Общая характеристика болезни. Современные представления о манифестности и персистентности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“повзросления” инфекции. Эпидемиологический надзор. Профилактика. Вакцинопрофилактика. Первичные мероприятия в очаге. Проблемы ликвидации кори.</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6</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7</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Эпидемиология и профилактика антропонозов с другими механизмами передачи.</w:t>
            </w:r>
          </w:p>
        </w:tc>
        <w:tc>
          <w:tcPr>
            <w:tcW w:w="4820" w:type="dxa"/>
          </w:tcPr>
          <w:p w:rsidR="00A759D5" w:rsidRPr="00640A42" w:rsidRDefault="00A759D5" w:rsidP="00381A74">
            <w:pPr>
              <w:spacing w:after="0" w:line="240" w:lineRule="auto"/>
              <w:jc w:val="both"/>
              <w:rPr>
                <w:rFonts w:ascii="Times New Roman" w:hAnsi="Times New Roman" w:cs="Times New Roman"/>
                <w:b/>
              </w:rPr>
            </w:pPr>
            <w:r w:rsidRPr="00640A42">
              <w:rPr>
                <w:rFonts w:ascii="Times New Roman" w:hAnsi="Times New Roman" w:cs="Times New Roman"/>
              </w:rPr>
              <w:t>Общая характеристика болезней. Проявления эпидемического процесса (распространенность, группы риска, возрастная структура, заболеваемость). Характеристика возбудителей гепатита</w:t>
            </w:r>
            <w:proofErr w:type="gramStart"/>
            <w:r w:rsidRPr="00640A42">
              <w:rPr>
                <w:rFonts w:ascii="Times New Roman" w:hAnsi="Times New Roman" w:cs="Times New Roman"/>
              </w:rPr>
              <w:t xml:space="preserve"> В</w:t>
            </w:r>
            <w:proofErr w:type="gramEnd"/>
            <w:r w:rsidRPr="00640A42">
              <w:rPr>
                <w:rFonts w:ascii="Times New Roman" w:hAnsi="Times New Roman" w:cs="Times New Roman"/>
              </w:rPr>
              <w:t>, С, Д и др. Лабораторная диагностика. Механизм развития эпидемического процесса гепатитов с парэнтеральным механизмом передачи. Пути передачи (искусственные и естественные). Факторы передачи инфекции. Эпидемиологический надзор</w:t>
            </w:r>
            <w:proofErr w:type="gramStart"/>
            <w:r w:rsidRPr="00640A42">
              <w:rPr>
                <w:rFonts w:ascii="Times New Roman" w:hAnsi="Times New Roman" w:cs="Times New Roman"/>
              </w:rPr>
              <w:t>.О</w:t>
            </w:r>
            <w:proofErr w:type="gramEnd"/>
            <w:r w:rsidRPr="00640A42">
              <w:rPr>
                <w:rFonts w:ascii="Times New Roman" w:hAnsi="Times New Roman" w:cs="Times New Roman"/>
              </w:rPr>
              <w:t xml:space="preserve">пределение понятий ВИЧ-инфекция и СПИД. Общая характеристика болезни. Возбудители инфекции ВИЧ, их характеристика; источники возбудителей и длительность заразного периода; пути выделения и передачи ВИЧ. Контингенты повышенного риска заражения. Показания для лабораторного обследования на ВИЧ-инфекцию. Эпидемиологический надзор. Региональные и областные центры по борьбе со </w:t>
            </w:r>
            <w:proofErr w:type="gramStart"/>
            <w:r w:rsidRPr="00640A42">
              <w:rPr>
                <w:rFonts w:ascii="Times New Roman" w:hAnsi="Times New Roman" w:cs="Times New Roman"/>
              </w:rPr>
              <w:t>СПИД-ом</w:t>
            </w:r>
            <w:proofErr w:type="gramEnd"/>
            <w:r w:rsidRPr="00640A42">
              <w:rPr>
                <w:rFonts w:ascii="Times New Roman" w:hAnsi="Times New Roman" w:cs="Times New Roman"/>
              </w:rPr>
              <w:t xml:space="preserve">. Роль лечебно-профилактической службы в проведении профилактических и противоэпидемических мероприятий.  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w:t>
            </w:r>
            <w:r w:rsidRPr="00640A42">
              <w:rPr>
                <w:rFonts w:ascii="Times New Roman" w:hAnsi="Times New Roman" w:cs="Times New Roman"/>
              </w:rPr>
              <w:lastRenderedPageBreak/>
              <w:t>лечебно-профилактических учреждений различного профиля. Профилактические и противоэпидемические мероприятия.</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7</w:t>
            </w:r>
          </w:p>
        </w:tc>
      </w:tr>
      <w:tr w:rsidR="00A759D5" w:rsidRPr="00640A42" w:rsidTr="00A759D5">
        <w:tc>
          <w:tcPr>
            <w:tcW w:w="7905" w:type="dxa"/>
            <w:gridSpan w:val="4"/>
          </w:tcPr>
          <w:p w:rsidR="00A759D5" w:rsidRPr="00640A42" w:rsidRDefault="00A759D5" w:rsidP="00381A74">
            <w:pPr>
              <w:spacing w:line="240" w:lineRule="auto"/>
              <w:jc w:val="center"/>
              <w:rPr>
                <w:rFonts w:ascii="Times New Roman" w:hAnsi="Times New Roman" w:cs="Times New Roman"/>
                <w:b/>
                <w:lang w:val="en-US"/>
              </w:rPr>
            </w:pPr>
            <w:r w:rsidRPr="00640A42">
              <w:rPr>
                <w:rFonts w:ascii="Times New Roman" w:hAnsi="Times New Roman" w:cs="Times New Roman"/>
                <w:b/>
              </w:rPr>
              <w:lastRenderedPageBreak/>
              <w:t xml:space="preserve">Модуль </w:t>
            </w:r>
            <w:r w:rsidRPr="00640A42">
              <w:rPr>
                <w:rFonts w:ascii="Times New Roman" w:hAnsi="Times New Roman" w:cs="Times New Roman"/>
                <w:b/>
                <w:lang w:val="en-US"/>
              </w:rPr>
              <w:t>II</w:t>
            </w:r>
          </w:p>
        </w:tc>
        <w:tc>
          <w:tcPr>
            <w:tcW w:w="567" w:type="dxa"/>
          </w:tcPr>
          <w:p w:rsidR="00A759D5" w:rsidRPr="00640A42" w:rsidRDefault="00A759D5" w:rsidP="00381A74">
            <w:pPr>
              <w:spacing w:line="240" w:lineRule="auto"/>
              <w:jc w:val="center"/>
              <w:rPr>
                <w:rFonts w:ascii="Times New Roman" w:hAnsi="Times New Roman" w:cs="Times New Roman"/>
                <w:b/>
              </w:rPr>
            </w:pPr>
          </w:p>
        </w:tc>
        <w:tc>
          <w:tcPr>
            <w:tcW w:w="567" w:type="dxa"/>
          </w:tcPr>
          <w:p w:rsidR="00A759D5" w:rsidRPr="00640A42" w:rsidRDefault="00A759D5" w:rsidP="00381A74">
            <w:pPr>
              <w:spacing w:line="240" w:lineRule="auto"/>
              <w:jc w:val="center"/>
              <w:rPr>
                <w:rFonts w:ascii="Times New Roman" w:hAnsi="Times New Roman" w:cs="Times New Roman"/>
                <w:b/>
              </w:rPr>
            </w:pPr>
          </w:p>
        </w:tc>
        <w:tc>
          <w:tcPr>
            <w:tcW w:w="850" w:type="dxa"/>
          </w:tcPr>
          <w:p w:rsidR="00A759D5" w:rsidRPr="00640A42" w:rsidRDefault="00A759D5" w:rsidP="00381A74">
            <w:pPr>
              <w:spacing w:line="240" w:lineRule="auto"/>
              <w:jc w:val="center"/>
              <w:rPr>
                <w:rFonts w:ascii="Times New Roman" w:hAnsi="Times New Roman" w:cs="Times New Roman"/>
                <w:b/>
              </w:rPr>
            </w:pPr>
          </w:p>
        </w:tc>
        <w:tc>
          <w:tcPr>
            <w:tcW w:w="567" w:type="dxa"/>
          </w:tcPr>
          <w:p w:rsidR="00A759D5" w:rsidRPr="00640A42" w:rsidRDefault="00A759D5" w:rsidP="00381A74">
            <w:pPr>
              <w:spacing w:line="240" w:lineRule="auto"/>
              <w:jc w:val="center"/>
              <w:rPr>
                <w:rFonts w:ascii="Times New Roman" w:hAnsi="Times New Roman" w:cs="Times New Roman"/>
                <w:b/>
              </w:rPr>
            </w:pP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8</w:t>
            </w:r>
          </w:p>
        </w:tc>
        <w:tc>
          <w:tcPr>
            <w:tcW w:w="1938" w:type="dxa"/>
          </w:tcPr>
          <w:p w:rsidR="00A759D5" w:rsidRPr="00640A42" w:rsidRDefault="00A759D5" w:rsidP="00381A74">
            <w:pPr>
              <w:rPr>
                <w:rFonts w:ascii="Times New Roman" w:hAnsi="Times New Roman" w:cs="Times New Roman"/>
                <w:b/>
              </w:rPr>
            </w:pPr>
            <w:r w:rsidRPr="00640A42">
              <w:rPr>
                <w:rFonts w:ascii="Times New Roman" w:hAnsi="Times New Roman" w:cs="Times New Roman"/>
              </w:rPr>
              <w:t xml:space="preserve">Эпидемиология и профилактика </w:t>
            </w:r>
            <w:proofErr w:type="gramStart"/>
            <w:r w:rsidRPr="00640A42">
              <w:rPr>
                <w:rFonts w:ascii="Times New Roman" w:hAnsi="Times New Roman" w:cs="Times New Roman"/>
              </w:rPr>
              <w:t>антропонозов</w:t>
            </w:r>
            <w:proofErr w:type="gramEnd"/>
            <w:r w:rsidRPr="00640A42">
              <w:rPr>
                <w:rFonts w:ascii="Times New Roman" w:hAnsi="Times New Roman" w:cs="Times New Roman"/>
              </w:rPr>
              <w:t xml:space="preserve"> объеденные по общности условия распространенности зоонозов</w:t>
            </w:r>
          </w:p>
        </w:tc>
        <w:tc>
          <w:tcPr>
            <w:tcW w:w="4820" w:type="dxa"/>
          </w:tcPr>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640A42">
              <w:rPr>
                <w:rFonts w:ascii="Times New Roman" w:hAnsi="Times New Roman" w:cs="Times New Roman"/>
              </w:rPr>
              <w:t>природной</w:t>
            </w:r>
            <w:proofErr w:type="gramEnd"/>
            <w:r w:rsidRPr="00640A42">
              <w:rPr>
                <w:rFonts w:ascii="Times New Roman" w:hAnsi="Times New Roman" w:cs="Times New Roman"/>
              </w:rPr>
              <w:t xml:space="preserve"> очаговости”. Полигостальность возбудителей зоонозов. Организация эпидемиологического и эпизоотологического надзора.</w:t>
            </w:r>
          </w:p>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Клещевой энцефалит</w:t>
            </w:r>
            <w:r w:rsidRPr="00640A42">
              <w:rPr>
                <w:rFonts w:ascii="Times New Roman" w:hAnsi="Times New Roman" w:cs="Times New Roman"/>
                <w:b/>
              </w:rPr>
              <w:t>.</w:t>
            </w:r>
            <w:r w:rsidRPr="00640A42">
              <w:rPr>
                <w:rFonts w:ascii="Times New Roman" w:hAnsi="Times New Roman" w:cs="Times New Roman"/>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 xml:space="preserve">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w:t>
            </w:r>
            <w:proofErr w:type="gramStart"/>
            <w:r w:rsidRPr="00640A42">
              <w:rPr>
                <w:rFonts w:ascii="Times New Roman" w:hAnsi="Times New Roman" w:cs="Times New Roman"/>
              </w:rPr>
              <w:t>Эпидемиологическая</w:t>
            </w:r>
            <w:proofErr w:type="gramEnd"/>
            <w:r w:rsidRPr="00640A42">
              <w:rPr>
                <w:rFonts w:ascii="Times New Roman" w:hAnsi="Times New Roman" w:cs="Times New Roman"/>
              </w:rPr>
              <w:t xml:space="preserve">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A759D5" w:rsidRPr="00640A42" w:rsidRDefault="00A759D5" w:rsidP="00381A74">
            <w:pPr>
              <w:spacing w:after="0" w:line="240" w:lineRule="auto"/>
              <w:jc w:val="both"/>
              <w:rPr>
                <w:rFonts w:ascii="Times New Roman" w:hAnsi="Times New Roman" w:cs="Times New Roman"/>
                <w:b/>
              </w:rPr>
            </w:pPr>
            <w:r w:rsidRPr="00640A42">
              <w:rPr>
                <w:rFonts w:ascii="Times New Roman" w:hAnsi="Times New Roman" w:cs="Times New Roman"/>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8</w:t>
            </w:r>
          </w:p>
        </w:tc>
      </w:tr>
      <w:tr w:rsidR="00A759D5" w:rsidRPr="00640A42" w:rsidTr="00A759D5">
        <w:tc>
          <w:tcPr>
            <w:tcW w:w="438" w:type="dxa"/>
          </w:tcPr>
          <w:p w:rsidR="00A759D5" w:rsidRPr="00640A42" w:rsidRDefault="00A759D5" w:rsidP="00381A74">
            <w:pPr>
              <w:spacing w:line="240" w:lineRule="auto"/>
              <w:rPr>
                <w:rFonts w:ascii="Times New Roman" w:hAnsi="Times New Roman" w:cs="Times New Roman"/>
                <w:b/>
                <w:lang w:val="en-US"/>
              </w:rPr>
            </w:pPr>
            <w:r w:rsidRPr="00640A42">
              <w:rPr>
                <w:rFonts w:ascii="Times New Roman" w:hAnsi="Times New Roman" w:cs="Times New Roman"/>
                <w:b/>
                <w:lang w:val="en-US"/>
              </w:rPr>
              <w:t>9</w:t>
            </w:r>
          </w:p>
        </w:tc>
        <w:tc>
          <w:tcPr>
            <w:tcW w:w="1938" w:type="dxa"/>
          </w:tcPr>
          <w:p w:rsidR="00A759D5" w:rsidRPr="00640A42" w:rsidRDefault="00A759D5" w:rsidP="00381A74">
            <w:pPr>
              <w:rPr>
                <w:rFonts w:ascii="Times New Roman" w:hAnsi="Times New Roman" w:cs="Times New Roman"/>
              </w:rPr>
            </w:pPr>
            <w:r w:rsidRPr="00640A42">
              <w:rPr>
                <w:rFonts w:ascii="Times New Roman" w:hAnsi="Times New Roman" w:cs="Times New Roman"/>
              </w:rPr>
              <w:t>Эпидемиология и профилактика по филогенетической близости возбудителя. Военная эпидемиология.</w:t>
            </w:r>
          </w:p>
        </w:tc>
        <w:tc>
          <w:tcPr>
            <w:tcW w:w="4820" w:type="dxa"/>
          </w:tcPr>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 xml:space="preserve">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Pr="00640A42">
              <w:rPr>
                <w:rFonts w:ascii="Times New Roman" w:hAnsi="Times New Roman" w:cs="Times New Roman"/>
              </w:rPr>
              <w:t>войсках</w:t>
            </w:r>
            <w:proofErr w:type="gramEnd"/>
            <w:r w:rsidRPr="00640A42">
              <w:rPr>
                <w:rFonts w:ascii="Times New Roman" w:hAnsi="Times New Roman" w:cs="Times New Roman"/>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lastRenderedPageBreak/>
              <w:t>Лекция 10. Тема: Биологическое оружие и биологическая война. Организация противобактериологической защиты войск.</w:t>
            </w:r>
          </w:p>
          <w:p w:rsidR="00A759D5" w:rsidRPr="00640A42" w:rsidRDefault="00A759D5" w:rsidP="00381A74">
            <w:pPr>
              <w:spacing w:after="0" w:line="240" w:lineRule="auto"/>
              <w:jc w:val="both"/>
              <w:rPr>
                <w:rFonts w:ascii="Times New Roman" w:hAnsi="Times New Roman" w:cs="Times New Roman"/>
              </w:rPr>
            </w:pPr>
            <w:r w:rsidRPr="00640A42">
              <w:rPr>
                <w:rFonts w:ascii="Times New Roman" w:hAnsi="Times New Roman" w:cs="Times New Roman"/>
              </w:rPr>
              <w:t>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бактериологического оружия. Особенности течения искусственно вызванного эпидемического процесса. Бакразведка. Войсковая, армейская и фронтовая сан</w:t>
            </w:r>
            <w:proofErr w:type="gramStart"/>
            <w:r w:rsidRPr="00640A42">
              <w:rPr>
                <w:rFonts w:ascii="Times New Roman" w:hAnsi="Times New Roman" w:cs="Times New Roman"/>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 xml:space="preserve">  бакразведка. Установление факта 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w:t>
            </w:r>
          </w:p>
          <w:p w:rsidR="00A759D5" w:rsidRPr="00640A42" w:rsidRDefault="00A759D5" w:rsidP="00381A74">
            <w:pPr>
              <w:spacing w:after="0" w:line="240" w:lineRule="auto"/>
              <w:jc w:val="both"/>
              <w:rPr>
                <w:rFonts w:ascii="Times New Roman" w:hAnsi="Times New Roman" w:cs="Times New Roman"/>
              </w:rPr>
            </w:pPr>
          </w:p>
        </w:tc>
        <w:tc>
          <w:tcPr>
            <w:tcW w:w="709"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381A74">
            <w:pPr>
              <w:spacing w:line="240" w:lineRule="auto"/>
              <w:rPr>
                <w:rFonts w:ascii="Times New Roman" w:hAnsi="Times New Roman" w:cs="Times New Roman"/>
              </w:rPr>
            </w:pPr>
            <w:r w:rsidRPr="00640A42">
              <w:rPr>
                <w:rFonts w:ascii="Times New Roman" w:hAnsi="Times New Roman" w:cs="Times New Roman"/>
              </w:rPr>
              <w:t>9</w:t>
            </w:r>
          </w:p>
        </w:tc>
      </w:tr>
      <w:tr w:rsidR="00A759D5" w:rsidRPr="00640A42" w:rsidTr="00A759D5">
        <w:tc>
          <w:tcPr>
            <w:tcW w:w="7200" w:type="dxa"/>
            <w:gridSpan w:val="3"/>
            <w:tcBorders>
              <w:right w:val="single" w:sz="4" w:space="0" w:color="auto"/>
            </w:tcBorders>
          </w:tcPr>
          <w:p w:rsidR="00A759D5" w:rsidRPr="00640A42" w:rsidRDefault="00A759D5" w:rsidP="00381A74">
            <w:pPr>
              <w:spacing w:line="240" w:lineRule="auto"/>
              <w:rPr>
                <w:rFonts w:ascii="Times New Roman" w:hAnsi="Times New Roman" w:cs="Times New Roman"/>
                <w:b/>
              </w:rPr>
            </w:pPr>
            <w:r w:rsidRPr="00640A42">
              <w:rPr>
                <w:rFonts w:ascii="Times New Roman" w:hAnsi="Times New Roman" w:cs="Times New Roman"/>
                <w:b/>
              </w:rPr>
              <w:lastRenderedPageBreak/>
              <w:t>Итого</w:t>
            </w:r>
          </w:p>
        </w:tc>
        <w:tc>
          <w:tcPr>
            <w:tcW w:w="705" w:type="dxa"/>
            <w:tcBorders>
              <w:left w:val="single" w:sz="4" w:space="0" w:color="auto"/>
            </w:tcBorders>
          </w:tcPr>
          <w:p w:rsidR="00A759D5" w:rsidRPr="00640A42" w:rsidRDefault="00A759D5" w:rsidP="00A759D5">
            <w:pPr>
              <w:spacing w:line="240" w:lineRule="auto"/>
              <w:rPr>
                <w:rFonts w:ascii="Times New Roman" w:hAnsi="Times New Roman" w:cs="Times New Roman"/>
                <w:b/>
              </w:rPr>
            </w:pPr>
            <w:r w:rsidRPr="00640A42">
              <w:rPr>
                <w:rFonts w:ascii="Times New Roman" w:hAnsi="Times New Roman" w:cs="Times New Roman"/>
                <w:b/>
              </w:rPr>
              <w:t>18</w:t>
            </w:r>
          </w:p>
        </w:tc>
        <w:tc>
          <w:tcPr>
            <w:tcW w:w="567" w:type="dxa"/>
          </w:tcPr>
          <w:p w:rsidR="00A759D5" w:rsidRPr="00640A42" w:rsidRDefault="00A759D5" w:rsidP="00381A74">
            <w:pPr>
              <w:spacing w:line="240" w:lineRule="auto"/>
              <w:rPr>
                <w:rFonts w:ascii="Times New Roman" w:hAnsi="Times New Roman" w:cs="Times New Roman"/>
                <w:b/>
              </w:rPr>
            </w:pPr>
          </w:p>
        </w:tc>
        <w:tc>
          <w:tcPr>
            <w:tcW w:w="567" w:type="dxa"/>
          </w:tcPr>
          <w:p w:rsidR="00A759D5" w:rsidRPr="00640A42" w:rsidRDefault="00A759D5" w:rsidP="00381A74">
            <w:pPr>
              <w:spacing w:line="240" w:lineRule="auto"/>
              <w:rPr>
                <w:rFonts w:ascii="Times New Roman" w:hAnsi="Times New Roman" w:cs="Times New Roman"/>
                <w:b/>
              </w:rPr>
            </w:pPr>
          </w:p>
        </w:tc>
        <w:tc>
          <w:tcPr>
            <w:tcW w:w="850" w:type="dxa"/>
          </w:tcPr>
          <w:p w:rsidR="00A759D5" w:rsidRPr="00640A42" w:rsidRDefault="00A759D5" w:rsidP="00381A74">
            <w:pPr>
              <w:spacing w:line="240" w:lineRule="auto"/>
              <w:rPr>
                <w:rFonts w:ascii="Times New Roman" w:hAnsi="Times New Roman" w:cs="Times New Roman"/>
                <w:b/>
              </w:rPr>
            </w:pPr>
          </w:p>
        </w:tc>
        <w:tc>
          <w:tcPr>
            <w:tcW w:w="567" w:type="dxa"/>
          </w:tcPr>
          <w:p w:rsidR="00A759D5" w:rsidRPr="00640A42" w:rsidRDefault="00A759D5" w:rsidP="00381A74">
            <w:pPr>
              <w:spacing w:line="240" w:lineRule="auto"/>
              <w:rPr>
                <w:rFonts w:ascii="Times New Roman" w:hAnsi="Times New Roman" w:cs="Times New Roman"/>
                <w:b/>
              </w:rPr>
            </w:pPr>
            <w:r w:rsidRPr="00640A42">
              <w:rPr>
                <w:rFonts w:ascii="Times New Roman" w:hAnsi="Times New Roman" w:cs="Times New Roman"/>
                <w:b/>
              </w:rPr>
              <w:t>9</w:t>
            </w:r>
          </w:p>
        </w:tc>
      </w:tr>
    </w:tbl>
    <w:p w:rsidR="00A759D5" w:rsidRPr="00640A42" w:rsidRDefault="00A759D5" w:rsidP="00640A42">
      <w:pPr>
        <w:spacing w:after="0" w:line="240" w:lineRule="auto"/>
        <w:rPr>
          <w:rFonts w:ascii="Times New Roman" w:hAnsi="Times New Roman" w:cs="Times New Roman"/>
          <w:b/>
        </w:rPr>
      </w:pPr>
      <w:r w:rsidRPr="00640A42">
        <w:rPr>
          <w:rFonts w:ascii="Times New Roman" w:hAnsi="Times New Roman" w:cs="Times New Roman"/>
          <w:b/>
        </w:rPr>
        <w:t xml:space="preserve"> Основная литература:</w:t>
      </w:r>
    </w:p>
    <w:p w:rsidR="00A759D5" w:rsidRPr="00640A42" w:rsidRDefault="00A759D5" w:rsidP="00640A42">
      <w:pPr>
        <w:numPr>
          <w:ilvl w:val="0"/>
          <w:numId w:val="12"/>
        </w:numPr>
        <w:spacing w:after="0" w:line="240" w:lineRule="auto"/>
        <w:rPr>
          <w:rFonts w:ascii="Times New Roman" w:hAnsi="Times New Roman" w:cs="Times New Roman"/>
        </w:rPr>
      </w:pPr>
      <w:r w:rsidRPr="00640A42">
        <w:rPr>
          <w:rFonts w:ascii="Times New Roman" w:hAnsi="Times New Roman" w:cs="Times New Roman"/>
          <w:bCs/>
        </w:rPr>
        <w:t xml:space="preserve">Брико Н.И. </w:t>
      </w:r>
      <w:hyperlink r:id="rId6" w:tgtFrame="_blank" w:history="1">
        <w:r w:rsidRPr="00640A42">
          <w:rPr>
            <w:rStyle w:val="a9"/>
            <w:rFonts w:ascii="Times New Roman" w:hAnsi="Times New Roman" w:cs="Times New Roman"/>
            <w:color w:val="auto"/>
          </w:rPr>
          <w:t xml:space="preserve">Эпидемиология: учебник. В 2 томах. </w:t>
        </w:r>
      </w:hyperlink>
      <w:r w:rsidRPr="00640A42">
        <w:rPr>
          <w:rFonts w:ascii="Times New Roman" w:hAnsi="Times New Roman" w:cs="Times New Roman"/>
          <w:bCs/>
        </w:rPr>
        <w:t xml:space="preserve"> МИА, 2013, С. 832</w:t>
      </w:r>
    </w:p>
    <w:p w:rsidR="00A759D5" w:rsidRPr="00640A42" w:rsidRDefault="00A759D5" w:rsidP="00640A42">
      <w:pPr>
        <w:numPr>
          <w:ilvl w:val="0"/>
          <w:numId w:val="12"/>
        </w:numPr>
        <w:spacing w:after="0" w:line="240" w:lineRule="auto"/>
        <w:rPr>
          <w:rFonts w:ascii="Times New Roman" w:hAnsi="Times New Roman" w:cs="Times New Roman"/>
        </w:rPr>
      </w:pPr>
      <w:proofErr w:type="gramStart"/>
      <w:r w:rsidRPr="00640A42">
        <w:rPr>
          <w:rFonts w:ascii="Times New Roman" w:hAnsi="Times New Roman" w:cs="Times New Roman"/>
          <w:bCs/>
        </w:rPr>
        <w:t xml:space="preserve">Бражников А.Ю., Брико Н.И., Кирьянова Е.В. и др. / Под </w:t>
      </w:r>
      <w:hyperlink r:id="rId7" w:tgtFrame="_blank" w:history="1">
        <w:r w:rsidRPr="00640A42">
          <w:rPr>
            <w:rStyle w:val="a9"/>
            <w:rFonts w:ascii="Times New Roman" w:hAnsi="Times New Roman" w:cs="Times New Roman"/>
            <w:color w:val="auto"/>
          </w:rPr>
          <w:t xml:space="preserve">Общая </w:t>
        </w:r>
        <w:r w:rsidRPr="00640A42">
          <w:rPr>
            <w:rStyle w:val="a9"/>
            <w:rFonts w:ascii="Times New Roman" w:hAnsi="Times New Roman" w:cs="Times New Roman"/>
            <w:bCs/>
            <w:color w:val="auto"/>
          </w:rPr>
          <w:t>ред. В.И. Покровского</w:t>
        </w:r>
        <w:r w:rsidRPr="00640A42">
          <w:rPr>
            <w:rStyle w:val="a9"/>
            <w:rFonts w:ascii="Times New Roman" w:hAnsi="Times New Roman" w:cs="Times New Roman"/>
            <w:color w:val="auto"/>
          </w:rPr>
          <w:t xml:space="preserve"> эпидемиология с основами доказательной медицины.</w:t>
        </w:r>
        <w:proofErr w:type="gramEnd"/>
        <w:r w:rsidRPr="00640A42">
          <w:rPr>
            <w:rStyle w:val="a9"/>
            <w:rFonts w:ascii="Times New Roman" w:hAnsi="Times New Roman" w:cs="Times New Roman"/>
            <w:color w:val="auto"/>
          </w:rPr>
          <w:t xml:space="preserve"> Руководство к практическим занятиям. Учебное пособие</w:t>
        </w:r>
      </w:hyperlink>
      <w:r w:rsidRPr="00640A42">
        <w:rPr>
          <w:rFonts w:ascii="Times New Roman" w:hAnsi="Times New Roman" w:cs="Times New Roman"/>
          <w:bCs/>
        </w:rPr>
        <w:t xml:space="preserve"> ГЭОТАР-Медиа, 2012, С. 496</w:t>
      </w:r>
    </w:p>
    <w:p w:rsidR="00A759D5" w:rsidRPr="00640A42" w:rsidRDefault="00785851" w:rsidP="00640A42">
      <w:pPr>
        <w:numPr>
          <w:ilvl w:val="0"/>
          <w:numId w:val="12"/>
        </w:numPr>
        <w:spacing w:after="0" w:line="240" w:lineRule="auto"/>
        <w:rPr>
          <w:rFonts w:ascii="Times New Roman" w:hAnsi="Times New Roman" w:cs="Times New Roman"/>
          <w:bCs/>
        </w:rPr>
      </w:pPr>
      <w:hyperlink r:id="rId8" w:tgtFrame="_blank" w:history="1">
        <w:r w:rsidR="00A759D5" w:rsidRPr="00640A42">
          <w:rPr>
            <w:rStyle w:val="a9"/>
            <w:rFonts w:ascii="Times New Roman" w:hAnsi="Times New Roman" w:cs="Times New Roman"/>
            <w:color w:val="auto"/>
          </w:rPr>
          <w:t>Эпидемиологическая хрестоматия. Учебное пособие</w:t>
        </w:r>
        <w:proofErr w:type="gramStart"/>
      </w:hyperlink>
      <w:r w:rsidR="00A759D5" w:rsidRPr="00640A42">
        <w:rPr>
          <w:rFonts w:ascii="Times New Roman" w:hAnsi="Times New Roman" w:cs="Times New Roman"/>
          <w:bCs/>
        </w:rPr>
        <w:t xml:space="preserve"> П</w:t>
      </w:r>
      <w:proofErr w:type="gramEnd"/>
      <w:r w:rsidR="00A759D5" w:rsidRPr="00640A42">
        <w:rPr>
          <w:rFonts w:ascii="Times New Roman" w:hAnsi="Times New Roman" w:cs="Times New Roman"/>
          <w:bCs/>
        </w:rPr>
        <w:t>од ред.: Брико Н. И., Покровского В. И. , МИА, 2011, С. 400</w:t>
      </w:r>
    </w:p>
    <w:p w:rsidR="00B01D6F" w:rsidRPr="00640A42" w:rsidRDefault="00B01D6F" w:rsidP="00640A42">
      <w:pPr>
        <w:tabs>
          <w:tab w:val="left" w:pos="1496"/>
          <w:tab w:val="center" w:pos="4960"/>
        </w:tabs>
        <w:spacing w:after="0" w:line="240" w:lineRule="auto"/>
        <w:rPr>
          <w:rFonts w:ascii="Times New Roman" w:eastAsia="Times New Roman" w:hAnsi="Times New Roman" w:cs="Times New Roman"/>
          <w:b/>
          <w:bCs/>
        </w:rPr>
      </w:pPr>
      <w:r w:rsidRPr="00640A42">
        <w:rPr>
          <w:rFonts w:ascii="Times New Roman" w:eastAsia="Times New Roman" w:hAnsi="Times New Roman" w:cs="Times New Roman"/>
          <w:b/>
          <w:bCs/>
        </w:rPr>
        <w:t>Кафедральная:</w:t>
      </w:r>
    </w:p>
    <w:p w:rsidR="00A759D5" w:rsidRPr="00640A42" w:rsidRDefault="00B01D6F" w:rsidP="00B01D6F">
      <w:pPr>
        <w:pStyle w:val="a6"/>
        <w:numPr>
          <w:ilvl w:val="0"/>
          <w:numId w:val="15"/>
        </w:numPr>
        <w:rPr>
          <w:sz w:val="22"/>
          <w:szCs w:val="22"/>
        </w:rPr>
      </w:pPr>
      <w:r w:rsidRPr="00640A42">
        <w:rPr>
          <w:rFonts w:eastAsia="Times New Roman"/>
          <w:sz w:val="22"/>
          <w:szCs w:val="22"/>
        </w:rPr>
        <w:t>Тайчиев И.Т.Курс лекций по эпидемиологии. Ош 2008</w:t>
      </w:r>
    </w:p>
    <w:p w:rsidR="00B01D6F" w:rsidRPr="00640A42" w:rsidRDefault="00B01D6F" w:rsidP="00B01D6F">
      <w:pPr>
        <w:pStyle w:val="a6"/>
        <w:rPr>
          <w:sz w:val="22"/>
          <w:szCs w:val="22"/>
        </w:rPr>
      </w:pPr>
    </w:p>
    <w:p w:rsidR="00A759D5" w:rsidRPr="00640A42" w:rsidRDefault="00A759D5" w:rsidP="00A759D5">
      <w:pPr>
        <w:pStyle w:val="10"/>
        <w:widowControl/>
        <w:tabs>
          <w:tab w:val="left" w:pos="426"/>
          <w:tab w:val="left" w:pos="709"/>
        </w:tabs>
        <w:rPr>
          <w:rFonts w:ascii="Times New Roman" w:hAnsi="Times New Roman"/>
          <w:b/>
          <w:sz w:val="22"/>
          <w:szCs w:val="22"/>
          <w:lang w:val="ru-RU"/>
        </w:rPr>
      </w:pPr>
      <w:r w:rsidRPr="00640A42">
        <w:rPr>
          <w:rFonts w:ascii="Times New Roman" w:hAnsi="Times New Roman"/>
          <w:b/>
          <w:sz w:val="22"/>
          <w:szCs w:val="22"/>
          <w:lang w:val="ru-RU"/>
        </w:rPr>
        <w:t xml:space="preserve"> Дополнительная:</w:t>
      </w:r>
    </w:p>
    <w:p w:rsidR="00A759D5" w:rsidRPr="00640A42" w:rsidRDefault="00785851" w:rsidP="00A759D5">
      <w:pPr>
        <w:pStyle w:val="10"/>
        <w:numPr>
          <w:ilvl w:val="0"/>
          <w:numId w:val="11"/>
        </w:numPr>
        <w:tabs>
          <w:tab w:val="left" w:pos="426"/>
        </w:tabs>
        <w:rPr>
          <w:rFonts w:ascii="Times New Roman" w:hAnsi="Times New Roman"/>
          <w:sz w:val="22"/>
          <w:szCs w:val="22"/>
          <w:lang w:val="ru-RU"/>
        </w:rPr>
      </w:pPr>
      <w:hyperlink r:id="rId9" w:history="1">
        <w:r w:rsidR="00A759D5" w:rsidRPr="00640A42">
          <w:rPr>
            <w:rStyle w:val="a9"/>
            <w:rFonts w:ascii="Times New Roman" w:hAnsi="Times New Roman"/>
            <w:color w:val="auto"/>
            <w:sz w:val="22"/>
            <w:szCs w:val="22"/>
            <w:lang w:val="ru-RU"/>
          </w:rPr>
          <w:t>Покровский В.И.</w:t>
        </w:r>
      </w:hyperlink>
      <w:r w:rsidR="00A759D5" w:rsidRPr="00640A42">
        <w:rPr>
          <w:rFonts w:ascii="Times New Roman" w:hAnsi="Times New Roman"/>
          <w:sz w:val="22"/>
          <w:szCs w:val="22"/>
          <w:lang w:val="ru-RU"/>
        </w:rPr>
        <w:t xml:space="preserve"> </w:t>
      </w:r>
      <w:hyperlink r:id="rId10" w:history="1">
        <w:r w:rsidR="00A759D5" w:rsidRPr="00640A42">
          <w:rPr>
            <w:rStyle w:val="a9"/>
            <w:rFonts w:ascii="Times New Roman" w:hAnsi="Times New Roman"/>
            <w:color w:val="auto"/>
            <w:sz w:val="22"/>
            <w:szCs w:val="22"/>
            <w:lang w:val="ru-RU"/>
          </w:rPr>
          <w:t xml:space="preserve">Эволюция инфекционных болезней в России в </w:t>
        </w:r>
        <w:r w:rsidR="00A759D5" w:rsidRPr="00640A42">
          <w:rPr>
            <w:rStyle w:val="a9"/>
            <w:rFonts w:ascii="Times New Roman" w:hAnsi="Times New Roman"/>
            <w:color w:val="auto"/>
            <w:sz w:val="22"/>
            <w:szCs w:val="22"/>
          </w:rPr>
          <w:t>XX</w:t>
        </w:r>
        <w:r w:rsidR="00A759D5" w:rsidRPr="00640A42">
          <w:rPr>
            <w:rStyle w:val="a9"/>
            <w:rFonts w:ascii="Times New Roman" w:hAnsi="Times New Roman"/>
            <w:color w:val="auto"/>
            <w:sz w:val="22"/>
            <w:szCs w:val="22"/>
            <w:lang w:val="ru-RU"/>
          </w:rPr>
          <w:t xml:space="preserve"> веке: Руководство для врачей</w:t>
        </w:r>
      </w:hyperlink>
      <w:r w:rsidR="00A759D5" w:rsidRPr="00640A42">
        <w:rPr>
          <w:rFonts w:ascii="Times New Roman" w:hAnsi="Times New Roman"/>
          <w:sz w:val="22"/>
          <w:szCs w:val="22"/>
          <w:lang w:val="ru-RU"/>
        </w:rPr>
        <w:t xml:space="preserve"> АМЛ /Ассоциация Медицинская Литература ЗАО, 2003,-125с</w:t>
      </w:r>
    </w:p>
    <w:p w:rsidR="00A759D5" w:rsidRPr="00640A42" w:rsidRDefault="00785851" w:rsidP="00A759D5">
      <w:pPr>
        <w:pStyle w:val="10"/>
        <w:numPr>
          <w:ilvl w:val="0"/>
          <w:numId w:val="11"/>
        </w:numPr>
        <w:tabs>
          <w:tab w:val="left" w:pos="426"/>
        </w:tabs>
        <w:rPr>
          <w:rFonts w:ascii="Times New Roman" w:hAnsi="Times New Roman"/>
          <w:sz w:val="22"/>
          <w:szCs w:val="22"/>
          <w:lang w:val="ru-RU"/>
        </w:rPr>
      </w:pPr>
      <w:hyperlink r:id="rId11" w:history="1">
        <w:r w:rsidR="00A759D5" w:rsidRPr="00640A42">
          <w:rPr>
            <w:rStyle w:val="a9"/>
            <w:rFonts w:ascii="Times New Roman" w:hAnsi="Times New Roman"/>
            <w:color w:val="auto"/>
            <w:sz w:val="22"/>
            <w:szCs w:val="22"/>
            <w:lang w:val="ru-RU"/>
          </w:rPr>
          <w:t>Белоусова А.К.</w:t>
        </w:r>
      </w:hyperlink>
      <w:hyperlink r:id="rId12" w:history="1">
        <w:r w:rsidR="00A759D5" w:rsidRPr="00640A42">
          <w:rPr>
            <w:rStyle w:val="a9"/>
            <w:rFonts w:ascii="Times New Roman" w:hAnsi="Times New Roman"/>
            <w:color w:val="auto"/>
            <w:sz w:val="22"/>
            <w:szCs w:val="22"/>
            <w:lang w:val="ru-RU"/>
          </w:rPr>
          <w:t>Инфекционные болезни с курсом ВИЧ-инфекции и эпидемиологии: Учебник</w:t>
        </w:r>
      </w:hyperlink>
      <w:r w:rsidR="00A759D5" w:rsidRPr="00640A42">
        <w:rPr>
          <w:rFonts w:ascii="Times New Roman" w:hAnsi="Times New Roman"/>
          <w:sz w:val="22"/>
          <w:szCs w:val="22"/>
          <w:lang w:val="ru-RU"/>
        </w:rPr>
        <w:t xml:space="preserve"> Феникс Ростов н</w:t>
      </w:r>
      <w:proofErr w:type="gramStart"/>
      <w:r w:rsidR="00A759D5" w:rsidRPr="00640A42">
        <w:rPr>
          <w:rFonts w:ascii="Times New Roman" w:hAnsi="Times New Roman"/>
          <w:sz w:val="22"/>
          <w:szCs w:val="22"/>
          <w:lang w:val="ru-RU"/>
        </w:rPr>
        <w:t>/Д</w:t>
      </w:r>
      <w:proofErr w:type="gramEnd"/>
      <w:r w:rsidR="00A759D5" w:rsidRPr="00640A42">
        <w:rPr>
          <w:rFonts w:ascii="Times New Roman" w:hAnsi="Times New Roman"/>
          <w:sz w:val="22"/>
          <w:szCs w:val="22"/>
          <w:lang w:val="ru-RU"/>
        </w:rPr>
        <w:t>, 2008-422с</w:t>
      </w:r>
    </w:p>
    <w:p w:rsidR="00A759D5" w:rsidRPr="00640A42" w:rsidRDefault="00A759D5" w:rsidP="00A759D5">
      <w:pPr>
        <w:pStyle w:val="10"/>
        <w:numPr>
          <w:ilvl w:val="0"/>
          <w:numId w:val="11"/>
        </w:numPr>
        <w:tabs>
          <w:tab w:val="left" w:pos="426"/>
        </w:tabs>
        <w:rPr>
          <w:rFonts w:ascii="Times New Roman" w:hAnsi="Times New Roman"/>
          <w:sz w:val="22"/>
          <w:szCs w:val="22"/>
          <w:lang w:val="ru-RU"/>
        </w:rPr>
      </w:pPr>
      <w:r w:rsidRPr="00640A42">
        <w:rPr>
          <w:rFonts w:ascii="Times New Roman" w:hAnsi="Times New Roman"/>
          <w:sz w:val="22"/>
          <w:szCs w:val="22"/>
          <w:lang w:val="ru-RU"/>
        </w:rPr>
        <w:t xml:space="preserve"> </w:t>
      </w:r>
      <w:hyperlink r:id="rId13" w:history="1">
        <w:r w:rsidRPr="00640A42">
          <w:rPr>
            <w:rStyle w:val="a9"/>
            <w:rFonts w:ascii="Times New Roman" w:hAnsi="Times New Roman"/>
            <w:color w:val="auto"/>
            <w:sz w:val="22"/>
            <w:szCs w:val="22"/>
            <w:lang w:val="ru-RU"/>
          </w:rPr>
          <w:t>Инфекционные болезни и эпидемиология: Учебник для студентов лечебных факультетов медицинских вузов</w:t>
        </w:r>
      </w:hyperlink>
      <w:r w:rsidRPr="00640A42">
        <w:rPr>
          <w:rFonts w:ascii="Times New Roman" w:hAnsi="Times New Roman"/>
          <w:sz w:val="22"/>
          <w:szCs w:val="22"/>
          <w:lang w:val="ru-RU"/>
        </w:rPr>
        <w:t>: ГЭОТАР-Медиа, 2008-534с</w:t>
      </w:r>
    </w:p>
    <w:p w:rsidR="00A759D5" w:rsidRPr="00640A42" w:rsidRDefault="00785851" w:rsidP="00A759D5">
      <w:pPr>
        <w:pStyle w:val="10"/>
        <w:numPr>
          <w:ilvl w:val="0"/>
          <w:numId w:val="11"/>
        </w:numPr>
        <w:tabs>
          <w:tab w:val="left" w:pos="426"/>
        </w:tabs>
        <w:rPr>
          <w:rFonts w:ascii="Times New Roman" w:hAnsi="Times New Roman"/>
          <w:sz w:val="22"/>
          <w:szCs w:val="22"/>
          <w:lang w:val="ru-RU"/>
        </w:rPr>
      </w:pPr>
      <w:hyperlink r:id="rId14" w:history="1">
        <w:r w:rsidR="00A759D5" w:rsidRPr="00640A42">
          <w:rPr>
            <w:rStyle w:val="a9"/>
            <w:rFonts w:ascii="Times New Roman" w:hAnsi="Times New Roman"/>
            <w:color w:val="auto"/>
            <w:sz w:val="22"/>
            <w:szCs w:val="22"/>
            <w:lang w:val="ru-RU"/>
          </w:rPr>
          <w:t>Основы иммунологии, эпидемиологии и профилактики инфекционных болезней: Учебное пособие для врачей</w:t>
        </w:r>
      </w:hyperlink>
      <w:r w:rsidR="00A759D5" w:rsidRPr="00640A42">
        <w:rPr>
          <w:rFonts w:ascii="Times New Roman" w:hAnsi="Times New Roman"/>
          <w:sz w:val="22"/>
          <w:szCs w:val="22"/>
          <w:lang w:val="ru-RU"/>
        </w:rPr>
        <w:t>: ЗАО "МП Гигиена", 2007-126с</w:t>
      </w:r>
    </w:p>
    <w:p w:rsidR="00A759D5" w:rsidRPr="00640A42" w:rsidRDefault="00785851" w:rsidP="00A759D5">
      <w:pPr>
        <w:pStyle w:val="10"/>
        <w:numPr>
          <w:ilvl w:val="0"/>
          <w:numId w:val="11"/>
        </w:numPr>
        <w:tabs>
          <w:tab w:val="left" w:pos="426"/>
        </w:tabs>
        <w:rPr>
          <w:rFonts w:ascii="Times New Roman" w:hAnsi="Times New Roman"/>
          <w:sz w:val="22"/>
          <w:szCs w:val="22"/>
        </w:rPr>
      </w:pPr>
      <w:hyperlink r:id="rId15" w:history="1">
        <w:r w:rsidR="00A759D5" w:rsidRPr="00640A42">
          <w:rPr>
            <w:rStyle w:val="a9"/>
            <w:rFonts w:ascii="Times New Roman" w:hAnsi="Times New Roman"/>
            <w:color w:val="auto"/>
            <w:sz w:val="22"/>
            <w:szCs w:val="22"/>
            <w:lang w:val="ru-RU"/>
          </w:rPr>
          <w:t>Инфекционные болезни и эпидемиология: Контрольные тестовые задания для самоподготовки</w:t>
        </w:r>
      </w:hyperlink>
      <w:r w:rsidR="00A759D5" w:rsidRPr="00640A42">
        <w:rPr>
          <w:rFonts w:ascii="Times New Roman" w:hAnsi="Times New Roman"/>
          <w:sz w:val="22"/>
          <w:szCs w:val="22"/>
          <w:lang w:val="ru-RU"/>
        </w:rPr>
        <w:t xml:space="preserve">. </w:t>
      </w:r>
      <w:r w:rsidR="00A759D5" w:rsidRPr="00640A42">
        <w:rPr>
          <w:rFonts w:ascii="Times New Roman" w:hAnsi="Times New Roman"/>
          <w:sz w:val="22"/>
          <w:szCs w:val="22"/>
        </w:rPr>
        <w:t>ГЭОТАР МЕДИЦИНА, 2004-142с</w:t>
      </w:r>
    </w:p>
    <w:p w:rsidR="00A759D5" w:rsidRPr="00640A42" w:rsidRDefault="00A759D5" w:rsidP="00A759D5">
      <w:pPr>
        <w:pStyle w:val="10"/>
        <w:numPr>
          <w:ilvl w:val="0"/>
          <w:numId w:val="11"/>
        </w:numPr>
        <w:tabs>
          <w:tab w:val="left" w:pos="426"/>
        </w:tabs>
        <w:rPr>
          <w:rFonts w:ascii="Times New Roman" w:hAnsi="Times New Roman"/>
          <w:sz w:val="22"/>
          <w:szCs w:val="22"/>
        </w:rPr>
      </w:pPr>
      <w:r w:rsidRPr="00640A42">
        <w:rPr>
          <w:rFonts w:ascii="Times New Roman" w:hAnsi="Times New Roman"/>
          <w:sz w:val="22"/>
          <w:szCs w:val="22"/>
          <w:lang w:val="ru-RU"/>
        </w:rPr>
        <w:t xml:space="preserve">Румянцев А.Г. Профилактика и контроль инфекционных заболеваний в первичном звене здравоохранения. </w:t>
      </w:r>
      <w:proofErr w:type="spellStart"/>
      <w:r w:rsidRPr="00640A42">
        <w:rPr>
          <w:rFonts w:ascii="Times New Roman" w:hAnsi="Times New Roman"/>
          <w:sz w:val="22"/>
          <w:szCs w:val="22"/>
        </w:rPr>
        <w:t>Руководство</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для</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врачей</w:t>
      </w:r>
      <w:proofErr w:type="spellEnd"/>
      <w:r w:rsidRPr="00640A42">
        <w:rPr>
          <w:rFonts w:ascii="Times New Roman" w:hAnsi="Times New Roman"/>
          <w:sz w:val="22"/>
          <w:szCs w:val="22"/>
        </w:rPr>
        <w:t xml:space="preserve">. В 2-х </w:t>
      </w:r>
      <w:proofErr w:type="spellStart"/>
      <w:r w:rsidRPr="00640A42">
        <w:rPr>
          <w:rFonts w:ascii="Times New Roman" w:hAnsi="Times New Roman"/>
          <w:sz w:val="22"/>
          <w:szCs w:val="22"/>
        </w:rPr>
        <w:t>частях</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Медпрактика</w:t>
      </w:r>
      <w:proofErr w:type="spellEnd"/>
      <w:r w:rsidRPr="00640A42">
        <w:rPr>
          <w:rFonts w:ascii="Times New Roman" w:hAnsi="Times New Roman"/>
          <w:sz w:val="22"/>
          <w:szCs w:val="22"/>
        </w:rPr>
        <w:t xml:space="preserve">-М. </w:t>
      </w:r>
      <w:proofErr w:type="spellStart"/>
      <w:r w:rsidRPr="00640A42">
        <w:rPr>
          <w:rFonts w:ascii="Times New Roman" w:hAnsi="Times New Roman"/>
          <w:sz w:val="22"/>
          <w:szCs w:val="22"/>
        </w:rPr>
        <w:t>Москва</w:t>
      </w:r>
      <w:proofErr w:type="spellEnd"/>
      <w:r w:rsidRPr="00640A42">
        <w:rPr>
          <w:rFonts w:ascii="Times New Roman" w:hAnsi="Times New Roman"/>
          <w:sz w:val="22"/>
          <w:szCs w:val="22"/>
        </w:rPr>
        <w:t xml:space="preserve">, 2007.-202с </w:t>
      </w:r>
    </w:p>
    <w:p w:rsidR="00A759D5" w:rsidRPr="00640A42" w:rsidRDefault="00A759D5" w:rsidP="00A759D5">
      <w:pPr>
        <w:pStyle w:val="10"/>
        <w:numPr>
          <w:ilvl w:val="0"/>
          <w:numId w:val="11"/>
        </w:numPr>
        <w:tabs>
          <w:tab w:val="left" w:pos="426"/>
        </w:tabs>
        <w:rPr>
          <w:rFonts w:ascii="Times New Roman" w:hAnsi="Times New Roman"/>
          <w:sz w:val="22"/>
          <w:szCs w:val="22"/>
          <w:lang w:val="ru-RU"/>
        </w:rPr>
      </w:pPr>
      <w:r w:rsidRPr="00640A42">
        <w:rPr>
          <w:rFonts w:ascii="Times New Roman" w:hAnsi="Times New Roman"/>
          <w:sz w:val="22"/>
          <w:szCs w:val="22"/>
          <w:lang w:val="ru-RU"/>
        </w:rPr>
        <w:t>Н.Д. Ющук, Ю.В. Мартынов. Эпидемиология: Учебное пособие. – М.: Медицина, 2003. – 448с.</w:t>
      </w:r>
    </w:p>
    <w:p w:rsidR="00A759D5" w:rsidRPr="00640A42" w:rsidRDefault="00A759D5" w:rsidP="00A759D5">
      <w:pPr>
        <w:pStyle w:val="10"/>
        <w:numPr>
          <w:ilvl w:val="0"/>
          <w:numId w:val="11"/>
        </w:numPr>
        <w:tabs>
          <w:tab w:val="left" w:pos="426"/>
        </w:tabs>
        <w:rPr>
          <w:rFonts w:ascii="Times New Roman" w:hAnsi="Times New Roman"/>
          <w:sz w:val="22"/>
          <w:szCs w:val="22"/>
          <w:lang w:val="ru-RU"/>
        </w:rPr>
      </w:pPr>
      <w:r w:rsidRPr="00640A42">
        <w:rPr>
          <w:rFonts w:ascii="Times New Roman" w:hAnsi="Times New Roman"/>
          <w:sz w:val="22"/>
          <w:szCs w:val="22"/>
          <w:lang w:val="ru-RU"/>
        </w:rPr>
        <w:t>Федеральный закон от 30 марта 1999 г. № 2-ФЗ «О санитарно-эпидемиологическом благополучии населения».</w:t>
      </w:r>
    </w:p>
    <w:p w:rsidR="00A759D5" w:rsidRPr="00640A42" w:rsidRDefault="00A759D5" w:rsidP="00A759D5">
      <w:pPr>
        <w:pStyle w:val="10"/>
        <w:numPr>
          <w:ilvl w:val="0"/>
          <w:numId w:val="11"/>
        </w:numPr>
        <w:tabs>
          <w:tab w:val="left" w:pos="426"/>
        </w:tabs>
        <w:rPr>
          <w:rFonts w:ascii="Times New Roman" w:hAnsi="Times New Roman"/>
          <w:sz w:val="22"/>
          <w:szCs w:val="22"/>
          <w:lang w:val="ru-RU"/>
        </w:rPr>
      </w:pPr>
      <w:r w:rsidRPr="00640A42">
        <w:rPr>
          <w:rFonts w:ascii="Times New Roman" w:hAnsi="Times New Roman"/>
          <w:sz w:val="22"/>
          <w:szCs w:val="22"/>
          <w:lang w:val="ru-RU"/>
        </w:rPr>
        <w:t>Иммунопрофилактика – 2000 (Новый справочник) / Под ред. В.К. Таточенко, Н.А. Озерецковского. – М.: «Остоженка инвест», 2000. – 176с.</w:t>
      </w:r>
    </w:p>
    <w:p w:rsidR="00CC38C9" w:rsidRPr="00640A42" w:rsidRDefault="00A759D5" w:rsidP="00640A42">
      <w:pPr>
        <w:spacing w:after="0"/>
        <w:rPr>
          <w:rFonts w:ascii="Times New Roman" w:hAnsi="Times New Roman" w:cs="Times New Roman"/>
        </w:rPr>
      </w:pPr>
      <w:r w:rsidRPr="00640A42">
        <w:rPr>
          <w:rFonts w:ascii="Times New Roman" w:hAnsi="Times New Roman" w:cs="Times New Roman"/>
        </w:rPr>
        <w:t>А.Н. Маянский. Лекции по иммунологии</w:t>
      </w:r>
      <w:proofErr w:type="gramStart"/>
      <w:r w:rsidRPr="00640A42">
        <w:rPr>
          <w:rFonts w:ascii="Times New Roman" w:hAnsi="Times New Roman" w:cs="Times New Roman"/>
        </w:rPr>
        <w:t>.-</w:t>
      </w:r>
      <w:proofErr w:type="gramEnd"/>
      <w:r w:rsidRPr="00640A42">
        <w:rPr>
          <w:rFonts w:ascii="Times New Roman" w:hAnsi="Times New Roman" w:cs="Times New Roman"/>
        </w:rPr>
        <w:t>Нижний Новгород: изд-во НГМА,2005.-270с</w:t>
      </w:r>
      <w:r w:rsidRPr="00640A42">
        <w:rPr>
          <w:rFonts w:ascii="Times New Roman" w:hAnsi="Times New Roman" w:cs="Times New Roman"/>
        </w:rPr>
        <w:br/>
      </w:r>
    </w:p>
    <w:p w:rsidR="00B01D6F" w:rsidRPr="00640A42" w:rsidRDefault="00B01D6F" w:rsidP="00640A42">
      <w:pPr>
        <w:spacing w:after="0"/>
        <w:rPr>
          <w:rFonts w:ascii="Times New Roman" w:hAnsi="Times New Roman" w:cs="Times New Roman"/>
          <w:b/>
        </w:rPr>
      </w:pPr>
      <w:r w:rsidRPr="00640A42">
        <w:rPr>
          <w:rFonts w:ascii="Times New Roman" w:hAnsi="Times New Roman" w:cs="Times New Roman"/>
          <w:b/>
        </w:rPr>
        <w:t xml:space="preserve">Програмное обеспечение: </w:t>
      </w:r>
    </w:p>
    <w:p w:rsidR="00B01D6F" w:rsidRPr="00640A42" w:rsidRDefault="00B01D6F" w:rsidP="00640A42">
      <w:pPr>
        <w:spacing w:after="0"/>
        <w:rPr>
          <w:rFonts w:ascii="Times New Roman" w:hAnsi="Times New Roman" w:cs="Times New Roman"/>
          <w:sz w:val="24"/>
          <w:szCs w:val="24"/>
        </w:rPr>
      </w:pPr>
      <w:r w:rsidRPr="00640A42">
        <w:rPr>
          <w:rFonts w:ascii="Times New Roman" w:hAnsi="Times New Roman" w:cs="Times New Roman"/>
        </w:rPr>
        <w:t xml:space="preserve">   Электронные у</w:t>
      </w:r>
      <w:r w:rsidRPr="00640A42">
        <w:rPr>
          <w:rFonts w:ascii="Times New Roman" w:hAnsi="Times New Roman" w:cs="Times New Roman"/>
          <w:sz w:val="24"/>
          <w:szCs w:val="24"/>
        </w:rPr>
        <w:t>чебники, мультимедийные слайды, ситуационные задачи, тесты.</w:t>
      </w:r>
    </w:p>
    <w:sectPr w:rsidR="00B01D6F" w:rsidRPr="00640A42" w:rsidSect="00FB6257">
      <w:pgSz w:w="11906" w:h="16838"/>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FE3"/>
    <w:multiLevelType w:val="hybridMultilevel"/>
    <w:tmpl w:val="57E43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C5B9F"/>
    <w:multiLevelType w:val="hybridMultilevel"/>
    <w:tmpl w:val="78D4F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337362"/>
    <w:multiLevelType w:val="hybridMultilevel"/>
    <w:tmpl w:val="8D1E5914"/>
    <w:lvl w:ilvl="0" w:tplc="C2D865D0">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CC3C98"/>
    <w:multiLevelType w:val="hybridMultilevel"/>
    <w:tmpl w:val="F78A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93CE3"/>
    <w:multiLevelType w:val="hybridMultilevel"/>
    <w:tmpl w:val="36AE3F6C"/>
    <w:lvl w:ilvl="0" w:tplc="C2D86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5339E"/>
    <w:multiLevelType w:val="hybridMultilevel"/>
    <w:tmpl w:val="5480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B2213"/>
    <w:multiLevelType w:val="hybridMultilevel"/>
    <w:tmpl w:val="AE5EF59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CBA63C2"/>
    <w:multiLevelType w:val="multilevel"/>
    <w:tmpl w:val="AA10BE28"/>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8">
    <w:nsid w:val="3FFC6ED7"/>
    <w:multiLevelType w:val="hybridMultilevel"/>
    <w:tmpl w:val="72B29A76"/>
    <w:lvl w:ilvl="0" w:tplc="C2D86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5C6FEA"/>
    <w:multiLevelType w:val="hybridMultilevel"/>
    <w:tmpl w:val="7A6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9E0381"/>
    <w:multiLevelType w:val="hybridMultilevel"/>
    <w:tmpl w:val="9108643A"/>
    <w:lvl w:ilvl="0" w:tplc="9B58212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9140D51"/>
    <w:multiLevelType w:val="hybridMultilevel"/>
    <w:tmpl w:val="01D0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13BEE"/>
    <w:multiLevelType w:val="hybridMultilevel"/>
    <w:tmpl w:val="CD06EEE2"/>
    <w:lvl w:ilvl="0" w:tplc="CD12CA76">
      <w:start w:val="1"/>
      <w:numFmt w:val="decimal"/>
      <w:lvlText w:val="%1."/>
      <w:lvlJc w:val="left"/>
      <w:pPr>
        <w:ind w:left="720" w:hanging="360"/>
      </w:pPr>
      <w:rPr>
        <w:rFonts w:hint="default"/>
        <w:color w:val="5E5E5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13B77"/>
    <w:multiLevelType w:val="hybridMultilevel"/>
    <w:tmpl w:val="A84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73E02"/>
    <w:multiLevelType w:val="hybridMultilevel"/>
    <w:tmpl w:val="4DF40ADE"/>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DD4704D"/>
    <w:multiLevelType w:val="hybridMultilevel"/>
    <w:tmpl w:val="607A8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8"/>
  </w:num>
  <w:num w:numId="6">
    <w:abstractNumId w:val="4"/>
  </w:num>
  <w:num w:numId="7">
    <w:abstractNumId w:val="2"/>
  </w:num>
  <w:num w:numId="8">
    <w:abstractNumId w:val="5"/>
  </w:num>
  <w:num w:numId="9">
    <w:abstractNumId w:val="6"/>
  </w:num>
  <w:num w:numId="10">
    <w:abstractNumId w:val="15"/>
  </w:num>
  <w:num w:numId="11">
    <w:abstractNumId w:val="7"/>
  </w:num>
  <w:num w:numId="12">
    <w:abstractNumId w:val="12"/>
  </w:num>
  <w:num w:numId="13">
    <w:abstractNumId w:val="10"/>
  </w:num>
  <w:num w:numId="14">
    <w:abstractNumId w:val="1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53C5"/>
    <w:rsid w:val="00024FAB"/>
    <w:rsid w:val="00073D9D"/>
    <w:rsid w:val="000A1C56"/>
    <w:rsid w:val="000F0F5D"/>
    <w:rsid w:val="001305D1"/>
    <w:rsid w:val="00160959"/>
    <w:rsid w:val="001A5D88"/>
    <w:rsid w:val="00221523"/>
    <w:rsid w:val="00235A2A"/>
    <w:rsid w:val="002C461E"/>
    <w:rsid w:val="002C7D64"/>
    <w:rsid w:val="002D3149"/>
    <w:rsid w:val="003F37D4"/>
    <w:rsid w:val="00411DBB"/>
    <w:rsid w:val="00415747"/>
    <w:rsid w:val="005D0E1C"/>
    <w:rsid w:val="005E3505"/>
    <w:rsid w:val="00631B76"/>
    <w:rsid w:val="00640A42"/>
    <w:rsid w:val="006C46F6"/>
    <w:rsid w:val="006F3108"/>
    <w:rsid w:val="00702BE2"/>
    <w:rsid w:val="00736352"/>
    <w:rsid w:val="00785851"/>
    <w:rsid w:val="007911BE"/>
    <w:rsid w:val="007B258F"/>
    <w:rsid w:val="008108B3"/>
    <w:rsid w:val="00814346"/>
    <w:rsid w:val="008E0ED3"/>
    <w:rsid w:val="008E2B86"/>
    <w:rsid w:val="009249FB"/>
    <w:rsid w:val="0093075B"/>
    <w:rsid w:val="00974F43"/>
    <w:rsid w:val="00977801"/>
    <w:rsid w:val="00997ACE"/>
    <w:rsid w:val="009B1659"/>
    <w:rsid w:val="00A42688"/>
    <w:rsid w:val="00A60E8B"/>
    <w:rsid w:val="00A759D5"/>
    <w:rsid w:val="00B01D6F"/>
    <w:rsid w:val="00B20D70"/>
    <w:rsid w:val="00BE2725"/>
    <w:rsid w:val="00C053C5"/>
    <w:rsid w:val="00C34DD0"/>
    <w:rsid w:val="00CC38C9"/>
    <w:rsid w:val="00CF7D54"/>
    <w:rsid w:val="00D35092"/>
    <w:rsid w:val="00E84EE1"/>
    <w:rsid w:val="00F12120"/>
    <w:rsid w:val="00F86C02"/>
    <w:rsid w:val="00FB5718"/>
    <w:rsid w:val="00FB6257"/>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2"/>
    <w:pPr>
      <w:spacing w:after="200" w:line="276" w:lineRule="auto"/>
    </w:pPr>
    <w:rPr>
      <w:rFonts w:eastAsiaTheme="minorEastAsia"/>
      <w:lang w:eastAsia="ru-RU"/>
    </w:rPr>
  </w:style>
  <w:style w:type="paragraph" w:styleId="5">
    <w:name w:val="heading 5"/>
    <w:basedOn w:val="a"/>
    <w:next w:val="a"/>
    <w:link w:val="50"/>
    <w:uiPriority w:val="9"/>
    <w:semiHidden/>
    <w:unhideWhenUsed/>
    <w:qFormat/>
    <w:rsid w:val="00F86C02"/>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F86C02"/>
    <w:rPr>
      <w:rFonts w:asciiTheme="majorHAnsi" w:eastAsiaTheme="majorEastAsia" w:hAnsiTheme="majorHAnsi" w:cstheme="majorBidi"/>
      <w:color w:val="1F4D78" w:themeColor="accent1" w:themeShade="7F"/>
      <w:sz w:val="20"/>
      <w:szCs w:val="20"/>
      <w:lang w:eastAsia="ru-RU"/>
    </w:rPr>
  </w:style>
  <w:style w:type="paragraph" w:styleId="a3">
    <w:name w:val="Title"/>
    <w:basedOn w:val="a"/>
    <w:link w:val="a4"/>
    <w:qFormat/>
    <w:rsid w:val="00F86C02"/>
    <w:pPr>
      <w:widowControl w:val="0"/>
      <w:spacing w:after="0" w:line="240" w:lineRule="auto"/>
      <w:ind w:firstLine="567"/>
      <w:jc w:val="center"/>
    </w:pPr>
    <w:rPr>
      <w:rFonts w:ascii="Times New Roman" w:eastAsia="Times New Roman" w:hAnsi="Times New Roman" w:cs="Times New Roman"/>
      <w:b/>
      <w:snapToGrid w:val="0"/>
      <w:sz w:val="16"/>
      <w:szCs w:val="20"/>
    </w:rPr>
  </w:style>
  <w:style w:type="character" w:customStyle="1" w:styleId="a4">
    <w:name w:val="Название Знак"/>
    <w:basedOn w:val="a0"/>
    <w:link w:val="a3"/>
    <w:rsid w:val="00F86C02"/>
    <w:rPr>
      <w:rFonts w:ascii="Times New Roman" w:eastAsia="Times New Roman" w:hAnsi="Times New Roman" w:cs="Times New Roman"/>
      <w:b/>
      <w:snapToGrid w:val="0"/>
      <w:sz w:val="16"/>
      <w:szCs w:val="20"/>
      <w:lang w:eastAsia="ru-RU"/>
    </w:rPr>
  </w:style>
  <w:style w:type="table" w:styleId="a5">
    <w:name w:val="Table Grid"/>
    <w:basedOn w:val="a1"/>
    <w:uiPriority w:val="59"/>
    <w:rsid w:val="00F86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A5D88"/>
    <w:pPr>
      <w:spacing w:after="0" w:line="240" w:lineRule="auto"/>
      <w:ind w:left="720"/>
      <w:contextualSpacing/>
    </w:pPr>
    <w:rPr>
      <w:rFonts w:ascii="Times New Roman" w:eastAsia="Calibri" w:hAnsi="Times New Roman" w:cs="Times New Roman"/>
      <w:sz w:val="20"/>
      <w:szCs w:val="20"/>
    </w:rPr>
  </w:style>
  <w:style w:type="paragraph" w:styleId="a7">
    <w:name w:val="Balloon Text"/>
    <w:basedOn w:val="a"/>
    <w:link w:val="a8"/>
    <w:uiPriority w:val="99"/>
    <w:semiHidden/>
    <w:unhideWhenUsed/>
    <w:rsid w:val="002D31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3149"/>
    <w:rPr>
      <w:rFonts w:ascii="Segoe UI" w:eastAsiaTheme="minorEastAsia" w:hAnsi="Segoe UI" w:cs="Segoe UI"/>
      <w:sz w:val="18"/>
      <w:szCs w:val="18"/>
      <w:lang w:eastAsia="ru-RU"/>
    </w:rPr>
  </w:style>
  <w:style w:type="paragraph" w:customStyle="1" w:styleId="Default">
    <w:name w:val="Default"/>
    <w:rsid w:val="00BE2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rsid w:val="005E3505"/>
    <w:pPr>
      <w:spacing w:after="0" w:line="240" w:lineRule="auto"/>
    </w:pPr>
    <w:rPr>
      <w:rFonts w:ascii="Calibri" w:eastAsia="Times New Roman" w:hAnsi="Calibri" w:cs="Times New Roman"/>
    </w:rPr>
  </w:style>
  <w:style w:type="paragraph" w:customStyle="1" w:styleId="CharChar">
    <w:name w:val="Char Char Знак"/>
    <w:basedOn w:val="a"/>
    <w:rsid w:val="00F12120"/>
    <w:pPr>
      <w:spacing w:after="160" w:line="240" w:lineRule="exact"/>
    </w:pPr>
    <w:rPr>
      <w:rFonts w:ascii="Verdana" w:eastAsia="Times New Roman" w:hAnsi="Verdana" w:cs="Times New Roman"/>
      <w:sz w:val="20"/>
      <w:szCs w:val="20"/>
      <w:lang w:val="en-US" w:eastAsia="en-US"/>
    </w:rPr>
  </w:style>
  <w:style w:type="paragraph" w:customStyle="1" w:styleId="10">
    <w:name w:val="Обычный1"/>
    <w:rsid w:val="00A759D5"/>
    <w:pPr>
      <w:widowControl w:val="0"/>
      <w:spacing w:after="0" w:line="240" w:lineRule="auto"/>
    </w:pPr>
    <w:rPr>
      <w:rFonts w:ascii="NTTimes/Cyrillic" w:eastAsia="Times New Roman" w:hAnsi="NTTimes/Cyrillic" w:cs="Times New Roman"/>
      <w:snapToGrid w:val="0"/>
      <w:sz w:val="20"/>
      <w:szCs w:val="20"/>
      <w:lang w:val="en-US" w:eastAsia="ru-RU"/>
    </w:rPr>
  </w:style>
  <w:style w:type="character" w:styleId="a9">
    <w:name w:val="Hyperlink"/>
    <w:basedOn w:val="a0"/>
    <w:rsid w:val="00A759D5"/>
    <w:rPr>
      <w:strike w:val="0"/>
      <w:dstrike w:val="0"/>
      <w:color w:val="63716C"/>
      <w:u w:val="none"/>
      <w:effect w:val="none"/>
      <w:bdr w:val="none" w:sz="0" w:space="0" w:color="auto" w:frame="1"/>
    </w:rPr>
  </w:style>
  <w:style w:type="paragraph" w:styleId="aa">
    <w:name w:val="Normal (Web)"/>
    <w:basedOn w:val="a"/>
    <w:uiPriority w:val="99"/>
    <w:rsid w:val="005D0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nigaservis.ru/epidemiologicheskaya-khrestomatiya-uchebnoye-posobiye.html" TargetMode="External"/><Relationship Id="rId13" Type="http://schemas.openxmlformats.org/officeDocument/2006/relationships/hyperlink" Target="http://www.mdk-arbat.ru/bookcard_all4.aspx?book_id=4301864" TargetMode="External"/><Relationship Id="rId3" Type="http://schemas.openxmlformats.org/officeDocument/2006/relationships/styles" Target="styles.xml"/><Relationship Id="rId7" Type="http://schemas.openxmlformats.org/officeDocument/2006/relationships/hyperlink" Target="http://www.medknigaservis.ru/obshaya-epidemiologiya-osnovami-dokazatelnoy-meditsini-brazhnikov-briko.html" TargetMode="External"/><Relationship Id="rId12" Type="http://schemas.openxmlformats.org/officeDocument/2006/relationships/hyperlink" Target="http://www.mdk-arbat.ru/bookcard_all4.aspx?book_id=43021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edknigaservis.ru/lots/Q0122778.html" TargetMode="External"/><Relationship Id="rId11" Type="http://schemas.openxmlformats.org/officeDocument/2006/relationships/hyperlink" Target="http://www.mdk-arbat.ru/bookcard_all4.aspx?book_id=4302154" TargetMode="External"/><Relationship Id="rId5" Type="http://schemas.openxmlformats.org/officeDocument/2006/relationships/webSettings" Target="webSettings.xml"/><Relationship Id="rId15" Type="http://schemas.openxmlformats.org/officeDocument/2006/relationships/hyperlink" Target="http://www.mdk-arbat.ru/bookcard_all4.aspx?book_id=470690" TargetMode="External"/><Relationship Id="rId10" Type="http://schemas.openxmlformats.org/officeDocument/2006/relationships/hyperlink" Target="http://www.mdk-arbat.ru/bookcard_all4.aspx?book_id=4287309" TargetMode="External"/><Relationship Id="rId4" Type="http://schemas.openxmlformats.org/officeDocument/2006/relationships/settings" Target="settings.xml"/><Relationship Id="rId9" Type="http://schemas.openxmlformats.org/officeDocument/2006/relationships/hyperlink" Target="http://www.mdk-arbat.ru/bookcard_all4.aspx?book_id=4287309" TargetMode="External"/><Relationship Id="rId14" Type="http://schemas.openxmlformats.org/officeDocument/2006/relationships/hyperlink" Target="http://www.mdk-arbat.ru/bookcard_all4.aspx?book_id=4301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0A7C-D88B-4A40-8505-B8DEFF22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29</Pages>
  <Words>9596</Words>
  <Characters>54700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XTreme.ws</cp:lastModifiedBy>
  <cp:revision>46</cp:revision>
  <cp:lastPrinted>2018-05-23T07:47:00Z</cp:lastPrinted>
  <dcterms:created xsi:type="dcterms:W3CDTF">2018-01-28T07:19:00Z</dcterms:created>
  <dcterms:modified xsi:type="dcterms:W3CDTF">2018-06-02T04:38:00Z</dcterms:modified>
</cp:coreProperties>
</file>