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636" w:rsidRPr="00F25636" w:rsidRDefault="00F25636" w:rsidP="00F25636">
      <w:r w:rsidRPr="00F25636">
        <w:rPr>
          <w:b/>
          <w:bCs/>
        </w:rPr>
        <w:t xml:space="preserve">     Лекция № 8</w:t>
      </w:r>
    </w:p>
    <w:p w:rsidR="00F25636" w:rsidRPr="00F25636" w:rsidRDefault="00F25636" w:rsidP="00F25636">
      <w:r w:rsidRPr="00F25636">
        <w:rPr>
          <w:b/>
          <w:bCs/>
        </w:rPr>
        <w:t>Методы хирургического лечения болезней пародонта</w:t>
      </w:r>
      <w:r w:rsidRPr="00F25636">
        <w:t xml:space="preserve"> </w:t>
      </w:r>
    </w:p>
    <w:p w:rsidR="00F25636" w:rsidRPr="00F25636" w:rsidRDefault="00F25636" w:rsidP="00F25636">
      <w:r w:rsidRPr="00F25636">
        <w:t xml:space="preserve">Несмотря на то, что многие исследователи рекомендуют при лечении больных с патологией пародонта ограничиваться консервативной терапией, увеличение распространенности </w:t>
      </w:r>
      <w:proofErr w:type="spellStart"/>
      <w:r w:rsidRPr="00F25636">
        <w:t>генерализованного</w:t>
      </w:r>
      <w:proofErr w:type="spellEnd"/>
      <w:r w:rsidRPr="00F25636">
        <w:t xml:space="preserve"> </w:t>
      </w:r>
      <w:proofErr w:type="spellStart"/>
      <w:r w:rsidRPr="00F25636">
        <w:t>пародонтита</w:t>
      </w:r>
      <w:proofErr w:type="spellEnd"/>
      <w:r w:rsidRPr="00F25636">
        <w:t xml:space="preserve"> средней и тяжелой степеней свидетельствуют о недостаточной эффективности подобной тактики.</w:t>
      </w:r>
    </w:p>
    <w:p w:rsidR="00F25636" w:rsidRPr="00F25636" w:rsidRDefault="00F25636" w:rsidP="00F25636">
      <w:r w:rsidRPr="00F25636">
        <w:t xml:space="preserve">Использование системной антибактериальной терапии не решает проблему </w:t>
      </w:r>
      <w:proofErr w:type="spellStart"/>
      <w:r w:rsidRPr="00F25636">
        <w:t>генерализованнго</w:t>
      </w:r>
      <w:proofErr w:type="spellEnd"/>
      <w:r w:rsidRPr="00F25636">
        <w:t xml:space="preserve"> </w:t>
      </w:r>
      <w:proofErr w:type="spellStart"/>
      <w:r w:rsidRPr="00F25636">
        <w:t>пародонтита</w:t>
      </w:r>
      <w:proofErr w:type="spellEnd"/>
      <w:r w:rsidRPr="00F25636">
        <w:t xml:space="preserve">. </w:t>
      </w:r>
    </w:p>
    <w:p w:rsidR="00F25636" w:rsidRPr="00F25636" w:rsidRDefault="00F25636" w:rsidP="00F25636">
      <w:r w:rsidRPr="00F25636">
        <w:t xml:space="preserve">Медикаментозными средствами невозможно устранить </w:t>
      </w:r>
      <w:proofErr w:type="spellStart"/>
      <w:r w:rsidRPr="00F25636">
        <w:t>пародонтальный</w:t>
      </w:r>
      <w:proofErr w:type="spellEnd"/>
      <w:r w:rsidRPr="00F25636">
        <w:t xml:space="preserve"> или костный карманы, фиброзно-измененную десну (гипертрофический гингивит). </w:t>
      </w:r>
    </w:p>
    <w:p w:rsidR="00F25636" w:rsidRPr="00F25636" w:rsidRDefault="00F25636" w:rsidP="00F25636">
      <w:r w:rsidRPr="00F25636">
        <w:t>Хирургическое лечение является неотъемлемой частью комплексной терапии болезней пародонта.</w:t>
      </w:r>
    </w:p>
    <w:p w:rsidR="00F25636" w:rsidRPr="00F25636" w:rsidRDefault="00F25636" w:rsidP="00F25636">
      <w:r w:rsidRPr="00F25636">
        <w:t xml:space="preserve">В то же время отмечено, что хирургическое вмешательство оказывает благоприятное влияние на регенераторные процессы в тканях пародонта и возможно частичное восстановление костной ткани в участке сохранившихся хотя бы единичных костных </w:t>
      </w:r>
      <w:proofErr w:type="spellStart"/>
      <w:r w:rsidRPr="00F25636">
        <w:t>балочек</w:t>
      </w:r>
      <w:proofErr w:type="spellEnd"/>
      <w:r w:rsidRPr="00F25636">
        <w:t xml:space="preserve"> (Крекшина В.Е.,1963,1973). </w:t>
      </w:r>
    </w:p>
    <w:p w:rsidR="00F25636" w:rsidRPr="00F25636" w:rsidRDefault="00F25636" w:rsidP="00F25636">
      <w:r w:rsidRPr="00F25636">
        <w:t xml:space="preserve">Поэтому в комплексной терапии </w:t>
      </w:r>
      <w:proofErr w:type="spellStart"/>
      <w:r w:rsidRPr="00F25636">
        <w:t>пародонтита</w:t>
      </w:r>
      <w:proofErr w:type="spellEnd"/>
      <w:r w:rsidRPr="00F25636">
        <w:t xml:space="preserve"> хирургическое вмешательство, направленное на устранение </w:t>
      </w:r>
      <w:proofErr w:type="spellStart"/>
      <w:r w:rsidRPr="00F25636">
        <w:t>пародонтального</w:t>
      </w:r>
      <w:proofErr w:type="spellEnd"/>
      <w:r w:rsidRPr="00F25636">
        <w:t xml:space="preserve"> кармана и стимуляцию </w:t>
      </w:r>
      <w:proofErr w:type="spellStart"/>
      <w:r w:rsidRPr="00F25636">
        <w:t>репаративного</w:t>
      </w:r>
      <w:proofErr w:type="spellEnd"/>
      <w:r w:rsidRPr="00F25636">
        <w:t xml:space="preserve"> </w:t>
      </w:r>
      <w:proofErr w:type="spellStart"/>
      <w:r w:rsidRPr="00F25636">
        <w:t>остеогенеза</w:t>
      </w:r>
      <w:proofErr w:type="spellEnd"/>
      <w:r w:rsidRPr="00F25636">
        <w:t>, является обязательным. (</w:t>
      </w:r>
      <w:proofErr w:type="spellStart"/>
      <w:r w:rsidRPr="00F25636">
        <w:t>Барер</w:t>
      </w:r>
      <w:proofErr w:type="spellEnd"/>
      <w:r w:rsidRPr="00F25636">
        <w:t xml:space="preserve"> Г.М, </w:t>
      </w:r>
      <w:proofErr w:type="spellStart"/>
      <w:r w:rsidRPr="00F25636">
        <w:t>Лемецкая</w:t>
      </w:r>
      <w:proofErr w:type="spellEnd"/>
      <w:r w:rsidRPr="00F25636">
        <w:t xml:space="preserve"> Т.И.,1996).</w:t>
      </w:r>
    </w:p>
    <w:p w:rsidR="00F25636" w:rsidRPr="00F25636" w:rsidRDefault="00F25636" w:rsidP="00F25636">
      <w:r w:rsidRPr="00F25636">
        <w:t xml:space="preserve">Целью хирургического лечения является остановка прогрессирования деструктивного процесса в пародонте путем превращения инфицированной </w:t>
      </w:r>
      <w:proofErr w:type="spellStart"/>
      <w:r w:rsidRPr="00F25636">
        <w:t>вялогранулирующей</w:t>
      </w:r>
      <w:proofErr w:type="spellEnd"/>
      <w:r w:rsidRPr="00F25636">
        <w:t xml:space="preserve"> раны (</w:t>
      </w:r>
      <w:proofErr w:type="spellStart"/>
      <w:r w:rsidRPr="00F25636">
        <w:t>пародонтальный</w:t>
      </w:r>
      <w:proofErr w:type="spellEnd"/>
      <w:r w:rsidRPr="00F25636">
        <w:t xml:space="preserve"> карман) в </w:t>
      </w:r>
      <w:proofErr w:type="gramStart"/>
      <w:r w:rsidRPr="00F25636">
        <w:t>свежую</w:t>
      </w:r>
      <w:proofErr w:type="gramEnd"/>
      <w:r w:rsidRPr="00F25636">
        <w:t>.</w:t>
      </w:r>
    </w:p>
    <w:p w:rsidR="00F25636" w:rsidRPr="00F25636" w:rsidRDefault="00F25636" w:rsidP="00F25636">
      <w:r w:rsidRPr="00F25636">
        <w:t>Хирургические методы лечения классифицируются (Безрукова А.П., 1999) следующим образом:</w:t>
      </w:r>
    </w:p>
    <w:p w:rsidR="00000000" w:rsidRPr="00F25636" w:rsidRDefault="004A4EFF" w:rsidP="00F25636">
      <w:pPr>
        <w:numPr>
          <w:ilvl w:val="0"/>
          <w:numId w:val="1"/>
        </w:numPr>
      </w:pPr>
      <w:proofErr w:type="spellStart"/>
      <w:proofErr w:type="gramStart"/>
      <w:r w:rsidRPr="00F25636">
        <w:t>гингивальная</w:t>
      </w:r>
      <w:proofErr w:type="spellEnd"/>
      <w:r w:rsidRPr="00F25636">
        <w:t xml:space="preserve"> хирургия (</w:t>
      </w:r>
      <w:proofErr w:type="spellStart"/>
      <w:r w:rsidRPr="00F25636">
        <w:t>кюретаж</w:t>
      </w:r>
      <w:proofErr w:type="spellEnd"/>
      <w:r w:rsidRPr="00F25636">
        <w:t xml:space="preserve">, </w:t>
      </w:r>
      <w:proofErr w:type="spellStart"/>
      <w:r w:rsidRPr="00F25636">
        <w:t>гингивотомия</w:t>
      </w:r>
      <w:proofErr w:type="spellEnd"/>
      <w:r w:rsidRPr="00F25636">
        <w:t xml:space="preserve">, </w:t>
      </w:r>
      <w:proofErr w:type="spellStart"/>
      <w:r w:rsidRPr="00F25636">
        <w:t>гингивэктоми</w:t>
      </w:r>
      <w:r w:rsidRPr="00F25636">
        <w:t>я</w:t>
      </w:r>
      <w:proofErr w:type="spellEnd"/>
      <w:r w:rsidRPr="00F25636">
        <w:t xml:space="preserve">, хирургические методики с использованием </w:t>
      </w:r>
      <w:proofErr w:type="spellStart"/>
      <w:r w:rsidRPr="00F25636">
        <w:t>электро</w:t>
      </w:r>
      <w:proofErr w:type="spellEnd"/>
      <w:r w:rsidRPr="00F25636">
        <w:t xml:space="preserve"> - лазерной и </w:t>
      </w:r>
      <w:proofErr w:type="spellStart"/>
      <w:r w:rsidRPr="00F25636">
        <w:t>радиокоагуляции</w:t>
      </w:r>
      <w:proofErr w:type="spellEnd"/>
      <w:r w:rsidRPr="00F25636">
        <w:t xml:space="preserve">, </w:t>
      </w:r>
      <w:proofErr w:type="spellStart"/>
      <w:r w:rsidRPr="00F25636">
        <w:t>криодеструкции</w:t>
      </w:r>
      <w:proofErr w:type="spellEnd"/>
      <w:r w:rsidRPr="00F25636">
        <w:t>);</w:t>
      </w:r>
      <w:proofErr w:type="gramEnd"/>
    </w:p>
    <w:p w:rsidR="00000000" w:rsidRPr="00F25636" w:rsidRDefault="004A4EFF" w:rsidP="00F25636">
      <w:pPr>
        <w:numPr>
          <w:ilvl w:val="0"/>
          <w:numId w:val="1"/>
        </w:numPr>
      </w:pPr>
      <w:r w:rsidRPr="00F25636">
        <w:t>лоскутные операции;</w:t>
      </w:r>
    </w:p>
    <w:p w:rsidR="00000000" w:rsidRPr="00F25636" w:rsidRDefault="004A4EFF" w:rsidP="00F25636">
      <w:pPr>
        <w:numPr>
          <w:ilvl w:val="0"/>
          <w:numId w:val="1"/>
        </w:numPr>
      </w:pPr>
      <w:proofErr w:type="spellStart"/>
      <w:r w:rsidRPr="00F25636">
        <w:t>мукогингивальная</w:t>
      </w:r>
      <w:proofErr w:type="spellEnd"/>
      <w:r w:rsidRPr="00F25636">
        <w:t xml:space="preserve"> хирургия (</w:t>
      </w:r>
      <w:proofErr w:type="spellStart"/>
      <w:r w:rsidRPr="00F25636">
        <w:t>гингивопластика</w:t>
      </w:r>
      <w:proofErr w:type="spellEnd"/>
      <w:r w:rsidRPr="00F25636">
        <w:t xml:space="preserve">, </w:t>
      </w:r>
      <w:proofErr w:type="spellStart"/>
      <w:r w:rsidRPr="00F25636">
        <w:t>френулотомия</w:t>
      </w:r>
      <w:proofErr w:type="spellEnd"/>
      <w:r w:rsidRPr="00F25636">
        <w:t xml:space="preserve">, </w:t>
      </w:r>
      <w:proofErr w:type="spellStart"/>
      <w:r w:rsidRPr="00F25636">
        <w:t>френулоэктомия</w:t>
      </w:r>
      <w:proofErr w:type="spellEnd"/>
      <w:r w:rsidRPr="00F25636">
        <w:t>, коррекция свода челюстей</w:t>
      </w:r>
      <w:r w:rsidRPr="00F25636">
        <w:t xml:space="preserve"> с формированием  преддверия полости рта). </w:t>
      </w:r>
    </w:p>
    <w:p w:rsidR="00000000" w:rsidRPr="00F25636" w:rsidRDefault="004A4EFF" w:rsidP="00F25636">
      <w:pPr>
        <w:numPr>
          <w:ilvl w:val="0"/>
          <w:numId w:val="1"/>
        </w:numPr>
      </w:pPr>
      <w:proofErr w:type="spellStart"/>
      <w:r w:rsidRPr="00F25636">
        <w:t>остеогингивипластика</w:t>
      </w:r>
      <w:proofErr w:type="spellEnd"/>
      <w:r w:rsidRPr="00F25636">
        <w:t>;</w:t>
      </w:r>
    </w:p>
    <w:p w:rsidR="00000000" w:rsidRPr="00F25636" w:rsidRDefault="004A4EFF" w:rsidP="00F25636">
      <w:pPr>
        <w:numPr>
          <w:ilvl w:val="0"/>
          <w:numId w:val="1"/>
        </w:numPr>
      </w:pPr>
      <w:proofErr w:type="spellStart"/>
      <w:r w:rsidRPr="00F25636">
        <w:t>мукогингивипластика</w:t>
      </w:r>
      <w:proofErr w:type="spellEnd"/>
      <w:r w:rsidRPr="00F25636">
        <w:t>;</w:t>
      </w:r>
    </w:p>
    <w:p w:rsidR="00000000" w:rsidRPr="00F25636" w:rsidRDefault="004A4EFF" w:rsidP="00F25636">
      <w:pPr>
        <w:numPr>
          <w:ilvl w:val="0"/>
          <w:numId w:val="1"/>
        </w:numPr>
      </w:pPr>
      <w:proofErr w:type="spellStart"/>
      <w:r w:rsidRPr="00F25636">
        <w:t>одонтопластика</w:t>
      </w:r>
      <w:proofErr w:type="spellEnd"/>
      <w:r w:rsidRPr="00F25636">
        <w:t>.</w:t>
      </w:r>
    </w:p>
    <w:p w:rsidR="00F25636" w:rsidRPr="00F25636" w:rsidRDefault="00F25636" w:rsidP="00F25636">
      <w:r w:rsidRPr="00F25636">
        <w:rPr>
          <w:b/>
          <w:bCs/>
        </w:rPr>
        <w:t>Критериями выбора метода</w:t>
      </w:r>
      <w:r w:rsidRPr="00F25636">
        <w:t xml:space="preserve"> хирургии пародонта являются:</w:t>
      </w:r>
    </w:p>
    <w:p w:rsidR="00000000" w:rsidRPr="00F25636" w:rsidRDefault="004A4EFF" w:rsidP="00F25636">
      <w:pPr>
        <w:numPr>
          <w:ilvl w:val="0"/>
          <w:numId w:val="2"/>
        </w:numPr>
      </w:pPr>
      <w:r w:rsidRPr="00F25636">
        <w:t xml:space="preserve">состояние </w:t>
      </w:r>
      <w:proofErr w:type="spellStart"/>
      <w:r w:rsidRPr="00F25636">
        <w:t>десневого</w:t>
      </w:r>
      <w:proofErr w:type="spellEnd"/>
      <w:r w:rsidRPr="00F25636">
        <w:t xml:space="preserve"> края, </w:t>
      </w:r>
    </w:p>
    <w:p w:rsidR="00000000" w:rsidRPr="00F25636" w:rsidRDefault="004A4EFF" w:rsidP="00F25636">
      <w:pPr>
        <w:numPr>
          <w:ilvl w:val="0"/>
          <w:numId w:val="2"/>
        </w:numPr>
      </w:pPr>
      <w:r w:rsidRPr="00F25636">
        <w:t xml:space="preserve">прикуса, </w:t>
      </w:r>
    </w:p>
    <w:p w:rsidR="00000000" w:rsidRPr="00F25636" w:rsidRDefault="004A4EFF" w:rsidP="00F25636">
      <w:pPr>
        <w:numPr>
          <w:ilvl w:val="0"/>
          <w:numId w:val="2"/>
        </w:numPr>
      </w:pPr>
      <w:r w:rsidRPr="00F25636">
        <w:t xml:space="preserve">глубина </w:t>
      </w:r>
      <w:proofErr w:type="spellStart"/>
      <w:r w:rsidRPr="00F25636">
        <w:t>пародонтального</w:t>
      </w:r>
      <w:proofErr w:type="spellEnd"/>
      <w:r w:rsidRPr="00F25636">
        <w:t xml:space="preserve"> кармана, </w:t>
      </w:r>
    </w:p>
    <w:p w:rsidR="00000000" w:rsidRPr="00F25636" w:rsidRDefault="004A4EFF" w:rsidP="00F25636">
      <w:pPr>
        <w:numPr>
          <w:ilvl w:val="0"/>
          <w:numId w:val="2"/>
        </w:numPr>
      </w:pPr>
      <w:r w:rsidRPr="00F25636">
        <w:lastRenderedPageBreak/>
        <w:t>степень деструкции костной ткани альвеолярного отростка</w:t>
      </w:r>
    </w:p>
    <w:p w:rsidR="00000000" w:rsidRPr="00F25636" w:rsidRDefault="004A4EFF" w:rsidP="00F25636">
      <w:pPr>
        <w:numPr>
          <w:ilvl w:val="0"/>
          <w:numId w:val="2"/>
        </w:numPr>
      </w:pPr>
      <w:r w:rsidRPr="00F25636">
        <w:t xml:space="preserve">подвижности зубов, </w:t>
      </w:r>
    </w:p>
    <w:p w:rsidR="00000000" w:rsidRPr="00F25636" w:rsidRDefault="004A4EFF" w:rsidP="00F25636">
      <w:pPr>
        <w:numPr>
          <w:ilvl w:val="0"/>
          <w:numId w:val="2"/>
        </w:numPr>
      </w:pPr>
      <w:r w:rsidRPr="00F25636">
        <w:t>общее состояние больного.</w:t>
      </w:r>
    </w:p>
    <w:p w:rsidR="00F25636" w:rsidRPr="00F25636" w:rsidRDefault="00F25636" w:rsidP="00F25636">
      <w:r w:rsidRPr="00F25636">
        <w:tab/>
      </w:r>
    </w:p>
    <w:p w:rsidR="00F25636" w:rsidRPr="00F25636" w:rsidRDefault="00F25636" w:rsidP="00F25636">
      <w:r w:rsidRPr="00F25636">
        <w:t xml:space="preserve">1.Состояние </w:t>
      </w:r>
      <w:proofErr w:type="spellStart"/>
      <w:r w:rsidRPr="00F25636">
        <w:t>десневого</w:t>
      </w:r>
      <w:proofErr w:type="spellEnd"/>
      <w:r w:rsidRPr="00F25636">
        <w:t xml:space="preserve"> края</w:t>
      </w:r>
    </w:p>
    <w:p w:rsidR="00F25636" w:rsidRPr="00F25636" w:rsidRDefault="00F25636" w:rsidP="00F25636">
      <w:r w:rsidRPr="00F25636">
        <w:t>Гингивит при постоянном прикусе</w:t>
      </w:r>
    </w:p>
    <w:p w:rsidR="00F25636" w:rsidRPr="00F25636" w:rsidRDefault="00F25636" w:rsidP="00F25636">
      <w:r w:rsidRPr="00F25636">
        <w:t xml:space="preserve">3.глубина </w:t>
      </w:r>
      <w:proofErr w:type="spellStart"/>
      <w:r w:rsidRPr="00F25636">
        <w:t>пародонтального</w:t>
      </w:r>
      <w:proofErr w:type="spellEnd"/>
      <w:r w:rsidRPr="00F25636">
        <w:t xml:space="preserve"> кармана</w:t>
      </w:r>
    </w:p>
    <w:p w:rsidR="00F25636" w:rsidRPr="00F25636" w:rsidRDefault="00F25636" w:rsidP="00F25636">
      <w:r w:rsidRPr="00F25636">
        <w:t>4.степень деструкции костной ткани альвеолярного отростка</w:t>
      </w:r>
    </w:p>
    <w:p w:rsidR="00F25636" w:rsidRPr="00F25636" w:rsidRDefault="00F25636" w:rsidP="00F25636">
      <w:r w:rsidRPr="00F25636">
        <w:t>деструкция волоконного аппарата и костной ткани пародонта</w:t>
      </w:r>
    </w:p>
    <w:p w:rsidR="00F25636" w:rsidRPr="00F25636" w:rsidRDefault="00F25636" w:rsidP="00F25636">
      <w:r w:rsidRPr="00F25636">
        <w:t>5.Степени подвижности зубов</w:t>
      </w:r>
    </w:p>
    <w:p w:rsidR="00F25636" w:rsidRPr="00F25636" w:rsidRDefault="00F25636" w:rsidP="00F25636">
      <w:r w:rsidRPr="00F25636">
        <w:t>6.общее состояние больного.</w:t>
      </w:r>
      <w:r w:rsidRPr="00F25636">
        <w:br/>
      </w:r>
      <w:r w:rsidRPr="00F25636">
        <w:tab/>
      </w:r>
    </w:p>
    <w:p w:rsidR="00F25636" w:rsidRPr="00F25636" w:rsidRDefault="00F25636" w:rsidP="00F25636">
      <w:r w:rsidRPr="00F25636">
        <w:rPr>
          <w:b/>
          <w:bCs/>
        </w:rPr>
        <w:t>Предоперационная подготовка</w:t>
      </w:r>
    </w:p>
    <w:p w:rsidR="00F25636" w:rsidRPr="00F25636" w:rsidRDefault="00F25636" w:rsidP="00F25636">
      <w:r w:rsidRPr="00F25636">
        <w:rPr>
          <w:b/>
          <w:bCs/>
        </w:rPr>
        <w:t>Предоперационная подготовка</w:t>
      </w:r>
      <w:r w:rsidRPr="00F25636">
        <w:t xml:space="preserve"> больного включает исчерпывающую санацию полости рта: </w:t>
      </w:r>
    </w:p>
    <w:p w:rsidR="00000000" w:rsidRPr="00F25636" w:rsidRDefault="004A4EFF" w:rsidP="00F25636">
      <w:pPr>
        <w:numPr>
          <w:ilvl w:val="0"/>
          <w:numId w:val="3"/>
        </w:numPr>
      </w:pPr>
      <w:r w:rsidRPr="00F25636">
        <w:t xml:space="preserve">лечение кариеса и его осложнений, </w:t>
      </w:r>
    </w:p>
    <w:p w:rsidR="00000000" w:rsidRPr="00F25636" w:rsidRDefault="004A4EFF" w:rsidP="00F25636">
      <w:pPr>
        <w:numPr>
          <w:ilvl w:val="0"/>
          <w:numId w:val="3"/>
        </w:numPr>
      </w:pPr>
      <w:r w:rsidRPr="00F25636">
        <w:t xml:space="preserve">удаление зубов в терминальной стадии и при подвижности </w:t>
      </w:r>
      <w:r w:rsidRPr="00F25636">
        <w:rPr>
          <w:lang w:val="en-US"/>
        </w:rPr>
        <w:t>III</w:t>
      </w:r>
      <w:r w:rsidRPr="00F25636">
        <w:t xml:space="preserve"> </w:t>
      </w:r>
      <w:r w:rsidRPr="00F25636">
        <w:t xml:space="preserve">степени с одновременным изготовлением </w:t>
      </w:r>
      <w:proofErr w:type="spellStart"/>
      <w:r w:rsidRPr="00F25636">
        <w:t>иммедиат</w:t>
      </w:r>
      <w:proofErr w:type="spellEnd"/>
      <w:r w:rsidRPr="00F25636">
        <w:t xml:space="preserve"> протезов (непосредственное протезирование), которые уменьшают </w:t>
      </w:r>
      <w:proofErr w:type="spellStart"/>
      <w:r w:rsidRPr="00F25636">
        <w:t>окклюзионную</w:t>
      </w:r>
      <w:proofErr w:type="spellEnd"/>
      <w:r w:rsidRPr="00F25636">
        <w:t xml:space="preserve"> нагрузку на зубы и способствуют восс</w:t>
      </w:r>
      <w:r w:rsidRPr="00F25636">
        <w:t xml:space="preserve">тановлению эстетики и функции жевания. </w:t>
      </w:r>
    </w:p>
    <w:p w:rsidR="00000000" w:rsidRPr="00F25636" w:rsidRDefault="004A4EFF" w:rsidP="00F25636">
      <w:pPr>
        <w:numPr>
          <w:ilvl w:val="0"/>
          <w:numId w:val="3"/>
        </w:numPr>
      </w:pPr>
      <w:proofErr w:type="spellStart"/>
      <w:r w:rsidRPr="00F25636">
        <w:t>производитья</w:t>
      </w:r>
      <w:proofErr w:type="spellEnd"/>
      <w:r w:rsidRPr="00F25636">
        <w:t xml:space="preserve"> избирательное </w:t>
      </w:r>
      <w:proofErr w:type="spellStart"/>
      <w:r w:rsidRPr="00F25636">
        <w:t>пришлифовывание</w:t>
      </w:r>
      <w:proofErr w:type="spellEnd"/>
      <w:r w:rsidRPr="00F25636">
        <w:t xml:space="preserve"> зубов – </w:t>
      </w:r>
      <w:proofErr w:type="spellStart"/>
      <w:r w:rsidRPr="00F25636">
        <w:t>окклюзионная</w:t>
      </w:r>
      <w:proofErr w:type="spellEnd"/>
      <w:r w:rsidRPr="00F25636">
        <w:t xml:space="preserve"> реабилитация, выравнивание </w:t>
      </w:r>
      <w:proofErr w:type="spellStart"/>
      <w:r w:rsidRPr="00F25636">
        <w:t>окклюзионной</w:t>
      </w:r>
      <w:proofErr w:type="spellEnd"/>
      <w:r w:rsidRPr="00F25636">
        <w:t xml:space="preserve"> поверхности - коррекция преждевременных контактов. </w:t>
      </w:r>
    </w:p>
    <w:p w:rsidR="00000000" w:rsidRPr="00F25636" w:rsidRDefault="004A4EFF" w:rsidP="00F25636">
      <w:pPr>
        <w:numPr>
          <w:ilvl w:val="0"/>
          <w:numId w:val="3"/>
        </w:numPr>
      </w:pPr>
      <w:r w:rsidRPr="00F25636">
        <w:t>с целью иммобилизации подвижных зубов следует предусмотр</w:t>
      </w:r>
      <w:r w:rsidRPr="00F25636">
        <w:t xml:space="preserve">еть </w:t>
      </w:r>
      <w:proofErr w:type="gramStart"/>
      <w:r w:rsidRPr="00F25636">
        <w:t>временное</w:t>
      </w:r>
      <w:proofErr w:type="gramEnd"/>
      <w:r w:rsidRPr="00F25636">
        <w:t xml:space="preserve"> </w:t>
      </w:r>
      <w:proofErr w:type="spellStart"/>
      <w:r w:rsidRPr="00F25636">
        <w:t>шинирование</w:t>
      </w:r>
      <w:proofErr w:type="spellEnd"/>
      <w:r w:rsidRPr="00F25636">
        <w:t xml:space="preserve"> (цельнолитые, балочные шины, полиамидные и другие нити).</w:t>
      </w:r>
    </w:p>
    <w:p w:rsidR="00000000" w:rsidRPr="00F25636" w:rsidRDefault="004A4EFF" w:rsidP="00F25636">
      <w:pPr>
        <w:numPr>
          <w:ilvl w:val="0"/>
          <w:numId w:val="3"/>
        </w:numPr>
      </w:pPr>
      <w:r w:rsidRPr="00F25636">
        <w:t xml:space="preserve">особое внимание следует уделять личной и профессиональной гигиене полости рта (обучение больного правильной чистке зубов, </w:t>
      </w:r>
      <w:proofErr w:type="spellStart"/>
      <w:r w:rsidRPr="00F25636">
        <w:t>скелинг</w:t>
      </w:r>
      <w:proofErr w:type="spellEnd"/>
      <w:r w:rsidRPr="00F25636">
        <w:t xml:space="preserve"> – удаление </w:t>
      </w:r>
      <w:proofErr w:type="spellStart"/>
      <w:r w:rsidRPr="00F25636">
        <w:t>наддесневых</w:t>
      </w:r>
      <w:proofErr w:type="spellEnd"/>
      <w:r w:rsidRPr="00F25636">
        <w:t xml:space="preserve"> и видимых </w:t>
      </w:r>
      <w:proofErr w:type="spellStart"/>
      <w:r w:rsidRPr="00F25636">
        <w:t>поддесневых</w:t>
      </w:r>
      <w:proofErr w:type="spellEnd"/>
      <w:r w:rsidRPr="00F25636">
        <w:t xml:space="preserve"> отложений).</w:t>
      </w:r>
    </w:p>
    <w:p w:rsidR="00F25636" w:rsidRPr="00F25636" w:rsidRDefault="00F25636" w:rsidP="00F25636">
      <w:proofErr w:type="spellStart"/>
      <w:r w:rsidRPr="00F25636">
        <w:rPr>
          <w:b/>
          <w:bCs/>
        </w:rPr>
        <w:t>Кюретаж</w:t>
      </w:r>
      <w:proofErr w:type="spellEnd"/>
      <w:r w:rsidRPr="00F25636">
        <w:rPr>
          <w:b/>
          <w:bCs/>
        </w:rPr>
        <w:t xml:space="preserve"> </w:t>
      </w:r>
    </w:p>
    <w:p w:rsidR="00F25636" w:rsidRPr="00F25636" w:rsidRDefault="00F25636" w:rsidP="00F25636">
      <w:r w:rsidRPr="00F25636">
        <w:t xml:space="preserve"> Среди хирургических методов, используемых в </w:t>
      </w:r>
      <w:proofErr w:type="spellStart"/>
      <w:r w:rsidRPr="00F25636">
        <w:t>пародонтологии</w:t>
      </w:r>
      <w:proofErr w:type="spellEnd"/>
      <w:r w:rsidRPr="00F25636">
        <w:t xml:space="preserve">, наибольшее распространение получили </w:t>
      </w:r>
      <w:proofErr w:type="spellStart"/>
      <w:r w:rsidRPr="00F25636">
        <w:rPr>
          <w:b/>
          <w:bCs/>
        </w:rPr>
        <w:t>кюретаж</w:t>
      </w:r>
      <w:proofErr w:type="spellEnd"/>
      <w:r w:rsidRPr="00F25636">
        <w:rPr>
          <w:b/>
          <w:bCs/>
        </w:rPr>
        <w:t xml:space="preserve">, </w:t>
      </w:r>
      <w:proofErr w:type="spellStart"/>
      <w:r w:rsidRPr="00F25636">
        <w:rPr>
          <w:b/>
          <w:bCs/>
        </w:rPr>
        <w:t>гингивитомия</w:t>
      </w:r>
      <w:proofErr w:type="spellEnd"/>
      <w:r w:rsidRPr="00F25636">
        <w:rPr>
          <w:b/>
          <w:bCs/>
        </w:rPr>
        <w:t xml:space="preserve">, </w:t>
      </w:r>
      <w:proofErr w:type="spellStart"/>
      <w:r w:rsidRPr="00F25636">
        <w:rPr>
          <w:b/>
          <w:bCs/>
        </w:rPr>
        <w:t>гингивэктомия</w:t>
      </w:r>
      <w:proofErr w:type="spellEnd"/>
      <w:r w:rsidRPr="00F25636">
        <w:t xml:space="preserve">. </w:t>
      </w:r>
    </w:p>
    <w:p w:rsidR="00F25636" w:rsidRPr="00F25636" w:rsidRDefault="00F25636" w:rsidP="00F25636">
      <w:r w:rsidRPr="00F25636">
        <w:rPr>
          <w:b/>
          <w:bCs/>
        </w:rPr>
        <w:t xml:space="preserve"> Целью </w:t>
      </w:r>
      <w:proofErr w:type="spellStart"/>
      <w:r w:rsidRPr="00F25636">
        <w:rPr>
          <w:b/>
          <w:bCs/>
        </w:rPr>
        <w:t>кюретажа</w:t>
      </w:r>
      <w:proofErr w:type="spellEnd"/>
      <w:r w:rsidRPr="00F25636">
        <w:t xml:space="preserve"> является устранение </w:t>
      </w:r>
      <w:proofErr w:type="spellStart"/>
      <w:r w:rsidRPr="00F25636">
        <w:t>пародонтального</w:t>
      </w:r>
      <w:proofErr w:type="spellEnd"/>
      <w:r w:rsidRPr="00F25636">
        <w:t xml:space="preserve"> кармана. </w:t>
      </w:r>
    </w:p>
    <w:p w:rsidR="00F25636" w:rsidRPr="00F25636" w:rsidRDefault="00F25636" w:rsidP="00F25636">
      <w:r w:rsidRPr="00F25636">
        <w:rPr>
          <w:b/>
          <w:bCs/>
        </w:rPr>
        <w:t xml:space="preserve"> Показанием к </w:t>
      </w:r>
      <w:proofErr w:type="spellStart"/>
      <w:r w:rsidRPr="00F25636">
        <w:rPr>
          <w:b/>
          <w:bCs/>
        </w:rPr>
        <w:t>кюретажу</w:t>
      </w:r>
      <w:proofErr w:type="spellEnd"/>
      <w:r w:rsidRPr="00F25636">
        <w:t xml:space="preserve"> является </w:t>
      </w:r>
    </w:p>
    <w:p w:rsidR="00000000" w:rsidRPr="00F25636" w:rsidRDefault="004A4EFF" w:rsidP="00F25636">
      <w:pPr>
        <w:numPr>
          <w:ilvl w:val="0"/>
          <w:numId w:val="4"/>
        </w:numPr>
      </w:pPr>
      <w:proofErr w:type="spellStart"/>
      <w:r w:rsidRPr="00F25636">
        <w:t>генерализованнный</w:t>
      </w:r>
      <w:proofErr w:type="spellEnd"/>
      <w:r w:rsidRPr="00F25636">
        <w:t xml:space="preserve"> </w:t>
      </w:r>
      <w:proofErr w:type="spellStart"/>
      <w:r w:rsidRPr="00F25636">
        <w:t>пародонтит</w:t>
      </w:r>
      <w:proofErr w:type="spellEnd"/>
      <w:r w:rsidRPr="00F25636">
        <w:t xml:space="preserve"> легкой и средней степеней тяжести течения, </w:t>
      </w:r>
    </w:p>
    <w:p w:rsidR="00000000" w:rsidRPr="00F25636" w:rsidRDefault="004A4EFF" w:rsidP="00F25636">
      <w:pPr>
        <w:numPr>
          <w:ilvl w:val="0"/>
          <w:numId w:val="4"/>
        </w:numPr>
      </w:pPr>
      <w:r w:rsidRPr="00F25636">
        <w:lastRenderedPageBreak/>
        <w:t xml:space="preserve">при глубине зондирования кармана не более 5мм, </w:t>
      </w:r>
    </w:p>
    <w:p w:rsidR="00000000" w:rsidRPr="00F25636" w:rsidRDefault="004A4EFF" w:rsidP="00F25636">
      <w:pPr>
        <w:numPr>
          <w:ilvl w:val="0"/>
          <w:numId w:val="4"/>
        </w:numPr>
      </w:pPr>
      <w:r w:rsidRPr="00F25636">
        <w:t xml:space="preserve">при наличии плотной стенки кармана. </w:t>
      </w:r>
    </w:p>
    <w:p w:rsidR="00F25636" w:rsidRPr="00F25636" w:rsidRDefault="00F25636" w:rsidP="00F25636">
      <w:r w:rsidRPr="00F25636">
        <w:t xml:space="preserve"> Нецелесообразно проведение </w:t>
      </w:r>
      <w:proofErr w:type="spellStart"/>
      <w:r w:rsidRPr="00F25636">
        <w:t>кюретажа</w:t>
      </w:r>
      <w:proofErr w:type="spellEnd"/>
      <w:r w:rsidRPr="00F25636">
        <w:t xml:space="preserve"> при костных карманах, остром процессе в пародонте, истонченной или </w:t>
      </w:r>
      <w:proofErr w:type="spellStart"/>
      <w:r w:rsidRPr="00F25636">
        <w:t>фиброзноизмененной</w:t>
      </w:r>
      <w:proofErr w:type="spellEnd"/>
      <w:r w:rsidRPr="00F25636">
        <w:t xml:space="preserve"> десне, подвижности зуба </w:t>
      </w:r>
      <w:r w:rsidRPr="00F25636">
        <w:rPr>
          <w:lang w:val="en-US"/>
        </w:rPr>
        <w:t>III</w:t>
      </w:r>
      <w:r w:rsidRPr="00F25636">
        <w:t xml:space="preserve"> степени.</w:t>
      </w:r>
    </w:p>
    <w:p w:rsidR="00F25636" w:rsidRPr="00F25636" w:rsidRDefault="00F25636" w:rsidP="00F25636">
      <w:r w:rsidRPr="00F25636">
        <w:t xml:space="preserve">При проведении </w:t>
      </w:r>
      <w:proofErr w:type="spellStart"/>
      <w:r w:rsidRPr="00F25636">
        <w:t>кюретажа</w:t>
      </w:r>
      <w:proofErr w:type="spellEnd"/>
      <w:r w:rsidRPr="00F25636">
        <w:t xml:space="preserve"> следует соблюдать следующие этапы: </w:t>
      </w:r>
    </w:p>
    <w:p w:rsidR="00000000" w:rsidRPr="00F25636" w:rsidRDefault="004A4EFF" w:rsidP="00F25636">
      <w:pPr>
        <w:numPr>
          <w:ilvl w:val="0"/>
          <w:numId w:val="5"/>
        </w:numPr>
      </w:pPr>
      <w:r w:rsidRPr="00F25636">
        <w:t xml:space="preserve">обезболивание, </w:t>
      </w:r>
    </w:p>
    <w:p w:rsidR="00000000" w:rsidRPr="00F25636" w:rsidRDefault="004A4EFF" w:rsidP="00F25636">
      <w:pPr>
        <w:numPr>
          <w:ilvl w:val="0"/>
          <w:numId w:val="5"/>
        </w:numPr>
      </w:pPr>
      <w:r w:rsidRPr="00F25636">
        <w:t xml:space="preserve">раскрытие кармана, </w:t>
      </w:r>
    </w:p>
    <w:p w:rsidR="00000000" w:rsidRPr="00F25636" w:rsidRDefault="004A4EFF" w:rsidP="00F25636">
      <w:pPr>
        <w:numPr>
          <w:ilvl w:val="0"/>
          <w:numId w:val="5"/>
        </w:numPr>
      </w:pPr>
      <w:r w:rsidRPr="00F25636">
        <w:t xml:space="preserve">антисептическая обработка, </w:t>
      </w:r>
    </w:p>
    <w:p w:rsidR="00000000" w:rsidRPr="00F25636" w:rsidRDefault="004A4EFF" w:rsidP="00F25636">
      <w:pPr>
        <w:numPr>
          <w:ilvl w:val="0"/>
          <w:numId w:val="5"/>
        </w:numPr>
      </w:pPr>
      <w:r w:rsidRPr="00F25636">
        <w:t xml:space="preserve">удаление </w:t>
      </w:r>
      <w:proofErr w:type="spellStart"/>
      <w:r w:rsidRPr="00F25636">
        <w:t>назубных</w:t>
      </w:r>
      <w:proofErr w:type="spellEnd"/>
      <w:r w:rsidRPr="00F25636">
        <w:t xml:space="preserve"> отложений, грануляций, </w:t>
      </w:r>
      <w:r w:rsidRPr="00F25636">
        <w:t xml:space="preserve">поврежденного цемента и костной ткани альвеолы, </w:t>
      </w:r>
    </w:p>
    <w:p w:rsidR="00000000" w:rsidRPr="00F25636" w:rsidRDefault="004A4EFF" w:rsidP="00F25636">
      <w:pPr>
        <w:numPr>
          <w:ilvl w:val="0"/>
          <w:numId w:val="5"/>
        </w:numPr>
      </w:pPr>
      <w:r w:rsidRPr="00F25636">
        <w:t xml:space="preserve">полировка поверхности корней зубов, </w:t>
      </w:r>
    </w:p>
    <w:p w:rsidR="00000000" w:rsidRPr="00F25636" w:rsidRDefault="004A4EFF" w:rsidP="00F25636">
      <w:pPr>
        <w:numPr>
          <w:ilvl w:val="0"/>
          <w:numId w:val="5"/>
        </w:numPr>
      </w:pPr>
      <w:proofErr w:type="spellStart"/>
      <w:r w:rsidRPr="00F25636">
        <w:t>деэпителизация</w:t>
      </w:r>
      <w:proofErr w:type="spellEnd"/>
      <w:r w:rsidRPr="00F25636">
        <w:t xml:space="preserve"> стенок кармана, </w:t>
      </w:r>
    </w:p>
    <w:p w:rsidR="00000000" w:rsidRPr="00F25636" w:rsidRDefault="004A4EFF" w:rsidP="00F25636">
      <w:pPr>
        <w:numPr>
          <w:ilvl w:val="0"/>
          <w:numId w:val="5"/>
        </w:numPr>
      </w:pPr>
      <w:r w:rsidRPr="00F25636">
        <w:t xml:space="preserve">закрытие кармана, </w:t>
      </w:r>
    </w:p>
    <w:p w:rsidR="00000000" w:rsidRPr="00F25636" w:rsidRDefault="004A4EFF" w:rsidP="00F25636">
      <w:pPr>
        <w:numPr>
          <w:ilvl w:val="0"/>
          <w:numId w:val="5"/>
        </w:numPr>
      </w:pPr>
      <w:r w:rsidRPr="00F25636">
        <w:t xml:space="preserve">наложение защитной повязки </w:t>
      </w:r>
    </w:p>
    <w:p w:rsidR="00F25636" w:rsidRPr="00F25636" w:rsidRDefault="00F25636" w:rsidP="00F25636">
      <w:r w:rsidRPr="00F25636">
        <w:t xml:space="preserve">Необходимо при этом соблюдать следующие </w:t>
      </w:r>
      <w:r w:rsidRPr="00F25636">
        <w:rPr>
          <w:b/>
          <w:bCs/>
        </w:rPr>
        <w:t>требования</w:t>
      </w:r>
      <w:r w:rsidRPr="00F25636">
        <w:t xml:space="preserve">: </w:t>
      </w:r>
    </w:p>
    <w:p w:rsidR="00000000" w:rsidRPr="00F25636" w:rsidRDefault="004A4EFF" w:rsidP="00F25636">
      <w:pPr>
        <w:numPr>
          <w:ilvl w:val="0"/>
          <w:numId w:val="6"/>
        </w:numPr>
      </w:pPr>
      <w:r w:rsidRPr="00F25636">
        <w:t xml:space="preserve">устранение </w:t>
      </w:r>
      <w:r w:rsidRPr="00F25636">
        <w:t>местных раздражающих факторов,</w:t>
      </w:r>
    </w:p>
    <w:p w:rsidR="00000000" w:rsidRPr="00F25636" w:rsidRDefault="004A4EFF" w:rsidP="00F25636">
      <w:pPr>
        <w:numPr>
          <w:ilvl w:val="0"/>
          <w:numId w:val="6"/>
        </w:numPr>
      </w:pPr>
      <w:r w:rsidRPr="00F25636">
        <w:t>щадящее отношение к обрабатываемым тканям.</w:t>
      </w:r>
    </w:p>
    <w:p w:rsidR="00F25636" w:rsidRPr="00F25636" w:rsidRDefault="00F25636" w:rsidP="00F25636">
      <w:r w:rsidRPr="00F25636">
        <w:rPr>
          <w:b/>
          <w:bCs/>
        </w:rPr>
        <w:t xml:space="preserve">Показания к </w:t>
      </w:r>
      <w:proofErr w:type="gramStart"/>
      <w:r w:rsidRPr="00F25636">
        <w:rPr>
          <w:b/>
          <w:bCs/>
        </w:rPr>
        <w:t>открытому</w:t>
      </w:r>
      <w:proofErr w:type="gramEnd"/>
      <w:r w:rsidRPr="00F25636">
        <w:rPr>
          <w:b/>
          <w:bCs/>
        </w:rPr>
        <w:t xml:space="preserve"> </w:t>
      </w:r>
      <w:proofErr w:type="spellStart"/>
      <w:r w:rsidRPr="00F25636">
        <w:rPr>
          <w:b/>
          <w:bCs/>
        </w:rPr>
        <w:t>кюретажу</w:t>
      </w:r>
      <w:proofErr w:type="spellEnd"/>
    </w:p>
    <w:p w:rsidR="00F25636" w:rsidRPr="00F25636" w:rsidRDefault="00F25636" w:rsidP="00F25636">
      <w:proofErr w:type="spellStart"/>
      <w:r w:rsidRPr="00F25636">
        <w:rPr>
          <w:i/>
          <w:iCs/>
        </w:rPr>
        <w:t>пародонтальные</w:t>
      </w:r>
      <w:proofErr w:type="spellEnd"/>
      <w:r w:rsidRPr="00F25636">
        <w:rPr>
          <w:i/>
          <w:iCs/>
        </w:rPr>
        <w:t xml:space="preserve"> карманы глубиной 5 мм и более,</w:t>
      </w:r>
    </w:p>
    <w:p w:rsidR="00F25636" w:rsidRPr="00F25636" w:rsidRDefault="00F25636" w:rsidP="00F25636">
      <w:r w:rsidRPr="00F25636">
        <w:rPr>
          <w:i/>
          <w:iCs/>
        </w:rPr>
        <w:t>существенное разрастание грануляций,</w:t>
      </w:r>
    </w:p>
    <w:p w:rsidR="00F25636" w:rsidRPr="00F25636" w:rsidRDefault="00F25636" w:rsidP="00F25636">
      <w:r w:rsidRPr="00F25636">
        <w:rPr>
          <w:i/>
          <w:iCs/>
        </w:rPr>
        <w:t>деформация межзубных сосочков,</w:t>
      </w:r>
    </w:p>
    <w:p w:rsidR="00F25636" w:rsidRPr="00F25636" w:rsidRDefault="00F25636" w:rsidP="00F25636">
      <w:r w:rsidRPr="00F25636">
        <w:rPr>
          <w:i/>
          <w:iCs/>
        </w:rPr>
        <w:t xml:space="preserve">отсутствие плотного прикрепления к зубу </w:t>
      </w:r>
      <w:proofErr w:type="spellStart"/>
      <w:r w:rsidRPr="00F25636">
        <w:rPr>
          <w:i/>
          <w:iCs/>
        </w:rPr>
        <w:t>десневого</w:t>
      </w:r>
      <w:proofErr w:type="spellEnd"/>
      <w:r w:rsidRPr="00F25636">
        <w:rPr>
          <w:i/>
          <w:iCs/>
        </w:rPr>
        <w:t xml:space="preserve"> края.</w:t>
      </w:r>
    </w:p>
    <w:p w:rsidR="00F25636" w:rsidRPr="00F25636" w:rsidRDefault="00F25636" w:rsidP="00F25636">
      <w:proofErr w:type="gramStart"/>
      <w:r w:rsidRPr="00F25636">
        <w:rPr>
          <w:b/>
          <w:bCs/>
        </w:rPr>
        <w:t xml:space="preserve">Открытый </w:t>
      </w:r>
      <w:proofErr w:type="spellStart"/>
      <w:r w:rsidRPr="00F25636">
        <w:rPr>
          <w:b/>
          <w:bCs/>
        </w:rPr>
        <w:t>кюретаж</w:t>
      </w:r>
      <w:proofErr w:type="spellEnd"/>
      <w:r w:rsidRPr="00F25636">
        <w:t> проводится по той же методике, только с отслоением десны от зубов, что позволяет максимально тщательно удалять инфицированные ткани, за счет хорошего визуального контроля.</w:t>
      </w:r>
      <w:proofErr w:type="gramEnd"/>
      <w:r w:rsidRPr="00F25636">
        <w:t xml:space="preserve"> Данная манипуляция длится около 40 минут.</w:t>
      </w:r>
    </w:p>
    <w:p w:rsidR="00F25636" w:rsidRPr="00F25636" w:rsidRDefault="00F25636" w:rsidP="00F25636">
      <w:r w:rsidRPr="00F25636">
        <w:rPr>
          <w:b/>
          <w:bCs/>
        </w:rPr>
        <w:t xml:space="preserve">Закрытый </w:t>
      </w:r>
      <w:proofErr w:type="spellStart"/>
      <w:r w:rsidRPr="00F25636">
        <w:rPr>
          <w:b/>
          <w:bCs/>
        </w:rPr>
        <w:t>кюретаж</w:t>
      </w:r>
      <w:proofErr w:type="spellEnd"/>
    </w:p>
    <w:p w:rsidR="00F25636" w:rsidRPr="00F25636" w:rsidRDefault="00F25636" w:rsidP="00F25636">
      <w:r w:rsidRPr="00F25636">
        <w:rPr>
          <w:b/>
          <w:bCs/>
        </w:rPr>
        <w:t xml:space="preserve">Показания к </w:t>
      </w:r>
      <w:proofErr w:type="gramStart"/>
      <w:r w:rsidRPr="00F25636">
        <w:rPr>
          <w:b/>
          <w:bCs/>
        </w:rPr>
        <w:t>закрытому</w:t>
      </w:r>
      <w:proofErr w:type="gramEnd"/>
      <w:r w:rsidRPr="00F25636">
        <w:rPr>
          <w:b/>
          <w:bCs/>
        </w:rPr>
        <w:t xml:space="preserve"> </w:t>
      </w:r>
      <w:proofErr w:type="spellStart"/>
      <w:r w:rsidRPr="00F25636">
        <w:rPr>
          <w:b/>
          <w:bCs/>
        </w:rPr>
        <w:t>кюретажу</w:t>
      </w:r>
      <w:proofErr w:type="spellEnd"/>
    </w:p>
    <w:p w:rsidR="00F25636" w:rsidRPr="00F25636" w:rsidRDefault="00F25636" w:rsidP="00F25636">
      <w:proofErr w:type="spellStart"/>
      <w:r w:rsidRPr="00F25636">
        <w:rPr>
          <w:i/>
          <w:iCs/>
        </w:rPr>
        <w:t>пародонтит</w:t>
      </w:r>
      <w:proofErr w:type="spellEnd"/>
      <w:r w:rsidRPr="00F25636">
        <w:rPr>
          <w:i/>
          <w:iCs/>
        </w:rPr>
        <w:t xml:space="preserve"> легкой и средней степени тяжести,</w:t>
      </w:r>
    </w:p>
    <w:p w:rsidR="00F25636" w:rsidRPr="00F25636" w:rsidRDefault="00F25636" w:rsidP="00F25636">
      <w:r w:rsidRPr="00F25636">
        <w:rPr>
          <w:i/>
          <w:iCs/>
        </w:rPr>
        <w:t xml:space="preserve">глубина </w:t>
      </w:r>
      <w:proofErr w:type="spellStart"/>
      <w:r w:rsidRPr="00F25636">
        <w:rPr>
          <w:i/>
          <w:iCs/>
        </w:rPr>
        <w:t>пародонтальных</w:t>
      </w:r>
      <w:proofErr w:type="spellEnd"/>
      <w:r w:rsidRPr="00F25636">
        <w:rPr>
          <w:i/>
          <w:iCs/>
        </w:rPr>
        <w:t xml:space="preserve"> карманов не более 4 мм,</w:t>
      </w:r>
    </w:p>
    <w:p w:rsidR="00F25636" w:rsidRPr="00F25636" w:rsidRDefault="00F25636" w:rsidP="00F25636">
      <w:r w:rsidRPr="00F25636">
        <w:rPr>
          <w:i/>
          <w:iCs/>
        </w:rPr>
        <w:t>отсутствие костных карманов,</w:t>
      </w:r>
    </w:p>
    <w:p w:rsidR="00F25636" w:rsidRPr="00F25636" w:rsidRDefault="00F25636" w:rsidP="00F25636">
      <w:r w:rsidRPr="00F25636">
        <w:rPr>
          <w:i/>
          <w:iCs/>
        </w:rPr>
        <w:lastRenderedPageBreak/>
        <w:t>десна имеет плотную структуру.</w:t>
      </w:r>
    </w:p>
    <w:p w:rsidR="00F25636" w:rsidRPr="00F25636" w:rsidRDefault="00F25636" w:rsidP="00F25636">
      <w:r w:rsidRPr="00F25636">
        <w:t xml:space="preserve">Применение в послеоперационном периоде защитных </w:t>
      </w:r>
      <w:proofErr w:type="spellStart"/>
      <w:r w:rsidRPr="00F25636">
        <w:t>десневых</w:t>
      </w:r>
      <w:proofErr w:type="spellEnd"/>
      <w:r w:rsidRPr="00F25636">
        <w:t xml:space="preserve"> повязок обеспечивает сравнительно стабильную иммобилизацию тканей пародонта, предотвращает инфицирование, оказывает противовоспалительное и обезболивающее действие за счет включаемых в состав повязки лекарственных препаратов.</w:t>
      </w:r>
    </w:p>
    <w:p w:rsidR="00F25636" w:rsidRPr="00F25636" w:rsidRDefault="00F25636" w:rsidP="00F25636">
      <w:r w:rsidRPr="00F25636">
        <w:t xml:space="preserve">В одно посещение </w:t>
      </w:r>
      <w:proofErr w:type="spellStart"/>
      <w:r w:rsidRPr="00F25636">
        <w:t>кюретаж</w:t>
      </w:r>
      <w:proofErr w:type="spellEnd"/>
      <w:r w:rsidRPr="00F25636">
        <w:t xml:space="preserve"> можно проводить в области 3-4 зубов. </w:t>
      </w:r>
    </w:p>
    <w:p w:rsidR="00F25636" w:rsidRPr="00F25636" w:rsidRDefault="00F25636" w:rsidP="00F25636">
      <w:proofErr w:type="gramStart"/>
      <w:r w:rsidRPr="00F25636">
        <w:t>Повторный</w:t>
      </w:r>
      <w:proofErr w:type="gramEnd"/>
      <w:r w:rsidRPr="00F25636">
        <w:t xml:space="preserve"> </w:t>
      </w:r>
      <w:proofErr w:type="spellStart"/>
      <w:r w:rsidRPr="00F25636">
        <w:t>кюретаж</w:t>
      </w:r>
      <w:proofErr w:type="spellEnd"/>
      <w:r w:rsidRPr="00F25636">
        <w:t xml:space="preserve"> показан через 4-6 недель. </w:t>
      </w:r>
    </w:p>
    <w:p w:rsidR="00F25636" w:rsidRPr="00F25636" w:rsidRDefault="00F25636" w:rsidP="00F25636">
      <w:r w:rsidRPr="00F25636">
        <w:t>С целью стимуляции регенераторных процессов в тканях пародонта назначается воздействие на послеоперационное поле излучением гелий-неонового лазера (плотность мощности 50 Вт/см</w:t>
      </w:r>
      <w:proofErr w:type="gramStart"/>
      <w:r w:rsidRPr="00F25636">
        <w:t>2</w:t>
      </w:r>
      <w:proofErr w:type="gramEnd"/>
      <w:r w:rsidRPr="00F25636">
        <w:t xml:space="preserve">,  экспозиция 1-2 мин, курс лечение 3-5 сеансов). </w:t>
      </w:r>
    </w:p>
    <w:p w:rsidR="00F25636" w:rsidRPr="00F25636" w:rsidRDefault="00F25636" w:rsidP="00F25636">
      <w:r w:rsidRPr="00F25636">
        <w:t xml:space="preserve">В послеоперационном периоде рекомендуется тщательный уход за полостью рта, полоскания антисептическими растворами </w:t>
      </w:r>
      <w:proofErr w:type="spellStart"/>
      <w:r w:rsidRPr="00F25636">
        <w:t>фитопрепаратов</w:t>
      </w:r>
      <w:proofErr w:type="spellEnd"/>
      <w:r w:rsidRPr="00F25636">
        <w:t xml:space="preserve">, щадящая диета. </w:t>
      </w:r>
    </w:p>
    <w:p w:rsidR="00F25636" w:rsidRPr="00F25636" w:rsidRDefault="00F25636" w:rsidP="00F25636">
      <w:r w:rsidRPr="00F25636">
        <w:t xml:space="preserve">камня, вросшего эпителия и грануляционной ткани. </w:t>
      </w:r>
    </w:p>
    <w:p w:rsidR="00F25636" w:rsidRPr="00F25636" w:rsidRDefault="00F25636" w:rsidP="00F25636">
      <w:proofErr w:type="spellStart"/>
      <w:r w:rsidRPr="00F25636">
        <w:t>Эпителизация</w:t>
      </w:r>
      <w:proofErr w:type="spellEnd"/>
      <w:r w:rsidRPr="00F25636">
        <w:t xml:space="preserve"> кармана происходит через 45-50дней, созревание </w:t>
      </w:r>
      <w:proofErr w:type="spellStart"/>
      <w:r w:rsidRPr="00F25636">
        <w:t>коллагеновых</w:t>
      </w:r>
      <w:proofErr w:type="spellEnd"/>
      <w:r w:rsidRPr="00F25636">
        <w:t xml:space="preserve">  волокон наблюдается на 19-21 день.</w:t>
      </w:r>
    </w:p>
    <w:p w:rsidR="00F25636" w:rsidRPr="00F25636" w:rsidRDefault="00F25636" w:rsidP="00F25636">
      <w:r w:rsidRPr="00F25636">
        <w:t xml:space="preserve">   К недостаткам </w:t>
      </w:r>
      <w:proofErr w:type="gramStart"/>
      <w:r w:rsidRPr="00F25636">
        <w:t>закрытого</w:t>
      </w:r>
      <w:proofErr w:type="gramEnd"/>
      <w:r w:rsidRPr="00F25636">
        <w:t xml:space="preserve"> </w:t>
      </w:r>
      <w:proofErr w:type="spellStart"/>
      <w:r w:rsidRPr="00F25636">
        <w:t>кюретажа</w:t>
      </w:r>
      <w:proofErr w:type="spellEnd"/>
      <w:r w:rsidRPr="00F25636">
        <w:t xml:space="preserve"> следует отнести:</w:t>
      </w:r>
    </w:p>
    <w:p w:rsidR="00F25636" w:rsidRPr="00F25636" w:rsidRDefault="00F25636" w:rsidP="00F25636">
      <w:r w:rsidRPr="00F25636">
        <w:t xml:space="preserve">плохой обзор операционного поля, </w:t>
      </w:r>
    </w:p>
    <w:p w:rsidR="00F25636" w:rsidRPr="00F25636" w:rsidRDefault="00F25636" w:rsidP="00F25636">
      <w:r w:rsidRPr="00F25636">
        <w:t>кровоточивость,</w:t>
      </w:r>
    </w:p>
    <w:p w:rsidR="00F25636" w:rsidRPr="00F25636" w:rsidRDefault="00F25636" w:rsidP="00F25636">
      <w:r w:rsidRPr="00F25636">
        <w:t xml:space="preserve">Все это препятствуют полному удалению зубного камня, вросшего эпителия и грануляционной ткани. </w:t>
      </w:r>
    </w:p>
    <w:p w:rsidR="00F25636" w:rsidRPr="00F25636" w:rsidRDefault="00F25636" w:rsidP="00F25636">
      <w:proofErr w:type="spellStart"/>
      <w:r w:rsidRPr="00F25636">
        <w:rPr>
          <w:b/>
          <w:bCs/>
        </w:rPr>
        <w:t>Гингивотомия</w:t>
      </w:r>
      <w:proofErr w:type="spellEnd"/>
    </w:p>
    <w:p w:rsidR="00F25636" w:rsidRPr="00F25636" w:rsidRDefault="00F25636" w:rsidP="00F25636">
      <w:r w:rsidRPr="00F25636">
        <w:t xml:space="preserve">  </w:t>
      </w:r>
      <w:proofErr w:type="spellStart"/>
      <w:r w:rsidRPr="00F25636">
        <w:t>Гингивотомия</w:t>
      </w:r>
      <w:proofErr w:type="spellEnd"/>
      <w:r w:rsidRPr="00F25636">
        <w:t xml:space="preserve"> – симптоматический метод, заключающийся в частичном иссечении </w:t>
      </w:r>
      <w:proofErr w:type="spellStart"/>
      <w:r w:rsidRPr="00F25636">
        <w:t>десневого</w:t>
      </w:r>
      <w:proofErr w:type="spellEnd"/>
      <w:r w:rsidRPr="00F25636">
        <w:t xml:space="preserve"> края и рассечении </w:t>
      </w:r>
      <w:proofErr w:type="spellStart"/>
      <w:r w:rsidRPr="00F25636">
        <w:t>пародонтального</w:t>
      </w:r>
      <w:proofErr w:type="spellEnd"/>
      <w:r w:rsidRPr="00F25636">
        <w:t xml:space="preserve"> кармана.</w:t>
      </w:r>
    </w:p>
    <w:p w:rsidR="00F25636" w:rsidRPr="00F25636" w:rsidRDefault="00F25636" w:rsidP="00F25636">
      <w:r w:rsidRPr="00F25636">
        <w:t xml:space="preserve"> </w:t>
      </w:r>
      <w:proofErr w:type="gramStart"/>
      <w:r w:rsidRPr="00F25636">
        <w:t>Показана</w:t>
      </w:r>
      <w:proofErr w:type="gramEnd"/>
      <w:r w:rsidRPr="00F25636">
        <w:t xml:space="preserve"> </w:t>
      </w:r>
      <w:proofErr w:type="spellStart"/>
      <w:r w:rsidRPr="00F25636">
        <w:t>гингивотомия</w:t>
      </w:r>
      <w:proofErr w:type="spellEnd"/>
      <w:r w:rsidRPr="00F25636">
        <w:t xml:space="preserve"> при одиночных, глубоких и узких </w:t>
      </w:r>
      <w:proofErr w:type="spellStart"/>
      <w:r w:rsidRPr="00F25636">
        <w:t>пародонтальных</w:t>
      </w:r>
      <w:proofErr w:type="spellEnd"/>
      <w:r w:rsidRPr="00F25636">
        <w:t xml:space="preserve"> и костных карманах, </w:t>
      </w:r>
      <w:proofErr w:type="spellStart"/>
      <w:r w:rsidRPr="00F25636">
        <w:t>пародонтальном</w:t>
      </w:r>
      <w:proofErr w:type="spellEnd"/>
      <w:r w:rsidRPr="00F25636">
        <w:t xml:space="preserve"> абсцессе.</w:t>
      </w:r>
    </w:p>
    <w:p w:rsidR="00F25636" w:rsidRPr="00F25636" w:rsidRDefault="00F25636" w:rsidP="00F25636">
      <w:r w:rsidRPr="00F25636">
        <w:t xml:space="preserve"> Методика операции</w:t>
      </w:r>
    </w:p>
    <w:p w:rsidR="00F25636" w:rsidRPr="00F25636" w:rsidRDefault="00F25636" w:rsidP="00F25636">
      <w:r w:rsidRPr="00F25636">
        <w:t xml:space="preserve">После анестезии вертикальным, Т–образным и дугообразным разрезом ниже края на 2-3 мм рассекают десну на всю глубину кармана. Конфигурация разреза диктуется топографическими особенностями </w:t>
      </w:r>
      <w:proofErr w:type="spellStart"/>
      <w:r w:rsidRPr="00F25636">
        <w:t>пародонтального</w:t>
      </w:r>
      <w:proofErr w:type="spellEnd"/>
      <w:r w:rsidRPr="00F25636">
        <w:t xml:space="preserve"> кармана. </w:t>
      </w:r>
    </w:p>
    <w:p w:rsidR="00F25636" w:rsidRPr="00F25636" w:rsidRDefault="00F25636" w:rsidP="00F25636">
      <w:r w:rsidRPr="00F25636">
        <w:t xml:space="preserve">Наиболее широко применяются вертикальные разрезы по оси зуба либо по центру кармана. </w:t>
      </w:r>
    </w:p>
    <w:p w:rsidR="00F25636" w:rsidRPr="00F25636" w:rsidRDefault="00F25636" w:rsidP="00F25636">
      <w:r w:rsidRPr="00F25636">
        <w:t xml:space="preserve">Для предупреждения образования дефекта края десны рассечение кармана целесообразно производить не через центр очага, а несколько отступив от него, вдоль здоровой кости. </w:t>
      </w:r>
    </w:p>
    <w:p w:rsidR="00F25636" w:rsidRPr="00F25636" w:rsidRDefault="00F25636" w:rsidP="00F25636">
      <w:proofErr w:type="spellStart"/>
      <w:r w:rsidRPr="00F25636">
        <w:t>Десневой</w:t>
      </w:r>
      <w:proofErr w:type="spellEnd"/>
      <w:r w:rsidRPr="00F25636">
        <w:t xml:space="preserve"> край при этом не рассекается. </w:t>
      </w:r>
    </w:p>
    <w:p w:rsidR="00F25636" w:rsidRPr="00F25636" w:rsidRDefault="00F25636" w:rsidP="00F25636">
      <w:r w:rsidRPr="00F25636">
        <w:lastRenderedPageBreak/>
        <w:t xml:space="preserve">Затем тщательно удаляются грануляции, </w:t>
      </w:r>
      <w:proofErr w:type="spellStart"/>
      <w:r w:rsidRPr="00F25636">
        <w:t>поддесневой</w:t>
      </w:r>
      <w:proofErr w:type="spellEnd"/>
      <w:r w:rsidRPr="00F25636">
        <w:t xml:space="preserve"> камень, освежают стенки кармана (</w:t>
      </w:r>
      <w:proofErr w:type="spellStart"/>
      <w:r w:rsidRPr="00F25636">
        <w:t>деэпитализация</w:t>
      </w:r>
      <w:proofErr w:type="spellEnd"/>
      <w:r w:rsidRPr="00F25636">
        <w:t xml:space="preserve">). </w:t>
      </w:r>
    </w:p>
    <w:p w:rsidR="00F25636" w:rsidRPr="00F25636" w:rsidRDefault="00F25636" w:rsidP="00F25636">
      <w:r w:rsidRPr="00F25636">
        <w:t xml:space="preserve">После антисептической обработки накладываются 1-2 шва. </w:t>
      </w:r>
    </w:p>
    <w:p w:rsidR="00F25636" w:rsidRPr="00F25636" w:rsidRDefault="00F25636" w:rsidP="00F25636">
      <w:r w:rsidRPr="00F25636">
        <w:t xml:space="preserve">При </w:t>
      </w:r>
      <w:proofErr w:type="spellStart"/>
      <w:r w:rsidRPr="00F25636">
        <w:t>пародонтальных</w:t>
      </w:r>
      <w:proofErr w:type="spellEnd"/>
      <w:r w:rsidRPr="00F25636">
        <w:t xml:space="preserve"> абсцессах швы не накладываются. </w:t>
      </w:r>
    </w:p>
    <w:p w:rsidR="00F25636" w:rsidRPr="00F25636" w:rsidRDefault="00F25636" w:rsidP="00F25636">
      <w:r w:rsidRPr="00F25636">
        <w:t xml:space="preserve">Недостатком </w:t>
      </w:r>
      <w:proofErr w:type="spellStart"/>
      <w:r w:rsidRPr="00F25636">
        <w:t>гингивотомии</w:t>
      </w:r>
      <w:proofErr w:type="spellEnd"/>
      <w:r w:rsidRPr="00F25636">
        <w:t xml:space="preserve"> является ограниченность показаний к ее применению и недостаточный обзор операционной раны </w:t>
      </w:r>
    </w:p>
    <w:p w:rsidR="00F25636" w:rsidRPr="00F25636" w:rsidRDefault="00F25636" w:rsidP="00F25636">
      <w:proofErr w:type="spellStart"/>
      <w:r w:rsidRPr="00F25636">
        <w:rPr>
          <w:b/>
          <w:bCs/>
        </w:rPr>
        <w:t>Гингивотомия</w:t>
      </w:r>
      <w:proofErr w:type="spellEnd"/>
      <w:r w:rsidRPr="00F25636">
        <w:t xml:space="preserve"> </w:t>
      </w:r>
    </w:p>
    <w:p w:rsidR="00F25636" w:rsidRPr="00F25636" w:rsidRDefault="00F25636" w:rsidP="00F25636">
      <w:proofErr w:type="spellStart"/>
      <w:r w:rsidRPr="00F25636">
        <w:rPr>
          <w:b/>
          <w:bCs/>
        </w:rPr>
        <w:t>Гингивэктомия</w:t>
      </w:r>
      <w:proofErr w:type="spellEnd"/>
    </w:p>
    <w:p w:rsidR="00F25636" w:rsidRPr="00F25636" w:rsidRDefault="00F25636" w:rsidP="00F25636">
      <w:r w:rsidRPr="00F25636">
        <w:rPr>
          <w:b/>
          <w:bCs/>
        </w:rPr>
        <w:t xml:space="preserve">  </w:t>
      </w:r>
      <w:proofErr w:type="spellStart"/>
      <w:r w:rsidRPr="00F25636">
        <w:rPr>
          <w:b/>
          <w:bCs/>
        </w:rPr>
        <w:t>Гингивэктомия</w:t>
      </w:r>
      <w:proofErr w:type="spellEnd"/>
      <w:r w:rsidRPr="00F25636">
        <w:t xml:space="preserve"> – иссечение </w:t>
      </w:r>
      <w:proofErr w:type="spellStart"/>
      <w:r w:rsidRPr="00F25636">
        <w:t>десневой</w:t>
      </w:r>
      <w:proofErr w:type="spellEnd"/>
      <w:r w:rsidRPr="00F25636">
        <w:t xml:space="preserve"> стенки кармана на глубину </w:t>
      </w:r>
      <w:proofErr w:type="spellStart"/>
      <w:r w:rsidRPr="00F25636">
        <w:t>пародонтального</w:t>
      </w:r>
      <w:proofErr w:type="spellEnd"/>
      <w:r w:rsidRPr="00F25636">
        <w:t xml:space="preserve"> кармана. Различают простую и радикальную </w:t>
      </w:r>
      <w:proofErr w:type="spellStart"/>
      <w:r w:rsidRPr="00F25636">
        <w:t>гингивэктомию</w:t>
      </w:r>
      <w:proofErr w:type="spellEnd"/>
      <w:r w:rsidRPr="00F25636">
        <w:t>.</w:t>
      </w:r>
    </w:p>
    <w:p w:rsidR="00F25636" w:rsidRPr="00F25636" w:rsidRDefault="00F25636" w:rsidP="00F25636">
      <w:r w:rsidRPr="00F25636">
        <w:tab/>
      </w:r>
      <w:proofErr w:type="gramStart"/>
      <w:r w:rsidRPr="00F25636">
        <w:rPr>
          <w:b/>
          <w:bCs/>
          <w:u w:val="single"/>
        </w:rPr>
        <w:t>Простая</w:t>
      </w:r>
      <w:proofErr w:type="gramEnd"/>
      <w:r w:rsidRPr="00F25636">
        <w:rPr>
          <w:b/>
          <w:bCs/>
          <w:u w:val="single"/>
        </w:rPr>
        <w:t xml:space="preserve"> </w:t>
      </w:r>
      <w:proofErr w:type="spellStart"/>
      <w:r w:rsidRPr="00F25636">
        <w:rPr>
          <w:b/>
          <w:bCs/>
          <w:u w:val="single"/>
        </w:rPr>
        <w:t>гингивэктомия</w:t>
      </w:r>
      <w:proofErr w:type="spellEnd"/>
      <w:r w:rsidRPr="00F25636">
        <w:t xml:space="preserve"> показана при гипертрофическом гингивите, </w:t>
      </w:r>
      <w:proofErr w:type="spellStart"/>
      <w:r w:rsidRPr="00F25636">
        <w:t>фиброматозе</w:t>
      </w:r>
      <w:proofErr w:type="spellEnd"/>
      <w:r w:rsidRPr="00F25636">
        <w:t xml:space="preserve"> десен, широком </w:t>
      </w:r>
      <w:proofErr w:type="spellStart"/>
      <w:r w:rsidRPr="00F25636">
        <w:t>пародонтальном</w:t>
      </w:r>
      <w:proofErr w:type="spellEnd"/>
      <w:r w:rsidRPr="00F25636">
        <w:t xml:space="preserve"> кармане глубиной свыше 5мм. Операция проводится под анестезией с соблюдением следующих этапов: </w:t>
      </w:r>
    </w:p>
    <w:p w:rsidR="00000000" w:rsidRPr="00F25636" w:rsidRDefault="004A4EFF" w:rsidP="00F25636">
      <w:pPr>
        <w:numPr>
          <w:ilvl w:val="0"/>
          <w:numId w:val="7"/>
        </w:numPr>
      </w:pPr>
      <w:r w:rsidRPr="00F25636">
        <w:t xml:space="preserve">иссечение стенки кармана с обнажением костной ткани альвеолярного отростка, </w:t>
      </w:r>
    </w:p>
    <w:p w:rsidR="00000000" w:rsidRPr="00F25636" w:rsidRDefault="004A4EFF" w:rsidP="00F25636">
      <w:pPr>
        <w:numPr>
          <w:ilvl w:val="0"/>
          <w:numId w:val="7"/>
        </w:numPr>
      </w:pPr>
      <w:proofErr w:type="spellStart"/>
      <w:r w:rsidRPr="00F25636">
        <w:t>кюретаж</w:t>
      </w:r>
      <w:proofErr w:type="spellEnd"/>
      <w:r w:rsidRPr="00F25636">
        <w:t xml:space="preserve">, </w:t>
      </w:r>
    </w:p>
    <w:p w:rsidR="00000000" w:rsidRPr="00F25636" w:rsidRDefault="004A4EFF" w:rsidP="00F25636">
      <w:pPr>
        <w:numPr>
          <w:ilvl w:val="0"/>
          <w:numId w:val="7"/>
        </w:numPr>
      </w:pPr>
      <w:r w:rsidRPr="00F25636">
        <w:t xml:space="preserve">медикаментозная обработка, покрытие раневой поверхности защитной повязкой. </w:t>
      </w:r>
    </w:p>
    <w:p w:rsidR="00F25636" w:rsidRPr="00F25636" w:rsidRDefault="00F25636" w:rsidP="00F25636">
      <w:r w:rsidRPr="00F25636">
        <w:rPr>
          <w:b/>
          <w:bCs/>
          <w:u w:val="single"/>
        </w:rPr>
        <w:t xml:space="preserve">Радикальная </w:t>
      </w:r>
      <w:proofErr w:type="spellStart"/>
      <w:r w:rsidRPr="00F25636">
        <w:rPr>
          <w:b/>
          <w:bCs/>
          <w:u w:val="single"/>
        </w:rPr>
        <w:t>гингивэктомия</w:t>
      </w:r>
      <w:proofErr w:type="spellEnd"/>
      <w:r w:rsidRPr="00F25636">
        <w:t xml:space="preserve"> </w:t>
      </w:r>
    </w:p>
    <w:p w:rsidR="00F25636" w:rsidRPr="00F25636" w:rsidRDefault="00F25636" w:rsidP="00F25636">
      <w:r w:rsidRPr="00F25636">
        <w:t xml:space="preserve">Операция предложена Знаменским Н.Н. (1889), позволяет устранить </w:t>
      </w:r>
      <w:proofErr w:type="spellStart"/>
      <w:r w:rsidRPr="00F25636">
        <w:t>пародонтальной</w:t>
      </w:r>
      <w:proofErr w:type="spellEnd"/>
      <w:r w:rsidRPr="00F25636">
        <w:t xml:space="preserve"> и </w:t>
      </w:r>
      <w:proofErr w:type="gramStart"/>
      <w:r w:rsidRPr="00F25636">
        <w:t>костный</w:t>
      </w:r>
      <w:proofErr w:type="gramEnd"/>
      <w:r w:rsidRPr="00F25636">
        <w:t xml:space="preserve"> карманы, </w:t>
      </w:r>
      <w:proofErr w:type="spellStart"/>
      <w:r w:rsidRPr="00F25636">
        <w:t>преревести</w:t>
      </w:r>
      <w:proofErr w:type="spellEnd"/>
      <w:r w:rsidRPr="00F25636">
        <w:t xml:space="preserve"> вертикальную резорбцию костной ткани в горизонтальную. </w:t>
      </w:r>
    </w:p>
    <w:p w:rsidR="00F25636" w:rsidRPr="00F25636" w:rsidRDefault="00F25636" w:rsidP="00F25636">
      <w:proofErr w:type="gramStart"/>
      <w:r w:rsidRPr="00F25636">
        <w:t>Показана</w:t>
      </w:r>
      <w:proofErr w:type="gramEnd"/>
      <w:r w:rsidRPr="00F25636">
        <w:t xml:space="preserve"> при наличии вертикальной неравномерной резорбции альвеолярного отростка.</w:t>
      </w:r>
    </w:p>
    <w:p w:rsidR="00F25636" w:rsidRPr="00F25636" w:rsidRDefault="00F25636" w:rsidP="00F25636">
      <w:r w:rsidRPr="00F25636">
        <w:rPr>
          <w:b/>
          <w:bCs/>
        </w:rPr>
        <w:t xml:space="preserve">  Методика операции</w:t>
      </w:r>
      <w:r w:rsidRPr="00F25636">
        <w:t xml:space="preserve">: после анестезии производят маркировку глубины карманов, делаются два горизонтальных разреза с вестибулярной и оральной поверхности, отступя от линии </w:t>
      </w:r>
      <w:proofErr w:type="spellStart"/>
      <w:r w:rsidRPr="00F25636">
        <w:t>маркировкина</w:t>
      </w:r>
      <w:proofErr w:type="spellEnd"/>
      <w:r w:rsidRPr="00F25636">
        <w:t xml:space="preserve"> 1,5-2 мм. </w:t>
      </w:r>
    </w:p>
    <w:p w:rsidR="00F25636" w:rsidRPr="00F25636" w:rsidRDefault="00F25636" w:rsidP="00F25636">
      <w:r w:rsidRPr="00F25636">
        <w:t xml:space="preserve">После иссечения </w:t>
      </w:r>
      <w:proofErr w:type="spellStart"/>
      <w:r w:rsidRPr="00F25636">
        <w:t>десневого</w:t>
      </w:r>
      <w:proofErr w:type="spellEnd"/>
      <w:r w:rsidRPr="00F25636">
        <w:t xml:space="preserve"> края обрабатывают </w:t>
      </w:r>
      <w:proofErr w:type="spellStart"/>
      <w:r w:rsidRPr="00F25636">
        <w:t>пародонтальный</w:t>
      </w:r>
      <w:proofErr w:type="spellEnd"/>
      <w:r w:rsidRPr="00F25636">
        <w:t xml:space="preserve"> карман и цемент корня. </w:t>
      </w:r>
    </w:p>
    <w:p w:rsidR="00F25636" w:rsidRPr="00F25636" w:rsidRDefault="00F25636" w:rsidP="00F25636">
      <w:r w:rsidRPr="00F25636">
        <w:t xml:space="preserve">Патологически измененную ткань удаляют, затем рану орошают растворами антисептиков, закрывают защитной повязкой. </w:t>
      </w:r>
    </w:p>
    <w:p w:rsidR="00F25636" w:rsidRPr="00F25636" w:rsidRDefault="00F25636" w:rsidP="00F25636">
      <w:r w:rsidRPr="00F25636">
        <w:t xml:space="preserve">В операционное поле включаются 5-7 зубов. </w:t>
      </w:r>
    </w:p>
    <w:p w:rsidR="00F25636" w:rsidRPr="00F25636" w:rsidRDefault="00F25636" w:rsidP="00F25636">
      <w:proofErr w:type="spellStart"/>
      <w:r w:rsidRPr="00F25636">
        <w:rPr>
          <w:b/>
          <w:bCs/>
        </w:rPr>
        <w:t>Гингивэктомия</w:t>
      </w:r>
      <w:proofErr w:type="spellEnd"/>
      <w:r w:rsidRPr="00F25636">
        <w:t xml:space="preserve"> </w:t>
      </w:r>
    </w:p>
    <w:p w:rsidR="00F25636" w:rsidRPr="00F25636" w:rsidRDefault="00F25636" w:rsidP="00F25636">
      <w:r w:rsidRPr="00F25636">
        <w:rPr>
          <w:b/>
          <w:bCs/>
        </w:rPr>
        <w:t>Диатермокоагуляция</w:t>
      </w:r>
    </w:p>
    <w:p w:rsidR="00F25636" w:rsidRPr="00F25636" w:rsidRDefault="00F25636" w:rsidP="00F25636">
      <w:r w:rsidRPr="00F25636">
        <w:rPr>
          <w:b/>
          <w:bCs/>
        </w:rPr>
        <w:t>Диатермокоагуляция</w:t>
      </w:r>
      <w:r w:rsidRPr="00F25636">
        <w:t xml:space="preserve"> – электрохирургический метод устранения патологически измененных тканей с использованием токов высокой частоты. </w:t>
      </w:r>
    </w:p>
    <w:p w:rsidR="00F25636" w:rsidRPr="00F25636" w:rsidRDefault="00F25636" w:rsidP="00F25636">
      <w:r w:rsidRPr="00F25636">
        <w:t xml:space="preserve">Для диатермокоагуляции применяются аппараты ДКГ-1, ДК-3 или УДЛ-200. </w:t>
      </w:r>
    </w:p>
    <w:p w:rsidR="00F25636" w:rsidRPr="00F25636" w:rsidRDefault="00F25636" w:rsidP="00F25636">
      <w:r w:rsidRPr="00F25636">
        <w:rPr>
          <w:b/>
          <w:bCs/>
        </w:rPr>
        <w:t>Показанием</w:t>
      </w:r>
      <w:r w:rsidRPr="00F25636">
        <w:t xml:space="preserve"> </w:t>
      </w:r>
      <w:proofErr w:type="gramStart"/>
      <w:r w:rsidRPr="00F25636">
        <w:t>к</w:t>
      </w:r>
      <w:proofErr w:type="gramEnd"/>
      <w:r w:rsidRPr="00F25636">
        <w:t xml:space="preserve"> его применения являются</w:t>
      </w:r>
    </w:p>
    <w:p w:rsidR="00000000" w:rsidRPr="00F25636" w:rsidRDefault="004A4EFF" w:rsidP="00F25636">
      <w:pPr>
        <w:numPr>
          <w:ilvl w:val="0"/>
          <w:numId w:val="8"/>
        </w:numPr>
      </w:pPr>
      <w:r w:rsidRPr="00F25636">
        <w:lastRenderedPageBreak/>
        <w:t>гип</w:t>
      </w:r>
      <w:r w:rsidRPr="00F25636">
        <w:t xml:space="preserve">ертрофический гингивит, </w:t>
      </w:r>
    </w:p>
    <w:p w:rsidR="00000000" w:rsidRPr="00F25636" w:rsidRDefault="004A4EFF" w:rsidP="00F25636">
      <w:pPr>
        <w:numPr>
          <w:ilvl w:val="0"/>
          <w:numId w:val="8"/>
        </w:numPr>
      </w:pPr>
      <w:proofErr w:type="spellStart"/>
      <w:r w:rsidRPr="00F25636">
        <w:t>фиброматоз</w:t>
      </w:r>
      <w:proofErr w:type="spellEnd"/>
      <w:r w:rsidRPr="00F25636">
        <w:t xml:space="preserve"> десен, </w:t>
      </w:r>
    </w:p>
    <w:p w:rsidR="00000000" w:rsidRPr="00F25636" w:rsidRDefault="004A4EFF" w:rsidP="00F25636">
      <w:pPr>
        <w:numPr>
          <w:ilvl w:val="0"/>
          <w:numId w:val="8"/>
        </w:numPr>
      </w:pPr>
      <w:proofErr w:type="spellStart"/>
      <w:r w:rsidRPr="00F25636">
        <w:t>пародонтальный</w:t>
      </w:r>
      <w:proofErr w:type="spellEnd"/>
      <w:r w:rsidRPr="00F25636">
        <w:t xml:space="preserve"> абсцесс. </w:t>
      </w:r>
    </w:p>
    <w:p w:rsidR="00F25636" w:rsidRPr="00F25636" w:rsidRDefault="00F25636" w:rsidP="00F25636">
      <w:r w:rsidRPr="00F25636">
        <w:t xml:space="preserve">При этом используется методика коагуляции или рассечения </w:t>
      </w:r>
      <w:proofErr w:type="spellStart"/>
      <w:r w:rsidRPr="00F25636">
        <w:t>пародонтального</w:t>
      </w:r>
      <w:proofErr w:type="spellEnd"/>
      <w:r w:rsidRPr="00F25636">
        <w:t xml:space="preserve"> кармана.</w:t>
      </w:r>
    </w:p>
    <w:p w:rsidR="00F25636" w:rsidRPr="00F25636" w:rsidRDefault="00F25636" w:rsidP="00F25636">
      <w:r w:rsidRPr="00F25636">
        <w:rPr>
          <w:b/>
          <w:bCs/>
        </w:rPr>
        <w:t>Методика операции</w:t>
      </w:r>
      <w:r w:rsidRPr="00F25636">
        <w:t xml:space="preserve">: После анестезии электрод вводится в </w:t>
      </w:r>
      <w:proofErr w:type="spellStart"/>
      <w:r w:rsidRPr="00F25636">
        <w:t>пародонтальный</w:t>
      </w:r>
      <w:proofErr w:type="spellEnd"/>
      <w:r w:rsidRPr="00F25636">
        <w:t xml:space="preserve"> карман до дна (при </w:t>
      </w:r>
      <w:proofErr w:type="spellStart"/>
      <w:r w:rsidRPr="00F25636">
        <w:t>генерализованном</w:t>
      </w:r>
      <w:proofErr w:type="spellEnd"/>
      <w:r w:rsidRPr="00F25636">
        <w:t xml:space="preserve"> </w:t>
      </w:r>
      <w:proofErr w:type="spellStart"/>
      <w:r w:rsidRPr="00F25636">
        <w:t>пародонтите</w:t>
      </w:r>
      <w:proofErr w:type="spellEnd"/>
      <w:r w:rsidRPr="00F25636">
        <w:t xml:space="preserve">) и продвигается горизонтально до полного иссечения стенки кармана или </w:t>
      </w:r>
      <w:proofErr w:type="spellStart"/>
      <w:r w:rsidRPr="00F25636">
        <w:t>гиперплазированных</w:t>
      </w:r>
      <w:proofErr w:type="spellEnd"/>
      <w:r w:rsidRPr="00F25636">
        <w:t xml:space="preserve"> участков десны (при гипертрофическом гингивите, </w:t>
      </w:r>
      <w:proofErr w:type="spellStart"/>
      <w:r w:rsidRPr="00F25636">
        <w:t>фиброматозе</w:t>
      </w:r>
      <w:proofErr w:type="spellEnd"/>
      <w:r w:rsidRPr="00F25636">
        <w:t>).</w:t>
      </w:r>
    </w:p>
    <w:p w:rsidR="00F25636" w:rsidRPr="00F25636" w:rsidRDefault="00F25636" w:rsidP="00F25636">
      <w:r w:rsidRPr="00F25636">
        <w:t xml:space="preserve">Коагулированные ткани удаляются, </w:t>
      </w:r>
    </w:p>
    <w:p w:rsidR="00F25636" w:rsidRPr="00F25636" w:rsidRDefault="00F25636" w:rsidP="00F25636">
      <w:r w:rsidRPr="00F25636">
        <w:t xml:space="preserve">Рана обрабатывается ферментами или антисептиками. </w:t>
      </w:r>
    </w:p>
    <w:p w:rsidR="00F25636" w:rsidRPr="00F25636" w:rsidRDefault="00F25636" w:rsidP="00F25636">
      <w:r w:rsidRPr="00F25636">
        <w:t>Заживление раны наступает на 12-14 сутки.</w:t>
      </w:r>
      <w:r w:rsidRPr="00F25636">
        <w:tab/>
      </w:r>
    </w:p>
    <w:p w:rsidR="00F25636" w:rsidRPr="00F25636" w:rsidRDefault="00F25636" w:rsidP="00F25636">
      <w:proofErr w:type="spellStart"/>
      <w:r w:rsidRPr="00F25636">
        <w:t>Диатермокоагулятор</w:t>
      </w:r>
      <w:proofErr w:type="spellEnd"/>
      <w:r w:rsidRPr="00F25636">
        <w:t xml:space="preserve"> стоматологический ДТС 03 </w:t>
      </w:r>
      <w:proofErr w:type="spellStart"/>
      <w:r w:rsidRPr="00F25636">
        <w:t>Диатермокоагулятор</w:t>
      </w:r>
      <w:proofErr w:type="spellEnd"/>
      <w:r w:rsidRPr="00F25636">
        <w:t xml:space="preserve"> ДТС 03</w:t>
      </w:r>
    </w:p>
    <w:p w:rsidR="00F25636" w:rsidRPr="00F25636" w:rsidRDefault="00F25636" w:rsidP="00F25636">
      <w:proofErr w:type="spellStart"/>
      <w:r w:rsidRPr="00F25636">
        <w:rPr>
          <w:b/>
          <w:bCs/>
        </w:rPr>
        <w:t>Криодеструкция</w:t>
      </w:r>
      <w:proofErr w:type="spellEnd"/>
    </w:p>
    <w:p w:rsidR="00F25636" w:rsidRPr="00F25636" w:rsidRDefault="00F25636" w:rsidP="00F25636">
      <w:proofErr w:type="spellStart"/>
      <w:r w:rsidRPr="00F25636">
        <w:rPr>
          <w:b/>
          <w:bCs/>
        </w:rPr>
        <w:t>Криодеструкция</w:t>
      </w:r>
      <w:proofErr w:type="spellEnd"/>
      <w:r w:rsidRPr="00F25636">
        <w:t xml:space="preserve"> – удаление патологически измененных тканей при воздействии  низких температур (-60°и -140° С). </w:t>
      </w:r>
    </w:p>
    <w:p w:rsidR="00F25636" w:rsidRPr="00F25636" w:rsidRDefault="00F25636" w:rsidP="00F25636">
      <w:r w:rsidRPr="00F25636">
        <w:t>Осуществляется с помощью специального аппарата, в котором действующим агентом является жидкий азот.</w:t>
      </w:r>
    </w:p>
    <w:p w:rsidR="00F25636" w:rsidRPr="00F25636" w:rsidRDefault="00F25636" w:rsidP="00F25636">
      <w:r w:rsidRPr="00F25636">
        <w:rPr>
          <w:b/>
          <w:bCs/>
        </w:rPr>
        <w:t xml:space="preserve">  Показанием</w:t>
      </w:r>
      <w:r w:rsidRPr="00F25636">
        <w:t xml:space="preserve"> к использованию </w:t>
      </w:r>
      <w:proofErr w:type="spellStart"/>
      <w:r w:rsidRPr="00F25636">
        <w:t>криодеструкции</w:t>
      </w:r>
      <w:proofErr w:type="spellEnd"/>
      <w:r w:rsidRPr="00F25636">
        <w:t xml:space="preserve"> в </w:t>
      </w:r>
      <w:proofErr w:type="spellStart"/>
      <w:r w:rsidRPr="00F25636">
        <w:t>пародонтологии</w:t>
      </w:r>
      <w:proofErr w:type="spellEnd"/>
      <w:r w:rsidRPr="00F25636">
        <w:t xml:space="preserve"> является</w:t>
      </w:r>
    </w:p>
    <w:p w:rsidR="00000000" w:rsidRPr="00F25636" w:rsidRDefault="004A4EFF" w:rsidP="00F25636">
      <w:pPr>
        <w:numPr>
          <w:ilvl w:val="0"/>
          <w:numId w:val="9"/>
        </w:numPr>
      </w:pPr>
      <w:r w:rsidRPr="00F25636">
        <w:t xml:space="preserve">гипертрофический гингивит. </w:t>
      </w:r>
    </w:p>
    <w:p w:rsidR="00F25636" w:rsidRPr="00F25636" w:rsidRDefault="00F25636" w:rsidP="00F25636">
      <w:r w:rsidRPr="00F25636">
        <w:rPr>
          <w:b/>
          <w:bCs/>
        </w:rPr>
        <w:t xml:space="preserve">  Методика операции:</w:t>
      </w:r>
      <w:r w:rsidRPr="00F25636">
        <w:t xml:space="preserve"> Патологически измененные ткани замораживают, используя контактный метод </w:t>
      </w:r>
      <w:proofErr w:type="spellStart"/>
      <w:r w:rsidRPr="00F25636">
        <w:t>криодеструкции</w:t>
      </w:r>
      <w:proofErr w:type="spellEnd"/>
      <w:r w:rsidRPr="00F25636">
        <w:t xml:space="preserve">. </w:t>
      </w:r>
    </w:p>
    <w:p w:rsidR="00F25636" w:rsidRPr="00F25636" w:rsidRDefault="00F25636" w:rsidP="00F25636">
      <w:r w:rsidRPr="00F25636">
        <w:t xml:space="preserve">Время воздействия составляет 10-20 секунд и зависит от объема вмешательства. </w:t>
      </w:r>
    </w:p>
    <w:p w:rsidR="00F25636" w:rsidRPr="00F25636" w:rsidRDefault="00F25636" w:rsidP="00F25636">
      <w:r w:rsidRPr="00F25636">
        <w:t xml:space="preserve">Операционное поле обрабатывается ферментами или антисептиками. </w:t>
      </w:r>
    </w:p>
    <w:p w:rsidR="00F25636" w:rsidRPr="00F25636" w:rsidRDefault="00F25636" w:rsidP="00F25636">
      <w:r w:rsidRPr="00F25636">
        <w:t xml:space="preserve">В послеоперационном периоде ведения больного на раневую поверхность </w:t>
      </w:r>
      <w:proofErr w:type="spellStart"/>
      <w:r w:rsidRPr="00F25636">
        <w:t>апплицируются</w:t>
      </w:r>
      <w:proofErr w:type="spellEnd"/>
      <w:r w:rsidRPr="00F25636">
        <w:t xml:space="preserve"> кератопластики.</w:t>
      </w:r>
    </w:p>
    <w:p w:rsidR="00F25636" w:rsidRPr="00F25636" w:rsidRDefault="00F25636" w:rsidP="00F25636">
      <w:proofErr w:type="spellStart"/>
      <w:r w:rsidRPr="00F25636">
        <w:rPr>
          <w:b/>
          <w:bCs/>
        </w:rPr>
        <w:t>Криодеструкция</w:t>
      </w:r>
      <w:proofErr w:type="spellEnd"/>
      <w:r w:rsidRPr="00F25636">
        <w:t xml:space="preserve"> </w:t>
      </w:r>
    </w:p>
    <w:p w:rsidR="00F25636" w:rsidRPr="00F25636" w:rsidRDefault="00F25636" w:rsidP="00F25636">
      <w:r w:rsidRPr="00F25636">
        <w:rPr>
          <w:b/>
          <w:bCs/>
        </w:rPr>
        <w:t>Лазерная хирургия</w:t>
      </w:r>
    </w:p>
    <w:p w:rsidR="00F25636" w:rsidRPr="00F25636" w:rsidRDefault="00F25636" w:rsidP="00F25636">
      <w:r w:rsidRPr="00F25636">
        <w:rPr>
          <w:b/>
          <w:bCs/>
        </w:rPr>
        <w:t>Лазерная хирургия</w:t>
      </w:r>
      <w:r w:rsidRPr="00F25636">
        <w:t xml:space="preserve"> - применение лазерного излучения высоких энергий для рассечения, иссечения тканей, имеет ряд преимуществ, обусловленных спецификой данного вида воздействия на биологические объекты. </w:t>
      </w:r>
    </w:p>
    <w:p w:rsidR="00F25636" w:rsidRPr="00F25636" w:rsidRDefault="00F25636" w:rsidP="00F25636">
      <w:r w:rsidRPr="00F25636">
        <w:t>Его применение основано, главным образом, на термическом эффекте воздействия.</w:t>
      </w:r>
    </w:p>
    <w:p w:rsidR="00F25636" w:rsidRPr="00F25636" w:rsidRDefault="00F25636" w:rsidP="00F25636">
      <w:r w:rsidRPr="00F25636">
        <w:t xml:space="preserve">Лазерное излучение высоких энергий в </w:t>
      </w:r>
      <w:proofErr w:type="spellStart"/>
      <w:r w:rsidRPr="00F25636">
        <w:t>пародонтологии</w:t>
      </w:r>
      <w:proofErr w:type="spellEnd"/>
      <w:r w:rsidRPr="00F25636">
        <w:t xml:space="preserve"> показано </w:t>
      </w:r>
      <w:proofErr w:type="gramStart"/>
      <w:r w:rsidRPr="00F25636">
        <w:t>для</w:t>
      </w:r>
      <w:proofErr w:type="gramEnd"/>
      <w:r w:rsidRPr="00F25636">
        <w:t>:</w:t>
      </w:r>
    </w:p>
    <w:p w:rsidR="00000000" w:rsidRPr="00F25636" w:rsidRDefault="004A4EFF" w:rsidP="00F25636">
      <w:pPr>
        <w:numPr>
          <w:ilvl w:val="0"/>
          <w:numId w:val="10"/>
        </w:numPr>
      </w:pPr>
      <w:r w:rsidRPr="00F25636">
        <w:lastRenderedPageBreak/>
        <w:t xml:space="preserve">снятия </w:t>
      </w:r>
      <w:proofErr w:type="spellStart"/>
      <w:r w:rsidRPr="00F25636">
        <w:t>назубных</w:t>
      </w:r>
      <w:proofErr w:type="spellEnd"/>
      <w:r w:rsidRPr="00F25636">
        <w:t xml:space="preserve"> отложений, полировки корня зуба, </w:t>
      </w:r>
      <w:proofErr w:type="spellStart"/>
      <w:r w:rsidRPr="00F25636">
        <w:t>деэпитализации</w:t>
      </w:r>
      <w:proofErr w:type="spellEnd"/>
      <w:r w:rsidRPr="00F25636">
        <w:t xml:space="preserve"> и обработки раневой поверхности при </w:t>
      </w:r>
      <w:proofErr w:type="gramStart"/>
      <w:r w:rsidRPr="00F25636">
        <w:t>открытом</w:t>
      </w:r>
      <w:proofErr w:type="gramEnd"/>
      <w:r w:rsidRPr="00F25636">
        <w:t xml:space="preserve"> </w:t>
      </w:r>
      <w:proofErr w:type="spellStart"/>
      <w:r w:rsidRPr="00F25636">
        <w:t>кюретаже</w:t>
      </w:r>
      <w:proofErr w:type="spellEnd"/>
      <w:r w:rsidRPr="00F25636">
        <w:t xml:space="preserve">, лоскутных операциях (излучение </w:t>
      </w:r>
      <w:proofErr w:type="spellStart"/>
      <w:r w:rsidRPr="00F25636">
        <w:t>эрбиевого</w:t>
      </w:r>
      <w:proofErr w:type="spellEnd"/>
      <w:r w:rsidRPr="00F25636">
        <w:t xml:space="preserve"> лазера);</w:t>
      </w:r>
    </w:p>
    <w:p w:rsidR="00000000" w:rsidRPr="00F25636" w:rsidRDefault="004A4EFF" w:rsidP="00F25636">
      <w:pPr>
        <w:numPr>
          <w:ilvl w:val="0"/>
          <w:numId w:val="10"/>
        </w:numPr>
      </w:pPr>
      <w:r w:rsidRPr="00F25636">
        <w:t xml:space="preserve">хирургического лечения </w:t>
      </w:r>
      <w:proofErr w:type="spellStart"/>
      <w:r w:rsidRPr="00F25636">
        <w:t>пародонтального</w:t>
      </w:r>
      <w:proofErr w:type="spellEnd"/>
      <w:r w:rsidRPr="00F25636">
        <w:t xml:space="preserve"> кармана при </w:t>
      </w:r>
      <w:proofErr w:type="gramStart"/>
      <w:r w:rsidRPr="00F25636">
        <w:t>локализованном</w:t>
      </w:r>
      <w:proofErr w:type="gramEnd"/>
      <w:r w:rsidRPr="00F25636">
        <w:t xml:space="preserve"> и </w:t>
      </w:r>
      <w:proofErr w:type="spellStart"/>
      <w:r w:rsidRPr="00F25636">
        <w:t>генерализованном</w:t>
      </w:r>
      <w:proofErr w:type="spellEnd"/>
      <w:r w:rsidRPr="00F25636">
        <w:t xml:space="preserve"> </w:t>
      </w:r>
      <w:proofErr w:type="spellStart"/>
      <w:r w:rsidRPr="00F25636">
        <w:t>пародонтите</w:t>
      </w:r>
      <w:proofErr w:type="spellEnd"/>
      <w:r w:rsidRPr="00F25636">
        <w:t xml:space="preserve"> (диодный, </w:t>
      </w:r>
      <w:proofErr w:type="spellStart"/>
      <w:r w:rsidRPr="00F25636">
        <w:t>неодимовый</w:t>
      </w:r>
      <w:proofErr w:type="spellEnd"/>
      <w:r w:rsidRPr="00F25636">
        <w:t xml:space="preserve"> лазеры);</w:t>
      </w:r>
    </w:p>
    <w:p w:rsidR="00000000" w:rsidRPr="00F25636" w:rsidRDefault="004A4EFF" w:rsidP="00F25636">
      <w:pPr>
        <w:numPr>
          <w:ilvl w:val="0"/>
          <w:numId w:val="10"/>
        </w:numPr>
      </w:pPr>
      <w:proofErr w:type="spellStart"/>
      <w:r w:rsidRPr="00F25636">
        <w:t>гинги</w:t>
      </w:r>
      <w:r w:rsidRPr="00F25636">
        <w:t>воэктомии</w:t>
      </w:r>
      <w:proofErr w:type="spellEnd"/>
      <w:r w:rsidRPr="00F25636">
        <w:t>;</w:t>
      </w:r>
    </w:p>
    <w:p w:rsidR="00000000" w:rsidRPr="00F25636" w:rsidRDefault="004A4EFF" w:rsidP="00F25636">
      <w:pPr>
        <w:numPr>
          <w:ilvl w:val="0"/>
          <w:numId w:val="10"/>
        </w:numPr>
      </w:pPr>
      <w:proofErr w:type="spellStart"/>
      <w:r w:rsidRPr="00F25636">
        <w:t>гингивотомии</w:t>
      </w:r>
      <w:proofErr w:type="spellEnd"/>
      <w:r w:rsidRPr="00F25636">
        <w:t>;</w:t>
      </w:r>
    </w:p>
    <w:p w:rsidR="00000000" w:rsidRPr="00F25636" w:rsidRDefault="004A4EFF" w:rsidP="00F25636">
      <w:pPr>
        <w:numPr>
          <w:ilvl w:val="0"/>
          <w:numId w:val="10"/>
        </w:numPr>
      </w:pPr>
      <w:r w:rsidRPr="00F25636">
        <w:t xml:space="preserve">вскрытия </w:t>
      </w:r>
      <w:proofErr w:type="spellStart"/>
      <w:r w:rsidRPr="00F25636">
        <w:t>пародонтального</w:t>
      </w:r>
      <w:proofErr w:type="spellEnd"/>
      <w:r w:rsidRPr="00F25636">
        <w:t xml:space="preserve"> абсцесса;</w:t>
      </w:r>
    </w:p>
    <w:p w:rsidR="00000000" w:rsidRPr="00F25636" w:rsidRDefault="004A4EFF" w:rsidP="00F25636">
      <w:pPr>
        <w:numPr>
          <w:ilvl w:val="0"/>
          <w:numId w:val="10"/>
        </w:numPr>
      </w:pPr>
      <w:r w:rsidRPr="00F25636">
        <w:t>удаления полипов десны;</w:t>
      </w:r>
    </w:p>
    <w:p w:rsidR="00000000" w:rsidRPr="00F25636" w:rsidRDefault="004A4EFF" w:rsidP="00F25636">
      <w:pPr>
        <w:numPr>
          <w:ilvl w:val="0"/>
          <w:numId w:val="10"/>
        </w:numPr>
      </w:pPr>
      <w:r w:rsidRPr="00F25636">
        <w:t xml:space="preserve">удаления </w:t>
      </w:r>
      <w:proofErr w:type="spellStart"/>
      <w:r w:rsidRPr="00F25636">
        <w:t>гемангиом</w:t>
      </w:r>
      <w:proofErr w:type="spellEnd"/>
      <w:r w:rsidRPr="00F25636">
        <w:t>.</w:t>
      </w:r>
    </w:p>
    <w:p w:rsidR="00F25636" w:rsidRPr="00F25636" w:rsidRDefault="00F25636" w:rsidP="00F25636">
      <w:r w:rsidRPr="00F25636">
        <w:rPr>
          <w:b/>
          <w:bCs/>
        </w:rPr>
        <w:t>Лазерная хирургия</w:t>
      </w:r>
      <w:r w:rsidRPr="00F25636">
        <w:t xml:space="preserve"> </w:t>
      </w:r>
    </w:p>
    <w:p w:rsidR="00F25636" w:rsidRPr="00F25636" w:rsidRDefault="00F25636" w:rsidP="00F25636">
      <w:r w:rsidRPr="00F25636">
        <w:rPr>
          <w:b/>
          <w:bCs/>
        </w:rPr>
        <w:t>Лоскутные операции</w:t>
      </w:r>
    </w:p>
    <w:p w:rsidR="00F25636" w:rsidRPr="00F25636" w:rsidRDefault="00F25636" w:rsidP="00F25636">
      <w:r w:rsidRPr="00F25636">
        <w:t xml:space="preserve">  </w:t>
      </w:r>
      <w:r w:rsidRPr="00F25636">
        <w:rPr>
          <w:b/>
          <w:bCs/>
        </w:rPr>
        <w:t>Показаниями</w:t>
      </w:r>
      <w:r w:rsidRPr="00F25636">
        <w:t xml:space="preserve"> к данной операции является:</w:t>
      </w:r>
    </w:p>
    <w:p w:rsidR="00000000" w:rsidRPr="00F25636" w:rsidRDefault="004A4EFF" w:rsidP="00F25636">
      <w:pPr>
        <w:numPr>
          <w:ilvl w:val="0"/>
          <w:numId w:val="11"/>
        </w:numPr>
      </w:pPr>
      <w:proofErr w:type="gramStart"/>
      <w:r w:rsidRPr="00F25636">
        <w:t>хронический</w:t>
      </w:r>
      <w:proofErr w:type="gramEnd"/>
      <w:r w:rsidRPr="00F25636">
        <w:t xml:space="preserve"> </w:t>
      </w:r>
      <w:proofErr w:type="spellStart"/>
      <w:r w:rsidRPr="00F25636">
        <w:t>генерализованный</w:t>
      </w:r>
      <w:proofErr w:type="spellEnd"/>
      <w:r w:rsidRPr="00F25636">
        <w:t xml:space="preserve"> </w:t>
      </w:r>
      <w:proofErr w:type="spellStart"/>
      <w:r w:rsidRPr="00F25636">
        <w:t>пародонтит</w:t>
      </w:r>
      <w:proofErr w:type="spellEnd"/>
      <w:r w:rsidRPr="00F25636">
        <w:t xml:space="preserve"> средней и тяжелой степ</w:t>
      </w:r>
      <w:r w:rsidRPr="00F25636">
        <w:t xml:space="preserve">еней с наличием костных карманов глубиной более 5мм, </w:t>
      </w:r>
    </w:p>
    <w:p w:rsidR="00000000" w:rsidRPr="00F25636" w:rsidRDefault="004A4EFF" w:rsidP="00F25636">
      <w:pPr>
        <w:numPr>
          <w:ilvl w:val="0"/>
          <w:numId w:val="11"/>
        </w:numPr>
      </w:pPr>
      <w:proofErr w:type="spellStart"/>
      <w:r w:rsidRPr="00F25636">
        <w:t>пародонтальные</w:t>
      </w:r>
      <w:proofErr w:type="spellEnd"/>
      <w:r w:rsidRPr="00F25636">
        <w:t xml:space="preserve"> карманы с истонченной или фиброзно-измененной десной.</w:t>
      </w:r>
    </w:p>
    <w:p w:rsidR="00F25636" w:rsidRPr="00F25636" w:rsidRDefault="00F25636" w:rsidP="00F25636">
      <w:r w:rsidRPr="00F25636">
        <w:rPr>
          <w:b/>
          <w:bCs/>
        </w:rPr>
        <w:t xml:space="preserve">  Техника операции</w:t>
      </w:r>
      <w:r w:rsidRPr="00F25636">
        <w:t xml:space="preserve">. После адекватного обезболивания проводят два вертикальных разреза от </w:t>
      </w:r>
      <w:proofErr w:type="spellStart"/>
      <w:r w:rsidRPr="00F25636">
        <w:t>десневого</w:t>
      </w:r>
      <w:proofErr w:type="spellEnd"/>
      <w:r w:rsidRPr="00F25636">
        <w:t xml:space="preserve"> края до переходной складки. </w:t>
      </w:r>
    </w:p>
    <w:p w:rsidR="00F25636" w:rsidRPr="00F25636" w:rsidRDefault="00F25636" w:rsidP="00F25636">
      <w:r w:rsidRPr="00F25636">
        <w:t xml:space="preserve">Иссекают измененный край десны с обеих сторон и </w:t>
      </w:r>
      <w:proofErr w:type="spellStart"/>
      <w:r w:rsidRPr="00F25636">
        <w:t>отсепарировывают</w:t>
      </w:r>
      <w:proofErr w:type="spellEnd"/>
      <w:r w:rsidRPr="00F25636">
        <w:t xml:space="preserve"> слизисто- надкостничный лоскут до переходной складки. </w:t>
      </w:r>
    </w:p>
    <w:p w:rsidR="00F25636" w:rsidRPr="00F25636" w:rsidRDefault="00F25636" w:rsidP="00F25636">
      <w:r w:rsidRPr="00F25636">
        <w:t xml:space="preserve">Удаляют </w:t>
      </w:r>
      <w:proofErr w:type="spellStart"/>
      <w:r w:rsidRPr="00F25636">
        <w:t>назубные</w:t>
      </w:r>
      <w:proofErr w:type="spellEnd"/>
      <w:r w:rsidRPr="00F25636">
        <w:t xml:space="preserve"> отложения, патологически измененный цемент, грануляции, обрабатывают измененную кость альвеолярного отростка. </w:t>
      </w:r>
    </w:p>
    <w:p w:rsidR="00F25636" w:rsidRPr="00F25636" w:rsidRDefault="00F25636" w:rsidP="00F25636">
      <w:r w:rsidRPr="00F25636">
        <w:t xml:space="preserve">Для обеспечения мобильности лоскутов поперечным разрезом рассекается надкостница в области переходной складки. </w:t>
      </w:r>
    </w:p>
    <w:p w:rsidR="00F25636" w:rsidRPr="00F25636" w:rsidRDefault="00F25636" w:rsidP="00F25636">
      <w:r w:rsidRPr="00F25636">
        <w:t xml:space="preserve">Лоскуты укладывают на место и ушивают кетгутом, волосом, полиамидной нитью, шелком или капроном в каждом межзубном промежутке и на боковых участках. </w:t>
      </w:r>
    </w:p>
    <w:p w:rsidR="00F25636" w:rsidRPr="00F25636" w:rsidRDefault="00F25636" w:rsidP="00F25636">
      <w:r w:rsidRPr="00F25636">
        <w:t>Швы снимают на 6-7 день.</w:t>
      </w:r>
    </w:p>
    <w:p w:rsidR="00F25636" w:rsidRPr="00F25636" w:rsidRDefault="00F25636" w:rsidP="00F25636">
      <w:r w:rsidRPr="00F25636">
        <w:rPr>
          <w:b/>
          <w:bCs/>
        </w:rPr>
        <w:t xml:space="preserve">  Преимуществом </w:t>
      </w:r>
      <w:r w:rsidRPr="00F25636">
        <w:t xml:space="preserve">данного оперативного вмешательства является возможность полного удаления патологических тканей под визуальным контролем, что обеспечивает более длительную стабилизацию процесса. </w:t>
      </w:r>
    </w:p>
    <w:p w:rsidR="00F25636" w:rsidRPr="00F25636" w:rsidRDefault="00F25636" w:rsidP="00F25636">
      <w:r w:rsidRPr="00F25636">
        <w:t xml:space="preserve">  </w:t>
      </w:r>
      <w:r w:rsidRPr="00F25636">
        <w:rPr>
          <w:b/>
          <w:bCs/>
        </w:rPr>
        <w:t>К недостаткам</w:t>
      </w:r>
      <w:r w:rsidRPr="00F25636">
        <w:t xml:space="preserve"> такой операции относятся:</w:t>
      </w:r>
    </w:p>
    <w:p w:rsidR="00000000" w:rsidRPr="00F25636" w:rsidRDefault="004A4EFF" w:rsidP="00F25636">
      <w:pPr>
        <w:numPr>
          <w:ilvl w:val="0"/>
          <w:numId w:val="12"/>
        </w:numPr>
      </w:pPr>
      <w:r w:rsidRPr="00F25636">
        <w:t>косметический дефе</w:t>
      </w:r>
      <w:proofErr w:type="gramStart"/>
      <w:r w:rsidRPr="00F25636">
        <w:t>кт</w:t>
      </w:r>
      <w:r w:rsidRPr="00F25636">
        <w:t xml:space="preserve"> всл</w:t>
      </w:r>
      <w:proofErr w:type="gramEnd"/>
      <w:r w:rsidRPr="00F25636">
        <w:t xml:space="preserve">едствие обнажения шеек и корней зубов, </w:t>
      </w:r>
    </w:p>
    <w:p w:rsidR="00000000" w:rsidRPr="00F25636" w:rsidRDefault="004A4EFF" w:rsidP="00F25636">
      <w:pPr>
        <w:numPr>
          <w:ilvl w:val="0"/>
          <w:numId w:val="12"/>
        </w:numPr>
      </w:pPr>
      <w:r w:rsidRPr="00F25636">
        <w:t>увеличение подвижности зубов</w:t>
      </w:r>
      <w:r w:rsidRPr="00F25636">
        <w:t xml:space="preserve">, </w:t>
      </w:r>
    </w:p>
    <w:p w:rsidR="00000000" w:rsidRPr="00F25636" w:rsidRDefault="004A4EFF" w:rsidP="00F25636">
      <w:pPr>
        <w:numPr>
          <w:ilvl w:val="0"/>
          <w:numId w:val="12"/>
        </w:numPr>
      </w:pPr>
      <w:r w:rsidRPr="00F25636">
        <w:lastRenderedPageBreak/>
        <w:t>отсутствие эффекта</w:t>
      </w:r>
      <w:r w:rsidRPr="00F25636">
        <w:t xml:space="preserve">, когда деструкция костной ткани превышает половину длины корня зуба. </w:t>
      </w:r>
    </w:p>
    <w:p w:rsidR="00F25636" w:rsidRPr="00F25636" w:rsidRDefault="00F25636" w:rsidP="00F25636">
      <w:r w:rsidRPr="00F25636">
        <w:t xml:space="preserve">При такой операции утраченный участок кости даже при оптимальном состоянии всех органов и систем организма самостоятельно не восстанавливается. </w:t>
      </w:r>
    </w:p>
    <w:p w:rsidR="00F25636" w:rsidRPr="00F25636" w:rsidRDefault="00F25636" w:rsidP="00F25636">
      <w:r w:rsidRPr="00F25636">
        <w:t xml:space="preserve">Для достижения этой цели используются различные трансплантационные и имплантационные материалы. </w:t>
      </w:r>
    </w:p>
    <w:p w:rsidR="00F25636" w:rsidRPr="00F25636" w:rsidRDefault="00F25636" w:rsidP="00F25636">
      <w:r w:rsidRPr="00F25636">
        <w:rPr>
          <w:b/>
          <w:bCs/>
        </w:rPr>
        <w:t>Лоскутные операции</w:t>
      </w:r>
      <w:r w:rsidRPr="00F25636">
        <w:t xml:space="preserve"> </w:t>
      </w:r>
    </w:p>
    <w:p w:rsidR="00F25636" w:rsidRPr="00F25636" w:rsidRDefault="00F25636" w:rsidP="00F25636">
      <w:proofErr w:type="spellStart"/>
      <w:r w:rsidRPr="00F25636">
        <w:rPr>
          <w:b/>
          <w:bCs/>
        </w:rPr>
        <w:t>Остеогингивопластика</w:t>
      </w:r>
      <w:proofErr w:type="spellEnd"/>
    </w:p>
    <w:p w:rsidR="00F25636" w:rsidRPr="00F25636" w:rsidRDefault="00F25636" w:rsidP="00F25636">
      <w:r w:rsidRPr="00F25636">
        <w:t xml:space="preserve">Это лоскутные операции с использованием средств, оптимизирующих </w:t>
      </w:r>
      <w:proofErr w:type="spellStart"/>
      <w:r w:rsidRPr="00F25636">
        <w:t>репаративные</w:t>
      </w:r>
      <w:proofErr w:type="spellEnd"/>
      <w:r w:rsidRPr="00F25636">
        <w:t xml:space="preserve"> процессы в пародонте.</w:t>
      </w:r>
    </w:p>
    <w:p w:rsidR="00F25636" w:rsidRPr="00F25636" w:rsidRDefault="00F25636" w:rsidP="00F25636">
      <w:r w:rsidRPr="00F25636">
        <w:t xml:space="preserve">  Трансплантационные материалы, используемые для </w:t>
      </w:r>
      <w:proofErr w:type="spellStart"/>
      <w:r w:rsidRPr="00F25636">
        <w:t>остеогингивопластики</w:t>
      </w:r>
      <w:proofErr w:type="spellEnd"/>
      <w:r w:rsidRPr="00F25636">
        <w:t xml:space="preserve">, должны обладать высокими </w:t>
      </w:r>
      <w:proofErr w:type="spellStart"/>
      <w:r w:rsidRPr="00F25636">
        <w:t>остеоиндуктивными</w:t>
      </w:r>
      <w:proofErr w:type="spellEnd"/>
      <w:r w:rsidRPr="00F25636">
        <w:t xml:space="preserve"> свойствами, низкой </w:t>
      </w:r>
      <w:proofErr w:type="spellStart"/>
      <w:r w:rsidRPr="00F25636">
        <w:t>антигенностью</w:t>
      </w:r>
      <w:proofErr w:type="spellEnd"/>
      <w:r w:rsidRPr="00F25636">
        <w:t xml:space="preserve">, сравнительно быстро рассасываться и одновременно замещаться новообразованной костью, быть пластичными и легко моделироваться по форме альвеолярного отростка, быть устойчивыми к инфекции. </w:t>
      </w:r>
    </w:p>
    <w:p w:rsidR="00F25636" w:rsidRPr="00F25636" w:rsidRDefault="00F25636" w:rsidP="00F25636">
      <w:r w:rsidRPr="00F25636">
        <w:t xml:space="preserve">  </w:t>
      </w:r>
      <w:r w:rsidRPr="00F25636">
        <w:rPr>
          <w:b/>
          <w:bCs/>
        </w:rPr>
        <w:t>Показанием</w:t>
      </w:r>
      <w:r w:rsidRPr="00F25636">
        <w:t xml:space="preserve"> к </w:t>
      </w:r>
      <w:proofErr w:type="spellStart"/>
      <w:r w:rsidRPr="00F25636">
        <w:t>остеогингивопластике</w:t>
      </w:r>
      <w:proofErr w:type="spellEnd"/>
      <w:r w:rsidRPr="00F25636">
        <w:t xml:space="preserve"> является</w:t>
      </w:r>
    </w:p>
    <w:p w:rsidR="00000000" w:rsidRPr="00F25636" w:rsidRDefault="004A4EFF" w:rsidP="00F25636">
      <w:pPr>
        <w:numPr>
          <w:ilvl w:val="0"/>
          <w:numId w:val="13"/>
        </w:numPr>
      </w:pPr>
      <w:proofErr w:type="gramStart"/>
      <w:r w:rsidRPr="00F25636">
        <w:t>хронический</w:t>
      </w:r>
      <w:proofErr w:type="gramEnd"/>
      <w:r w:rsidRPr="00F25636">
        <w:t xml:space="preserve"> </w:t>
      </w:r>
      <w:proofErr w:type="spellStart"/>
      <w:r w:rsidRPr="00F25636">
        <w:t>генерализ</w:t>
      </w:r>
      <w:r w:rsidRPr="00F25636">
        <w:t>ованный</w:t>
      </w:r>
      <w:proofErr w:type="spellEnd"/>
      <w:r w:rsidRPr="00F25636">
        <w:t xml:space="preserve"> </w:t>
      </w:r>
      <w:proofErr w:type="spellStart"/>
      <w:r w:rsidRPr="00F25636">
        <w:t>пародонтит</w:t>
      </w:r>
      <w:proofErr w:type="spellEnd"/>
      <w:r w:rsidRPr="00F25636">
        <w:t xml:space="preserve"> средней и тяжелой степени при деструкции костной  ткани не более чем на ¾ длины корня.</w:t>
      </w:r>
      <w:r w:rsidRPr="00F25636">
        <w:tab/>
      </w:r>
    </w:p>
    <w:p w:rsidR="00F25636" w:rsidRPr="00F25636" w:rsidRDefault="00F25636" w:rsidP="00F25636">
      <w:r w:rsidRPr="00F25636">
        <w:rPr>
          <w:b/>
          <w:bCs/>
        </w:rPr>
        <w:t>Киселев В.А.</w:t>
      </w:r>
      <w:r w:rsidRPr="00F25636">
        <w:t xml:space="preserve"> (1968) предложил </w:t>
      </w:r>
      <w:proofErr w:type="gramStart"/>
      <w:r w:rsidRPr="00F25636">
        <w:t>сохраняющую</w:t>
      </w:r>
      <w:proofErr w:type="gramEnd"/>
      <w:r w:rsidRPr="00F25636">
        <w:t xml:space="preserve"> </w:t>
      </w:r>
      <w:proofErr w:type="spellStart"/>
      <w:r w:rsidRPr="00F25636">
        <w:t>десневой</w:t>
      </w:r>
      <w:proofErr w:type="spellEnd"/>
      <w:r w:rsidRPr="00F25636">
        <w:t xml:space="preserve"> край </w:t>
      </w:r>
      <w:r w:rsidRPr="00F25636">
        <w:rPr>
          <w:u w:val="single"/>
        </w:rPr>
        <w:t xml:space="preserve">радикальную </w:t>
      </w:r>
      <w:proofErr w:type="spellStart"/>
      <w:r w:rsidRPr="00F25636">
        <w:rPr>
          <w:u w:val="single"/>
        </w:rPr>
        <w:t>остеогингивопластику</w:t>
      </w:r>
      <w:proofErr w:type="spellEnd"/>
      <w:r w:rsidRPr="00F25636">
        <w:t xml:space="preserve">. </w:t>
      </w:r>
    </w:p>
    <w:p w:rsidR="00F25636" w:rsidRPr="00F25636" w:rsidRDefault="00F25636" w:rsidP="00F25636">
      <w:r w:rsidRPr="00F25636">
        <w:rPr>
          <w:b/>
          <w:bCs/>
        </w:rPr>
        <w:t>Методика операции</w:t>
      </w:r>
      <w:r w:rsidRPr="00F25636">
        <w:t>. Слизисто-надкостничный лоскут отслаивается на глубину костных карманов.</w:t>
      </w:r>
    </w:p>
    <w:p w:rsidR="00F25636" w:rsidRPr="00F25636" w:rsidRDefault="00F25636" w:rsidP="00F25636">
      <w:r w:rsidRPr="00F25636">
        <w:t xml:space="preserve">Удаляются </w:t>
      </w:r>
      <w:proofErr w:type="spellStart"/>
      <w:r w:rsidRPr="00F25636">
        <w:t>поддесневые</w:t>
      </w:r>
      <w:proofErr w:type="spellEnd"/>
      <w:r w:rsidRPr="00F25636">
        <w:t xml:space="preserve"> </w:t>
      </w:r>
      <w:proofErr w:type="spellStart"/>
      <w:r w:rsidRPr="00F25636">
        <w:t>назубные</w:t>
      </w:r>
      <w:proofErr w:type="spellEnd"/>
      <w:r w:rsidRPr="00F25636">
        <w:t xml:space="preserve"> отложения, грануляции, а </w:t>
      </w:r>
      <w:proofErr w:type="spellStart"/>
      <w:r w:rsidRPr="00F25636">
        <w:t>деэпителизацию</w:t>
      </w:r>
      <w:proofErr w:type="spellEnd"/>
      <w:r w:rsidRPr="00F25636">
        <w:t xml:space="preserve"> внутренней поверхности слизисто-надкостничного лоскута проводят с помощью ножниц и зуботехнической фрезы с мелкой насечкой. </w:t>
      </w:r>
    </w:p>
    <w:p w:rsidR="00F25636" w:rsidRPr="00F25636" w:rsidRDefault="00F25636" w:rsidP="00F25636">
      <w:r w:rsidRPr="00F25636">
        <w:t xml:space="preserve">Наилучший результат наблюдался при </w:t>
      </w:r>
      <w:proofErr w:type="spellStart"/>
      <w:r w:rsidRPr="00F25636">
        <w:t>деэпителизации</w:t>
      </w:r>
      <w:proofErr w:type="spellEnd"/>
      <w:r w:rsidRPr="00F25636">
        <w:t xml:space="preserve"> лоскута </w:t>
      </w:r>
      <w:proofErr w:type="spellStart"/>
      <w:r w:rsidRPr="00F25636">
        <w:t>расфокусированным</w:t>
      </w:r>
      <w:proofErr w:type="spellEnd"/>
      <w:r w:rsidRPr="00F25636">
        <w:t xml:space="preserve"> лучом высокоэнергетических </w:t>
      </w:r>
      <w:proofErr w:type="spellStart"/>
      <w:r w:rsidRPr="00F25636">
        <w:t>эрбиевого</w:t>
      </w:r>
      <w:proofErr w:type="spellEnd"/>
      <w:r w:rsidRPr="00F25636">
        <w:t xml:space="preserve"> или </w:t>
      </w:r>
      <w:r w:rsidRPr="00F25636">
        <w:rPr>
          <w:lang w:val="en-US"/>
        </w:rPr>
        <w:t>JAG</w:t>
      </w:r>
      <w:r w:rsidRPr="00F25636">
        <w:t xml:space="preserve"> </w:t>
      </w:r>
      <w:proofErr w:type="spellStart"/>
      <w:r w:rsidRPr="00F25636">
        <w:rPr>
          <w:lang w:val="en-US"/>
        </w:rPr>
        <w:t>Nd</w:t>
      </w:r>
      <w:proofErr w:type="spellEnd"/>
      <w:r w:rsidRPr="00F25636">
        <w:t xml:space="preserve"> лазеров. </w:t>
      </w:r>
    </w:p>
    <w:p w:rsidR="00F25636" w:rsidRPr="00F25636" w:rsidRDefault="00F25636" w:rsidP="00F25636">
      <w:r w:rsidRPr="00F25636">
        <w:t xml:space="preserve">В костные карманы вводится </w:t>
      </w:r>
      <w:proofErr w:type="spellStart"/>
      <w:r w:rsidRPr="00F25636">
        <w:t>аллокостная</w:t>
      </w:r>
      <w:proofErr w:type="spellEnd"/>
      <w:r w:rsidRPr="00F25636">
        <w:t xml:space="preserve"> мука.</w:t>
      </w:r>
    </w:p>
    <w:p w:rsidR="00F25636" w:rsidRPr="00F25636" w:rsidRDefault="00F25636" w:rsidP="00F25636">
      <w:r w:rsidRPr="00F25636">
        <w:t>Лоскуты ушиваются в каждом межзубном промежутке узловыми или матричными швами.</w:t>
      </w:r>
    </w:p>
    <w:p w:rsidR="00F25636" w:rsidRPr="00F25636" w:rsidRDefault="00F25636" w:rsidP="00F25636">
      <w:r w:rsidRPr="00F25636">
        <w:rPr>
          <w:b/>
          <w:bCs/>
        </w:rPr>
        <w:t xml:space="preserve">Солнцева Т.А. </w:t>
      </w:r>
      <w:r w:rsidRPr="00F25636">
        <w:t xml:space="preserve">(1979) при пластике костных карманов использовала </w:t>
      </w:r>
      <w:proofErr w:type="spellStart"/>
      <w:r w:rsidRPr="00F25636">
        <w:t>аллогеновый</w:t>
      </w:r>
      <w:proofErr w:type="spellEnd"/>
      <w:r w:rsidRPr="00F25636">
        <w:t xml:space="preserve"> костный мозг в смеси с </w:t>
      </w:r>
      <w:proofErr w:type="spellStart"/>
      <w:r w:rsidRPr="00F25636">
        <w:t>аллогеновыми</w:t>
      </w:r>
      <w:proofErr w:type="spellEnd"/>
      <w:r w:rsidRPr="00F25636">
        <w:t xml:space="preserve"> костными опилками в соотношении: 1:1. </w:t>
      </w:r>
    </w:p>
    <w:p w:rsidR="00F25636" w:rsidRPr="00F25636" w:rsidRDefault="00F25636" w:rsidP="00F25636">
      <w:proofErr w:type="spellStart"/>
      <w:r w:rsidRPr="00F25636">
        <w:rPr>
          <w:b/>
          <w:bCs/>
        </w:rPr>
        <w:t>Татинцян</w:t>
      </w:r>
      <w:proofErr w:type="spellEnd"/>
      <w:r w:rsidRPr="00F25636">
        <w:rPr>
          <w:b/>
          <w:bCs/>
        </w:rPr>
        <w:t xml:space="preserve"> В.Г., Безрукова А.П.</w:t>
      </w:r>
      <w:r w:rsidRPr="00F25636">
        <w:t xml:space="preserve"> (1999) разработали методику </w:t>
      </w:r>
      <w:proofErr w:type="spellStart"/>
      <w:r w:rsidRPr="00F25636">
        <w:t>остеогингивопластики</w:t>
      </w:r>
      <w:proofErr w:type="spellEnd"/>
      <w:r w:rsidRPr="00F25636">
        <w:t xml:space="preserve"> с использованием </w:t>
      </w:r>
      <w:proofErr w:type="spellStart"/>
      <w:r w:rsidRPr="00F25636">
        <w:t>аллотрансплантатов</w:t>
      </w:r>
      <w:proofErr w:type="spellEnd"/>
      <w:r w:rsidRPr="00F25636">
        <w:t xml:space="preserve">, </w:t>
      </w:r>
      <w:proofErr w:type="gramStart"/>
      <w:r w:rsidRPr="00F25636">
        <w:t>консервированных</w:t>
      </w:r>
      <w:proofErr w:type="gramEnd"/>
      <w:r w:rsidRPr="00F25636">
        <w:t xml:space="preserve"> в 0,5% растворе формалина.  </w:t>
      </w:r>
    </w:p>
    <w:p w:rsidR="00F25636" w:rsidRPr="00F25636" w:rsidRDefault="00F25636" w:rsidP="00F25636">
      <w:proofErr w:type="spellStart"/>
      <w:r w:rsidRPr="00F25636">
        <w:rPr>
          <w:b/>
          <w:bCs/>
        </w:rPr>
        <w:t>Русанов</w:t>
      </w:r>
      <w:proofErr w:type="spellEnd"/>
      <w:r w:rsidRPr="00F25636">
        <w:rPr>
          <w:b/>
          <w:bCs/>
        </w:rPr>
        <w:t xml:space="preserve"> В.П.</w:t>
      </w:r>
      <w:r w:rsidRPr="00F25636">
        <w:t xml:space="preserve"> (1993-2002) с целью пластики альвеолярного отростка при хирургическом лечении заболеваний пародонта использовал деминерализованную </w:t>
      </w:r>
      <w:proofErr w:type="spellStart"/>
      <w:r w:rsidRPr="00F25636">
        <w:t>аллогенную</w:t>
      </w:r>
      <w:proofErr w:type="spellEnd"/>
      <w:r w:rsidRPr="00F25636">
        <w:t xml:space="preserve"> кость (</w:t>
      </w:r>
      <w:proofErr w:type="spellStart"/>
      <w:r w:rsidRPr="00F25636">
        <w:t>аллокостный</w:t>
      </w:r>
      <w:proofErr w:type="spellEnd"/>
      <w:r w:rsidRPr="00F25636">
        <w:t xml:space="preserve"> матрикс) в сочетании с </w:t>
      </w:r>
      <w:proofErr w:type="spellStart"/>
      <w:r w:rsidRPr="00F25636">
        <w:t>гидроксиапатитом</w:t>
      </w:r>
      <w:proofErr w:type="spellEnd"/>
      <w:r w:rsidRPr="00F25636">
        <w:t xml:space="preserve"> (</w:t>
      </w:r>
      <w:proofErr w:type="spellStart"/>
      <w:r w:rsidRPr="00F25636">
        <w:t>биокомпозитный</w:t>
      </w:r>
      <w:proofErr w:type="spellEnd"/>
      <w:r w:rsidRPr="00F25636">
        <w:t xml:space="preserve"> трансплантационный материал).</w:t>
      </w:r>
    </w:p>
    <w:p w:rsidR="00F25636" w:rsidRPr="00F25636" w:rsidRDefault="00F25636" w:rsidP="00F25636">
      <w:r w:rsidRPr="00F25636">
        <w:lastRenderedPageBreak/>
        <w:t xml:space="preserve">В настоящее время в целях лучшей оптимизации </w:t>
      </w:r>
      <w:proofErr w:type="spellStart"/>
      <w:r w:rsidRPr="00F25636">
        <w:t>репаративных</w:t>
      </w:r>
      <w:proofErr w:type="spellEnd"/>
      <w:r w:rsidRPr="00F25636">
        <w:t xml:space="preserve"> процессов в периодонте и костной ткани при </w:t>
      </w:r>
      <w:proofErr w:type="spellStart"/>
      <w:r w:rsidRPr="00F25636">
        <w:t>остеогингивопластике</w:t>
      </w:r>
      <w:proofErr w:type="spellEnd"/>
      <w:r w:rsidRPr="00F25636">
        <w:t xml:space="preserve"> используются принцип направленной тканевой регенерации с применением </w:t>
      </w:r>
      <w:proofErr w:type="spellStart"/>
      <w:r w:rsidRPr="00F25636">
        <w:t>нерезорбируемых</w:t>
      </w:r>
      <w:proofErr w:type="spellEnd"/>
      <w:r w:rsidRPr="00F25636">
        <w:t xml:space="preserve"> и </w:t>
      </w:r>
      <w:proofErr w:type="spellStart"/>
      <w:r w:rsidRPr="00F25636">
        <w:t>резербируемых</w:t>
      </w:r>
      <w:proofErr w:type="spellEnd"/>
      <w:r w:rsidRPr="00F25636">
        <w:t xml:space="preserve"> мембран. </w:t>
      </w:r>
    </w:p>
    <w:p w:rsidR="00F25636" w:rsidRPr="00F25636" w:rsidRDefault="00F25636" w:rsidP="00F25636">
      <w:r w:rsidRPr="00F25636">
        <w:tab/>
        <w:t xml:space="preserve">Широкое использование метода направленной регенерации тканей стало возможным с 1986 года, с появлением барьерных мембран </w:t>
      </w:r>
      <w:r w:rsidRPr="00F25636">
        <w:rPr>
          <w:lang w:val="en-US"/>
        </w:rPr>
        <w:t>GORE</w:t>
      </w:r>
      <w:r w:rsidRPr="00F25636">
        <w:t>-</w:t>
      </w:r>
      <w:r w:rsidRPr="00F25636">
        <w:rPr>
          <w:lang w:val="en-US"/>
        </w:rPr>
        <w:t>TEX</w:t>
      </w:r>
      <w:r w:rsidRPr="00F25636">
        <w:t>, которые во многом отвечали вышеперечисленным требованиям.</w:t>
      </w:r>
    </w:p>
    <w:p w:rsidR="00F25636" w:rsidRPr="00F25636" w:rsidRDefault="00F25636" w:rsidP="00F25636">
      <w:proofErr w:type="spellStart"/>
      <w:r w:rsidRPr="00F25636">
        <w:t>Нерезорбируемые</w:t>
      </w:r>
      <w:proofErr w:type="spellEnd"/>
      <w:r w:rsidRPr="00F25636">
        <w:t xml:space="preserve"> мембраны имеют существенный недостаток, так как они требуют 2-этапного применения. </w:t>
      </w:r>
    </w:p>
    <w:p w:rsidR="00F25636" w:rsidRPr="00F25636" w:rsidRDefault="00F25636" w:rsidP="00F25636">
      <w:r w:rsidRPr="00F25636">
        <w:t xml:space="preserve">Из </w:t>
      </w:r>
      <w:proofErr w:type="spellStart"/>
      <w:r w:rsidRPr="00F25636">
        <w:t>резербируемых</w:t>
      </w:r>
      <w:proofErr w:type="spellEnd"/>
      <w:r w:rsidRPr="00F25636">
        <w:t xml:space="preserve"> мембран наиболее часто в клинической практике применяются </w:t>
      </w:r>
      <w:r w:rsidRPr="00F25636">
        <w:rPr>
          <w:lang w:val="en-US"/>
        </w:rPr>
        <w:t>GORE</w:t>
      </w:r>
      <w:r w:rsidRPr="00F25636">
        <w:t>-</w:t>
      </w:r>
      <w:r w:rsidRPr="00F25636">
        <w:rPr>
          <w:lang w:val="en-US"/>
        </w:rPr>
        <w:t>TEX</w:t>
      </w:r>
      <w:r w:rsidRPr="00F25636">
        <w:t xml:space="preserve"> с пористостью до 1 микрона.</w:t>
      </w:r>
    </w:p>
    <w:p w:rsidR="00F25636" w:rsidRPr="00F25636" w:rsidRDefault="00F25636" w:rsidP="00F25636">
      <w:proofErr w:type="spellStart"/>
      <w:r w:rsidRPr="00F25636">
        <w:t>Резербируемые</w:t>
      </w:r>
      <w:proofErr w:type="spellEnd"/>
      <w:r w:rsidRPr="00F25636">
        <w:t xml:space="preserve"> мембраны </w:t>
      </w:r>
      <w:r w:rsidRPr="00F25636">
        <w:rPr>
          <w:lang w:val="en-US"/>
        </w:rPr>
        <w:t>RESOLUT</w:t>
      </w:r>
      <w:r w:rsidRPr="00F25636">
        <w:t xml:space="preserve"> получают из </w:t>
      </w:r>
      <w:proofErr w:type="spellStart"/>
      <w:r w:rsidRPr="00F25636">
        <w:t>лактатных</w:t>
      </w:r>
      <w:proofErr w:type="spellEnd"/>
      <w:r w:rsidRPr="00F25636">
        <w:t xml:space="preserve"> и </w:t>
      </w:r>
      <w:proofErr w:type="spellStart"/>
      <w:r w:rsidRPr="00F25636">
        <w:t>гликогенных</w:t>
      </w:r>
      <w:proofErr w:type="spellEnd"/>
      <w:r w:rsidRPr="00F25636">
        <w:t xml:space="preserve"> полимеров, выполняют барьерную функцию в течение 4-6 недель и полностью рассасываются через 7 недель.</w:t>
      </w:r>
    </w:p>
    <w:p w:rsidR="00F25636" w:rsidRPr="00F25636" w:rsidRDefault="00F25636" w:rsidP="00F25636">
      <w:r w:rsidRPr="00F25636">
        <w:tab/>
        <w:t xml:space="preserve">В последние десятилетия для пластики дефектов тканей пародонта предложены различные трансплантационные материалы: стружка из </w:t>
      </w:r>
      <w:proofErr w:type="spellStart"/>
      <w:r w:rsidRPr="00F25636">
        <w:t>ауто</w:t>
      </w:r>
      <w:proofErr w:type="spellEnd"/>
      <w:r w:rsidRPr="00F25636">
        <w:t xml:space="preserve"> - и </w:t>
      </w:r>
      <w:proofErr w:type="spellStart"/>
      <w:r w:rsidRPr="00F25636">
        <w:t>аллокости</w:t>
      </w:r>
      <w:proofErr w:type="spellEnd"/>
      <w:r w:rsidRPr="00F25636">
        <w:t xml:space="preserve">, </w:t>
      </w:r>
      <w:proofErr w:type="spellStart"/>
      <w:r w:rsidRPr="00F25636">
        <w:t>лиофизилированная</w:t>
      </w:r>
      <w:proofErr w:type="spellEnd"/>
      <w:r w:rsidRPr="00F25636">
        <w:t xml:space="preserve"> костная мука, </w:t>
      </w:r>
      <w:proofErr w:type="spellStart"/>
      <w:r w:rsidRPr="00F25636">
        <w:t>формалинизированнная</w:t>
      </w:r>
      <w:proofErr w:type="spellEnd"/>
      <w:r w:rsidRPr="00F25636">
        <w:t xml:space="preserve"> </w:t>
      </w:r>
      <w:proofErr w:type="spellStart"/>
      <w:r w:rsidRPr="00F25636">
        <w:t>аллокость</w:t>
      </w:r>
      <w:proofErr w:type="spellEnd"/>
      <w:r w:rsidRPr="00F25636">
        <w:t xml:space="preserve">, </w:t>
      </w:r>
      <w:proofErr w:type="spellStart"/>
      <w:r w:rsidRPr="00F25636">
        <w:t>брефоостеопласт</w:t>
      </w:r>
      <w:proofErr w:type="spellEnd"/>
      <w:r w:rsidRPr="00F25636">
        <w:t xml:space="preserve">, костный мозг, гетерогенная брюшина, </w:t>
      </w:r>
      <w:proofErr w:type="spellStart"/>
      <w:r w:rsidRPr="00F25636">
        <w:t>биокерамика</w:t>
      </w:r>
      <w:proofErr w:type="spellEnd"/>
      <w:r w:rsidRPr="00F25636">
        <w:t xml:space="preserve">. </w:t>
      </w:r>
    </w:p>
    <w:p w:rsidR="00F25636" w:rsidRPr="00F25636" w:rsidRDefault="00F25636" w:rsidP="00F25636">
      <w:r w:rsidRPr="00F25636">
        <w:t xml:space="preserve">         Несмотря на имеющиеся положительные результаты хирургического лечения хронического </w:t>
      </w:r>
      <w:proofErr w:type="spellStart"/>
      <w:r w:rsidRPr="00F25636">
        <w:t>пародонтита</w:t>
      </w:r>
      <w:proofErr w:type="spellEnd"/>
      <w:r w:rsidRPr="00F25636">
        <w:t xml:space="preserve"> с применением этих трансплантатов, использование их в клинической практике ограничено.</w:t>
      </w:r>
    </w:p>
    <w:p w:rsidR="00F25636" w:rsidRPr="00F25636" w:rsidRDefault="00F25636" w:rsidP="00F25636">
      <w:r w:rsidRPr="00F25636">
        <w:tab/>
      </w:r>
      <w:r w:rsidRPr="00F25636">
        <w:rPr>
          <w:b/>
          <w:bCs/>
        </w:rPr>
        <w:t>Основной недостаток</w:t>
      </w:r>
      <w:r w:rsidRPr="00F25636">
        <w:t xml:space="preserve"> трансплантационных материалов, применяемых при хирургическом лечении больных с </w:t>
      </w:r>
      <w:proofErr w:type="spellStart"/>
      <w:r w:rsidRPr="00F25636">
        <w:t>генерализованным</w:t>
      </w:r>
      <w:proofErr w:type="spellEnd"/>
      <w:r w:rsidRPr="00F25636">
        <w:t xml:space="preserve"> </w:t>
      </w:r>
      <w:proofErr w:type="spellStart"/>
      <w:r w:rsidRPr="00F25636">
        <w:t>пародонтитом</w:t>
      </w:r>
      <w:proofErr w:type="spellEnd"/>
      <w:r w:rsidRPr="00F25636">
        <w:t xml:space="preserve">, заключается в том, что процессы рассасывания и замещения новообразованными костными структурами с использованием трансплантатов протекают довольно медленно и асинхронно в сторону более быстрого рассасывания из-за постоянно продолжающегося воспалительного процесса и нарушения </w:t>
      </w:r>
      <w:proofErr w:type="spellStart"/>
      <w:r w:rsidRPr="00F25636">
        <w:t>микроциркуляции</w:t>
      </w:r>
      <w:proofErr w:type="spellEnd"/>
      <w:r w:rsidRPr="00F25636">
        <w:t xml:space="preserve"> в тканях пародонта.</w:t>
      </w:r>
    </w:p>
    <w:p w:rsidR="00F25636" w:rsidRPr="00F25636" w:rsidRDefault="00F25636" w:rsidP="00F25636">
      <w:r w:rsidRPr="00F25636">
        <w:tab/>
        <w:t xml:space="preserve">Учитывая, что одним из важных пусковых моментов развития воспалительных процессов в пародонте является гноеродная микробная флора, то хирургическое лечение заболеваний пародонта необходимо сочетать с </w:t>
      </w:r>
      <w:proofErr w:type="spellStart"/>
      <w:r w:rsidRPr="00F25636">
        <w:t>антибиотикотерапией</w:t>
      </w:r>
      <w:proofErr w:type="spellEnd"/>
      <w:r w:rsidRPr="00F25636">
        <w:t xml:space="preserve">. </w:t>
      </w:r>
    </w:p>
    <w:p w:rsidR="00F25636" w:rsidRPr="00F25636" w:rsidRDefault="00F25636" w:rsidP="00F25636">
      <w:r w:rsidRPr="00F25636">
        <w:t xml:space="preserve">Изучение инфицированности </w:t>
      </w:r>
      <w:proofErr w:type="spellStart"/>
      <w:r w:rsidRPr="00F25636">
        <w:t>пародонтальных</w:t>
      </w:r>
      <w:proofErr w:type="spellEnd"/>
      <w:r w:rsidRPr="00F25636">
        <w:t xml:space="preserve"> карманов показало присутствие в них как аэробной, так и анаэробной микрофлоры, при этом большинство аэробных микроорганизмов чувствительны к </w:t>
      </w:r>
      <w:proofErr w:type="spellStart"/>
      <w:r w:rsidRPr="00F25636">
        <w:t>гентамицину</w:t>
      </w:r>
      <w:proofErr w:type="spellEnd"/>
      <w:r w:rsidRPr="00F25636">
        <w:t xml:space="preserve">, а анаэробных – к </w:t>
      </w:r>
      <w:proofErr w:type="spellStart"/>
      <w:r w:rsidRPr="00F25636">
        <w:t>линкомицину</w:t>
      </w:r>
      <w:proofErr w:type="spellEnd"/>
      <w:r w:rsidRPr="00F25636">
        <w:t>.</w:t>
      </w:r>
    </w:p>
    <w:p w:rsidR="00F25636" w:rsidRPr="00F25636" w:rsidRDefault="00F25636" w:rsidP="00F25636">
      <w:r w:rsidRPr="00F25636">
        <w:t>Спасибо за внимание.</w:t>
      </w:r>
    </w:p>
    <w:p w:rsidR="004A4EFF" w:rsidRDefault="004A4EFF"/>
    <w:sectPr w:rsidR="004A4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16E8E"/>
    <w:multiLevelType w:val="hybridMultilevel"/>
    <w:tmpl w:val="05CA6ABA"/>
    <w:lvl w:ilvl="0" w:tplc="F6DA9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DE37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2AC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9AED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217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AAA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A894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C615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8240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521562"/>
    <w:multiLevelType w:val="hybridMultilevel"/>
    <w:tmpl w:val="F1F285D6"/>
    <w:lvl w:ilvl="0" w:tplc="C816A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C849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CEAC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E6CB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826B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D26C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1E99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2AC5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7058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B822EE"/>
    <w:multiLevelType w:val="hybridMultilevel"/>
    <w:tmpl w:val="912A848E"/>
    <w:lvl w:ilvl="0" w:tplc="C2EEA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9C11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CCFC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02AF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580F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A8C0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8E2C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7C1B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4636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B84FBE"/>
    <w:multiLevelType w:val="hybridMultilevel"/>
    <w:tmpl w:val="D3E24086"/>
    <w:lvl w:ilvl="0" w:tplc="C4A81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0E82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2889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9A15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46B9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AEE6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BA2A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54F1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AE80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E86BC6"/>
    <w:multiLevelType w:val="hybridMultilevel"/>
    <w:tmpl w:val="BE5A1C54"/>
    <w:lvl w:ilvl="0" w:tplc="39E0C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5AAB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0643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E097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5C7B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C61F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52C6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86A6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24ED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7E12FE"/>
    <w:multiLevelType w:val="hybridMultilevel"/>
    <w:tmpl w:val="4D6EC872"/>
    <w:lvl w:ilvl="0" w:tplc="39DC3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EAA3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AA79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9CB9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1CD6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EE76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A288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1E4E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9A2E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E77016"/>
    <w:multiLevelType w:val="hybridMultilevel"/>
    <w:tmpl w:val="BD1C66A6"/>
    <w:lvl w:ilvl="0" w:tplc="7C58A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22F0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B00A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5A3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DCFD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9256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9E18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2CD4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449C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A33B13"/>
    <w:multiLevelType w:val="hybridMultilevel"/>
    <w:tmpl w:val="EF9E2EC2"/>
    <w:lvl w:ilvl="0" w:tplc="508EAC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1CBE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AACA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440B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7EF5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3C65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2CC8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3E46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140C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225F5F"/>
    <w:multiLevelType w:val="hybridMultilevel"/>
    <w:tmpl w:val="2E6ADE20"/>
    <w:lvl w:ilvl="0" w:tplc="F926F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2C19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CE88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1291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4474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749B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B8A9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3437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E0E5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76632B"/>
    <w:multiLevelType w:val="hybridMultilevel"/>
    <w:tmpl w:val="615EABAA"/>
    <w:lvl w:ilvl="0" w:tplc="2A820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3E2D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FA3D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E0C1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2832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F6A3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7E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EA21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464C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09687C"/>
    <w:multiLevelType w:val="hybridMultilevel"/>
    <w:tmpl w:val="6AF839EA"/>
    <w:lvl w:ilvl="0" w:tplc="18BC5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CCBC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007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249E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B89F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AA13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384F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A6BE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A81A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0D18DB"/>
    <w:multiLevelType w:val="hybridMultilevel"/>
    <w:tmpl w:val="9BDA936E"/>
    <w:lvl w:ilvl="0" w:tplc="7B48D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6CA1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7E8F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A6E7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709B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6EC0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9268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F4CC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9035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425F3F"/>
    <w:multiLevelType w:val="hybridMultilevel"/>
    <w:tmpl w:val="5B3461DC"/>
    <w:lvl w:ilvl="0" w:tplc="C7B02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82F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10D6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D49D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E4A6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C6B7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54B3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BC7D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60D7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10"/>
  </w:num>
  <w:num w:numId="8">
    <w:abstractNumId w:val="12"/>
  </w:num>
  <w:num w:numId="9">
    <w:abstractNumId w:val="3"/>
  </w:num>
  <w:num w:numId="10">
    <w:abstractNumId w:val="9"/>
  </w:num>
  <w:num w:numId="11">
    <w:abstractNumId w:val="6"/>
  </w:num>
  <w:num w:numId="12">
    <w:abstractNumId w:val="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25636"/>
    <w:rsid w:val="004A4EFF"/>
    <w:rsid w:val="00F25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2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48331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6998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7646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163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1795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7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94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72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54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69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22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07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2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5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3948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4318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4702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876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2436</Words>
  <Characters>13886</Characters>
  <Application>Microsoft Office Word</Application>
  <DocSecurity>0</DocSecurity>
  <Lines>115</Lines>
  <Paragraphs>32</Paragraphs>
  <ScaleCrop>false</ScaleCrop>
  <Company>Home</Company>
  <LinksUpToDate>false</LinksUpToDate>
  <CharactersWithSpaces>16290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2018-12-03T04:01:00Z</dcterms:created>
  <dcterms:modified xsi:type="dcterms:W3CDTF">2018-12-03T04:01:00Z</dcterms:modified>
</cp:coreProperties>
</file>