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7" w:rsidRPr="00EC4337" w:rsidRDefault="00EC4337" w:rsidP="00EC4337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C4337">
        <w:rPr>
          <w:rFonts w:ascii="Times New Roman" w:hAnsi="Times New Roman"/>
          <w:b/>
          <w:i/>
          <w:sz w:val="24"/>
          <w:szCs w:val="24"/>
          <w:u w:val="single"/>
        </w:rPr>
        <w:t>Проект формы</w:t>
      </w:r>
    </w:p>
    <w:p w:rsidR="00EC4337" w:rsidRDefault="00EC4337" w:rsidP="00EC43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решений заседания кафедры нормальной и топографической анатомии </w:t>
      </w:r>
    </w:p>
    <w:p w:rsidR="00EC4337" w:rsidRDefault="00EC4337" w:rsidP="00EC43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курсом конституциональной типологии человека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4337" w:rsidRDefault="00EC4337" w:rsidP="00EC433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№___                                                                                     от «____»____________  2017 г.</w:t>
      </w:r>
    </w:p>
    <w:p w:rsidR="00EC4337" w:rsidRDefault="00EC4337" w:rsidP="00EC433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C4337" w:rsidRDefault="00EC4337" w:rsidP="00EC43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матрицы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компетенций  ООП  по специальности «560001- Лечебное дело» дисциплина « Нормальная и клиническая анатомия» формирует следующие:</w:t>
      </w:r>
    </w:p>
    <w:p w:rsidR="00EC4337" w:rsidRDefault="00EC4337" w:rsidP="00EC43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4337" w:rsidRDefault="00EC4337" w:rsidP="00EC433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компетенции:</w:t>
      </w:r>
    </w:p>
    <w:p w:rsidR="00EC4337" w:rsidRDefault="00EC4337" w:rsidP="00EC43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ОК-1: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EC4337" w:rsidRDefault="00EC4337" w:rsidP="00EC43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ПК-16: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</w:t>
      </w:r>
      <w:r>
        <w:rPr>
          <w:rFonts w:ascii="Times New Roman" w:hAnsi="Times New Roman"/>
          <w:sz w:val="24"/>
          <w:szCs w:val="24"/>
          <w:lang w:val="ky-KG"/>
        </w:rPr>
        <w:t>детей</w:t>
      </w:r>
      <w:r>
        <w:rPr>
          <w:rFonts w:ascii="Times New Roman" w:hAnsi="Times New Roman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EC4337" w:rsidRDefault="00EC4337" w:rsidP="00EC43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ПК-31: </w:t>
      </w:r>
      <w:r>
        <w:rPr>
          <w:rFonts w:ascii="Times New Roman" w:hAnsi="Times New Roman"/>
          <w:sz w:val="24"/>
          <w:szCs w:val="24"/>
        </w:rPr>
        <w:t xml:space="preserve">способен и готов изучать научно-медицинскую и </w:t>
      </w:r>
      <w:proofErr w:type="spellStart"/>
      <w:r>
        <w:rPr>
          <w:rFonts w:ascii="Times New Roman" w:hAnsi="Times New Roman"/>
          <w:sz w:val="24"/>
          <w:szCs w:val="24"/>
        </w:rPr>
        <w:t>парамедицинскую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информацию, отечественный и зарубежный опыт по тематике исследования;</w:t>
      </w:r>
    </w:p>
    <w:p w:rsidR="00EC4337" w:rsidRDefault="00EC4337" w:rsidP="00EC43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337" w:rsidRDefault="00EC4337" w:rsidP="00EC433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результаты обучения ООП:</w:t>
      </w:r>
    </w:p>
    <w:p w:rsidR="00EC4337" w:rsidRDefault="00EC4337" w:rsidP="00EC433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РОооп-1: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информации;</w:t>
      </w:r>
    </w:p>
    <w:p w:rsidR="00EC4337" w:rsidRDefault="00EC4337" w:rsidP="00EC4337">
      <w:pPr>
        <w:pStyle w:val="ListParagraph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РОооп-8:</w:t>
      </w:r>
      <w:r>
        <w:rPr>
          <w:sz w:val="24"/>
          <w:szCs w:val="24"/>
        </w:rPr>
        <w:t xml:space="preserve"> умеет применить фундаментальные знания (анатомо-топографическое и гистофизиологическое обоснование) и основ </w:t>
      </w:r>
      <w:proofErr w:type="spellStart"/>
      <w:r>
        <w:rPr>
          <w:sz w:val="24"/>
          <w:szCs w:val="24"/>
        </w:rPr>
        <w:t>физикального</w:t>
      </w:r>
      <w:proofErr w:type="spellEnd"/>
      <w:r>
        <w:rPr>
          <w:sz w:val="24"/>
          <w:szCs w:val="24"/>
        </w:rPr>
        <w:t xml:space="preserve"> обследования (пропедевтические навыки) при планировании основных лабораторных и инструментальных методов исследования с последующим построением </w:t>
      </w:r>
      <w:proofErr w:type="spellStart"/>
      <w:r>
        <w:rPr>
          <w:sz w:val="24"/>
          <w:szCs w:val="24"/>
        </w:rPr>
        <w:t>синдромального</w:t>
      </w:r>
      <w:proofErr w:type="spellEnd"/>
      <w:r>
        <w:rPr>
          <w:sz w:val="24"/>
          <w:szCs w:val="24"/>
        </w:rPr>
        <w:t xml:space="preserve"> и топического диагноза;</w:t>
      </w:r>
    </w:p>
    <w:p w:rsidR="00EC4337" w:rsidRDefault="00EC4337" w:rsidP="00EC4337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РОооп-15:</w:t>
      </w:r>
      <w:r>
        <w:rPr>
          <w:rFonts w:ascii="Times New Roman" w:hAnsi="Times New Roman"/>
          <w:sz w:val="24"/>
          <w:szCs w:val="24"/>
        </w:rPr>
        <w:t xml:space="preserve"> умеет </w:t>
      </w:r>
      <w:r>
        <w:rPr>
          <w:rFonts w:ascii="Times New Roman" w:hAnsi="Times New Roman"/>
          <w:color w:val="000000"/>
          <w:sz w:val="24"/>
          <w:szCs w:val="24"/>
        </w:rPr>
        <w:t>анализировать научную литературу и официальных статистических обзоров, участвует в решении отдельных научно-исследовательских задач по разработке новых методов и технологий в области медицины, проведении статистического анализа и подготовка доклада по выполненному исследованию</w:t>
      </w:r>
    </w:p>
    <w:p w:rsidR="00EC4337" w:rsidRDefault="00EC4337" w:rsidP="00EC433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4337" w:rsidRDefault="00EC4337" w:rsidP="00EC433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Результаты обучения и компетенции, формируемые в процессе изучения дисциплины </w:t>
      </w:r>
    </w:p>
    <w:p w:rsidR="00EC4337" w:rsidRDefault="00EC4337" w:rsidP="00EC43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="-144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3243"/>
        <w:gridCol w:w="3685"/>
      </w:tblGrid>
      <w:tr w:rsidR="00EC4337" w:rsidTr="00EC43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Код  РО ООП </w:t>
            </w:r>
          </w:p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его формулировка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 дисциплины </w:t>
            </w:r>
          </w:p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его формулировка</w:t>
            </w:r>
          </w:p>
          <w:p w:rsidR="00EC4337" w:rsidRDefault="00EC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4337" w:rsidTr="00EC4337">
        <w:trPr>
          <w:trHeight w:val="34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РОооп-1: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информации;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ОК-1: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РОд-1: </w:t>
            </w:r>
            <w:r>
              <w:rPr>
                <w:rFonts w:ascii="Times New Roman" w:hAnsi="Times New Roman"/>
              </w:rPr>
              <w:t xml:space="preserve"> способен и готов анализировать основные физические явления и биологические закономерности, лежащие в основе процессов, протекающих в организме человека, происхождения и развития жизни, антропогенез и онтогенез человека; умеет пользоваться базовыми технологиями преобразования информации для профессиональной деятельности;</w:t>
            </w:r>
          </w:p>
          <w:p w:rsidR="00EC4337" w:rsidRDefault="00EC4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C4337" w:rsidTr="00EC4337">
        <w:trPr>
          <w:trHeight w:val="4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7" w:rsidRDefault="00EC433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РОооп-8:</w:t>
            </w:r>
            <w:r>
              <w:rPr>
                <w:sz w:val="22"/>
                <w:szCs w:val="22"/>
              </w:rPr>
              <w:t xml:space="preserve"> умеет применить фундаментальные знания (анатомо-топографическое и гистофизиологическое обоснование) и основ </w:t>
            </w:r>
            <w:proofErr w:type="spellStart"/>
            <w:r>
              <w:rPr>
                <w:sz w:val="22"/>
                <w:szCs w:val="22"/>
              </w:rPr>
              <w:t>физикального</w:t>
            </w:r>
            <w:proofErr w:type="spellEnd"/>
            <w:r>
              <w:rPr>
                <w:sz w:val="22"/>
                <w:szCs w:val="22"/>
              </w:rPr>
              <w:t xml:space="preserve"> обследования (пропедевтические навыки) при планировании основных лабораторных и инструментальных методов исследования с последующим построением </w:t>
            </w:r>
            <w:proofErr w:type="spellStart"/>
            <w:r>
              <w:rPr>
                <w:sz w:val="22"/>
                <w:szCs w:val="22"/>
              </w:rPr>
              <w:t>синдромального</w:t>
            </w:r>
            <w:proofErr w:type="spellEnd"/>
            <w:r>
              <w:rPr>
                <w:sz w:val="22"/>
                <w:szCs w:val="22"/>
              </w:rPr>
              <w:t xml:space="preserve"> и топического диагноза;</w:t>
            </w:r>
          </w:p>
          <w:p w:rsidR="00EC4337" w:rsidRDefault="00EC43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ПК-16: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</w:t>
            </w:r>
            <w:r>
              <w:rPr>
                <w:rFonts w:ascii="Times New Roman" w:hAnsi="Times New Roman"/>
                <w:lang w:val="ky-KG"/>
              </w:rPr>
              <w:t>детей</w:t>
            </w:r>
            <w:r>
              <w:rPr>
                <w:rFonts w:ascii="Times New Roman" w:hAnsi="Times New Roman"/>
              </w:rPr>
              <w:t xml:space="preserve"> для своевременной диагностики заболеваний и патологических процессов;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7" w:rsidRDefault="00EC4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РОд-2: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и готов разбираться в вопросах структурно-функциональной организации органов и систем, определении их местоположения и проекцию на поверхность тела, корректного описания с применением анатомических терминов, используемых в современной медицинской практике с учетом возраста, пола и индивидуальных  особенностей организма человека;</w:t>
            </w:r>
          </w:p>
          <w:p w:rsidR="00EC4337" w:rsidRDefault="00EC43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EC4337" w:rsidTr="00EC4337">
        <w:trPr>
          <w:trHeight w:val="6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РОооп-15:</w:t>
            </w:r>
            <w:r>
              <w:rPr>
                <w:rFonts w:ascii="Times New Roman" w:hAnsi="Times New Roman"/>
              </w:rPr>
              <w:t xml:space="preserve"> умеет </w:t>
            </w:r>
            <w:r>
              <w:rPr>
                <w:rFonts w:ascii="Times New Roman" w:hAnsi="Times New Roman"/>
                <w:color w:val="000000"/>
              </w:rPr>
              <w:t>анализировать научную литературу и официальных статистических обзоров, участвует в решении отдельных научно-исследовательских задач по разработке новых методов и технологий в области медицины, проведении статистического анализа и подготовка доклада по выполненному исследованию;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ПК-31: </w:t>
            </w:r>
            <w:r>
              <w:rPr>
                <w:rFonts w:ascii="Times New Roman" w:hAnsi="Times New Roman"/>
              </w:rPr>
              <w:t xml:space="preserve">способен и готов изучать научно-медицинскую и </w:t>
            </w:r>
            <w:proofErr w:type="spellStart"/>
            <w:r>
              <w:rPr>
                <w:rFonts w:ascii="Times New Roman" w:hAnsi="Times New Roman"/>
              </w:rPr>
              <w:t>парамедицинскую</w:t>
            </w:r>
            <w:proofErr w:type="spellEnd"/>
            <w:r>
              <w:rPr>
                <w:rFonts w:ascii="Times New Roman" w:hAnsi="Times New Roman"/>
              </w:rPr>
              <w:t xml:space="preserve"> информацию, отечественный и зарубежный опыт по тематике исследования;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7" w:rsidRDefault="00EC4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РОд-3</w:t>
            </w:r>
            <w:r>
              <w:rPr>
                <w:rFonts w:ascii="Times New Roman" w:hAnsi="Times New Roman"/>
              </w:rPr>
              <w:t xml:space="preserve">: 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и готов использовать учебную, научную, научно-популярную литературу для выполнения научных исследований с применением анатомических методов, а также анатомическую терминологию при ведении медицинской документации в соответствии международными стандартами.</w:t>
            </w:r>
          </w:p>
          <w:p w:rsidR="00EC4337" w:rsidRDefault="00EC43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C4337" w:rsidRDefault="00EC4337" w:rsidP="00EC4337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</w:rPr>
      </w:pPr>
    </w:p>
    <w:p w:rsidR="00EC4337" w:rsidRDefault="00EC4337" w:rsidP="00EC433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4337" w:rsidRDefault="00EC4337" w:rsidP="00EC433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Зав. кафедрой, доцент:                                                                    Муратова Ж.К.</w:t>
      </w:r>
    </w:p>
    <w:p w:rsidR="00D53EED" w:rsidRDefault="00D53EED"/>
    <w:sectPr w:rsidR="00D53EED" w:rsidSect="00EC43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337"/>
    <w:rsid w:val="00D53EED"/>
    <w:rsid w:val="00E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C433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Arial Unicode MS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2018-03-20T02:17:00Z</dcterms:created>
  <dcterms:modified xsi:type="dcterms:W3CDTF">2018-03-20T02:19:00Z</dcterms:modified>
</cp:coreProperties>
</file>