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B2" w:rsidRPr="00472CB2" w:rsidRDefault="00472CB2" w:rsidP="00472CB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64646"/>
          <w:sz w:val="24"/>
          <w:szCs w:val="24"/>
        </w:rPr>
      </w:pPr>
      <w:r w:rsidRPr="00472CB2">
        <w:rPr>
          <w:rFonts w:ascii="Tahoma" w:eastAsia="Times New Roman" w:hAnsi="Tahoma" w:cs="Tahoma"/>
          <w:b/>
          <w:bCs/>
          <w:color w:val="464646"/>
          <w:sz w:val="24"/>
          <w:szCs w:val="24"/>
        </w:rPr>
        <w:t xml:space="preserve">Национальный календарь профилактических прививок </w:t>
      </w:r>
      <w:proofErr w:type="spellStart"/>
      <w:r w:rsidRPr="00472CB2">
        <w:rPr>
          <w:rFonts w:ascii="Tahoma" w:eastAsia="Times New Roman" w:hAnsi="Tahoma" w:cs="Tahoma"/>
          <w:b/>
          <w:bCs/>
          <w:color w:val="464646"/>
          <w:sz w:val="24"/>
          <w:szCs w:val="24"/>
        </w:rPr>
        <w:t>Кыргызской</w:t>
      </w:r>
      <w:proofErr w:type="spellEnd"/>
      <w:r w:rsidRPr="00472CB2">
        <w:rPr>
          <w:rFonts w:ascii="Tahoma" w:eastAsia="Times New Roman" w:hAnsi="Tahoma" w:cs="Tahoma"/>
          <w:b/>
          <w:bCs/>
          <w:color w:val="464646"/>
          <w:sz w:val="24"/>
          <w:szCs w:val="24"/>
        </w:rPr>
        <w:t xml:space="preserve"> Республики </w:t>
      </w:r>
    </w:p>
    <w:p w:rsidR="00472CB2" w:rsidRPr="00472CB2" w:rsidRDefault="00472CB2" w:rsidP="00472CB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64646"/>
          <w:sz w:val="24"/>
          <w:szCs w:val="24"/>
        </w:rPr>
      </w:pPr>
      <w:r w:rsidRPr="00472CB2">
        <w:rPr>
          <w:rFonts w:ascii="Tahoma" w:eastAsia="Times New Roman" w:hAnsi="Tahoma" w:cs="Tahoma"/>
          <w:color w:val="464646"/>
          <w:sz w:val="24"/>
          <w:szCs w:val="24"/>
        </w:rPr>
        <w:t>Утвержден</w:t>
      </w:r>
      <w:r w:rsidRPr="00472CB2">
        <w:rPr>
          <w:rFonts w:ascii="Tahoma" w:eastAsia="Times New Roman" w:hAnsi="Tahoma" w:cs="Tahoma"/>
          <w:color w:val="464646"/>
          <w:sz w:val="24"/>
          <w:szCs w:val="24"/>
        </w:rPr>
        <w:br/>
        <w:t>Приказом Минздрава</w:t>
      </w:r>
      <w:r w:rsidRPr="00472CB2">
        <w:rPr>
          <w:rFonts w:ascii="Tahoma" w:eastAsia="Times New Roman" w:hAnsi="Tahoma" w:cs="Tahoma"/>
          <w:color w:val="464646"/>
          <w:sz w:val="24"/>
          <w:szCs w:val="24"/>
        </w:rPr>
        <w:br/>
        <w:t>№117 от 13.03.2009г</w:t>
      </w:r>
    </w:p>
    <w:tbl>
      <w:tblPr>
        <w:tblW w:w="1322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99"/>
        <w:gridCol w:w="2714"/>
        <w:gridCol w:w="5646"/>
        <w:gridCol w:w="2263"/>
      </w:tblGrid>
      <w:tr w:rsidR="00472CB2" w:rsidRPr="00472CB2" w:rsidTr="00472CB2">
        <w:trPr>
          <w:tblCellSpacing w:w="0" w:type="dxa"/>
        </w:trPr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CB2" w:rsidRPr="00472CB2" w:rsidRDefault="00472CB2" w:rsidP="00472CB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  <w:r w:rsidRPr="00472CB2">
              <w:rPr>
                <w:rFonts w:ascii="Tahoma" w:eastAsia="Times New Roman" w:hAnsi="Tahoma" w:cs="Tahoma"/>
                <w:b/>
                <w:bCs/>
                <w:color w:val="464646"/>
                <w:sz w:val="24"/>
                <w:szCs w:val="24"/>
              </w:rPr>
              <w:t>Сроки введения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CB2" w:rsidRPr="00472CB2" w:rsidRDefault="00472CB2" w:rsidP="00472CB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  <w:r w:rsidRPr="00472CB2">
              <w:rPr>
                <w:rFonts w:ascii="Tahoma" w:eastAsia="Times New Roman" w:hAnsi="Tahoma" w:cs="Tahoma"/>
                <w:b/>
                <w:bCs/>
                <w:color w:val="464646"/>
                <w:sz w:val="24"/>
                <w:szCs w:val="24"/>
              </w:rPr>
              <w:t>Вид вакцины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CB2" w:rsidRPr="00472CB2" w:rsidRDefault="00472CB2" w:rsidP="00472CB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  <w:r w:rsidRPr="00472CB2">
              <w:rPr>
                <w:rFonts w:ascii="Tahoma" w:eastAsia="Times New Roman" w:hAnsi="Tahoma" w:cs="Tahoma"/>
                <w:b/>
                <w:bCs/>
                <w:color w:val="464646"/>
                <w:sz w:val="24"/>
                <w:szCs w:val="24"/>
              </w:rPr>
              <w:t>Против каких инфекций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CB2" w:rsidRPr="00472CB2" w:rsidRDefault="00472CB2" w:rsidP="00472CB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  <w:r w:rsidRPr="00472CB2">
              <w:rPr>
                <w:rFonts w:ascii="Tahoma" w:eastAsia="Times New Roman" w:hAnsi="Tahoma" w:cs="Tahoma"/>
                <w:b/>
                <w:bCs/>
                <w:color w:val="464646"/>
                <w:sz w:val="24"/>
                <w:szCs w:val="24"/>
              </w:rPr>
              <w:t>Примечание</w:t>
            </w:r>
          </w:p>
        </w:tc>
      </w:tr>
      <w:tr w:rsidR="00472CB2" w:rsidRPr="00472CB2" w:rsidTr="00472C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CB2" w:rsidRPr="00472CB2" w:rsidRDefault="00472CB2" w:rsidP="00472CB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  <w:proofErr w:type="gramStart"/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В первые</w:t>
            </w:r>
            <w:proofErr w:type="gramEnd"/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 xml:space="preserve"> 24 часа после рождения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CB2" w:rsidRPr="00472CB2" w:rsidRDefault="00472CB2" w:rsidP="00472CB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ВГВ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CB2" w:rsidRPr="00472CB2" w:rsidRDefault="00472CB2" w:rsidP="00472CB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Вирусный гепатит</w:t>
            </w:r>
            <w:proofErr w:type="gramStart"/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CB2" w:rsidRPr="00472CB2" w:rsidRDefault="00472CB2" w:rsidP="00472CB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 xml:space="preserve">Детей, родившихся в домашних условиях прививать в ЛПО в первый день взятия на </w:t>
            </w:r>
            <w:proofErr w:type="spellStart"/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учет</w:t>
            </w:r>
            <w:proofErr w:type="gramStart"/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.П</w:t>
            </w:r>
            <w:proofErr w:type="gramEnd"/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редусмотреть</w:t>
            </w:r>
            <w:proofErr w:type="spellEnd"/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 xml:space="preserve"> вакцинацию БЦЖ в отдельном кабинете</w:t>
            </w:r>
          </w:p>
        </w:tc>
      </w:tr>
      <w:tr w:rsidR="00472CB2" w:rsidRPr="00472CB2" w:rsidTr="00472C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CB2" w:rsidRPr="00472CB2" w:rsidRDefault="00472CB2" w:rsidP="00472CB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В течение пребывания в роддоме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CB2" w:rsidRPr="00472CB2" w:rsidRDefault="00472CB2" w:rsidP="00472CB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БЦЖ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CB2" w:rsidRPr="00472CB2" w:rsidRDefault="00472CB2" w:rsidP="00472CB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Туберкулез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CB2" w:rsidRPr="00472CB2" w:rsidRDefault="00472CB2" w:rsidP="00472CB2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</w:p>
        </w:tc>
      </w:tr>
      <w:tr w:rsidR="00472CB2" w:rsidRPr="00472CB2" w:rsidTr="00472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CB2" w:rsidRPr="00472CB2" w:rsidRDefault="00472CB2" w:rsidP="00472CB2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CB2" w:rsidRPr="00472CB2" w:rsidRDefault="00472CB2" w:rsidP="00472CB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ОПВ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CB2" w:rsidRPr="00472CB2" w:rsidRDefault="00472CB2" w:rsidP="00472CB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Полиомиелит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CB2" w:rsidRPr="00472CB2" w:rsidRDefault="00472CB2" w:rsidP="00472CB2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</w:p>
        </w:tc>
      </w:tr>
      <w:tr w:rsidR="00472CB2" w:rsidRPr="00472CB2" w:rsidTr="00472C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CB2" w:rsidRPr="00472CB2" w:rsidRDefault="00472CB2" w:rsidP="00472CB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CB2" w:rsidRPr="00472CB2" w:rsidRDefault="00472CB2" w:rsidP="00472CB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АКДС+ВГВ+ХИБ (</w:t>
            </w:r>
            <w:proofErr w:type="spellStart"/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пентавакцина</w:t>
            </w:r>
            <w:proofErr w:type="spellEnd"/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CB2" w:rsidRPr="00472CB2" w:rsidRDefault="00472CB2" w:rsidP="00472CB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Коклюш, Дифтерия, Столбняк, Вирусный гепатит</w:t>
            </w:r>
            <w:proofErr w:type="gramStart"/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 xml:space="preserve"> В</w:t>
            </w:r>
            <w:proofErr w:type="gramEnd"/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 xml:space="preserve">, </w:t>
            </w:r>
            <w:proofErr w:type="spellStart"/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Гемофильная</w:t>
            </w:r>
            <w:proofErr w:type="spellEnd"/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 xml:space="preserve"> инфекция типа «</w:t>
            </w:r>
            <w:proofErr w:type="spellStart"/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b</w:t>
            </w:r>
            <w:proofErr w:type="spellEnd"/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»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CB2" w:rsidRPr="00472CB2" w:rsidRDefault="00472CB2" w:rsidP="00472CB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В один день</w:t>
            </w:r>
          </w:p>
        </w:tc>
      </w:tr>
      <w:tr w:rsidR="00472CB2" w:rsidRPr="00472CB2" w:rsidTr="00472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CB2" w:rsidRPr="00472CB2" w:rsidRDefault="00472CB2" w:rsidP="00472CB2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CB2" w:rsidRPr="00472CB2" w:rsidRDefault="00472CB2" w:rsidP="00472CB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ОПВ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CB2" w:rsidRPr="00472CB2" w:rsidRDefault="00472CB2" w:rsidP="00472CB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Полиомиелит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CB2" w:rsidRPr="00472CB2" w:rsidRDefault="00472CB2" w:rsidP="00472CB2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</w:p>
        </w:tc>
      </w:tr>
      <w:tr w:rsidR="00472CB2" w:rsidRPr="00472CB2" w:rsidTr="00472C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CB2" w:rsidRPr="00472CB2" w:rsidRDefault="00472CB2" w:rsidP="00472CB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3,5</w:t>
            </w:r>
            <w:proofErr w:type="gramStart"/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CB2" w:rsidRPr="00472CB2" w:rsidRDefault="00472CB2" w:rsidP="00472CB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АКДС+ВГВ+ХИБ (</w:t>
            </w:r>
            <w:proofErr w:type="spellStart"/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пентавакцина</w:t>
            </w:r>
            <w:proofErr w:type="spellEnd"/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CB2" w:rsidRPr="00472CB2" w:rsidRDefault="00472CB2" w:rsidP="00472CB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Коклюш, Дифтерия, Столбняк, Вирусный гепатит</w:t>
            </w:r>
            <w:proofErr w:type="gramStart"/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 xml:space="preserve"> В</w:t>
            </w:r>
            <w:proofErr w:type="gramEnd"/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 xml:space="preserve">, </w:t>
            </w:r>
            <w:proofErr w:type="spellStart"/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Гемофильная</w:t>
            </w:r>
            <w:proofErr w:type="spellEnd"/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 xml:space="preserve"> инфекция типа «</w:t>
            </w:r>
            <w:proofErr w:type="spellStart"/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b</w:t>
            </w:r>
            <w:proofErr w:type="spellEnd"/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»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CB2" w:rsidRPr="00472CB2" w:rsidRDefault="00472CB2" w:rsidP="00472CB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В один день</w:t>
            </w:r>
          </w:p>
        </w:tc>
      </w:tr>
      <w:tr w:rsidR="00472CB2" w:rsidRPr="00472CB2" w:rsidTr="00472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CB2" w:rsidRPr="00472CB2" w:rsidRDefault="00472CB2" w:rsidP="00472CB2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CB2" w:rsidRPr="00472CB2" w:rsidRDefault="00472CB2" w:rsidP="00472CB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ОПВ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CB2" w:rsidRPr="00472CB2" w:rsidRDefault="00472CB2" w:rsidP="00472CB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Полиомиелит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CB2" w:rsidRPr="00472CB2" w:rsidRDefault="00472CB2" w:rsidP="00472CB2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</w:p>
        </w:tc>
      </w:tr>
      <w:tr w:rsidR="00472CB2" w:rsidRPr="00472CB2" w:rsidTr="00472C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CB2" w:rsidRPr="00472CB2" w:rsidRDefault="00472CB2" w:rsidP="00472CB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CB2" w:rsidRPr="00472CB2" w:rsidRDefault="00472CB2" w:rsidP="00472CB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АКДС+ВГВ+ХИБ (</w:t>
            </w:r>
            <w:proofErr w:type="spellStart"/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пентавакцина</w:t>
            </w:r>
            <w:proofErr w:type="spellEnd"/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CB2" w:rsidRPr="00472CB2" w:rsidRDefault="00472CB2" w:rsidP="00472CB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Коклюш, Дифтерия, Столбняк, Вирусный гепатит</w:t>
            </w:r>
            <w:proofErr w:type="gramStart"/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 xml:space="preserve"> В</w:t>
            </w:r>
            <w:proofErr w:type="gramEnd"/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 xml:space="preserve">, </w:t>
            </w:r>
            <w:proofErr w:type="spellStart"/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Гемофильная</w:t>
            </w:r>
            <w:proofErr w:type="spellEnd"/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 xml:space="preserve"> инфекция типа «</w:t>
            </w:r>
            <w:proofErr w:type="spellStart"/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b</w:t>
            </w:r>
            <w:proofErr w:type="spellEnd"/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»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CB2" w:rsidRPr="00472CB2" w:rsidRDefault="00472CB2" w:rsidP="00472CB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В один день</w:t>
            </w:r>
          </w:p>
        </w:tc>
      </w:tr>
      <w:tr w:rsidR="00472CB2" w:rsidRPr="00472CB2" w:rsidTr="00472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CB2" w:rsidRPr="00472CB2" w:rsidRDefault="00472CB2" w:rsidP="00472CB2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CB2" w:rsidRPr="00472CB2" w:rsidRDefault="00472CB2" w:rsidP="00472CB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ОПВ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CB2" w:rsidRPr="00472CB2" w:rsidRDefault="00472CB2" w:rsidP="00472CB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Полиомиелит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CB2" w:rsidRPr="00472CB2" w:rsidRDefault="00472CB2" w:rsidP="00472CB2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</w:p>
        </w:tc>
      </w:tr>
      <w:tr w:rsidR="00472CB2" w:rsidRPr="00472CB2" w:rsidTr="00472C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CB2" w:rsidRPr="00472CB2" w:rsidRDefault="00472CB2" w:rsidP="00472CB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 xml:space="preserve">12 </w:t>
            </w:r>
            <w:proofErr w:type="spellStart"/>
            <w:proofErr w:type="gramStart"/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CB2" w:rsidRPr="00472CB2" w:rsidRDefault="00472CB2" w:rsidP="00472CB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КПК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CB2" w:rsidRPr="00472CB2" w:rsidRDefault="00472CB2" w:rsidP="00472CB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Корь, Эпидемический гепатит, Краснуха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CB2" w:rsidRPr="00472CB2" w:rsidRDefault="00472CB2" w:rsidP="00472CB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однократно</w:t>
            </w:r>
          </w:p>
        </w:tc>
      </w:tr>
      <w:tr w:rsidR="00472CB2" w:rsidRPr="00472CB2" w:rsidTr="00472C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CB2" w:rsidRPr="00472CB2" w:rsidRDefault="00472CB2" w:rsidP="00472CB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2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CB2" w:rsidRPr="00472CB2" w:rsidRDefault="00472CB2" w:rsidP="00472CB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АКДС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CB2" w:rsidRPr="00472CB2" w:rsidRDefault="00472CB2" w:rsidP="00472CB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Коклюш, Дифтерия, Столбняк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CB2" w:rsidRPr="00472CB2" w:rsidRDefault="00472CB2" w:rsidP="00472CB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однократно</w:t>
            </w:r>
          </w:p>
        </w:tc>
      </w:tr>
      <w:tr w:rsidR="00472CB2" w:rsidRPr="00472CB2" w:rsidTr="00472C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CB2" w:rsidRPr="00472CB2" w:rsidRDefault="00472CB2" w:rsidP="00472CB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6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CB2" w:rsidRPr="00472CB2" w:rsidRDefault="00472CB2" w:rsidP="00472CB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АДС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CB2" w:rsidRPr="00472CB2" w:rsidRDefault="00472CB2" w:rsidP="00472CB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Дифтерия, Столбняк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CB2" w:rsidRPr="00472CB2" w:rsidRDefault="00472CB2" w:rsidP="00472CB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В один день</w:t>
            </w:r>
          </w:p>
        </w:tc>
      </w:tr>
      <w:tr w:rsidR="00472CB2" w:rsidRPr="00472CB2" w:rsidTr="00472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CB2" w:rsidRPr="00472CB2" w:rsidRDefault="00472CB2" w:rsidP="00472CB2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CB2" w:rsidRPr="00472CB2" w:rsidRDefault="00472CB2" w:rsidP="00472CB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ККВ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CB2" w:rsidRPr="00472CB2" w:rsidRDefault="00472CB2" w:rsidP="00472CB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  <w:r w:rsidRPr="00472CB2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Корь и Краснуха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CB2" w:rsidRPr="00472CB2" w:rsidRDefault="00472CB2" w:rsidP="00472CB2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</w:p>
        </w:tc>
      </w:tr>
    </w:tbl>
    <w:p w:rsidR="00472CB2" w:rsidRPr="00472CB2" w:rsidRDefault="00472CB2" w:rsidP="00472CB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64646"/>
          <w:sz w:val="24"/>
          <w:szCs w:val="24"/>
        </w:rPr>
      </w:pPr>
      <w:r w:rsidRPr="00472CB2">
        <w:rPr>
          <w:rFonts w:ascii="Tahoma" w:eastAsia="Times New Roman" w:hAnsi="Tahoma" w:cs="Tahoma"/>
          <w:color w:val="464646"/>
          <w:sz w:val="24"/>
          <w:szCs w:val="24"/>
        </w:rPr>
        <w:br/>
        <w:t>Примечания: </w:t>
      </w:r>
      <w:r w:rsidRPr="00472CB2">
        <w:rPr>
          <w:rFonts w:ascii="Tahoma" w:eastAsia="Times New Roman" w:hAnsi="Tahoma" w:cs="Tahoma"/>
          <w:color w:val="464646"/>
          <w:sz w:val="24"/>
          <w:szCs w:val="24"/>
        </w:rPr>
        <w:br/>
      </w:r>
      <w:r w:rsidRPr="00472CB2">
        <w:rPr>
          <w:rFonts w:ascii="Tahoma" w:eastAsia="Times New Roman" w:hAnsi="Tahoma" w:cs="Tahoma"/>
          <w:color w:val="464646"/>
          <w:sz w:val="24"/>
          <w:szCs w:val="24"/>
        </w:rPr>
        <w:br/>
        <w:t>1. Иммунизация в рамках национального календаря профилактических прививок проводится вакцинами зарубежного производства, зарегистрированными и разрешенными к применению в установленном порядке, в соответствии с инструкциями по их применению.</w:t>
      </w:r>
    </w:p>
    <w:p w:rsidR="00472CB2" w:rsidRPr="00472CB2" w:rsidRDefault="00472CB2" w:rsidP="00472CB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64646"/>
          <w:sz w:val="24"/>
          <w:szCs w:val="24"/>
        </w:rPr>
      </w:pPr>
      <w:r w:rsidRPr="00472CB2">
        <w:rPr>
          <w:rFonts w:ascii="Tahoma" w:eastAsia="Times New Roman" w:hAnsi="Tahoma" w:cs="Tahoma"/>
          <w:color w:val="464646"/>
          <w:sz w:val="24"/>
          <w:szCs w:val="24"/>
        </w:rPr>
        <w:t>2. Применяемые в рамках национального календаря профилактических прививок вакцины (кроме БЦЖ) можно вводить одновременно разными шприцами в разные участки тела или с интервалом в 1 месяц. </w:t>
      </w:r>
    </w:p>
    <w:p w:rsidR="00472CB2" w:rsidRPr="00472CB2" w:rsidRDefault="00472CB2" w:rsidP="00472CB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64646"/>
          <w:sz w:val="24"/>
          <w:szCs w:val="24"/>
        </w:rPr>
      </w:pPr>
      <w:r w:rsidRPr="00472CB2">
        <w:rPr>
          <w:rFonts w:ascii="Tahoma" w:eastAsia="Times New Roman" w:hAnsi="Tahoma" w:cs="Tahoma"/>
          <w:color w:val="464646"/>
          <w:sz w:val="24"/>
          <w:szCs w:val="24"/>
        </w:rPr>
        <w:t>3. При нарушении срока начала прививок последние проводят по схемам, предусмотренным настоящим календарем и инструкциями по применению препаратов, и согласно приказам №№ 117,430,487,223,226 МЗ КР.</w:t>
      </w:r>
    </w:p>
    <w:p w:rsidR="0082762C" w:rsidRDefault="0082762C"/>
    <w:sectPr w:rsidR="00827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72CB2"/>
    <w:rsid w:val="00472CB2"/>
    <w:rsid w:val="0082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2CB2"/>
    <w:rPr>
      <w:b/>
      <w:bCs/>
    </w:rPr>
  </w:style>
  <w:style w:type="character" w:customStyle="1" w:styleId="apple-converted-space">
    <w:name w:val="apple-converted-space"/>
    <w:basedOn w:val="a0"/>
    <w:rsid w:val="00472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2017-09-18T08:22:00Z</dcterms:created>
  <dcterms:modified xsi:type="dcterms:W3CDTF">2017-09-18T08:23:00Z</dcterms:modified>
</cp:coreProperties>
</file>