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C0" w:rsidRDefault="00D87DC0" w:rsidP="00D87DC0">
      <w:pPr>
        <w:spacing w:after="0"/>
        <w:jc w:val="center"/>
        <w:rPr>
          <w:rFonts w:ascii="Times New Roman" w:hAnsi="Times New Roman" w:cs="Times New Roman"/>
          <w:b/>
          <w:sz w:val="24"/>
          <w:szCs w:val="24"/>
        </w:rPr>
      </w:pPr>
      <w:r>
        <w:rPr>
          <w:rFonts w:ascii="Times New Roman" w:hAnsi="Times New Roman" w:cs="Times New Roman"/>
          <w:b/>
          <w:sz w:val="24"/>
          <w:szCs w:val="24"/>
        </w:rPr>
        <w:t>Тема: Эпидемиология и профилактика антроп</w:t>
      </w:r>
      <w:r w:rsidR="00876210">
        <w:rPr>
          <w:rFonts w:ascii="Times New Roman" w:hAnsi="Times New Roman" w:cs="Times New Roman"/>
          <w:b/>
          <w:sz w:val="24"/>
          <w:szCs w:val="24"/>
        </w:rPr>
        <w:t>о</w:t>
      </w:r>
      <w:r>
        <w:rPr>
          <w:rFonts w:ascii="Times New Roman" w:hAnsi="Times New Roman" w:cs="Times New Roman"/>
          <w:b/>
          <w:sz w:val="24"/>
          <w:szCs w:val="24"/>
        </w:rPr>
        <w:t>нозов с другими механизмами передачи.</w:t>
      </w:r>
    </w:p>
    <w:p w:rsidR="005B78DC" w:rsidRDefault="00D87DC0" w:rsidP="005B78DC">
      <w:pPr>
        <w:spacing w:after="0"/>
        <w:rPr>
          <w:rFonts w:ascii="Times New Roman" w:hAnsi="Times New Roman" w:cs="Times New Roman"/>
          <w:b/>
          <w:sz w:val="24"/>
          <w:szCs w:val="24"/>
        </w:rPr>
      </w:pPr>
      <w:r>
        <w:rPr>
          <w:rFonts w:ascii="Times New Roman" w:hAnsi="Times New Roman" w:cs="Times New Roman"/>
          <w:b/>
          <w:sz w:val="24"/>
          <w:szCs w:val="24"/>
        </w:rPr>
        <w:t>План:</w:t>
      </w:r>
    </w:p>
    <w:p w:rsidR="005B78DC" w:rsidRPr="005B78DC" w:rsidRDefault="00952F92" w:rsidP="00843EC5">
      <w:pPr>
        <w:pStyle w:val="a6"/>
        <w:numPr>
          <w:ilvl w:val="0"/>
          <w:numId w:val="8"/>
        </w:numPr>
        <w:spacing w:after="0"/>
        <w:rPr>
          <w:color w:val="000000"/>
        </w:rPr>
      </w:pPr>
      <w:r w:rsidRPr="005B78DC">
        <w:rPr>
          <w:rFonts w:ascii="Times New Roman" w:hAnsi="Times New Roman" w:cs="Times New Roman"/>
          <w:sz w:val="24"/>
          <w:szCs w:val="24"/>
        </w:rPr>
        <w:t xml:space="preserve">Общее понятие эпидемиологии антропонозов с </w:t>
      </w:r>
      <w:r w:rsidRPr="005B78DC">
        <w:rPr>
          <w:rFonts w:ascii="Times New Roman" w:hAnsi="Times New Roman" w:cs="Times New Roman"/>
          <w:color w:val="000000"/>
          <w:sz w:val="24"/>
          <w:szCs w:val="24"/>
        </w:rPr>
        <w:t>фекально-оральным механизмом передачи</w:t>
      </w:r>
      <w:r w:rsidRPr="005B78DC">
        <w:rPr>
          <w:rFonts w:ascii="Times New Roman" w:hAnsi="Times New Roman" w:cs="Times New Roman"/>
          <w:b/>
          <w:bCs/>
          <w:color w:val="000000"/>
          <w:sz w:val="24"/>
          <w:szCs w:val="24"/>
        </w:rPr>
        <w:t xml:space="preserve"> </w:t>
      </w:r>
      <w:r w:rsidRPr="005B78DC">
        <w:rPr>
          <w:rFonts w:ascii="Times New Roman" w:hAnsi="Times New Roman" w:cs="Times New Roman"/>
          <w:bCs/>
          <w:color w:val="000000"/>
          <w:sz w:val="24"/>
          <w:szCs w:val="24"/>
        </w:rPr>
        <w:t>инфекции</w:t>
      </w:r>
      <w:r w:rsidR="00843EC5">
        <w:rPr>
          <w:rFonts w:ascii="Times New Roman" w:hAnsi="Times New Roman" w:cs="Times New Roman"/>
          <w:bCs/>
          <w:color w:val="000000"/>
          <w:sz w:val="24"/>
          <w:szCs w:val="24"/>
        </w:rPr>
        <w:t>.</w:t>
      </w:r>
      <w:r w:rsidR="005B78DC" w:rsidRPr="005B78DC">
        <w:rPr>
          <w:color w:val="000000"/>
        </w:rPr>
        <w:t xml:space="preserve"> </w:t>
      </w:r>
    </w:p>
    <w:p w:rsidR="00234D8D" w:rsidRDefault="005B78DC" w:rsidP="00234D8D">
      <w:pPr>
        <w:pStyle w:val="a7"/>
        <w:numPr>
          <w:ilvl w:val="0"/>
          <w:numId w:val="8"/>
        </w:numPr>
        <w:spacing w:before="0" w:beforeAutospacing="0" w:after="0" w:afterAutospacing="0" w:line="276" w:lineRule="auto"/>
        <w:rPr>
          <w:color w:val="000000"/>
        </w:rPr>
      </w:pPr>
      <w:r w:rsidRPr="005B78DC">
        <w:rPr>
          <w:color w:val="000000"/>
        </w:rPr>
        <w:t>Бактериальные кишечные антропонозы</w:t>
      </w:r>
      <w:r w:rsidR="00234D8D">
        <w:rPr>
          <w:color w:val="000000"/>
        </w:rPr>
        <w:t>.</w:t>
      </w:r>
    </w:p>
    <w:p w:rsidR="00952F92" w:rsidRPr="00234D8D" w:rsidRDefault="00952F92" w:rsidP="00234D8D">
      <w:pPr>
        <w:pStyle w:val="a7"/>
        <w:spacing w:before="0" w:beforeAutospacing="0" w:after="0" w:afterAutospacing="0" w:line="276" w:lineRule="auto"/>
        <w:rPr>
          <w:color w:val="000000"/>
        </w:rPr>
      </w:pPr>
      <w:r w:rsidRPr="00234D8D">
        <w:rPr>
          <w:b/>
        </w:rPr>
        <w:t>Характеристика эпидемического процесса кишечных инфекций при различных путях передачи возбудителя:</w:t>
      </w:r>
    </w:p>
    <w:p w:rsidR="00952F92" w:rsidRPr="005B78DC" w:rsidRDefault="00952F92" w:rsidP="005B78DC">
      <w:pPr>
        <w:pStyle w:val="a6"/>
        <w:numPr>
          <w:ilvl w:val="0"/>
          <w:numId w:val="11"/>
        </w:numPr>
        <w:spacing w:after="0"/>
        <w:jc w:val="both"/>
        <w:rPr>
          <w:rFonts w:ascii="Times New Roman" w:hAnsi="Times New Roman" w:cs="Times New Roman"/>
          <w:sz w:val="24"/>
          <w:szCs w:val="24"/>
        </w:rPr>
      </w:pPr>
      <w:r w:rsidRPr="005B78DC">
        <w:rPr>
          <w:rFonts w:ascii="Times New Roman" w:hAnsi="Times New Roman" w:cs="Times New Roman"/>
          <w:sz w:val="24"/>
          <w:szCs w:val="24"/>
        </w:rPr>
        <w:t>Водный путь - вспышка (эпидемия).</w:t>
      </w:r>
    </w:p>
    <w:p w:rsidR="00952F92" w:rsidRPr="005B78DC" w:rsidRDefault="00952F92" w:rsidP="005B78DC">
      <w:pPr>
        <w:pStyle w:val="a6"/>
        <w:numPr>
          <w:ilvl w:val="0"/>
          <w:numId w:val="11"/>
        </w:numPr>
        <w:spacing w:after="0"/>
        <w:jc w:val="both"/>
        <w:rPr>
          <w:rFonts w:ascii="Times New Roman" w:hAnsi="Times New Roman" w:cs="Times New Roman"/>
          <w:sz w:val="24"/>
          <w:szCs w:val="24"/>
        </w:rPr>
      </w:pPr>
      <w:r w:rsidRPr="005B78DC">
        <w:rPr>
          <w:rFonts w:ascii="Times New Roman" w:hAnsi="Times New Roman" w:cs="Times New Roman"/>
          <w:sz w:val="24"/>
          <w:szCs w:val="24"/>
        </w:rPr>
        <w:t>Предшествуют паводки, аварии на водопроводных, канализационных сетях;</w:t>
      </w:r>
    </w:p>
    <w:p w:rsidR="00952F92" w:rsidRPr="005B78DC" w:rsidRDefault="00952F92" w:rsidP="005B78DC">
      <w:pPr>
        <w:pStyle w:val="a6"/>
        <w:numPr>
          <w:ilvl w:val="0"/>
          <w:numId w:val="11"/>
        </w:numPr>
        <w:spacing w:after="0"/>
        <w:jc w:val="both"/>
        <w:rPr>
          <w:rFonts w:ascii="Times New Roman" w:hAnsi="Times New Roman" w:cs="Times New Roman"/>
          <w:sz w:val="24"/>
          <w:szCs w:val="24"/>
        </w:rPr>
      </w:pPr>
      <w:r w:rsidRPr="005B78DC">
        <w:rPr>
          <w:rFonts w:ascii="Times New Roman" w:hAnsi="Times New Roman" w:cs="Times New Roman"/>
          <w:sz w:val="24"/>
          <w:szCs w:val="24"/>
        </w:rPr>
        <w:t>сезонность не выражена;</w:t>
      </w:r>
    </w:p>
    <w:p w:rsidR="00952F92" w:rsidRPr="005B78DC" w:rsidRDefault="00952F92" w:rsidP="005B78DC">
      <w:pPr>
        <w:pStyle w:val="a6"/>
        <w:numPr>
          <w:ilvl w:val="0"/>
          <w:numId w:val="11"/>
        </w:numPr>
        <w:spacing w:after="0"/>
        <w:jc w:val="both"/>
        <w:rPr>
          <w:rFonts w:ascii="Times New Roman" w:hAnsi="Times New Roman" w:cs="Times New Roman"/>
          <w:sz w:val="24"/>
          <w:szCs w:val="24"/>
        </w:rPr>
      </w:pPr>
      <w:r w:rsidRPr="005B78DC">
        <w:rPr>
          <w:rFonts w:ascii="Times New Roman" w:hAnsi="Times New Roman" w:cs="Times New Roman"/>
          <w:sz w:val="24"/>
          <w:szCs w:val="24"/>
        </w:rPr>
        <w:t>поражаются все возрастные группы, кроме детей до 1 года;</w:t>
      </w:r>
    </w:p>
    <w:p w:rsidR="00952F92" w:rsidRPr="005B78DC" w:rsidRDefault="00952F92" w:rsidP="005B78DC">
      <w:pPr>
        <w:pStyle w:val="a6"/>
        <w:numPr>
          <w:ilvl w:val="0"/>
          <w:numId w:val="11"/>
        </w:numPr>
        <w:spacing w:after="0"/>
        <w:jc w:val="both"/>
        <w:rPr>
          <w:rFonts w:ascii="Times New Roman" w:hAnsi="Times New Roman" w:cs="Times New Roman"/>
          <w:sz w:val="24"/>
          <w:szCs w:val="24"/>
        </w:rPr>
      </w:pPr>
      <w:proofErr w:type="spellStart"/>
      <w:r w:rsidRPr="005B78DC">
        <w:rPr>
          <w:rFonts w:ascii="Times New Roman" w:hAnsi="Times New Roman" w:cs="Times New Roman"/>
          <w:sz w:val="24"/>
          <w:szCs w:val="24"/>
        </w:rPr>
        <w:t>разноообразие</w:t>
      </w:r>
      <w:proofErr w:type="spellEnd"/>
      <w:r w:rsidRPr="005B78DC">
        <w:rPr>
          <w:rFonts w:ascii="Times New Roman" w:hAnsi="Times New Roman" w:cs="Times New Roman"/>
          <w:sz w:val="24"/>
          <w:szCs w:val="24"/>
        </w:rPr>
        <w:t xml:space="preserve"> нозологических форм (</w:t>
      </w:r>
      <w:proofErr w:type="spellStart"/>
      <w:r w:rsidRPr="005B78DC">
        <w:rPr>
          <w:rFonts w:ascii="Times New Roman" w:hAnsi="Times New Roman" w:cs="Times New Roman"/>
          <w:sz w:val="24"/>
          <w:szCs w:val="24"/>
        </w:rPr>
        <w:t>полиэтиологичность</w:t>
      </w:r>
      <w:proofErr w:type="spellEnd"/>
      <w:r w:rsidRPr="005B78DC">
        <w:rPr>
          <w:rFonts w:ascii="Times New Roman" w:hAnsi="Times New Roman" w:cs="Times New Roman"/>
          <w:sz w:val="24"/>
          <w:szCs w:val="24"/>
        </w:rPr>
        <w:t xml:space="preserve">): гастроэнтериты неустановленной этиологии, </w:t>
      </w:r>
      <w:proofErr w:type="spellStart"/>
      <w:r w:rsidRPr="005B78DC">
        <w:rPr>
          <w:rFonts w:ascii="Times New Roman" w:hAnsi="Times New Roman" w:cs="Times New Roman"/>
          <w:sz w:val="24"/>
          <w:szCs w:val="24"/>
        </w:rPr>
        <w:t>шигеллезы</w:t>
      </w:r>
      <w:proofErr w:type="spellEnd"/>
      <w:r w:rsidRPr="005B78DC">
        <w:rPr>
          <w:rFonts w:ascii="Times New Roman" w:hAnsi="Times New Roman" w:cs="Times New Roman"/>
          <w:sz w:val="24"/>
          <w:szCs w:val="24"/>
        </w:rPr>
        <w:t>, брюшной тиф, паратифы, вирусный гепатит</w:t>
      </w:r>
      <w:proofErr w:type="gramStart"/>
      <w:r w:rsidRPr="005B78DC">
        <w:rPr>
          <w:rFonts w:ascii="Times New Roman" w:hAnsi="Times New Roman" w:cs="Times New Roman"/>
          <w:sz w:val="24"/>
          <w:szCs w:val="24"/>
        </w:rPr>
        <w:t xml:space="preserve"> А</w:t>
      </w:r>
      <w:proofErr w:type="gramEnd"/>
      <w:r w:rsidRPr="005B78DC">
        <w:rPr>
          <w:rFonts w:ascii="Times New Roman" w:hAnsi="Times New Roman" w:cs="Times New Roman"/>
          <w:sz w:val="24"/>
          <w:szCs w:val="24"/>
        </w:rPr>
        <w:t>, Е;</w:t>
      </w:r>
    </w:p>
    <w:p w:rsidR="00952F92" w:rsidRPr="005B78DC" w:rsidRDefault="00952F92" w:rsidP="005B78DC">
      <w:pPr>
        <w:pStyle w:val="a6"/>
        <w:numPr>
          <w:ilvl w:val="0"/>
          <w:numId w:val="11"/>
        </w:numPr>
        <w:spacing w:after="0"/>
        <w:jc w:val="both"/>
        <w:rPr>
          <w:rFonts w:ascii="Times New Roman" w:hAnsi="Times New Roman" w:cs="Times New Roman"/>
          <w:sz w:val="24"/>
          <w:szCs w:val="24"/>
        </w:rPr>
      </w:pPr>
      <w:r w:rsidRPr="005B78DC">
        <w:rPr>
          <w:rFonts w:ascii="Times New Roman" w:hAnsi="Times New Roman" w:cs="Times New Roman"/>
          <w:sz w:val="24"/>
          <w:szCs w:val="24"/>
        </w:rPr>
        <w:t xml:space="preserve">возбудители: разные </w:t>
      </w:r>
      <w:proofErr w:type="spellStart"/>
      <w:r w:rsidRPr="005B78DC">
        <w:rPr>
          <w:rFonts w:ascii="Times New Roman" w:hAnsi="Times New Roman" w:cs="Times New Roman"/>
          <w:sz w:val="24"/>
          <w:szCs w:val="24"/>
        </w:rPr>
        <w:t>серовары</w:t>
      </w:r>
      <w:proofErr w:type="spellEnd"/>
      <w:r w:rsidRPr="005B78DC">
        <w:rPr>
          <w:rFonts w:ascii="Times New Roman" w:hAnsi="Times New Roman" w:cs="Times New Roman"/>
          <w:sz w:val="24"/>
          <w:szCs w:val="24"/>
        </w:rPr>
        <w:t xml:space="preserve">, </w:t>
      </w:r>
      <w:proofErr w:type="spellStart"/>
      <w:r w:rsidRPr="005B78DC">
        <w:rPr>
          <w:rFonts w:ascii="Times New Roman" w:hAnsi="Times New Roman" w:cs="Times New Roman"/>
          <w:sz w:val="24"/>
          <w:szCs w:val="24"/>
        </w:rPr>
        <w:t>фаговары</w:t>
      </w:r>
      <w:proofErr w:type="spellEnd"/>
      <w:r w:rsidRPr="005B78DC">
        <w:rPr>
          <w:rFonts w:ascii="Times New Roman" w:hAnsi="Times New Roman" w:cs="Times New Roman"/>
          <w:sz w:val="24"/>
          <w:szCs w:val="24"/>
        </w:rPr>
        <w:t xml:space="preserve">, </w:t>
      </w:r>
      <w:proofErr w:type="spellStart"/>
      <w:r w:rsidRPr="005B78DC">
        <w:rPr>
          <w:rFonts w:ascii="Times New Roman" w:hAnsi="Times New Roman" w:cs="Times New Roman"/>
          <w:sz w:val="24"/>
          <w:szCs w:val="24"/>
        </w:rPr>
        <w:t>биовары</w:t>
      </w:r>
      <w:proofErr w:type="spellEnd"/>
      <w:r w:rsidRPr="005B78DC">
        <w:rPr>
          <w:rFonts w:ascii="Times New Roman" w:hAnsi="Times New Roman" w:cs="Times New Roman"/>
          <w:sz w:val="24"/>
          <w:szCs w:val="24"/>
        </w:rPr>
        <w:t xml:space="preserve">, </w:t>
      </w:r>
      <w:proofErr w:type="spellStart"/>
      <w:r w:rsidRPr="005B78DC">
        <w:rPr>
          <w:rFonts w:ascii="Times New Roman" w:hAnsi="Times New Roman" w:cs="Times New Roman"/>
          <w:sz w:val="24"/>
          <w:szCs w:val="24"/>
        </w:rPr>
        <w:t>атипичные</w:t>
      </w:r>
      <w:proofErr w:type="spellEnd"/>
      <w:r w:rsidRPr="005B78DC">
        <w:rPr>
          <w:rFonts w:ascii="Times New Roman" w:hAnsi="Times New Roman" w:cs="Times New Roman"/>
          <w:sz w:val="24"/>
          <w:szCs w:val="24"/>
        </w:rPr>
        <w:t xml:space="preserve"> варианты бактерий;</w:t>
      </w:r>
    </w:p>
    <w:p w:rsidR="00952F92" w:rsidRPr="005B78DC" w:rsidRDefault="00952F92" w:rsidP="005B78DC">
      <w:pPr>
        <w:pStyle w:val="a6"/>
        <w:numPr>
          <w:ilvl w:val="0"/>
          <w:numId w:val="11"/>
        </w:numPr>
        <w:spacing w:after="0"/>
        <w:jc w:val="both"/>
        <w:rPr>
          <w:rFonts w:ascii="Times New Roman" w:hAnsi="Times New Roman" w:cs="Times New Roman"/>
          <w:sz w:val="24"/>
          <w:szCs w:val="24"/>
        </w:rPr>
      </w:pPr>
      <w:r w:rsidRPr="005B78DC">
        <w:rPr>
          <w:rFonts w:ascii="Times New Roman" w:hAnsi="Times New Roman" w:cs="Times New Roman"/>
          <w:sz w:val="24"/>
          <w:szCs w:val="24"/>
        </w:rPr>
        <w:t>инкубация: средняя или максимальная.</w:t>
      </w:r>
    </w:p>
    <w:p w:rsidR="00952F92" w:rsidRPr="005B78DC" w:rsidRDefault="00952F92" w:rsidP="005B78DC">
      <w:pPr>
        <w:pStyle w:val="a6"/>
        <w:numPr>
          <w:ilvl w:val="0"/>
          <w:numId w:val="11"/>
        </w:numPr>
        <w:spacing w:after="0"/>
        <w:jc w:val="both"/>
        <w:rPr>
          <w:rFonts w:ascii="Times New Roman" w:hAnsi="Times New Roman" w:cs="Times New Roman"/>
          <w:sz w:val="24"/>
          <w:szCs w:val="24"/>
        </w:rPr>
      </w:pPr>
      <w:r w:rsidRPr="005B78DC">
        <w:rPr>
          <w:rFonts w:ascii="Times New Roman" w:hAnsi="Times New Roman" w:cs="Times New Roman"/>
          <w:sz w:val="24"/>
          <w:szCs w:val="24"/>
        </w:rPr>
        <w:t xml:space="preserve">клинические формы: преобладание </w:t>
      </w:r>
      <w:proofErr w:type="spellStart"/>
      <w:r w:rsidRPr="005B78DC">
        <w:rPr>
          <w:rFonts w:ascii="Times New Roman" w:hAnsi="Times New Roman" w:cs="Times New Roman"/>
          <w:sz w:val="24"/>
          <w:szCs w:val="24"/>
        </w:rPr>
        <w:t>атипичных</w:t>
      </w:r>
      <w:proofErr w:type="spellEnd"/>
      <w:r w:rsidRPr="005B78DC">
        <w:rPr>
          <w:rFonts w:ascii="Times New Roman" w:hAnsi="Times New Roman" w:cs="Times New Roman"/>
          <w:sz w:val="24"/>
          <w:szCs w:val="24"/>
        </w:rPr>
        <w:t xml:space="preserve"> (легких и стертых форм).</w:t>
      </w:r>
    </w:p>
    <w:p w:rsidR="00952F92" w:rsidRPr="00952F92" w:rsidRDefault="005B78DC" w:rsidP="005B78DC">
      <w:pPr>
        <w:spacing w:after="0"/>
        <w:ind w:left="360"/>
        <w:jc w:val="both"/>
        <w:rPr>
          <w:rFonts w:ascii="Times New Roman" w:hAnsi="Times New Roman" w:cs="Times New Roman"/>
          <w:sz w:val="24"/>
          <w:szCs w:val="24"/>
        </w:rPr>
      </w:pPr>
      <w:r>
        <w:rPr>
          <w:rFonts w:ascii="Times New Roman" w:hAnsi="Times New Roman" w:cs="Times New Roman"/>
          <w:sz w:val="24"/>
          <w:szCs w:val="24"/>
        </w:rPr>
        <w:t>2.</w:t>
      </w:r>
      <w:r w:rsidR="00952F92" w:rsidRPr="00952F92">
        <w:rPr>
          <w:rFonts w:ascii="Times New Roman" w:hAnsi="Times New Roman" w:cs="Times New Roman"/>
          <w:sz w:val="24"/>
          <w:szCs w:val="24"/>
        </w:rPr>
        <w:t>Пищевой путь—вспышка (эпидемия):</w:t>
      </w:r>
    </w:p>
    <w:p w:rsidR="00952F92" w:rsidRPr="005B78DC" w:rsidRDefault="00952F92" w:rsidP="005B78DC">
      <w:pPr>
        <w:pStyle w:val="a6"/>
        <w:numPr>
          <w:ilvl w:val="0"/>
          <w:numId w:val="12"/>
        </w:numPr>
        <w:spacing w:after="0"/>
        <w:jc w:val="both"/>
        <w:rPr>
          <w:rFonts w:ascii="Times New Roman" w:hAnsi="Times New Roman" w:cs="Times New Roman"/>
          <w:sz w:val="24"/>
          <w:szCs w:val="24"/>
        </w:rPr>
      </w:pPr>
      <w:r w:rsidRPr="005B78DC">
        <w:rPr>
          <w:rFonts w:ascii="Times New Roman" w:hAnsi="Times New Roman" w:cs="Times New Roman"/>
          <w:sz w:val="24"/>
          <w:szCs w:val="24"/>
        </w:rPr>
        <w:t>внезапность возникновения;</w:t>
      </w:r>
    </w:p>
    <w:p w:rsidR="00952F92" w:rsidRPr="005B78DC" w:rsidRDefault="00952F92" w:rsidP="005B78DC">
      <w:pPr>
        <w:pStyle w:val="a6"/>
        <w:numPr>
          <w:ilvl w:val="0"/>
          <w:numId w:val="12"/>
        </w:numPr>
        <w:spacing w:after="0"/>
        <w:jc w:val="both"/>
        <w:rPr>
          <w:rFonts w:ascii="Times New Roman" w:hAnsi="Times New Roman" w:cs="Times New Roman"/>
          <w:sz w:val="24"/>
          <w:szCs w:val="24"/>
        </w:rPr>
      </w:pPr>
      <w:r w:rsidRPr="005B78DC">
        <w:rPr>
          <w:rFonts w:ascii="Times New Roman" w:hAnsi="Times New Roman" w:cs="Times New Roman"/>
          <w:sz w:val="24"/>
          <w:szCs w:val="24"/>
        </w:rPr>
        <w:t>связь с одним предприятием общественного питания, с одним продуктом;</w:t>
      </w:r>
    </w:p>
    <w:p w:rsidR="00952F92" w:rsidRPr="005B78DC" w:rsidRDefault="00952F92" w:rsidP="005B78DC">
      <w:pPr>
        <w:pStyle w:val="a6"/>
        <w:numPr>
          <w:ilvl w:val="0"/>
          <w:numId w:val="12"/>
        </w:numPr>
        <w:spacing w:after="0"/>
        <w:jc w:val="both"/>
        <w:rPr>
          <w:rFonts w:ascii="Times New Roman" w:hAnsi="Times New Roman" w:cs="Times New Roman"/>
          <w:sz w:val="24"/>
          <w:szCs w:val="24"/>
        </w:rPr>
      </w:pPr>
      <w:r w:rsidRPr="005B78DC">
        <w:rPr>
          <w:rFonts w:ascii="Times New Roman" w:hAnsi="Times New Roman" w:cs="Times New Roman"/>
          <w:sz w:val="24"/>
          <w:szCs w:val="24"/>
        </w:rPr>
        <w:t>сезонность не выражена;</w:t>
      </w:r>
    </w:p>
    <w:p w:rsidR="00952F92" w:rsidRPr="005B78DC" w:rsidRDefault="00952F92" w:rsidP="005B78DC">
      <w:pPr>
        <w:pStyle w:val="a6"/>
        <w:numPr>
          <w:ilvl w:val="0"/>
          <w:numId w:val="12"/>
        </w:numPr>
        <w:spacing w:after="0"/>
        <w:jc w:val="both"/>
        <w:rPr>
          <w:rFonts w:ascii="Times New Roman" w:hAnsi="Times New Roman" w:cs="Times New Roman"/>
          <w:sz w:val="24"/>
          <w:szCs w:val="24"/>
        </w:rPr>
      </w:pPr>
      <w:r w:rsidRPr="005B78DC">
        <w:rPr>
          <w:rFonts w:ascii="Times New Roman" w:hAnsi="Times New Roman" w:cs="Times New Roman"/>
          <w:sz w:val="24"/>
          <w:szCs w:val="24"/>
        </w:rPr>
        <w:t>поражение возрастных групп, употреблявших зараженный продукт;</w:t>
      </w:r>
    </w:p>
    <w:p w:rsidR="00952F92" w:rsidRPr="005B78DC" w:rsidRDefault="00952F92" w:rsidP="005B78DC">
      <w:pPr>
        <w:pStyle w:val="a6"/>
        <w:numPr>
          <w:ilvl w:val="0"/>
          <w:numId w:val="12"/>
        </w:numPr>
        <w:spacing w:after="0"/>
        <w:jc w:val="both"/>
        <w:rPr>
          <w:rFonts w:ascii="Times New Roman" w:hAnsi="Times New Roman" w:cs="Times New Roman"/>
          <w:sz w:val="24"/>
          <w:szCs w:val="24"/>
        </w:rPr>
      </w:pPr>
      <w:r w:rsidRPr="005B78DC">
        <w:rPr>
          <w:rFonts w:ascii="Times New Roman" w:hAnsi="Times New Roman" w:cs="Times New Roman"/>
          <w:sz w:val="24"/>
          <w:szCs w:val="24"/>
        </w:rPr>
        <w:t xml:space="preserve">возбудители: один </w:t>
      </w:r>
      <w:proofErr w:type="spellStart"/>
      <w:r w:rsidRPr="005B78DC">
        <w:rPr>
          <w:rFonts w:ascii="Times New Roman" w:hAnsi="Times New Roman" w:cs="Times New Roman"/>
          <w:sz w:val="24"/>
          <w:szCs w:val="24"/>
        </w:rPr>
        <w:t>серовар</w:t>
      </w:r>
      <w:proofErr w:type="spellEnd"/>
      <w:r w:rsidRPr="005B78DC">
        <w:rPr>
          <w:rFonts w:ascii="Times New Roman" w:hAnsi="Times New Roman" w:cs="Times New Roman"/>
          <w:sz w:val="24"/>
          <w:szCs w:val="24"/>
        </w:rPr>
        <w:t xml:space="preserve">, </w:t>
      </w:r>
      <w:proofErr w:type="spellStart"/>
      <w:r w:rsidRPr="005B78DC">
        <w:rPr>
          <w:rFonts w:ascii="Times New Roman" w:hAnsi="Times New Roman" w:cs="Times New Roman"/>
          <w:sz w:val="24"/>
          <w:szCs w:val="24"/>
        </w:rPr>
        <w:t>фаговар</w:t>
      </w:r>
      <w:proofErr w:type="spellEnd"/>
      <w:r w:rsidRPr="005B78DC">
        <w:rPr>
          <w:rFonts w:ascii="Times New Roman" w:hAnsi="Times New Roman" w:cs="Times New Roman"/>
          <w:sz w:val="24"/>
          <w:szCs w:val="24"/>
        </w:rPr>
        <w:t xml:space="preserve">, </w:t>
      </w:r>
      <w:proofErr w:type="spellStart"/>
      <w:r w:rsidRPr="005B78DC">
        <w:rPr>
          <w:rFonts w:ascii="Times New Roman" w:hAnsi="Times New Roman" w:cs="Times New Roman"/>
          <w:sz w:val="24"/>
          <w:szCs w:val="24"/>
        </w:rPr>
        <w:t>биовар</w:t>
      </w:r>
      <w:proofErr w:type="spellEnd"/>
      <w:r w:rsidRPr="005B78DC">
        <w:rPr>
          <w:rFonts w:ascii="Times New Roman" w:hAnsi="Times New Roman" w:cs="Times New Roman"/>
          <w:sz w:val="24"/>
          <w:szCs w:val="24"/>
        </w:rPr>
        <w:t>;</w:t>
      </w:r>
    </w:p>
    <w:p w:rsidR="00952F92" w:rsidRPr="005B78DC" w:rsidRDefault="00952F92" w:rsidP="005B78DC">
      <w:pPr>
        <w:pStyle w:val="a6"/>
        <w:numPr>
          <w:ilvl w:val="0"/>
          <w:numId w:val="12"/>
        </w:numPr>
        <w:spacing w:after="0"/>
        <w:jc w:val="both"/>
        <w:rPr>
          <w:rFonts w:ascii="Times New Roman" w:hAnsi="Times New Roman" w:cs="Times New Roman"/>
          <w:sz w:val="24"/>
          <w:szCs w:val="24"/>
        </w:rPr>
      </w:pPr>
      <w:r w:rsidRPr="005B78DC">
        <w:rPr>
          <w:rFonts w:ascii="Times New Roman" w:hAnsi="Times New Roman" w:cs="Times New Roman"/>
          <w:sz w:val="24"/>
          <w:szCs w:val="24"/>
        </w:rPr>
        <w:t>инкубация минимальна;</w:t>
      </w:r>
    </w:p>
    <w:p w:rsidR="00952F92" w:rsidRPr="005B78DC" w:rsidRDefault="00952F92" w:rsidP="005B78DC">
      <w:pPr>
        <w:pStyle w:val="a6"/>
        <w:numPr>
          <w:ilvl w:val="0"/>
          <w:numId w:val="12"/>
        </w:numPr>
        <w:spacing w:after="0"/>
        <w:jc w:val="both"/>
        <w:rPr>
          <w:rFonts w:ascii="Times New Roman" w:hAnsi="Times New Roman" w:cs="Times New Roman"/>
          <w:sz w:val="24"/>
          <w:szCs w:val="24"/>
        </w:rPr>
      </w:pPr>
      <w:r w:rsidRPr="005B78DC">
        <w:rPr>
          <w:rFonts w:ascii="Times New Roman" w:hAnsi="Times New Roman" w:cs="Times New Roman"/>
          <w:sz w:val="24"/>
          <w:szCs w:val="24"/>
        </w:rPr>
        <w:t xml:space="preserve">клинические формы: преобладание </w:t>
      </w:r>
      <w:proofErr w:type="gramStart"/>
      <w:r w:rsidRPr="005B78DC">
        <w:rPr>
          <w:rFonts w:ascii="Times New Roman" w:hAnsi="Times New Roman" w:cs="Times New Roman"/>
          <w:sz w:val="24"/>
          <w:szCs w:val="24"/>
        </w:rPr>
        <w:t>типичных</w:t>
      </w:r>
      <w:proofErr w:type="gramEnd"/>
      <w:r w:rsidRPr="005B78DC">
        <w:rPr>
          <w:rFonts w:ascii="Times New Roman" w:hAnsi="Times New Roman" w:cs="Times New Roman"/>
          <w:sz w:val="24"/>
          <w:szCs w:val="24"/>
        </w:rPr>
        <w:t>.</w:t>
      </w:r>
    </w:p>
    <w:p w:rsidR="00952F92" w:rsidRPr="00952F92" w:rsidRDefault="00A0186F" w:rsidP="00A0186F">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proofErr w:type="gramStart"/>
      <w:r w:rsidR="00952F92" w:rsidRPr="00952F92">
        <w:rPr>
          <w:rFonts w:ascii="Times New Roman" w:hAnsi="Times New Roman" w:cs="Times New Roman"/>
          <w:sz w:val="24"/>
          <w:szCs w:val="24"/>
        </w:rPr>
        <w:t>Контактно-бытовой</w:t>
      </w:r>
      <w:proofErr w:type="gramEnd"/>
      <w:r w:rsidR="00952F92" w:rsidRPr="00952F92">
        <w:rPr>
          <w:rFonts w:ascii="Times New Roman" w:hAnsi="Times New Roman" w:cs="Times New Roman"/>
          <w:sz w:val="24"/>
          <w:szCs w:val="24"/>
        </w:rPr>
        <w:t xml:space="preserve"> - спорадическая заболеваемость (редко вспышка):</w:t>
      </w:r>
    </w:p>
    <w:p w:rsidR="00952F92" w:rsidRPr="005B78DC" w:rsidRDefault="00952F92" w:rsidP="005B78DC">
      <w:pPr>
        <w:pStyle w:val="a6"/>
        <w:numPr>
          <w:ilvl w:val="0"/>
          <w:numId w:val="13"/>
        </w:numPr>
        <w:spacing w:after="0"/>
        <w:jc w:val="both"/>
        <w:rPr>
          <w:rFonts w:ascii="Times New Roman" w:hAnsi="Times New Roman" w:cs="Times New Roman"/>
          <w:sz w:val="24"/>
          <w:szCs w:val="24"/>
        </w:rPr>
      </w:pPr>
      <w:r w:rsidRPr="005B78DC">
        <w:rPr>
          <w:rFonts w:ascii="Times New Roman" w:hAnsi="Times New Roman" w:cs="Times New Roman"/>
          <w:sz w:val="24"/>
          <w:szCs w:val="24"/>
        </w:rPr>
        <w:t>постепенное увеличение числа больных;</w:t>
      </w:r>
    </w:p>
    <w:p w:rsidR="00952F92" w:rsidRPr="005B78DC" w:rsidRDefault="00952F92" w:rsidP="005B78DC">
      <w:pPr>
        <w:pStyle w:val="a6"/>
        <w:numPr>
          <w:ilvl w:val="0"/>
          <w:numId w:val="13"/>
        </w:numPr>
        <w:spacing w:after="0"/>
        <w:jc w:val="both"/>
        <w:rPr>
          <w:rFonts w:ascii="Times New Roman" w:hAnsi="Times New Roman" w:cs="Times New Roman"/>
          <w:sz w:val="24"/>
          <w:szCs w:val="24"/>
        </w:rPr>
      </w:pPr>
      <w:r w:rsidRPr="005B78DC">
        <w:rPr>
          <w:rFonts w:ascii="Times New Roman" w:hAnsi="Times New Roman" w:cs="Times New Roman"/>
          <w:sz w:val="24"/>
          <w:szCs w:val="24"/>
        </w:rPr>
        <w:t>общие условия жизни: общежитие, дошкольное детское учреждение;</w:t>
      </w:r>
    </w:p>
    <w:p w:rsidR="00952F92" w:rsidRPr="005B78DC" w:rsidRDefault="00952F92" w:rsidP="005B78DC">
      <w:pPr>
        <w:pStyle w:val="a6"/>
        <w:numPr>
          <w:ilvl w:val="0"/>
          <w:numId w:val="13"/>
        </w:numPr>
        <w:spacing w:after="0"/>
        <w:jc w:val="both"/>
        <w:rPr>
          <w:rFonts w:ascii="Times New Roman" w:hAnsi="Times New Roman" w:cs="Times New Roman"/>
          <w:sz w:val="24"/>
          <w:szCs w:val="24"/>
        </w:rPr>
      </w:pPr>
      <w:r w:rsidRPr="005B78DC">
        <w:rPr>
          <w:rFonts w:ascii="Times New Roman" w:hAnsi="Times New Roman" w:cs="Times New Roman"/>
          <w:sz w:val="24"/>
          <w:szCs w:val="24"/>
        </w:rPr>
        <w:t>сезонность не выражена;</w:t>
      </w:r>
    </w:p>
    <w:p w:rsidR="00A0186F" w:rsidRPr="005C59D7" w:rsidRDefault="00952F92" w:rsidP="005C59D7">
      <w:pPr>
        <w:pStyle w:val="a6"/>
        <w:numPr>
          <w:ilvl w:val="0"/>
          <w:numId w:val="13"/>
        </w:numPr>
        <w:spacing w:after="0"/>
        <w:jc w:val="both"/>
        <w:rPr>
          <w:rFonts w:ascii="Times New Roman" w:hAnsi="Times New Roman" w:cs="Times New Roman"/>
          <w:sz w:val="24"/>
          <w:szCs w:val="24"/>
        </w:rPr>
      </w:pPr>
      <w:r w:rsidRPr="005B78DC">
        <w:rPr>
          <w:rFonts w:ascii="Times New Roman" w:hAnsi="Times New Roman" w:cs="Times New Roman"/>
          <w:sz w:val="24"/>
          <w:szCs w:val="24"/>
        </w:rPr>
        <w:t>поражение всех возрастных групп; чаще один вариант возбудителя; инкубация: средняя или максимальная; клинические формы различные.</w:t>
      </w:r>
    </w:p>
    <w:p w:rsidR="00952F92" w:rsidRPr="005B78DC" w:rsidRDefault="00952F92" w:rsidP="00952F92">
      <w:pPr>
        <w:spacing w:after="0"/>
        <w:ind w:left="360"/>
        <w:jc w:val="both"/>
        <w:rPr>
          <w:rFonts w:ascii="Times New Roman" w:hAnsi="Times New Roman" w:cs="Times New Roman"/>
          <w:b/>
          <w:sz w:val="24"/>
          <w:szCs w:val="24"/>
        </w:rPr>
      </w:pPr>
      <w:r w:rsidRPr="005B78DC">
        <w:rPr>
          <w:rFonts w:ascii="Times New Roman" w:hAnsi="Times New Roman" w:cs="Times New Roman"/>
          <w:b/>
          <w:sz w:val="24"/>
          <w:szCs w:val="24"/>
        </w:rPr>
        <w:t>Профилактические и противоэпидемические мероприятия при антропонозах.</w:t>
      </w:r>
    </w:p>
    <w:p w:rsidR="00952F92" w:rsidRPr="005B78DC" w:rsidRDefault="00952F92" w:rsidP="00952F92">
      <w:pPr>
        <w:spacing w:after="0"/>
        <w:ind w:left="360"/>
        <w:jc w:val="both"/>
        <w:rPr>
          <w:rFonts w:ascii="Times New Roman" w:hAnsi="Times New Roman" w:cs="Times New Roman"/>
          <w:i/>
          <w:sz w:val="24"/>
          <w:szCs w:val="24"/>
        </w:rPr>
      </w:pPr>
      <w:r w:rsidRPr="005B78DC">
        <w:rPr>
          <w:rFonts w:ascii="Times New Roman" w:hAnsi="Times New Roman" w:cs="Times New Roman"/>
          <w:i/>
          <w:sz w:val="24"/>
          <w:szCs w:val="24"/>
        </w:rPr>
        <w:t>Выявление источника инфекции:</w:t>
      </w:r>
    </w:p>
    <w:p w:rsidR="00952F92" w:rsidRPr="005B78DC" w:rsidRDefault="00952F92" w:rsidP="005B78DC">
      <w:pPr>
        <w:pStyle w:val="a6"/>
        <w:numPr>
          <w:ilvl w:val="0"/>
          <w:numId w:val="14"/>
        </w:numPr>
        <w:spacing w:after="0"/>
        <w:jc w:val="both"/>
        <w:rPr>
          <w:rFonts w:ascii="Times New Roman" w:hAnsi="Times New Roman" w:cs="Times New Roman"/>
          <w:sz w:val="24"/>
          <w:szCs w:val="24"/>
        </w:rPr>
      </w:pPr>
      <w:r w:rsidRPr="005B78DC">
        <w:rPr>
          <w:rFonts w:ascii="Times New Roman" w:hAnsi="Times New Roman" w:cs="Times New Roman"/>
          <w:sz w:val="24"/>
          <w:szCs w:val="24"/>
        </w:rPr>
        <w:t>профилактическое обследование (декретированные контингенты); диагностическое обследование;</w:t>
      </w:r>
    </w:p>
    <w:p w:rsidR="00952F92" w:rsidRPr="005B78DC" w:rsidRDefault="00952F92" w:rsidP="005B78DC">
      <w:pPr>
        <w:pStyle w:val="a6"/>
        <w:numPr>
          <w:ilvl w:val="0"/>
          <w:numId w:val="14"/>
        </w:numPr>
        <w:spacing w:after="0"/>
        <w:jc w:val="both"/>
        <w:rPr>
          <w:rFonts w:ascii="Times New Roman" w:hAnsi="Times New Roman" w:cs="Times New Roman"/>
          <w:sz w:val="24"/>
          <w:szCs w:val="24"/>
        </w:rPr>
      </w:pPr>
      <w:r w:rsidRPr="005B78DC">
        <w:rPr>
          <w:rFonts w:ascii="Times New Roman" w:hAnsi="Times New Roman" w:cs="Times New Roman"/>
          <w:sz w:val="24"/>
          <w:szCs w:val="24"/>
        </w:rPr>
        <w:t xml:space="preserve">обследование по эпидемическим показаниям </w:t>
      </w:r>
      <w:proofErr w:type="gramStart"/>
      <w:r w:rsidRPr="005B78DC">
        <w:rPr>
          <w:rFonts w:ascii="Times New Roman" w:hAnsi="Times New Roman" w:cs="Times New Roman"/>
          <w:sz w:val="24"/>
          <w:szCs w:val="24"/>
        </w:rPr>
        <w:t>общавшихся</w:t>
      </w:r>
      <w:proofErr w:type="gramEnd"/>
      <w:r w:rsidRPr="005B78DC">
        <w:rPr>
          <w:rFonts w:ascii="Times New Roman" w:hAnsi="Times New Roman" w:cs="Times New Roman"/>
          <w:sz w:val="24"/>
          <w:szCs w:val="24"/>
        </w:rPr>
        <w:t xml:space="preserve"> с источником инфекции;</w:t>
      </w:r>
    </w:p>
    <w:p w:rsidR="00952F92" w:rsidRPr="005B78DC" w:rsidRDefault="00952F92" w:rsidP="005B78DC">
      <w:pPr>
        <w:pStyle w:val="a6"/>
        <w:numPr>
          <w:ilvl w:val="0"/>
          <w:numId w:val="14"/>
        </w:numPr>
        <w:spacing w:after="0"/>
        <w:jc w:val="both"/>
        <w:rPr>
          <w:rFonts w:ascii="Times New Roman" w:hAnsi="Times New Roman" w:cs="Times New Roman"/>
          <w:sz w:val="24"/>
          <w:szCs w:val="24"/>
        </w:rPr>
      </w:pPr>
      <w:r w:rsidRPr="005B78DC">
        <w:rPr>
          <w:rFonts w:ascii="Times New Roman" w:hAnsi="Times New Roman" w:cs="Times New Roman"/>
          <w:sz w:val="24"/>
          <w:szCs w:val="24"/>
        </w:rPr>
        <w:t xml:space="preserve">обследование </w:t>
      </w:r>
      <w:proofErr w:type="gramStart"/>
      <w:r w:rsidRPr="005B78DC">
        <w:rPr>
          <w:rFonts w:ascii="Times New Roman" w:hAnsi="Times New Roman" w:cs="Times New Roman"/>
          <w:sz w:val="24"/>
          <w:szCs w:val="24"/>
        </w:rPr>
        <w:t>переболевших</w:t>
      </w:r>
      <w:proofErr w:type="gramEnd"/>
      <w:r w:rsidRPr="005B78DC">
        <w:rPr>
          <w:rFonts w:ascii="Times New Roman" w:hAnsi="Times New Roman" w:cs="Times New Roman"/>
          <w:sz w:val="24"/>
          <w:szCs w:val="24"/>
        </w:rPr>
        <w:t xml:space="preserve"> кишечной инфекцией.</w:t>
      </w:r>
    </w:p>
    <w:p w:rsidR="00952F92" w:rsidRPr="00A0186F" w:rsidRDefault="00952F92" w:rsidP="00A0186F">
      <w:pPr>
        <w:tabs>
          <w:tab w:val="left" w:pos="1798"/>
        </w:tabs>
        <w:spacing w:after="0"/>
        <w:ind w:left="360"/>
        <w:jc w:val="both"/>
        <w:rPr>
          <w:rFonts w:ascii="Times New Roman" w:hAnsi="Times New Roman" w:cs="Times New Roman"/>
          <w:i/>
          <w:sz w:val="24"/>
          <w:szCs w:val="24"/>
        </w:rPr>
      </w:pPr>
      <w:r w:rsidRPr="00A0186F">
        <w:rPr>
          <w:rFonts w:ascii="Times New Roman" w:hAnsi="Times New Roman" w:cs="Times New Roman"/>
          <w:i/>
          <w:sz w:val="24"/>
          <w:szCs w:val="24"/>
        </w:rPr>
        <w:t>Прерывание механизма передачи возбудителя:</w:t>
      </w:r>
    </w:p>
    <w:p w:rsidR="00952F92" w:rsidRPr="005B78DC" w:rsidRDefault="00952F92" w:rsidP="005B78DC">
      <w:pPr>
        <w:pStyle w:val="a6"/>
        <w:numPr>
          <w:ilvl w:val="0"/>
          <w:numId w:val="15"/>
        </w:numPr>
        <w:spacing w:after="0"/>
        <w:jc w:val="both"/>
        <w:rPr>
          <w:rFonts w:ascii="Times New Roman" w:hAnsi="Times New Roman" w:cs="Times New Roman"/>
          <w:sz w:val="24"/>
          <w:szCs w:val="24"/>
        </w:rPr>
      </w:pPr>
      <w:r w:rsidRPr="005B78DC">
        <w:rPr>
          <w:rFonts w:ascii="Times New Roman" w:hAnsi="Times New Roman" w:cs="Times New Roman"/>
          <w:sz w:val="24"/>
          <w:szCs w:val="24"/>
        </w:rPr>
        <w:t>пищевой путь (</w:t>
      </w:r>
      <w:proofErr w:type="gramStart"/>
      <w:r w:rsidRPr="005B78DC">
        <w:rPr>
          <w:rFonts w:ascii="Times New Roman" w:hAnsi="Times New Roman" w:cs="Times New Roman"/>
          <w:sz w:val="24"/>
          <w:szCs w:val="24"/>
        </w:rPr>
        <w:t>контроль за</w:t>
      </w:r>
      <w:proofErr w:type="gramEnd"/>
      <w:r w:rsidRPr="005B78DC">
        <w:rPr>
          <w:rFonts w:ascii="Times New Roman" w:hAnsi="Times New Roman" w:cs="Times New Roman"/>
          <w:sz w:val="24"/>
          <w:szCs w:val="24"/>
        </w:rPr>
        <w:t xml:space="preserve"> здоровьем декретированных контингентов, контроль порядка приема продуктов, их перевозки, хранения и сроков реализации на предприятиях общественного питания, продовольственной торговли, контроль </w:t>
      </w:r>
      <w:r w:rsidRPr="005B78DC">
        <w:rPr>
          <w:rFonts w:ascii="Times New Roman" w:hAnsi="Times New Roman" w:cs="Times New Roman"/>
          <w:sz w:val="24"/>
          <w:szCs w:val="24"/>
        </w:rPr>
        <w:lastRenderedPageBreak/>
        <w:t>за соблюдением технологического процесса приготовления нищи, борьба с мухами);</w:t>
      </w:r>
    </w:p>
    <w:p w:rsidR="00952F92" w:rsidRPr="005B78DC" w:rsidRDefault="00952F92" w:rsidP="005B78DC">
      <w:pPr>
        <w:pStyle w:val="a6"/>
        <w:numPr>
          <w:ilvl w:val="0"/>
          <w:numId w:val="15"/>
        </w:numPr>
        <w:spacing w:after="0"/>
        <w:jc w:val="both"/>
        <w:rPr>
          <w:rFonts w:ascii="Times New Roman" w:hAnsi="Times New Roman" w:cs="Times New Roman"/>
          <w:sz w:val="24"/>
          <w:szCs w:val="24"/>
        </w:rPr>
      </w:pPr>
      <w:r w:rsidRPr="005B78DC">
        <w:rPr>
          <w:rFonts w:ascii="Times New Roman" w:hAnsi="Times New Roman" w:cs="Times New Roman"/>
          <w:sz w:val="24"/>
          <w:szCs w:val="24"/>
        </w:rPr>
        <w:t>водный путь (обеззараживание бытовых сточных вод, обеззараживание питьевой воды и контроль ее качества);</w:t>
      </w:r>
    </w:p>
    <w:p w:rsidR="00952F92" w:rsidRPr="005B78DC" w:rsidRDefault="00952F92" w:rsidP="005B78DC">
      <w:pPr>
        <w:pStyle w:val="a6"/>
        <w:numPr>
          <w:ilvl w:val="0"/>
          <w:numId w:val="15"/>
        </w:numPr>
        <w:spacing w:after="0"/>
        <w:jc w:val="both"/>
        <w:rPr>
          <w:rFonts w:ascii="Times New Roman" w:hAnsi="Times New Roman" w:cs="Times New Roman"/>
          <w:sz w:val="24"/>
          <w:szCs w:val="24"/>
        </w:rPr>
      </w:pPr>
      <w:r w:rsidRPr="005B78DC">
        <w:rPr>
          <w:rFonts w:ascii="Times New Roman" w:hAnsi="Times New Roman" w:cs="Times New Roman"/>
          <w:sz w:val="24"/>
          <w:szCs w:val="24"/>
        </w:rPr>
        <w:t>контактно-бытовой путь (соблюдение санитарных условий в жилище, санитарного содержания туалетов, борьба с мухами).</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Защита восприимчивых людей (контроль уровня санитарной культуры и создание условий для соблюдения правил личной гигиены, раннее обращение к врачу при появлении первых симптомов кишечной инфекции).</w:t>
      </w:r>
    </w:p>
    <w:p w:rsidR="00952F92" w:rsidRPr="00952F92" w:rsidRDefault="00952F92" w:rsidP="00952F92">
      <w:pPr>
        <w:spacing w:after="0"/>
        <w:ind w:left="360"/>
        <w:jc w:val="both"/>
        <w:rPr>
          <w:rFonts w:ascii="Times New Roman" w:hAnsi="Times New Roman" w:cs="Times New Roman"/>
          <w:sz w:val="24"/>
          <w:szCs w:val="24"/>
        </w:rPr>
      </w:pPr>
      <w:r w:rsidRPr="005B78DC">
        <w:rPr>
          <w:rFonts w:ascii="Times New Roman" w:hAnsi="Times New Roman" w:cs="Times New Roman"/>
          <w:b/>
          <w:i/>
          <w:sz w:val="24"/>
          <w:szCs w:val="24"/>
        </w:rPr>
        <w:t>Противоэпидемическая работа</w:t>
      </w:r>
      <w:r w:rsidR="005B78DC">
        <w:rPr>
          <w:rFonts w:ascii="Times New Roman" w:hAnsi="Times New Roman" w:cs="Times New Roman"/>
          <w:b/>
          <w:i/>
          <w:sz w:val="24"/>
          <w:szCs w:val="24"/>
        </w:rPr>
        <w:t>:</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1. Меры в отношении источника инфекции:</w:t>
      </w:r>
    </w:p>
    <w:p w:rsidR="0001150E" w:rsidRDefault="00952F92" w:rsidP="0001150E">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а) госпитализация</w:t>
      </w:r>
      <w:r w:rsidR="0001150E">
        <w:rPr>
          <w:rFonts w:ascii="Times New Roman" w:hAnsi="Times New Roman" w:cs="Times New Roman"/>
          <w:sz w:val="24"/>
          <w:szCs w:val="24"/>
        </w:rPr>
        <w:t xml:space="preserve">. </w:t>
      </w:r>
    </w:p>
    <w:p w:rsidR="0001150E" w:rsidRDefault="0001150E" w:rsidP="0001150E">
      <w:pPr>
        <w:pStyle w:val="a6"/>
        <w:numPr>
          <w:ilvl w:val="0"/>
          <w:numId w:val="16"/>
        </w:numPr>
        <w:spacing w:after="0"/>
        <w:jc w:val="both"/>
        <w:rPr>
          <w:rFonts w:ascii="Times New Roman" w:hAnsi="Times New Roman" w:cs="Times New Roman"/>
          <w:sz w:val="24"/>
          <w:szCs w:val="24"/>
        </w:rPr>
      </w:pPr>
      <w:r w:rsidRPr="0001150E">
        <w:rPr>
          <w:rFonts w:ascii="Times New Roman" w:hAnsi="Times New Roman" w:cs="Times New Roman"/>
          <w:sz w:val="24"/>
          <w:szCs w:val="24"/>
        </w:rPr>
        <w:t>к</w:t>
      </w:r>
      <w:r w:rsidR="00952F92" w:rsidRPr="0001150E">
        <w:rPr>
          <w:rFonts w:ascii="Times New Roman" w:hAnsi="Times New Roman" w:cs="Times New Roman"/>
          <w:sz w:val="24"/>
          <w:szCs w:val="24"/>
        </w:rPr>
        <w:t>линические показания: выраженность интоксикационного синдрома (тяжелое течение), возраст, лихорадка более 3 дней;</w:t>
      </w:r>
      <w:r w:rsidRPr="0001150E">
        <w:rPr>
          <w:rFonts w:ascii="Times New Roman" w:hAnsi="Times New Roman" w:cs="Times New Roman"/>
          <w:sz w:val="24"/>
          <w:szCs w:val="24"/>
        </w:rPr>
        <w:t xml:space="preserve"> </w:t>
      </w:r>
    </w:p>
    <w:p w:rsidR="00952F92" w:rsidRPr="0001150E" w:rsidRDefault="0001150E" w:rsidP="0001150E">
      <w:pPr>
        <w:pStyle w:val="a6"/>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э</w:t>
      </w:r>
      <w:r w:rsidR="00952F92" w:rsidRPr="0001150E">
        <w:rPr>
          <w:rFonts w:ascii="Times New Roman" w:hAnsi="Times New Roman" w:cs="Times New Roman"/>
          <w:sz w:val="24"/>
          <w:szCs w:val="24"/>
        </w:rPr>
        <w:t>пидемиологические показания: принадлежность к декретированной группе населения, проживание в коммунальной квартире, общежитии.</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б) изоляция дома</w:t>
      </w:r>
    </w:p>
    <w:p w:rsidR="00952F92" w:rsidRPr="0001150E" w:rsidRDefault="00952F92" w:rsidP="0001150E">
      <w:pPr>
        <w:pStyle w:val="a6"/>
        <w:numPr>
          <w:ilvl w:val="0"/>
          <w:numId w:val="17"/>
        </w:numPr>
        <w:spacing w:after="0"/>
        <w:jc w:val="both"/>
        <w:rPr>
          <w:rFonts w:ascii="Times New Roman" w:hAnsi="Times New Roman" w:cs="Times New Roman"/>
          <w:sz w:val="24"/>
          <w:szCs w:val="24"/>
        </w:rPr>
      </w:pPr>
      <w:r w:rsidRPr="0001150E">
        <w:rPr>
          <w:rFonts w:ascii="Times New Roman" w:hAnsi="Times New Roman" w:cs="Times New Roman"/>
          <w:sz w:val="24"/>
          <w:szCs w:val="24"/>
        </w:rPr>
        <w:t>легкие формы болезни;</w:t>
      </w:r>
    </w:p>
    <w:p w:rsidR="00952F92" w:rsidRPr="0001150E" w:rsidRDefault="00952F92" w:rsidP="0001150E">
      <w:pPr>
        <w:pStyle w:val="a6"/>
        <w:numPr>
          <w:ilvl w:val="0"/>
          <w:numId w:val="17"/>
        </w:numPr>
        <w:spacing w:after="0"/>
        <w:jc w:val="both"/>
        <w:rPr>
          <w:rFonts w:ascii="Times New Roman" w:hAnsi="Times New Roman" w:cs="Times New Roman"/>
          <w:sz w:val="24"/>
          <w:szCs w:val="24"/>
        </w:rPr>
      </w:pPr>
      <w:r w:rsidRPr="0001150E">
        <w:rPr>
          <w:rFonts w:ascii="Times New Roman" w:hAnsi="Times New Roman" w:cs="Times New Roman"/>
          <w:sz w:val="24"/>
          <w:szCs w:val="24"/>
        </w:rPr>
        <w:t>хорошие бытовые условия;</w:t>
      </w:r>
    </w:p>
    <w:p w:rsidR="00952F92" w:rsidRPr="0001150E" w:rsidRDefault="00952F92" w:rsidP="0001150E">
      <w:pPr>
        <w:pStyle w:val="a6"/>
        <w:numPr>
          <w:ilvl w:val="0"/>
          <w:numId w:val="17"/>
        </w:numPr>
        <w:spacing w:after="0"/>
        <w:jc w:val="both"/>
        <w:rPr>
          <w:rFonts w:ascii="Times New Roman" w:hAnsi="Times New Roman" w:cs="Times New Roman"/>
          <w:sz w:val="24"/>
          <w:szCs w:val="24"/>
        </w:rPr>
      </w:pPr>
      <w:r w:rsidRPr="0001150E">
        <w:rPr>
          <w:rFonts w:ascii="Times New Roman" w:hAnsi="Times New Roman" w:cs="Times New Roman"/>
          <w:sz w:val="24"/>
          <w:szCs w:val="24"/>
        </w:rPr>
        <w:t>санитарная грамотность больного.</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2.</w:t>
      </w:r>
      <w:r w:rsidRPr="00952F92">
        <w:rPr>
          <w:rFonts w:ascii="Times New Roman" w:hAnsi="Times New Roman" w:cs="Times New Roman"/>
          <w:sz w:val="24"/>
          <w:szCs w:val="24"/>
        </w:rPr>
        <w:tab/>
        <w:t>Меры в отношении факторов и путей передачи возбудителя:</w:t>
      </w:r>
    </w:p>
    <w:p w:rsidR="00952F92" w:rsidRPr="00952F92" w:rsidRDefault="00952F92" w:rsidP="00952F92">
      <w:pPr>
        <w:spacing w:after="0"/>
        <w:ind w:left="360"/>
        <w:jc w:val="both"/>
        <w:rPr>
          <w:rFonts w:ascii="Times New Roman" w:hAnsi="Times New Roman" w:cs="Times New Roman"/>
          <w:sz w:val="24"/>
          <w:szCs w:val="24"/>
        </w:rPr>
      </w:pPr>
      <w:proofErr w:type="gramStart"/>
      <w:r w:rsidRPr="00952F92">
        <w:rPr>
          <w:rFonts w:ascii="Times New Roman" w:hAnsi="Times New Roman" w:cs="Times New Roman"/>
          <w:sz w:val="24"/>
          <w:szCs w:val="24"/>
        </w:rPr>
        <w:t>а) организация очаговой дезинфекции (текущая дезинфекция, заключительная дезинфекция, объекты дезинфекции - испражнения больного, унитаз, туалет, пол, постельное белье, посуда и другие предметы быта; средства дезинфекции: кипячение, хлорсодержащие препараты и т.д.;</w:t>
      </w:r>
      <w:proofErr w:type="gramEnd"/>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б) инструктаж больного, членов семьи.</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 xml:space="preserve">3. Меры в отношении лица, </w:t>
      </w:r>
      <w:proofErr w:type="gramStart"/>
      <w:r w:rsidRPr="00952F92">
        <w:rPr>
          <w:rFonts w:ascii="Times New Roman" w:hAnsi="Times New Roman" w:cs="Times New Roman"/>
          <w:sz w:val="24"/>
          <w:szCs w:val="24"/>
        </w:rPr>
        <w:t>общавшихся</w:t>
      </w:r>
      <w:proofErr w:type="gramEnd"/>
      <w:r w:rsidRPr="00952F92">
        <w:rPr>
          <w:rFonts w:ascii="Times New Roman" w:hAnsi="Times New Roman" w:cs="Times New Roman"/>
          <w:sz w:val="24"/>
          <w:szCs w:val="24"/>
        </w:rPr>
        <w:t xml:space="preserve"> с больным:</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а)</w:t>
      </w:r>
      <w:r w:rsidRPr="00952F92">
        <w:rPr>
          <w:rFonts w:ascii="Times New Roman" w:hAnsi="Times New Roman" w:cs="Times New Roman"/>
          <w:sz w:val="24"/>
          <w:szCs w:val="24"/>
        </w:rPr>
        <w:tab/>
        <w:t>санитарно-просветительная работа;</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б) наблюдение в течение максимального периода инкубации (термометрия, пальпация живота, осмотр стула);</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в)</w:t>
      </w:r>
      <w:r w:rsidRPr="00952F92">
        <w:rPr>
          <w:rFonts w:ascii="Times New Roman" w:hAnsi="Times New Roman" w:cs="Times New Roman"/>
          <w:sz w:val="24"/>
          <w:szCs w:val="24"/>
        </w:rPr>
        <w:tab/>
        <w:t>бактериологическое исследование кала у лиц,</w:t>
      </w:r>
      <w:r w:rsidR="000962EB" w:rsidRPr="000962EB">
        <w:rPr>
          <w:rFonts w:ascii="Times New Roman" w:hAnsi="Times New Roman" w:cs="Times New Roman"/>
          <w:sz w:val="24"/>
          <w:szCs w:val="24"/>
        </w:rPr>
        <w:t xml:space="preserve"> </w:t>
      </w:r>
      <w:r w:rsidRPr="00952F92">
        <w:rPr>
          <w:rFonts w:ascii="Times New Roman" w:hAnsi="Times New Roman" w:cs="Times New Roman"/>
          <w:sz w:val="24"/>
          <w:szCs w:val="24"/>
        </w:rPr>
        <w:t>относящихся к декретированным контингентам;</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г)</w:t>
      </w:r>
      <w:r w:rsidRPr="00952F92">
        <w:rPr>
          <w:rFonts w:ascii="Times New Roman" w:hAnsi="Times New Roman" w:cs="Times New Roman"/>
          <w:sz w:val="24"/>
          <w:szCs w:val="24"/>
        </w:rPr>
        <w:tab/>
        <w:t>сообщение по месту работы.</w:t>
      </w:r>
    </w:p>
    <w:p w:rsidR="00952F92" w:rsidRPr="00906984" w:rsidRDefault="00952F92" w:rsidP="00952F92">
      <w:pPr>
        <w:spacing w:after="0"/>
        <w:ind w:left="360"/>
        <w:jc w:val="both"/>
        <w:rPr>
          <w:rFonts w:ascii="Times New Roman" w:hAnsi="Times New Roman" w:cs="Times New Roman"/>
          <w:b/>
          <w:sz w:val="24"/>
          <w:szCs w:val="24"/>
        </w:rPr>
      </w:pPr>
      <w:r w:rsidRPr="00906984">
        <w:rPr>
          <w:rFonts w:ascii="Times New Roman" w:hAnsi="Times New Roman" w:cs="Times New Roman"/>
          <w:b/>
          <w:sz w:val="24"/>
          <w:szCs w:val="24"/>
        </w:rPr>
        <w:t>Меры в отношении больных инфекционными болезнями</w:t>
      </w:r>
      <w:r w:rsidR="00906984">
        <w:rPr>
          <w:rFonts w:ascii="Times New Roman" w:hAnsi="Times New Roman" w:cs="Times New Roman"/>
          <w:b/>
          <w:sz w:val="24"/>
          <w:szCs w:val="24"/>
        </w:rPr>
        <w:t>.</w:t>
      </w:r>
    </w:p>
    <w:p w:rsidR="00952F92" w:rsidRPr="00A1311B"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Больные инфекционными болезнями, лица с подозрением на инфекционные болезни и лица, общавшиеся с больными инфекционными болезнями,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w:t>
      </w:r>
      <w:r w:rsidR="00A1311B">
        <w:rPr>
          <w:rFonts w:ascii="Times New Roman" w:hAnsi="Times New Roman" w:cs="Times New Roman"/>
          <w:sz w:val="24"/>
          <w:szCs w:val="24"/>
        </w:rPr>
        <w:t>.</w:t>
      </w:r>
    </w:p>
    <w:p w:rsidR="00BA74A4" w:rsidRDefault="00B74364" w:rsidP="00952F9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52F92" w:rsidRPr="00952F92">
        <w:rPr>
          <w:rFonts w:ascii="Times New Roman" w:hAnsi="Times New Roman" w:cs="Times New Roman"/>
          <w:sz w:val="24"/>
          <w:szCs w:val="24"/>
        </w:rPr>
        <w:t>Лица, являющиеся носителями возбудителей инфекционных болезней, если они могут явиться источниками распространения инфекционных болезней,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болезней.</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 xml:space="preserve">Диагностика инфекционных болезней, </w:t>
      </w:r>
      <w:r w:rsidR="00952F92" w:rsidRPr="00952F92">
        <w:rPr>
          <w:rFonts w:ascii="Times New Roman" w:hAnsi="Times New Roman" w:cs="Times New Roman"/>
          <w:sz w:val="24"/>
          <w:szCs w:val="24"/>
        </w:rPr>
        <w:lastRenderedPageBreak/>
        <w:t>носительства возбудителей инфекционных болезней</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Диагностика инфекционных болезней осуществляется клиническими и лабораторными методами.</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 xml:space="preserve">Клиническая диагностика проводится на основании анамнеза заболевания, эпидемиологического анамнеза, жалоб, симптомов, данных осмотра с учетом возможности стертых, </w:t>
      </w:r>
      <w:proofErr w:type="spellStart"/>
      <w:r w:rsidR="00952F92" w:rsidRPr="00952F92">
        <w:rPr>
          <w:rFonts w:ascii="Times New Roman" w:hAnsi="Times New Roman" w:cs="Times New Roman"/>
          <w:sz w:val="24"/>
          <w:szCs w:val="24"/>
        </w:rPr>
        <w:t>атипичных</w:t>
      </w:r>
      <w:proofErr w:type="spellEnd"/>
      <w:r w:rsidR="00952F92" w:rsidRPr="00952F92">
        <w:rPr>
          <w:rFonts w:ascii="Times New Roman" w:hAnsi="Times New Roman" w:cs="Times New Roman"/>
          <w:sz w:val="24"/>
          <w:szCs w:val="24"/>
        </w:rPr>
        <w:t xml:space="preserve"> форм заболевания.</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При сборе эпидемиологического анамнеза устанавливают (с указанием места и времени) наличие контакта с больным или носителем, употребление сырой воды, подозрительных продуктов питания, контакта с больным животным или сырьем животного происхождения, травм, ожогов, ран, инъекций, гинекологических, стоматологических, хирургических вмешательств и других.</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Лабораторная диагностика проводится на основании результатов специфических для данного заболевания микробиологических, биохимических и других видов исследований биологических материалов.</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Забор биологических материалов проводится в первый день обращения больного за медицинской помощью (выявления), в последующем исследования повторяются в определенные для каждой нозологической формы сроки.</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Регистрация,</w:t>
      </w:r>
      <w:r w:rsidR="00A0186F">
        <w:rPr>
          <w:rFonts w:ascii="Times New Roman" w:hAnsi="Times New Roman" w:cs="Times New Roman"/>
          <w:sz w:val="24"/>
          <w:szCs w:val="24"/>
        </w:rPr>
        <w:t xml:space="preserve"> </w:t>
      </w:r>
      <w:r w:rsidR="00952F92" w:rsidRPr="00952F92">
        <w:rPr>
          <w:rFonts w:ascii="Times New Roman" w:hAnsi="Times New Roman" w:cs="Times New Roman"/>
          <w:sz w:val="24"/>
          <w:szCs w:val="24"/>
        </w:rPr>
        <w:t>учет и статистическое наблюдение случаев инфекционных болезней, носительства возбудителей инфекционных</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болезней</w:t>
      </w:r>
      <w:r w:rsidR="00906984">
        <w:rPr>
          <w:rFonts w:ascii="Times New Roman" w:hAnsi="Times New Roman" w:cs="Times New Roman"/>
          <w:sz w:val="24"/>
          <w:szCs w:val="24"/>
        </w:rPr>
        <w:t xml:space="preserve">. </w:t>
      </w:r>
    </w:p>
    <w:p w:rsidR="00952F92" w:rsidRPr="00952F92" w:rsidRDefault="00BA74A4" w:rsidP="00952F9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52F92" w:rsidRPr="00952F92">
        <w:rPr>
          <w:rFonts w:ascii="Times New Roman" w:hAnsi="Times New Roman" w:cs="Times New Roman"/>
          <w:sz w:val="24"/>
          <w:szCs w:val="24"/>
        </w:rPr>
        <w:t>О каждом случае инфекционной болезни, носительстве возбудителей инфекционной болезни или подозрении на инфекционную болезнь врачи всех специальностей, средние медицинские работники лечебно-профилактических, детских, подростковых, оздоровительных и других организаций, независимо от организационно-правовых форм и форм собственности, а также врачи и средние медицинские работники, занимающиеся частной медицинской практикой, в течение 2 часов сообщают по телефону, а затем в течение 12 часов в письменной</w:t>
      </w:r>
      <w:proofErr w:type="gramEnd"/>
      <w:r w:rsidR="00952F92" w:rsidRPr="00952F92">
        <w:rPr>
          <w:rFonts w:ascii="Times New Roman" w:hAnsi="Times New Roman" w:cs="Times New Roman"/>
          <w:sz w:val="24"/>
          <w:szCs w:val="24"/>
        </w:rPr>
        <w:t xml:space="preserve"> форме посылают экстренное извещение по установленной форме в территориальное учреждение по месту регистрации заболевания (независимо от места проживания больного).</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Ответственным за полноту, достоверность и своевременность учета инфекционных заболеваний, а также оперативное и полное сообщение о них в территориальное учреждение государственной санитарно-эпидемиологической службы является руководитель лечебно-профилактической организации.</w:t>
      </w:r>
      <w:r w:rsidR="00906984">
        <w:rPr>
          <w:rFonts w:ascii="Times New Roman" w:hAnsi="Times New Roman" w:cs="Times New Roman"/>
          <w:sz w:val="24"/>
          <w:szCs w:val="24"/>
        </w:rPr>
        <w:t xml:space="preserve"> </w:t>
      </w:r>
      <w:proofErr w:type="gramStart"/>
      <w:r w:rsidR="00952F92" w:rsidRPr="00952F92">
        <w:rPr>
          <w:rFonts w:ascii="Times New Roman" w:hAnsi="Times New Roman" w:cs="Times New Roman"/>
          <w:sz w:val="24"/>
          <w:szCs w:val="24"/>
        </w:rPr>
        <w:t>Каждый случай инфекционной болезни или подозрения на это заболевание, а также носительства возбудителей инфекционных болезней подлежит регистрации и учету в журнале учета инфекционных заболеваний установленной формы по месту их выявления в лечебно-профилактических, детских, подростковых, оздоровительных и других организациях, независимо от организационно-правовых форм и форм собственности.</w:t>
      </w:r>
      <w:proofErr w:type="gramEnd"/>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Лечебно-профилактическая организация, изменившая или уточнившая диагноз, в течение 12 часов подает новое экстренное извещение на этого больного в учреждение государственной санитарно-эпидемиологической службы по месту выявления заболевания, указав измененный (уточненный) диагноз, дату установления, первоначальный диагноз.</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Учреждение государственной санитарно-эпидемиологической службы при получении извещения об измененном (уточненном) диагнозе ставит в известность лечебно-профилактическую организацию по месту выявления больного, приславшую первоначальное экстренное извещение.</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Изоляция и эвакуация больных инфекционными болезнями, лиц с подозрением на инфекционные болезни, носителей возбудителей инфекционных болезней</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 xml:space="preserve">Больные инфекционными болезнями по эпидемическим показаниям могут подлежать временной изоляции по месту выявления, а также изоляции в специализированных инфекционных больницах </w:t>
      </w:r>
      <w:r w:rsidR="00952F92" w:rsidRPr="00952F92">
        <w:rPr>
          <w:rFonts w:ascii="Times New Roman" w:hAnsi="Times New Roman" w:cs="Times New Roman"/>
          <w:sz w:val="24"/>
          <w:szCs w:val="24"/>
        </w:rPr>
        <w:lastRenderedPageBreak/>
        <w:t>(отделениях).</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Эвакуация (транспортирование) больных в инфекционные больницы (отделения) осуществляется специальным санитарным транспортом в сопровождении врача или медицинской сестры.</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 xml:space="preserve">Лечение больных инфекционными болезнями, носителей возбудителей инфекционных болезней, порядок их выписки и допуска к работе, диспансеризация </w:t>
      </w:r>
      <w:proofErr w:type="spellStart"/>
      <w:r w:rsidR="00952F92" w:rsidRPr="00952F92">
        <w:rPr>
          <w:rFonts w:ascii="Times New Roman" w:hAnsi="Times New Roman" w:cs="Times New Roman"/>
          <w:sz w:val="24"/>
          <w:szCs w:val="24"/>
        </w:rPr>
        <w:t>реконвалесцентов</w:t>
      </w:r>
      <w:proofErr w:type="spellEnd"/>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Больные инфекционными болезнями подлежат обязательному лечению, которое осуществляется в амбулаторных или стационарных условиях.</w:t>
      </w:r>
      <w:r w:rsidR="00906984">
        <w:rPr>
          <w:rFonts w:ascii="Times New Roman" w:hAnsi="Times New Roman" w:cs="Times New Roman"/>
          <w:sz w:val="24"/>
          <w:szCs w:val="24"/>
        </w:rPr>
        <w:t xml:space="preserve"> </w:t>
      </w:r>
      <w:r w:rsidR="00952F92" w:rsidRPr="00952F92">
        <w:rPr>
          <w:rFonts w:ascii="Times New Roman" w:hAnsi="Times New Roman" w:cs="Times New Roman"/>
          <w:sz w:val="24"/>
          <w:szCs w:val="24"/>
        </w:rPr>
        <w:t xml:space="preserve">Выписка больных из инфекционной больницы (отделения), допуск их к работе проводится после окончания курса лечения, контрольных лабораторных исследований. </w:t>
      </w:r>
      <w:proofErr w:type="spellStart"/>
      <w:r w:rsidR="00952F92" w:rsidRPr="00952F92">
        <w:rPr>
          <w:rFonts w:ascii="Times New Roman" w:hAnsi="Times New Roman" w:cs="Times New Roman"/>
          <w:sz w:val="24"/>
          <w:szCs w:val="24"/>
        </w:rPr>
        <w:t>Реконвалесценты</w:t>
      </w:r>
      <w:proofErr w:type="spellEnd"/>
      <w:r w:rsidR="00952F92" w:rsidRPr="00952F92">
        <w:rPr>
          <w:rFonts w:ascii="Times New Roman" w:hAnsi="Times New Roman" w:cs="Times New Roman"/>
          <w:sz w:val="24"/>
          <w:szCs w:val="24"/>
        </w:rPr>
        <w:t xml:space="preserve"> подлежат диспансерному наблюдению.</w:t>
      </w:r>
    </w:p>
    <w:p w:rsid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Медицинское наблюдение, лабораторное обследование и экстренная профилактика лиц, общавшихся с больными инфекционными болезнями</w:t>
      </w:r>
      <w:r w:rsidR="00906984">
        <w:rPr>
          <w:rFonts w:ascii="Times New Roman" w:hAnsi="Times New Roman" w:cs="Times New Roman"/>
          <w:sz w:val="24"/>
          <w:szCs w:val="24"/>
        </w:rPr>
        <w:t xml:space="preserve">. </w:t>
      </w:r>
      <w:r w:rsidRPr="00952F92">
        <w:rPr>
          <w:rFonts w:ascii="Times New Roman" w:hAnsi="Times New Roman" w:cs="Times New Roman"/>
          <w:sz w:val="24"/>
          <w:szCs w:val="24"/>
        </w:rPr>
        <w:t>Лица, общавшиеся с больным по месту жительства, учебы, работы, в детской или оздоровительной организации по эпидемическим показаниям подлежат медицинскому наблюдению, лабораторному обследованию и экстренной профилактике.</w:t>
      </w:r>
      <w:r w:rsidR="00906984">
        <w:rPr>
          <w:rFonts w:ascii="Times New Roman" w:hAnsi="Times New Roman" w:cs="Times New Roman"/>
          <w:sz w:val="24"/>
          <w:szCs w:val="24"/>
        </w:rPr>
        <w:t xml:space="preserve"> </w:t>
      </w:r>
      <w:r w:rsidRPr="00952F92">
        <w:rPr>
          <w:rFonts w:ascii="Times New Roman" w:hAnsi="Times New Roman" w:cs="Times New Roman"/>
          <w:sz w:val="24"/>
          <w:szCs w:val="24"/>
        </w:rPr>
        <w:t>Разобщение (карантин) лиц, общавшихся с больными инфекционными болезнями</w:t>
      </w:r>
      <w:r w:rsidR="00906984">
        <w:rPr>
          <w:rFonts w:ascii="Times New Roman" w:hAnsi="Times New Roman" w:cs="Times New Roman"/>
          <w:sz w:val="24"/>
          <w:szCs w:val="24"/>
        </w:rPr>
        <w:t xml:space="preserve">. </w:t>
      </w:r>
      <w:r w:rsidRPr="00952F92">
        <w:rPr>
          <w:rFonts w:ascii="Times New Roman" w:hAnsi="Times New Roman" w:cs="Times New Roman"/>
          <w:sz w:val="24"/>
          <w:szCs w:val="24"/>
        </w:rPr>
        <w:t>При некоторых инфекционных болезнях в отношении лиц, общавшихся с больным, применяется разобщение (карантин).</w:t>
      </w:r>
      <w:r w:rsidR="00906984">
        <w:rPr>
          <w:rFonts w:ascii="Times New Roman" w:hAnsi="Times New Roman" w:cs="Times New Roman"/>
          <w:sz w:val="24"/>
          <w:szCs w:val="24"/>
        </w:rPr>
        <w:t xml:space="preserve"> </w:t>
      </w:r>
      <w:r w:rsidRPr="00952F92">
        <w:rPr>
          <w:rFonts w:ascii="Times New Roman" w:hAnsi="Times New Roman" w:cs="Times New Roman"/>
          <w:sz w:val="24"/>
          <w:szCs w:val="24"/>
        </w:rPr>
        <w:t>Перечень инфекционных болезней, эпидемические показания, при которых в отношении лиц, общавшихся с больным в очагах, применяется разобщение (карантин), а также порядок проведения этих мероприятий определяются нормативными документами.</w:t>
      </w:r>
    </w:p>
    <w:p w:rsidR="00906984" w:rsidRPr="00906984" w:rsidRDefault="00906984" w:rsidP="00906984">
      <w:pPr>
        <w:spacing w:after="0"/>
        <w:ind w:left="360"/>
        <w:jc w:val="center"/>
        <w:rPr>
          <w:rFonts w:ascii="Times New Roman" w:hAnsi="Times New Roman" w:cs="Times New Roman"/>
          <w:b/>
          <w:sz w:val="24"/>
          <w:szCs w:val="24"/>
        </w:rPr>
      </w:pPr>
    </w:p>
    <w:p w:rsidR="00952F92" w:rsidRPr="00906984" w:rsidRDefault="00952F92" w:rsidP="00906984">
      <w:pPr>
        <w:spacing w:after="0"/>
        <w:ind w:left="360"/>
        <w:jc w:val="center"/>
        <w:rPr>
          <w:rFonts w:ascii="Times New Roman" w:hAnsi="Times New Roman" w:cs="Times New Roman"/>
          <w:b/>
          <w:sz w:val="24"/>
          <w:szCs w:val="24"/>
        </w:rPr>
      </w:pPr>
      <w:r w:rsidRPr="00906984">
        <w:rPr>
          <w:rFonts w:ascii="Times New Roman" w:hAnsi="Times New Roman" w:cs="Times New Roman"/>
          <w:b/>
          <w:sz w:val="24"/>
          <w:szCs w:val="24"/>
        </w:rPr>
        <w:t>ВИРУСНЫЕ КИШЕЧНЫЕ АНТРОПОНОЗЫ</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 xml:space="preserve">Острые кишечные </w:t>
      </w:r>
      <w:proofErr w:type="spellStart"/>
      <w:r w:rsidRPr="00952F92">
        <w:rPr>
          <w:rFonts w:ascii="Times New Roman" w:hAnsi="Times New Roman" w:cs="Times New Roman"/>
          <w:sz w:val="24"/>
          <w:szCs w:val="24"/>
        </w:rPr>
        <w:t>диарейные</w:t>
      </w:r>
      <w:proofErr w:type="spellEnd"/>
      <w:r w:rsidRPr="00952F92">
        <w:rPr>
          <w:rFonts w:ascii="Times New Roman" w:hAnsi="Times New Roman" w:cs="Times New Roman"/>
          <w:sz w:val="24"/>
          <w:szCs w:val="24"/>
        </w:rPr>
        <w:t xml:space="preserve"> заболевания вирусной и бактериальной этиологии, особенно в детском возрасте, представляют важную проблему здравоохранения практически во всех стр</w:t>
      </w:r>
      <w:r w:rsidR="001122C4">
        <w:rPr>
          <w:rFonts w:ascii="Times New Roman" w:hAnsi="Times New Roman" w:cs="Times New Roman"/>
          <w:sz w:val="24"/>
          <w:szCs w:val="24"/>
        </w:rPr>
        <w:t>анах мира. За последние годы до</w:t>
      </w:r>
      <w:r w:rsidRPr="00952F92">
        <w:rPr>
          <w:rFonts w:ascii="Times New Roman" w:hAnsi="Times New Roman" w:cs="Times New Roman"/>
          <w:sz w:val="24"/>
          <w:szCs w:val="24"/>
        </w:rPr>
        <w:t>стигнут значительный прогресс в из</w:t>
      </w:r>
      <w:r w:rsidR="001122C4">
        <w:rPr>
          <w:rFonts w:ascii="Times New Roman" w:hAnsi="Times New Roman" w:cs="Times New Roman"/>
          <w:sz w:val="24"/>
          <w:szCs w:val="24"/>
        </w:rPr>
        <w:t xml:space="preserve">учении вирусной природы </w:t>
      </w:r>
      <w:proofErr w:type="spellStart"/>
      <w:r w:rsidR="001122C4">
        <w:rPr>
          <w:rFonts w:ascii="Times New Roman" w:hAnsi="Times New Roman" w:cs="Times New Roman"/>
          <w:sz w:val="24"/>
          <w:szCs w:val="24"/>
        </w:rPr>
        <w:t>небакте</w:t>
      </w:r>
      <w:r w:rsidRPr="00952F92">
        <w:rPr>
          <w:rFonts w:ascii="Times New Roman" w:hAnsi="Times New Roman" w:cs="Times New Roman"/>
          <w:sz w:val="24"/>
          <w:szCs w:val="24"/>
        </w:rPr>
        <w:t>риальных</w:t>
      </w:r>
      <w:proofErr w:type="spellEnd"/>
      <w:r w:rsidRPr="00952F92">
        <w:rPr>
          <w:rFonts w:ascii="Times New Roman" w:hAnsi="Times New Roman" w:cs="Times New Roman"/>
          <w:sz w:val="24"/>
          <w:szCs w:val="24"/>
        </w:rPr>
        <w:t xml:space="preserve"> гастроэнтеритов.</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 xml:space="preserve">Аденовирусы сопутствуют гастроэнтеритам иной этиологии, либо диареи являются одним из клинических проявлений полиморфной клинической кар­тины аденовирусной этиологии. Этиологическая роль </w:t>
      </w:r>
      <w:proofErr w:type="spellStart"/>
      <w:r w:rsidRPr="00952F92">
        <w:rPr>
          <w:rFonts w:ascii="Times New Roman" w:hAnsi="Times New Roman" w:cs="Times New Roman"/>
          <w:sz w:val="24"/>
          <w:szCs w:val="24"/>
        </w:rPr>
        <w:t>астровирусов</w:t>
      </w:r>
      <w:proofErr w:type="spell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калицивирусов</w:t>
      </w:r>
      <w:proofErr w:type="spellEnd"/>
      <w:r w:rsidRPr="00952F92">
        <w:rPr>
          <w:rFonts w:ascii="Times New Roman" w:hAnsi="Times New Roman" w:cs="Times New Roman"/>
          <w:sz w:val="24"/>
          <w:szCs w:val="24"/>
        </w:rPr>
        <w:t xml:space="preserve"> и </w:t>
      </w:r>
      <w:proofErr w:type="spellStart"/>
      <w:r w:rsidRPr="00952F92">
        <w:rPr>
          <w:rFonts w:ascii="Times New Roman" w:hAnsi="Times New Roman" w:cs="Times New Roman"/>
          <w:sz w:val="24"/>
          <w:szCs w:val="24"/>
        </w:rPr>
        <w:t>коронавирусов</w:t>
      </w:r>
      <w:proofErr w:type="spellEnd"/>
      <w:r w:rsidRPr="00952F92">
        <w:rPr>
          <w:rFonts w:ascii="Times New Roman" w:hAnsi="Times New Roman" w:cs="Times New Roman"/>
          <w:sz w:val="24"/>
          <w:szCs w:val="24"/>
        </w:rPr>
        <w:t xml:space="preserve"> изучена пока недостаточно.</w:t>
      </w:r>
    </w:p>
    <w:p w:rsidR="00952F92" w:rsidRPr="00906984" w:rsidRDefault="00952F92" w:rsidP="00952F92">
      <w:pPr>
        <w:spacing w:after="0"/>
        <w:ind w:left="360"/>
        <w:jc w:val="both"/>
        <w:rPr>
          <w:rFonts w:ascii="Times New Roman" w:hAnsi="Times New Roman" w:cs="Times New Roman"/>
          <w:b/>
          <w:i/>
          <w:sz w:val="24"/>
          <w:szCs w:val="24"/>
        </w:rPr>
      </w:pPr>
      <w:proofErr w:type="spellStart"/>
      <w:r w:rsidRPr="00906984">
        <w:rPr>
          <w:rFonts w:ascii="Times New Roman" w:hAnsi="Times New Roman" w:cs="Times New Roman"/>
          <w:b/>
          <w:i/>
          <w:sz w:val="24"/>
          <w:szCs w:val="24"/>
        </w:rPr>
        <w:t>Ротавирусный</w:t>
      </w:r>
      <w:proofErr w:type="spellEnd"/>
      <w:r w:rsidRPr="00906984">
        <w:rPr>
          <w:rFonts w:ascii="Times New Roman" w:hAnsi="Times New Roman" w:cs="Times New Roman"/>
          <w:b/>
          <w:i/>
          <w:sz w:val="24"/>
          <w:szCs w:val="24"/>
        </w:rPr>
        <w:t xml:space="preserve"> гастроэнтерит</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 xml:space="preserve">Инкубационный период при </w:t>
      </w:r>
      <w:proofErr w:type="spellStart"/>
      <w:r w:rsidRPr="00952F92">
        <w:rPr>
          <w:rFonts w:ascii="Times New Roman" w:hAnsi="Times New Roman" w:cs="Times New Roman"/>
          <w:sz w:val="24"/>
          <w:szCs w:val="24"/>
        </w:rPr>
        <w:t>ротавирусной</w:t>
      </w:r>
      <w:proofErr w:type="spellEnd"/>
      <w:r w:rsidRPr="00952F92">
        <w:rPr>
          <w:rFonts w:ascii="Times New Roman" w:hAnsi="Times New Roman" w:cs="Times New Roman"/>
          <w:sz w:val="24"/>
          <w:szCs w:val="24"/>
        </w:rPr>
        <w:t xml:space="preserve"> инфекции колеблется от 15 часов до 3 - 5 дней, чаще всего в пределах 48 ч. Начало болезни острое с развитием симптомов в течение 12 - 24 ч. Для болезни характерен полиморфизм клинических проявлений от бессимптомных и </w:t>
      </w:r>
      <w:proofErr w:type="spellStart"/>
      <w:r w:rsidRPr="00952F92">
        <w:rPr>
          <w:rFonts w:ascii="Times New Roman" w:hAnsi="Times New Roman" w:cs="Times New Roman"/>
          <w:sz w:val="24"/>
          <w:szCs w:val="24"/>
        </w:rPr>
        <w:t>субклинических</w:t>
      </w:r>
      <w:proofErr w:type="spellEnd"/>
      <w:r w:rsidRPr="00952F92">
        <w:rPr>
          <w:rFonts w:ascii="Times New Roman" w:hAnsi="Times New Roman" w:cs="Times New Roman"/>
          <w:sz w:val="24"/>
          <w:szCs w:val="24"/>
        </w:rPr>
        <w:t xml:space="preserve"> форм до тяжелейших форм с обезвоживанием. Первыми проявлениями болезни являются рвота и понос водянистого характера, сопровождаемые болями в животе. Отмечаются симптомы респираторных поражений.</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 xml:space="preserve">Механизм развития эпидемического процесса. Установлены кишечная локализация вируса и фекально-оральный механизм передачи возбудителя. </w:t>
      </w:r>
      <w:proofErr w:type="gramStart"/>
      <w:r w:rsidRPr="00952F92">
        <w:rPr>
          <w:rFonts w:ascii="Times New Roman" w:hAnsi="Times New Roman" w:cs="Times New Roman"/>
          <w:sz w:val="24"/>
          <w:szCs w:val="24"/>
        </w:rPr>
        <w:t>Максимальная</w:t>
      </w:r>
      <w:proofErr w:type="gram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высеваемость</w:t>
      </w:r>
      <w:proofErr w:type="spellEnd"/>
      <w:r w:rsidRPr="00952F92">
        <w:rPr>
          <w:rFonts w:ascii="Times New Roman" w:hAnsi="Times New Roman" w:cs="Times New Roman"/>
          <w:sz w:val="24"/>
          <w:szCs w:val="24"/>
        </w:rPr>
        <w:t xml:space="preserve"> вируса из фекалий приходится на 3 - 5й день болезни. В этот период выделяются большие концентрации вируса (109— 1011 частиц/г). Вирус выделяется также от </w:t>
      </w:r>
      <w:proofErr w:type="spellStart"/>
      <w:r w:rsidRPr="00952F92">
        <w:rPr>
          <w:rFonts w:ascii="Times New Roman" w:hAnsi="Times New Roman" w:cs="Times New Roman"/>
          <w:sz w:val="24"/>
          <w:szCs w:val="24"/>
        </w:rPr>
        <w:t>реконвалесцентов</w:t>
      </w:r>
      <w:proofErr w:type="spellEnd"/>
      <w:r w:rsidRPr="00952F92">
        <w:rPr>
          <w:rFonts w:ascii="Times New Roman" w:hAnsi="Times New Roman" w:cs="Times New Roman"/>
          <w:sz w:val="24"/>
          <w:szCs w:val="24"/>
        </w:rPr>
        <w:t xml:space="preserve"> и от здоровых детей в очагах. Передача вируса осуществляется контактно-бытовым путем. Описаны пищевые и водные вспышки. Относительно высокая устойчивость вируса во внешней среде способствует массивному заражению объектов внешней среды. Предположение о капельной передаче вируса не подтвердилось, хотя находки вируса из </w:t>
      </w:r>
      <w:proofErr w:type="spellStart"/>
      <w:r w:rsidRPr="00952F92">
        <w:rPr>
          <w:rFonts w:ascii="Times New Roman" w:hAnsi="Times New Roman" w:cs="Times New Roman"/>
          <w:sz w:val="24"/>
          <w:szCs w:val="24"/>
        </w:rPr>
        <w:t>ротоглоточных</w:t>
      </w:r>
      <w:proofErr w:type="spellEnd"/>
      <w:r w:rsidRPr="00952F92">
        <w:rPr>
          <w:rFonts w:ascii="Times New Roman" w:hAnsi="Times New Roman" w:cs="Times New Roman"/>
          <w:sz w:val="24"/>
          <w:szCs w:val="24"/>
        </w:rPr>
        <w:t xml:space="preserve"> смывов </w:t>
      </w:r>
      <w:r w:rsidRPr="00952F92">
        <w:rPr>
          <w:rFonts w:ascii="Times New Roman" w:hAnsi="Times New Roman" w:cs="Times New Roman"/>
          <w:sz w:val="24"/>
          <w:szCs w:val="24"/>
        </w:rPr>
        <w:lastRenderedPageBreak/>
        <w:t>имеются.</w:t>
      </w:r>
      <w:r w:rsidR="00906984">
        <w:rPr>
          <w:rFonts w:ascii="Times New Roman" w:hAnsi="Times New Roman" w:cs="Times New Roman"/>
          <w:sz w:val="24"/>
          <w:szCs w:val="24"/>
        </w:rPr>
        <w:t xml:space="preserve"> </w:t>
      </w:r>
      <w:r w:rsidRPr="00952F92">
        <w:rPr>
          <w:rFonts w:ascii="Times New Roman" w:hAnsi="Times New Roman" w:cs="Times New Roman"/>
          <w:sz w:val="24"/>
          <w:szCs w:val="24"/>
        </w:rPr>
        <w:t xml:space="preserve">Изучение иммунологической структуры </w:t>
      </w:r>
      <w:r w:rsidR="001122C4">
        <w:rPr>
          <w:rFonts w:ascii="Times New Roman" w:hAnsi="Times New Roman" w:cs="Times New Roman"/>
          <w:sz w:val="24"/>
          <w:szCs w:val="24"/>
        </w:rPr>
        <w:t>населения свидетельствует об ак</w:t>
      </w:r>
      <w:r w:rsidRPr="00952F92">
        <w:rPr>
          <w:rFonts w:ascii="Times New Roman" w:hAnsi="Times New Roman" w:cs="Times New Roman"/>
          <w:sz w:val="24"/>
          <w:szCs w:val="24"/>
        </w:rPr>
        <w:t xml:space="preserve">тивности фекально-орального механизма передачи данного возбудителя. Около 80 % детей в возрасте до 3 мес. обладали гуморальным иммунитетом, что связывается с наличием в их крови материнских антител. Наиболее низкая доля (около 20 %) детей с гуморальным иммунитетом приходилась на возраст 3 — 9 мес. В более старших возрастных группах увеличивается прослойка детей с антителами, достигая к 12 годам уровня выше 80%. Невосприимчивость к заболеванию связывают с уровнем секреторного </w:t>
      </w:r>
      <w:proofErr w:type="spellStart"/>
      <w:r w:rsidRPr="00952F92">
        <w:rPr>
          <w:rFonts w:ascii="Times New Roman" w:hAnsi="Times New Roman" w:cs="Times New Roman"/>
          <w:sz w:val="24"/>
          <w:szCs w:val="24"/>
        </w:rPr>
        <w:t>IgA</w:t>
      </w:r>
      <w:proofErr w:type="spellEnd"/>
      <w:r w:rsidRPr="00952F92">
        <w:rPr>
          <w:rFonts w:ascii="Times New Roman" w:hAnsi="Times New Roman" w:cs="Times New Roman"/>
          <w:sz w:val="24"/>
          <w:szCs w:val="24"/>
        </w:rPr>
        <w:t xml:space="preserve">. О свежем инфицировании свидетельствует наличие </w:t>
      </w:r>
      <w:proofErr w:type="spellStart"/>
      <w:r w:rsidRPr="00952F92">
        <w:rPr>
          <w:rFonts w:ascii="Times New Roman" w:hAnsi="Times New Roman" w:cs="Times New Roman"/>
          <w:sz w:val="24"/>
          <w:szCs w:val="24"/>
        </w:rPr>
        <w:t>IgM</w:t>
      </w:r>
      <w:proofErr w:type="spellEnd"/>
      <w:r w:rsidRPr="00952F92">
        <w:rPr>
          <w:rFonts w:ascii="Times New Roman" w:hAnsi="Times New Roman" w:cs="Times New Roman"/>
          <w:sz w:val="24"/>
          <w:szCs w:val="24"/>
        </w:rPr>
        <w:t>.</w:t>
      </w:r>
      <w:r w:rsidR="00906984">
        <w:rPr>
          <w:rFonts w:ascii="Times New Roman" w:hAnsi="Times New Roman" w:cs="Times New Roman"/>
          <w:sz w:val="24"/>
          <w:szCs w:val="24"/>
        </w:rPr>
        <w:t xml:space="preserve"> </w:t>
      </w:r>
      <w:r w:rsidRPr="00952F92">
        <w:rPr>
          <w:rFonts w:ascii="Times New Roman" w:hAnsi="Times New Roman" w:cs="Times New Roman"/>
          <w:sz w:val="24"/>
          <w:szCs w:val="24"/>
        </w:rPr>
        <w:t xml:space="preserve">Проявления эпидемического процесса. Около 25% случаев поносов у детей до 1 г. вызваны вирусами этой группы. В возрасте 1—3 года на их долю приходится до 60% всех случаев, а от 4 до 6 лет — около 40%. Острые кишечные заболевания неустановленной этиологии, вероятно, в значительной степени определяются </w:t>
      </w:r>
      <w:proofErr w:type="spellStart"/>
      <w:r w:rsidRPr="00952F92">
        <w:rPr>
          <w:rFonts w:ascii="Times New Roman" w:hAnsi="Times New Roman" w:cs="Times New Roman"/>
          <w:sz w:val="24"/>
          <w:szCs w:val="24"/>
        </w:rPr>
        <w:t>ротавирусами</w:t>
      </w:r>
      <w:proofErr w:type="spellEnd"/>
      <w:r w:rsidRPr="00952F92">
        <w:rPr>
          <w:rFonts w:ascii="Times New Roman" w:hAnsi="Times New Roman" w:cs="Times New Roman"/>
          <w:sz w:val="24"/>
          <w:szCs w:val="24"/>
        </w:rPr>
        <w:t xml:space="preserve">. Об этом свидетельствует сходная многолетняя и годовая динамика заболеваемости детей 0 — 2 лет острыми кишечными заболеваниями неустановленной этиологии (ОКЗНЭ) и </w:t>
      </w:r>
      <w:proofErr w:type="spellStart"/>
      <w:r w:rsidRPr="00952F92">
        <w:rPr>
          <w:rFonts w:ascii="Times New Roman" w:hAnsi="Times New Roman" w:cs="Times New Roman"/>
          <w:sz w:val="24"/>
          <w:szCs w:val="24"/>
        </w:rPr>
        <w:t>ротавирусным</w:t>
      </w:r>
      <w:proofErr w:type="spellEnd"/>
      <w:r w:rsidRPr="00952F92">
        <w:rPr>
          <w:rFonts w:ascii="Times New Roman" w:hAnsi="Times New Roman" w:cs="Times New Roman"/>
          <w:sz w:val="24"/>
          <w:szCs w:val="24"/>
        </w:rPr>
        <w:t xml:space="preserve"> гастроэнтеритом.</w:t>
      </w:r>
      <w:r w:rsidR="00906984">
        <w:rPr>
          <w:rFonts w:ascii="Times New Roman" w:hAnsi="Times New Roman" w:cs="Times New Roman"/>
          <w:sz w:val="24"/>
          <w:szCs w:val="24"/>
        </w:rPr>
        <w:t xml:space="preserve"> </w:t>
      </w:r>
      <w:r w:rsidRPr="00952F92">
        <w:rPr>
          <w:rFonts w:ascii="Times New Roman" w:hAnsi="Times New Roman" w:cs="Times New Roman"/>
          <w:sz w:val="24"/>
          <w:szCs w:val="24"/>
        </w:rPr>
        <w:t xml:space="preserve">Заболевание </w:t>
      </w:r>
      <w:proofErr w:type="spellStart"/>
      <w:r w:rsidRPr="00952F92">
        <w:rPr>
          <w:rFonts w:ascii="Times New Roman" w:hAnsi="Times New Roman" w:cs="Times New Roman"/>
          <w:sz w:val="24"/>
          <w:szCs w:val="24"/>
        </w:rPr>
        <w:t>ротавирусной</w:t>
      </w:r>
      <w:proofErr w:type="spellEnd"/>
      <w:r w:rsidRPr="00952F92">
        <w:rPr>
          <w:rFonts w:ascii="Times New Roman" w:hAnsi="Times New Roman" w:cs="Times New Roman"/>
          <w:sz w:val="24"/>
          <w:szCs w:val="24"/>
        </w:rPr>
        <w:t xml:space="preserve"> инфекцией характеризуется выраженной зим­ней (пик заболеваемости) сезонностью в отличие от летне-ос</w:t>
      </w:r>
      <w:r w:rsidR="005F14A3">
        <w:rPr>
          <w:rFonts w:ascii="Times New Roman" w:hAnsi="Times New Roman" w:cs="Times New Roman"/>
          <w:sz w:val="24"/>
          <w:szCs w:val="24"/>
        </w:rPr>
        <w:t>енней сезонности дизентерии Зоне</w:t>
      </w:r>
      <w:r w:rsidRPr="00952F92">
        <w:rPr>
          <w:rFonts w:ascii="Times New Roman" w:hAnsi="Times New Roman" w:cs="Times New Roman"/>
          <w:sz w:val="24"/>
          <w:szCs w:val="24"/>
        </w:rPr>
        <w:t xml:space="preserve"> и осенней сезонности при</w:t>
      </w:r>
      <w:r w:rsidR="005F14A3">
        <w:rPr>
          <w:rFonts w:ascii="Times New Roman" w:hAnsi="Times New Roman" w:cs="Times New Roman"/>
          <w:sz w:val="24"/>
          <w:szCs w:val="24"/>
        </w:rPr>
        <w:t xml:space="preserve"> </w:t>
      </w:r>
      <w:proofErr w:type="spellStart"/>
      <w:r w:rsidR="005F14A3">
        <w:rPr>
          <w:rFonts w:ascii="Times New Roman" w:hAnsi="Times New Roman" w:cs="Times New Roman"/>
          <w:sz w:val="24"/>
          <w:szCs w:val="24"/>
        </w:rPr>
        <w:t>эшерихиозах</w:t>
      </w:r>
      <w:proofErr w:type="spellEnd"/>
      <w:r w:rsidR="005F14A3">
        <w:rPr>
          <w:rFonts w:ascii="Times New Roman" w:hAnsi="Times New Roman" w:cs="Times New Roman"/>
          <w:sz w:val="24"/>
          <w:szCs w:val="24"/>
        </w:rPr>
        <w:t xml:space="preserve">. Вспышки </w:t>
      </w:r>
      <w:proofErr w:type="spellStart"/>
      <w:r w:rsidR="005F14A3">
        <w:rPr>
          <w:rFonts w:ascii="Times New Roman" w:hAnsi="Times New Roman" w:cs="Times New Roman"/>
          <w:sz w:val="24"/>
          <w:szCs w:val="24"/>
        </w:rPr>
        <w:t>ротавирус</w:t>
      </w:r>
      <w:r w:rsidRPr="00952F92">
        <w:rPr>
          <w:rFonts w:ascii="Times New Roman" w:hAnsi="Times New Roman" w:cs="Times New Roman"/>
          <w:sz w:val="24"/>
          <w:szCs w:val="24"/>
        </w:rPr>
        <w:t>ной</w:t>
      </w:r>
      <w:proofErr w:type="spellEnd"/>
      <w:r w:rsidRPr="00952F92">
        <w:rPr>
          <w:rFonts w:ascii="Times New Roman" w:hAnsi="Times New Roman" w:cs="Times New Roman"/>
          <w:sz w:val="24"/>
          <w:szCs w:val="24"/>
        </w:rPr>
        <w:t xml:space="preserve"> инфекции чаше приурочены к конкретным детским коллективам.</w:t>
      </w:r>
      <w:r w:rsidR="00906984">
        <w:rPr>
          <w:rFonts w:ascii="Times New Roman" w:hAnsi="Times New Roman" w:cs="Times New Roman"/>
          <w:sz w:val="24"/>
          <w:szCs w:val="24"/>
        </w:rPr>
        <w:t xml:space="preserve"> </w:t>
      </w:r>
      <w:r w:rsidRPr="00952F92">
        <w:rPr>
          <w:rFonts w:ascii="Times New Roman" w:hAnsi="Times New Roman" w:cs="Times New Roman"/>
          <w:sz w:val="24"/>
          <w:szCs w:val="24"/>
        </w:rPr>
        <w:t xml:space="preserve">Противоэпидемические мероприятия. Основу профилактики инфекций с фекально-оральным механизмом передачи составляют санитарно-гигиенические мероприятия. Однако исключительно высокая активность этого механизма передачи при </w:t>
      </w:r>
      <w:proofErr w:type="spellStart"/>
      <w:r w:rsidRPr="00952F92">
        <w:rPr>
          <w:rFonts w:ascii="Times New Roman" w:hAnsi="Times New Roman" w:cs="Times New Roman"/>
          <w:sz w:val="24"/>
          <w:szCs w:val="24"/>
        </w:rPr>
        <w:t>ротавирусной</w:t>
      </w:r>
      <w:proofErr w:type="spellEnd"/>
      <w:r w:rsidRPr="00952F92">
        <w:rPr>
          <w:rFonts w:ascii="Times New Roman" w:hAnsi="Times New Roman" w:cs="Times New Roman"/>
          <w:sz w:val="24"/>
          <w:szCs w:val="24"/>
        </w:rPr>
        <w:t xml:space="preserve"> инфекции делает эти мероприятия недостаточно эффективными. Имеются наблюдения, согласно которым </w:t>
      </w:r>
      <w:proofErr w:type="spellStart"/>
      <w:r w:rsidRPr="00952F92">
        <w:rPr>
          <w:rFonts w:ascii="Times New Roman" w:hAnsi="Times New Roman" w:cs="Times New Roman"/>
          <w:sz w:val="24"/>
          <w:szCs w:val="24"/>
        </w:rPr>
        <w:t>ротавирусный</w:t>
      </w:r>
      <w:proofErr w:type="spellEnd"/>
      <w:r w:rsidRPr="00952F92">
        <w:rPr>
          <w:rFonts w:ascii="Times New Roman" w:hAnsi="Times New Roman" w:cs="Times New Roman"/>
          <w:sz w:val="24"/>
          <w:szCs w:val="24"/>
        </w:rPr>
        <w:t xml:space="preserve"> гастроэнтерит реже развивается у детей, вскармливаемых материнским молоком, чем у детей, находящихся на искусственном вскармливании. </w:t>
      </w:r>
      <w:proofErr w:type="gramStart"/>
      <w:r w:rsidRPr="00952F92">
        <w:rPr>
          <w:rFonts w:ascii="Times New Roman" w:hAnsi="Times New Roman" w:cs="Times New Roman"/>
          <w:sz w:val="24"/>
          <w:szCs w:val="24"/>
        </w:rPr>
        <w:t>Важное значение</w:t>
      </w:r>
      <w:proofErr w:type="gramEnd"/>
      <w:r w:rsidRPr="00952F92">
        <w:rPr>
          <w:rFonts w:ascii="Times New Roman" w:hAnsi="Times New Roman" w:cs="Times New Roman"/>
          <w:sz w:val="24"/>
          <w:szCs w:val="24"/>
        </w:rPr>
        <w:t xml:space="preserve"> придается своевременной борьбе с обезвоживанием в случаях тяжелого течения болезни. В развивающихся странах первостепенной задачей, предусматриваемой программой борьбы с диареями, является предупреждение смертельных исходов.</w:t>
      </w:r>
    </w:p>
    <w:p w:rsidR="00952F92" w:rsidRPr="00952F92" w:rsidRDefault="00952F92" w:rsidP="00952F92">
      <w:pPr>
        <w:spacing w:after="0"/>
        <w:ind w:left="360"/>
        <w:jc w:val="both"/>
        <w:rPr>
          <w:rFonts w:ascii="Times New Roman" w:hAnsi="Times New Roman" w:cs="Times New Roman"/>
          <w:sz w:val="24"/>
          <w:szCs w:val="24"/>
        </w:rPr>
      </w:pPr>
      <w:r w:rsidRPr="00CA5262">
        <w:rPr>
          <w:rFonts w:ascii="Times New Roman" w:hAnsi="Times New Roman" w:cs="Times New Roman"/>
          <w:b/>
          <w:sz w:val="24"/>
          <w:szCs w:val="24"/>
        </w:rPr>
        <w:t>Эпидемиологический надзор.</w:t>
      </w:r>
      <w:r w:rsidRPr="00952F92">
        <w:rPr>
          <w:rFonts w:ascii="Times New Roman" w:hAnsi="Times New Roman" w:cs="Times New Roman"/>
          <w:sz w:val="24"/>
          <w:szCs w:val="24"/>
        </w:rPr>
        <w:t xml:space="preserve"> Первое направление реализуется при проведении ретроспективного эпидемиологического анализа заболеваемости детей не</w:t>
      </w:r>
      <w:r w:rsidR="005F14A3">
        <w:rPr>
          <w:rFonts w:ascii="Times New Roman" w:hAnsi="Times New Roman" w:cs="Times New Roman"/>
          <w:sz w:val="24"/>
          <w:szCs w:val="24"/>
        </w:rPr>
        <w:t xml:space="preserve"> </w:t>
      </w:r>
      <w:r w:rsidRPr="00952F92">
        <w:rPr>
          <w:rFonts w:ascii="Times New Roman" w:hAnsi="Times New Roman" w:cs="Times New Roman"/>
          <w:sz w:val="24"/>
          <w:szCs w:val="24"/>
        </w:rPr>
        <w:t>бактериальными диареями. Для этой группы заболеваний выделяются группы и коллективы риска, а также особенности многолетней и годовой динамики.</w:t>
      </w:r>
      <w:r w:rsidR="00906984">
        <w:rPr>
          <w:rFonts w:ascii="Times New Roman" w:hAnsi="Times New Roman" w:cs="Times New Roman"/>
          <w:sz w:val="24"/>
          <w:szCs w:val="24"/>
        </w:rPr>
        <w:t xml:space="preserve"> </w:t>
      </w:r>
      <w:r w:rsidRPr="00952F92">
        <w:rPr>
          <w:rFonts w:ascii="Times New Roman" w:hAnsi="Times New Roman" w:cs="Times New Roman"/>
          <w:sz w:val="24"/>
          <w:szCs w:val="24"/>
        </w:rPr>
        <w:t xml:space="preserve">Второе направление связано с активным выявлением </w:t>
      </w:r>
      <w:proofErr w:type="spellStart"/>
      <w:r w:rsidRPr="00952F92">
        <w:rPr>
          <w:rFonts w:ascii="Times New Roman" w:hAnsi="Times New Roman" w:cs="Times New Roman"/>
          <w:sz w:val="24"/>
          <w:szCs w:val="24"/>
        </w:rPr>
        <w:t>ротавирусной</w:t>
      </w:r>
      <w:proofErr w:type="spellEnd"/>
      <w:r w:rsidRPr="00952F92">
        <w:rPr>
          <w:rFonts w:ascii="Times New Roman" w:hAnsi="Times New Roman" w:cs="Times New Roman"/>
          <w:sz w:val="24"/>
          <w:szCs w:val="24"/>
        </w:rPr>
        <w:t xml:space="preserve"> инфекции с помощью лабораторных методов исследования.</w:t>
      </w:r>
      <w:r w:rsidR="00906984">
        <w:rPr>
          <w:rFonts w:ascii="Times New Roman" w:hAnsi="Times New Roman" w:cs="Times New Roman"/>
          <w:sz w:val="24"/>
          <w:szCs w:val="24"/>
        </w:rPr>
        <w:t xml:space="preserve"> </w:t>
      </w:r>
      <w:r w:rsidRPr="00952F92">
        <w:rPr>
          <w:rFonts w:ascii="Times New Roman" w:hAnsi="Times New Roman" w:cs="Times New Roman"/>
          <w:sz w:val="24"/>
          <w:szCs w:val="24"/>
        </w:rPr>
        <w:t xml:space="preserve">Гастроэнтериты, вызываемые вирусами группы </w:t>
      </w:r>
      <w:proofErr w:type="spellStart"/>
      <w:r w:rsidRPr="00952F92">
        <w:rPr>
          <w:rFonts w:ascii="Times New Roman" w:hAnsi="Times New Roman" w:cs="Times New Roman"/>
          <w:sz w:val="24"/>
          <w:szCs w:val="24"/>
        </w:rPr>
        <w:t>Норволк</w:t>
      </w:r>
      <w:proofErr w:type="spellEnd"/>
      <w:r w:rsidR="00906984">
        <w:rPr>
          <w:rFonts w:ascii="Times New Roman" w:hAnsi="Times New Roman" w:cs="Times New Roman"/>
          <w:sz w:val="24"/>
          <w:szCs w:val="24"/>
        </w:rPr>
        <w:t xml:space="preserve">. </w:t>
      </w:r>
      <w:r w:rsidRPr="00952F92">
        <w:rPr>
          <w:rFonts w:ascii="Times New Roman" w:hAnsi="Times New Roman" w:cs="Times New Roman"/>
          <w:sz w:val="24"/>
          <w:szCs w:val="24"/>
        </w:rPr>
        <w:t xml:space="preserve">Механизм развития эпидемического процесса определяется кишечной локализацией вируса и фекально-оральным механизмом его передачи. Эпидемиологические данные свидетельствуют о том, что основным фактором передачи вируса является вода. Вирус </w:t>
      </w:r>
      <w:proofErr w:type="spellStart"/>
      <w:r w:rsidRPr="00952F92">
        <w:rPr>
          <w:rFonts w:ascii="Times New Roman" w:hAnsi="Times New Roman" w:cs="Times New Roman"/>
          <w:sz w:val="24"/>
          <w:szCs w:val="24"/>
        </w:rPr>
        <w:t>Норволк</w:t>
      </w:r>
      <w:proofErr w:type="spellEnd"/>
      <w:r w:rsidRPr="00952F92">
        <w:rPr>
          <w:rFonts w:ascii="Times New Roman" w:hAnsi="Times New Roman" w:cs="Times New Roman"/>
          <w:sz w:val="24"/>
          <w:szCs w:val="24"/>
        </w:rPr>
        <w:t xml:space="preserve"> более устойчив к действию хлора, чем вирус полиомиелита и </w:t>
      </w:r>
      <w:proofErr w:type="spellStart"/>
      <w:r w:rsidRPr="00952F92">
        <w:rPr>
          <w:rFonts w:ascii="Times New Roman" w:hAnsi="Times New Roman" w:cs="Times New Roman"/>
          <w:sz w:val="24"/>
          <w:szCs w:val="24"/>
        </w:rPr>
        <w:t>ротавирусы</w:t>
      </w:r>
      <w:proofErr w:type="spellEnd"/>
      <w:r w:rsidRPr="00952F92">
        <w:rPr>
          <w:rFonts w:ascii="Times New Roman" w:hAnsi="Times New Roman" w:cs="Times New Roman"/>
          <w:sz w:val="24"/>
          <w:szCs w:val="24"/>
        </w:rPr>
        <w:t>, сохраняет жизнеспособность при концентрации хлора в воде 10 мг/л. Устано</w:t>
      </w:r>
      <w:r w:rsidR="00906984">
        <w:rPr>
          <w:rFonts w:ascii="Times New Roman" w:hAnsi="Times New Roman" w:cs="Times New Roman"/>
          <w:sz w:val="24"/>
          <w:szCs w:val="24"/>
        </w:rPr>
        <w:t xml:space="preserve">влены и пищевые заражения. </w:t>
      </w:r>
      <w:r w:rsidRPr="00952F92">
        <w:rPr>
          <w:rFonts w:ascii="Times New Roman" w:hAnsi="Times New Roman" w:cs="Times New Roman"/>
          <w:sz w:val="24"/>
          <w:szCs w:val="24"/>
        </w:rPr>
        <w:t>Единичные случаи гастроэнтерита,</w:t>
      </w:r>
      <w:r w:rsidR="00B70548">
        <w:rPr>
          <w:rFonts w:ascii="Times New Roman" w:hAnsi="Times New Roman" w:cs="Times New Roman"/>
          <w:sz w:val="24"/>
          <w:szCs w:val="24"/>
        </w:rPr>
        <w:t xml:space="preserve"> вызываемые вирусами группы </w:t>
      </w:r>
      <w:proofErr w:type="spellStart"/>
      <w:r w:rsidR="00B70548">
        <w:rPr>
          <w:rFonts w:ascii="Times New Roman" w:hAnsi="Times New Roman" w:cs="Times New Roman"/>
          <w:sz w:val="24"/>
          <w:szCs w:val="24"/>
        </w:rPr>
        <w:t>Нор</w:t>
      </w:r>
      <w:r w:rsidRPr="00952F92">
        <w:rPr>
          <w:rFonts w:ascii="Times New Roman" w:hAnsi="Times New Roman" w:cs="Times New Roman"/>
          <w:sz w:val="24"/>
          <w:szCs w:val="24"/>
        </w:rPr>
        <w:t>волк</w:t>
      </w:r>
      <w:proofErr w:type="spellEnd"/>
      <w:r w:rsidRPr="00952F92">
        <w:rPr>
          <w:rFonts w:ascii="Times New Roman" w:hAnsi="Times New Roman" w:cs="Times New Roman"/>
          <w:sz w:val="24"/>
          <w:szCs w:val="24"/>
        </w:rPr>
        <w:t xml:space="preserve">, не представляется возможным диагностировать только на основании клинической картины заболеваний. Однако на вспышках выявлена довольно характерная клиника, которая, как и при всех инфекционных болезнях, </w:t>
      </w:r>
      <w:proofErr w:type="gramStart"/>
      <w:r w:rsidRPr="00952F92">
        <w:rPr>
          <w:rFonts w:ascii="Times New Roman" w:hAnsi="Times New Roman" w:cs="Times New Roman"/>
          <w:sz w:val="24"/>
          <w:szCs w:val="24"/>
        </w:rPr>
        <w:t>доста­точно</w:t>
      </w:r>
      <w:proofErr w:type="gramEnd"/>
      <w:r w:rsidRPr="00952F92">
        <w:rPr>
          <w:rFonts w:ascii="Times New Roman" w:hAnsi="Times New Roman" w:cs="Times New Roman"/>
          <w:sz w:val="24"/>
          <w:szCs w:val="24"/>
        </w:rPr>
        <w:t xml:space="preserve"> вариабельна.</w:t>
      </w:r>
    </w:p>
    <w:p w:rsidR="00952F92" w:rsidRPr="00952F92" w:rsidRDefault="00952F92" w:rsidP="00952F92">
      <w:pPr>
        <w:spacing w:after="0"/>
        <w:ind w:left="360"/>
        <w:jc w:val="both"/>
        <w:rPr>
          <w:rFonts w:ascii="Times New Roman" w:hAnsi="Times New Roman" w:cs="Times New Roman"/>
          <w:sz w:val="24"/>
          <w:szCs w:val="24"/>
        </w:rPr>
      </w:pPr>
      <w:r w:rsidRPr="00E405D1">
        <w:rPr>
          <w:rFonts w:ascii="Times New Roman" w:hAnsi="Times New Roman" w:cs="Times New Roman"/>
          <w:i/>
          <w:sz w:val="24"/>
          <w:szCs w:val="24"/>
        </w:rPr>
        <w:t>Инкубационный период</w:t>
      </w:r>
      <w:r w:rsidRPr="00952F92">
        <w:rPr>
          <w:rFonts w:ascii="Times New Roman" w:hAnsi="Times New Roman" w:cs="Times New Roman"/>
          <w:sz w:val="24"/>
          <w:szCs w:val="24"/>
        </w:rPr>
        <w:t xml:space="preserve"> колеблется от 4 до 77 ч., чаще </w:t>
      </w:r>
      <w:r w:rsidR="00346717">
        <w:rPr>
          <w:rFonts w:ascii="Times New Roman" w:hAnsi="Times New Roman" w:cs="Times New Roman"/>
          <w:sz w:val="24"/>
          <w:szCs w:val="24"/>
        </w:rPr>
        <w:t>1</w:t>
      </w:r>
      <w:r w:rsidRPr="00952F92">
        <w:rPr>
          <w:rFonts w:ascii="Times New Roman" w:hAnsi="Times New Roman" w:cs="Times New Roman"/>
          <w:sz w:val="24"/>
          <w:szCs w:val="24"/>
        </w:rPr>
        <w:t xml:space="preserve">-2 дня. Заболевания характеризуются кратковременным течением (1 — 3 дня) и острым развитием </w:t>
      </w:r>
      <w:r w:rsidRPr="00952F92">
        <w:rPr>
          <w:rFonts w:ascii="Times New Roman" w:hAnsi="Times New Roman" w:cs="Times New Roman"/>
          <w:sz w:val="24"/>
          <w:szCs w:val="24"/>
        </w:rPr>
        <w:lastRenderedPageBreak/>
        <w:t>симптомов гастроэнтерита. Наиболее частыми являются рвота, понос, боли в животе. Возникают также миалгии, лихорадка (приблизительно у половины больных повышение температуры до 37,5 —38 °С).</w:t>
      </w:r>
    </w:p>
    <w:p w:rsidR="00952F92" w:rsidRPr="00952F92" w:rsidRDefault="00952F92" w:rsidP="00952F92">
      <w:pPr>
        <w:spacing w:after="0"/>
        <w:ind w:left="360"/>
        <w:jc w:val="both"/>
        <w:rPr>
          <w:rFonts w:ascii="Times New Roman" w:hAnsi="Times New Roman" w:cs="Times New Roman"/>
          <w:sz w:val="24"/>
          <w:szCs w:val="24"/>
        </w:rPr>
      </w:pPr>
    </w:p>
    <w:p w:rsidR="00952F92" w:rsidRPr="00E405D1" w:rsidRDefault="00952F92" w:rsidP="00E405D1">
      <w:pPr>
        <w:spacing w:after="0"/>
        <w:ind w:left="360"/>
        <w:jc w:val="center"/>
        <w:rPr>
          <w:rFonts w:ascii="Times New Roman" w:hAnsi="Times New Roman" w:cs="Times New Roman"/>
          <w:b/>
          <w:sz w:val="24"/>
          <w:szCs w:val="24"/>
        </w:rPr>
      </w:pPr>
      <w:r w:rsidRPr="00E405D1">
        <w:rPr>
          <w:rFonts w:ascii="Times New Roman" w:hAnsi="Times New Roman" w:cs="Times New Roman"/>
          <w:b/>
          <w:sz w:val="24"/>
          <w:szCs w:val="24"/>
        </w:rPr>
        <w:t>Энтеровирусные инфекции</w:t>
      </w:r>
    </w:p>
    <w:p w:rsidR="00952F92" w:rsidRPr="00952F92" w:rsidRDefault="00952F92" w:rsidP="00952F92">
      <w:pPr>
        <w:spacing w:after="0"/>
        <w:ind w:left="360"/>
        <w:jc w:val="both"/>
        <w:rPr>
          <w:rFonts w:ascii="Times New Roman" w:hAnsi="Times New Roman" w:cs="Times New Roman"/>
          <w:sz w:val="24"/>
          <w:szCs w:val="24"/>
        </w:rPr>
      </w:pPr>
      <w:r w:rsidRPr="00E405D1">
        <w:rPr>
          <w:rFonts w:ascii="Times New Roman" w:hAnsi="Times New Roman" w:cs="Times New Roman"/>
          <w:i/>
          <w:sz w:val="24"/>
          <w:szCs w:val="24"/>
        </w:rPr>
        <w:t>Энтеровирусные инфекции</w:t>
      </w:r>
      <w:r w:rsidRPr="00952F92">
        <w:rPr>
          <w:rFonts w:ascii="Times New Roman" w:hAnsi="Times New Roman" w:cs="Times New Roman"/>
          <w:sz w:val="24"/>
          <w:szCs w:val="24"/>
        </w:rPr>
        <w:t xml:space="preserve"> — большая группа инфекционных болезней, вызываемых возбудителями, относящимися к роду </w:t>
      </w:r>
      <w:proofErr w:type="spellStart"/>
      <w:r w:rsidRPr="00952F92">
        <w:rPr>
          <w:rFonts w:ascii="Times New Roman" w:hAnsi="Times New Roman" w:cs="Times New Roman"/>
          <w:sz w:val="24"/>
          <w:szCs w:val="24"/>
        </w:rPr>
        <w:t>энтеровирусов</w:t>
      </w:r>
      <w:proofErr w:type="spellEnd"/>
      <w:r w:rsidRPr="00952F92">
        <w:rPr>
          <w:rFonts w:ascii="Times New Roman" w:hAnsi="Times New Roman" w:cs="Times New Roman"/>
          <w:sz w:val="24"/>
          <w:szCs w:val="24"/>
        </w:rPr>
        <w:t xml:space="preserve"> из семейства </w:t>
      </w:r>
      <w:proofErr w:type="spellStart"/>
      <w:r w:rsidRPr="00952F92">
        <w:rPr>
          <w:rFonts w:ascii="Times New Roman" w:hAnsi="Times New Roman" w:cs="Times New Roman"/>
          <w:sz w:val="24"/>
          <w:szCs w:val="24"/>
        </w:rPr>
        <w:t>пикорнавирусов</w:t>
      </w:r>
      <w:proofErr w:type="spell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pico</w:t>
      </w:r>
      <w:proofErr w:type="spellEnd"/>
      <w:r w:rsidRPr="00952F92">
        <w:rPr>
          <w:rFonts w:ascii="Times New Roman" w:hAnsi="Times New Roman" w:cs="Times New Roman"/>
          <w:sz w:val="24"/>
          <w:szCs w:val="24"/>
        </w:rPr>
        <w:t xml:space="preserve"> — малые размеры, </w:t>
      </w:r>
      <w:proofErr w:type="spellStart"/>
      <w:r w:rsidRPr="00952F92">
        <w:rPr>
          <w:rFonts w:ascii="Times New Roman" w:hAnsi="Times New Roman" w:cs="Times New Roman"/>
          <w:sz w:val="24"/>
          <w:szCs w:val="24"/>
        </w:rPr>
        <w:t>rna</w:t>
      </w:r>
      <w:proofErr w:type="spellEnd"/>
      <w:r w:rsidRPr="00952F92">
        <w:rPr>
          <w:rFonts w:ascii="Times New Roman" w:hAnsi="Times New Roman" w:cs="Times New Roman"/>
          <w:sz w:val="24"/>
          <w:szCs w:val="24"/>
        </w:rPr>
        <w:t xml:space="preserve"> — содержащие РНК), в состав которого входят также род </w:t>
      </w:r>
      <w:proofErr w:type="spellStart"/>
      <w:r w:rsidRPr="00952F92">
        <w:rPr>
          <w:rFonts w:ascii="Times New Roman" w:hAnsi="Times New Roman" w:cs="Times New Roman"/>
          <w:sz w:val="24"/>
          <w:szCs w:val="24"/>
        </w:rPr>
        <w:t>риновирусов</w:t>
      </w:r>
      <w:proofErr w:type="spellEnd"/>
      <w:r w:rsidRPr="00952F92">
        <w:rPr>
          <w:rFonts w:ascii="Times New Roman" w:hAnsi="Times New Roman" w:cs="Times New Roman"/>
          <w:sz w:val="24"/>
          <w:szCs w:val="24"/>
        </w:rPr>
        <w:t xml:space="preserve"> и несколько родов вирусов, поражающих животных и растения. Два вида вирусов из этого рода (вирус полиомиелита и вирус гепатита А) вызывают самостоятельные нозологические формы инфекционных болезней. Другие </w:t>
      </w:r>
      <w:proofErr w:type="spellStart"/>
      <w:r w:rsidRPr="00952F92">
        <w:rPr>
          <w:rFonts w:ascii="Times New Roman" w:hAnsi="Times New Roman" w:cs="Times New Roman"/>
          <w:sz w:val="24"/>
          <w:szCs w:val="24"/>
        </w:rPr>
        <w:t>энтеровирусы</w:t>
      </w:r>
      <w:proofErr w:type="spellEnd"/>
      <w:r w:rsidRPr="00952F92">
        <w:rPr>
          <w:rFonts w:ascii="Times New Roman" w:hAnsi="Times New Roman" w:cs="Times New Roman"/>
          <w:sz w:val="24"/>
          <w:szCs w:val="24"/>
        </w:rPr>
        <w:t xml:space="preserve"> вызывают заболевания, для которых характерен полиморфизм клинических проявлений.</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При исследовании материалов от больных людей с диагнозом полиомиелит в культурах тканей почти одновременно в различных лабораториях в 1951 — 1953 гг. стали выделять вирусы, вызывающие </w:t>
      </w:r>
      <w:proofErr w:type="spellStart"/>
      <w:r w:rsidRPr="00952F92">
        <w:rPr>
          <w:rFonts w:ascii="Times New Roman" w:hAnsi="Times New Roman" w:cs="Times New Roman"/>
          <w:sz w:val="24"/>
          <w:szCs w:val="24"/>
        </w:rPr>
        <w:t>цитопатический</w:t>
      </w:r>
      <w:proofErr w:type="spellEnd"/>
      <w:r w:rsidRPr="00952F92">
        <w:rPr>
          <w:rFonts w:ascii="Times New Roman" w:hAnsi="Times New Roman" w:cs="Times New Roman"/>
          <w:sz w:val="24"/>
          <w:szCs w:val="24"/>
        </w:rPr>
        <w:t xml:space="preserve"> эффект, но не вызывающие поражений у лабораторных животных. Эти вирусы получили название ECHO по начальным буквам слон </w:t>
      </w:r>
      <w:proofErr w:type="spellStart"/>
      <w:r w:rsidRPr="00952F92">
        <w:rPr>
          <w:rFonts w:ascii="Times New Roman" w:hAnsi="Times New Roman" w:cs="Times New Roman"/>
          <w:sz w:val="24"/>
          <w:szCs w:val="24"/>
        </w:rPr>
        <w:t>enteric</w:t>
      </w:r>
      <w:proofErr w:type="spell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cytopathogenic</w:t>
      </w:r>
      <w:proofErr w:type="spell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human</w:t>
      </w:r>
      <w:proofErr w:type="spell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orphans</w:t>
      </w:r>
      <w:proofErr w:type="spellEnd"/>
      <w:r w:rsidRPr="00952F92">
        <w:rPr>
          <w:rFonts w:ascii="Times New Roman" w:hAnsi="Times New Roman" w:cs="Times New Roman"/>
          <w:sz w:val="24"/>
          <w:szCs w:val="24"/>
        </w:rPr>
        <w:t xml:space="preserve"> (дословно: кишечные цитопатогенные вирусы человека — сироты). Термин «сироты» означал, что эти вирусы не связаны с конкретными клиническими проявлениями. Они выделялись при асептических менингитах, летних лихорадочных заболеваниях с сыпью, </w:t>
      </w:r>
      <w:proofErr w:type="spellStart"/>
      <w:r w:rsidRPr="00952F92">
        <w:rPr>
          <w:rFonts w:ascii="Times New Roman" w:hAnsi="Times New Roman" w:cs="Times New Roman"/>
          <w:sz w:val="24"/>
          <w:szCs w:val="24"/>
        </w:rPr>
        <w:t>полиомиелитоиодобных</w:t>
      </w:r>
      <w:proofErr w:type="spellEnd"/>
      <w:r w:rsidRPr="00952F92">
        <w:rPr>
          <w:rFonts w:ascii="Times New Roman" w:hAnsi="Times New Roman" w:cs="Times New Roman"/>
          <w:sz w:val="24"/>
          <w:szCs w:val="24"/>
        </w:rPr>
        <w:t xml:space="preserve"> заболеваниях, миокардите, респираторных заболеваниях, </w:t>
      </w:r>
      <w:proofErr w:type="spellStart"/>
      <w:r w:rsidRPr="00952F92">
        <w:rPr>
          <w:rFonts w:ascii="Times New Roman" w:hAnsi="Times New Roman" w:cs="Times New Roman"/>
          <w:sz w:val="24"/>
          <w:szCs w:val="24"/>
        </w:rPr>
        <w:t>ящуроподобных</w:t>
      </w:r>
      <w:proofErr w:type="spellEnd"/>
      <w:r w:rsidRPr="00952F92">
        <w:rPr>
          <w:rFonts w:ascii="Times New Roman" w:hAnsi="Times New Roman" w:cs="Times New Roman"/>
          <w:sz w:val="24"/>
          <w:szCs w:val="24"/>
        </w:rPr>
        <w:t xml:space="preserve"> заболеваниях.</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Механизм развития эпидемического процесса. </w:t>
      </w:r>
      <w:proofErr w:type="spellStart"/>
      <w:r w:rsidRPr="00952F92">
        <w:rPr>
          <w:rFonts w:ascii="Times New Roman" w:hAnsi="Times New Roman" w:cs="Times New Roman"/>
          <w:sz w:val="24"/>
          <w:szCs w:val="24"/>
        </w:rPr>
        <w:t>Энтеровирусы</w:t>
      </w:r>
      <w:proofErr w:type="spellEnd"/>
      <w:r w:rsidRPr="00952F92">
        <w:rPr>
          <w:rFonts w:ascii="Times New Roman" w:hAnsi="Times New Roman" w:cs="Times New Roman"/>
          <w:sz w:val="24"/>
          <w:szCs w:val="24"/>
        </w:rPr>
        <w:t xml:space="preserve"> человека выделяются только от людей — больных и здоровых. Основным местом локализации вируса являются слизистые оболочки кишечника. Имеются указания на то, что </w:t>
      </w:r>
      <w:proofErr w:type="spellStart"/>
      <w:r w:rsidRPr="00952F92">
        <w:rPr>
          <w:rFonts w:ascii="Times New Roman" w:hAnsi="Times New Roman" w:cs="Times New Roman"/>
          <w:sz w:val="24"/>
          <w:szCs w:val="24"/>
        </w:rPr>
        <w:t>энтеровирусы</w:t>
      </w:r>
      <w:proofErr w:type="spellEnd"/>
      <w:r w:rsidRPr="00952F92">
        <w:rPr>
          <w:rFonts w:ascii="Times New Roman" w:hAnsi="Times New Roman" w:cs="Times New Roman"/>
          <w:sz w:val="24"/>
          <w:szCs w:val="24"/>
        </w:rPr>
        <w:t xml:space="preserve"> (помимо вируса гепатита А) выделяются и из глотки.</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Специальные исследования показали, что </w:t>
      </w:r>
      <w:proofErr w:type="spellStart"/>
      <w:r w:rsidRPr="00952F92">
        <w:rPr>
          <w:rFonts w:ascii="Times New Roman" w:hAnsi="Times New Roman" w:cs="Times New Roman"/>
          <w:sz w:val="24"/>
          <w:szCs w:val="24"/>
        </w:rPr>
        <w:t>энтеровирусы</w:t>
      </w:r>
      <w:proofErr w:type="spellEnd"/>
      <w:r w:rsidRPr="00952F92">
        <w:rPr>
          <w:rFonts w:ascii="Times New Roman" w:hAnsi="Times New Roman" w:cs="Times New Roman"/>
          <w:sz w:val="24"/>
          <w:szCs w:val="24"/>
        </w:rPr>
        <w:t xml:space="preserve"> широко распространены не только среди людей, но и в объектах внешней среды. Показана смена </w:t>
      </w:r>
      <w:proofErr w:type="gramStart"/>
      <w:r w:rsidRPr="00952F92">
        <w:rPr>
          <w:rFonts w:ascii="Times New Roman" w:hAnsi="Times New Roman" w:cs="Times New Roman"/>
          <w:sz w:val="24"/>
          <w:szCs w:val="24"/>
        </w:rPr>
        <w:t>циркулирующих</w:t>
      </w:r>
      <w:proofErr w:type="gram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энтеровирусов</w:t>
      </w:r>
      <w:proofErr w:type="spellEnd"/>
      <w:r w:rsidRPr="00952F92">
        <w:rPr>
          <w:rFonts w:ascii="Times New Roman" w:hAnsi="Times New Roman" w:cs="Times New Roman"/>
          <w:sz w:val="24"/>
          <w:szCs w:val="24"/>
        </w:rPr>
        <w:t xml:space="preserve"> как по </w:t>
      </w:r>
      <w:proofErr w:type="spellStart"/>
      <w:r w:rsidRPr="00952F92">
        <w:rPr>
          <w:rFonts w:ascii="Times New Roman" w:hAnsi="Times New Roman" w:cs="Times New Roman"/>
          <w:sz w:val="24"/>
          <w:szCs w:val="24"/>
        </w:rPr>
        <w:t>антигенной</w:t>
      </w:r>
      <w:proofErr w:type="spellEnd"/>
      <w:r w:rsidRPr="00952F92">
        <w:rPr>
          <w:rFonts w:ascii="Times New Roman" w:hAnsi="Times New Roman" w:cs="Times New Roman"/>
          <w:sz w:val="24"/>
          <w:szCs w:val="24"/>
        </w:rPr>
        <w:t xml:space="preserve"> характеристике, так и по вирулентности.</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Противоэпидемические мероприятия и эпидемиологический надзор. Специфические средства профилактики и доступные методы лабораторной диагностики не разработаны. Поэтому рекомендуются общие мероприятия, используемые в борьбе с кишечными инфекциями. В эпидемиологическом надзоре следует ориентироваться на связь с научно-исследовательскими учреждениями соответствующего профиля.</w:t>
      </w:r>
    </w:p>
    <w:p w:rsidR="00952F92" w:rsidRPr="00952F92" w:rsidRDefault="00952F92" w:rsidP="00952F92">
      <w:pPr>
        <w:spacing w:after="0"/>
        <w:ind w:left="360"/>
        <w:jc w:val="both"/>
        <w:rPr>
          <w:rFonts w:ascii="Times New Roman" w:hAnsi="Times New Roman" w:cs="Times New Roman"/>
          <w:sz w:val="24"/>
          <w:szCs w:val="24"/>
        </w:rPr>
      </w:pPr>
    </w:p>
    <w:p w:rsidR="00952F92" w:rsidRPr="00E405D1" w:rsidRDefault="00952F92" w:rsidP="00E405D1">
      <w:pPr>
        <w:spacing w:after="0"/>
        <w:ind w:left="360"/>
        <w:jc w:val="center"/>
        <w:rPr>
          <w:rFonts w:ascii="Times New Roman" w:hAnsi="Times New Roman" w:cs="Times New Roman"/>
          <w:b/>
          <w:sz w:val="24"/>
          <w:szCs w:val="24"/>
        </w:rPr>
      </w:pPr>
      <w:r w:rsidRPr="00E405D1">
        <w:rPr>
          <w:rFonts w:ascii="Times New Roman" w:hAnsi="Times New Roman" w:cs="Times New Roman"/>
          <w:b/>
          <w:sz w:val="24"/>
          <w:szCs w:val="24"/>
        </w:rPr>
        <w:t>Полиомиелит</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 xml:space="preserve">Полиомиелит — самостоятельная нозологическая форма, вызываемая вирусами полиомиелита I, II и III </w:t>
      </w:r>
      <w:proofErr w:type="spellStart"/>
      <w:r w:rsidRPr="00952F92">
        <w:rPr>
          <w:rFonts w:ascii="Times New Roman" w:hAnsi="Times New Roman" w:cs="Times New Roman"/>
          <w:sz w:val="24"/>
          <w:szCs w:val="24"/>
        </w:rPr>
        <w:t>сероваров</w:t>
      </w:r>
      <w:proofErr w:type="spellEnd"/>
      <w:r w:rsidRPr="00952F92">
        <w:rPr>
          <w:rFonts w:ascii="Times New Roman" w:hAnsi="Times New Roman" w:cs="Times New Roman"/>
          <w:sz w:val="24"/>
          <w:szCs w:val="24"/>
        </w:rPr>
        <w:t xml:space="preserve"> и характеризующаяся острым общим лихорадочным заболеванием с возникновением в части случаев воспалительных изменений в сером веществе спинного мозга и некоторых других отделах ЦНС с развитием вялых атрофических параличей и парезов преимущественно ног, рук и туловища.</w:t>
      </w:r>
    </w:p>
    <w:p w:rsidR="00952F92" w:rsidRPr="00952F92" w:rsidRDefault="00E405D1" w:rsidP="00952F9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52F92" w:rsidRPr="00E405D1">
        <w:rPr>
          <w:rFonts w:ascii="Times New Roman" w:hAnsi="Times New Roman" w:cs="Times New Roman"/>
          <w:i/>
          <w:sz w:val="24"/>
          <w:szCs w:val="24"/>
        </w:rPr>
        <w:t>Эпидемиология</w:t>
      </w:r>
      <w:r w:rsidR="00952F92" w:rsidRPr="00952F92">
        <w:rPr>
          <w:rFonts w:ascii="Times New Roman" w:hAnsi="Times New Roman" w:cs="Times New Roman"/>
          <w:sz w:val="24"/>
          <w:szCs w:val="24"/>
        </w:rPr>
        <w:t xml:space="preserve"> полиомиелита изучена в </w:t>
      </w:r>
      <w:proofErr w:type="spellStart"/>
      <w:r w:rsidR="00952F92" w:rsidRPr="00952F92">
        <w:rPr>
          <w:rFonts w:ascii="Times New Roman" w:hAnsi="Times New Roman" w:cs="Times New Roman"/>
          <w:sz w:val="24"/>
          <w:szCs w:val="24"/>
        </w:rPr>
        <w:t>допрививочный</w:t>
      </w:r>
      <w:proofErr w:type="spellEnd"/>
      <w:r w:rsidR="00952F92" w:rsidRPr="00952F92">
        <w:rPr>
          <w:rFonts w:ascii="Times New Roman" w:hAnsi="Times New Roman" w:cs="Times New Roman"/>
          <w:sz w:val="24"/>
          <w:szCs w:val="24"/>
        </w:rPr>
        <w:t xml:space="preserve"> период. Инкуб</w:t>
      </w:r>
      <w:r w:rsidR="00EE794C">
        <w:rPr>
          <w:rFonts w:ascii="Times New Roman" w:hAnsi="Times New Roman" w:cs="Times New Roman"/>
          <w:sz w:val="24"/>
          <w:szCs w:val="24"/>
        </w:rPr>
        <w:t>а</w:t>
      </w:r>
      <w:r w:rsidR="00952F92" w:rsidRPr="00952F92">
        <w:rPr>
          <w:rFonts w:ascii="Times New Roman" w:hAnsi="Times New Roman" w:cs="Times New Roman"/>
          <w:sz w:val="24"/>
          <w:szCs w:val="24"/>
        </w:rPr>
        <w:t xml:space="preserve">ционный период равен 2 — 7 дням. Параличи развиваются примерно через неделю после первых общих клинических признаков. Поэтому при расчете на паралитические формы инкубационный период может удлиняться до двух недель. Однако при циркуляции особо вирулентного возбудителя паралитические формы развивались </w:t>
      </w:r>
      <w:r w:rsidR="00952F92" w:rsidRPr="00952F92">
        <w:rPr>
          <w:rFonts w:ascii="Times New Roman" w:hAnsi="Times New Roman" w:cs="Times New Roman"/>
          <w:sz w:val="24"/>
          <w:szCs w:val="24"/>
        </w:rPr>
        <w:lastRenderedPageBreak/>
        <w:t xml:space="preserve">через 3-7 дней после заражения. </w:t>
      </w:r>
      <w:proofErr w:type="spellStart"/>
      <w:r w:rsidR="00952F92" w:rsidRPr="00952F92">
        <w:rPr>
          <w:rFonts w:ascii="Times New Roman" w:hAnsi="Times New Roman" w:cs="Times New Roman"/>
          <w:sz w:val="24"/>
          <w:szCs w:val="24"/>
        </w:rPr>
        <w:t>Манифестность</w:t>
      </w:r>
      <w:proofErr w:type="spellEnd"/>
      <w:r w:rsidR="00952F92" w:rsidRPr="00952F92">
        <w:rPr>
          <w:rFonts w:ascii="Times New Roman" w:hAnsi="Times New Roman" w:cs="Times New Roman"/>
          <w:sz w:val="24"/>
          <w:szCs w:val="24"/>
        </w:rPr>
        <w:t xml:space="preserve"> низкая. Общие клинические проявления развиваются примерно у 5% зараженных, а паралитические формы — у 1 % больных. Такая структура форм инфекции — результат неоднородности и изменчивости взаимодействующих популяций вируса и людей.</w:t>
      </w:r>
      <w:r>
        <w:rPr>
          <w:rFonts w:ascii="Times New Roman" w:hAnsi="Times New Roman" w:cs="Times New Roman"/>
          <w:sz w:val="24"/>
          <w:szCs w:val="24"/>
        </w:rPr>
        <w:t xml:space="preserve"> </w:t>
      </w:r>
      <w:r w:rsidR="00952F92" w:rsidRPr="00952F92">
        <w:rPr>
          <w:rFonts w:ascii="Times New Roman" w:hAnsi="Times New Roman" w:cs="Times New Roman"/>
          <w:sz w:val="24"/>
          <w:szCs w:val="24"/>
        </w:rPr>
        <w:t>Механизм развития эпидемического процесса. Основная локализация возбудителя в кишечнике определяет фекально-оральный механизм его передачи. В 1 г фекалий больных может содержаться до 10 млн. инфицирующих доз вируса, что определяет высокую степень активности фекально-орального механизма передачи возбудителя, реализуемой контактно-бытовым путем. Эпидемиологическое значение дополнительной локализации вируса в ротоглотке осталось невыясненным.</w:t>
      </w:r>
      <w:r>
        <w:rPr>
          <w:rFonts w:ascii="Times New Roman" w:hAnsi="Times New Roman" w:cs="Times New Roman"/>
          <w:sz w:val="24"/>
          <w:szCs w:val="24"/>
        </w:rPr>
        <w:t xml:space="preserve"> </w:t>
      </w:r>
      <w:r w:rsidR="00952F92" w:rsidRPr="00952F92">
        <w:rPr>
          <w:rFonts w:ascii="Times New Roman" w:hAnsi="Times New Roman" w:cs="Times New Roman"/>
          <w:sz w:val="24"/>
          <w:szCs w:val="24"/>
        </w:rPr>
        <w:t xml:space="preserve">Вся история эпидемий в высокоразвитых странах указывает на то, что высокий уровень жизни сам по себе </w:t>
      </w:r>
      <w:proofErr w:type="gramStart"/>
      <w:r w:rsidR="00952F92" w:rsidRPr="00952F92">
        <w:rPr>
          <w:rFonts w:ascii="Times New Roman" w:hAnsi="Times New Roman" w:cs="Times New Roman"/>
          <w:sz w:val="24"/>
          <w:szCs w:val="24"/>
        </w:rPr>
        <w:t>бессилен</w:t>
      </w:r>
      <w:proofErr w:type="gramEnd"/>
      <w:r w:rsidR="00952F92" w:rsidRPr="00952F92">
        <w:rPr>
          <w:rFonts w:ascii="Times New Roman" w:hAnsi="Times New Roman" w:cs="Times New Roman"/>
          <w:sz w:val="24"/>
          <w:szCs w:val="24"/>
        </w:rPr>
        <w:t xml:space="preserve"> прерван, цепь передачи вируса полиомиелита. Он распространяется среди всех восприимчивых членов вне зависимости от их гигиенических навыков. К основным социальным факторам, влияющим на активность передачи возбудителя, относят плотность населения, скученность размещения и формирование организованных коллективов, а также миграции.</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 xml:space="preserve">В основе превращения полиомиелита в грозную эпидемическую болезнь лежит изменение свойств вируса в сторону усиления его </w:t>
      </w:r>
      <w:proofErr w:type="spellStart"/>
      <w:r w:rsidRPr="00952F92">
        <w:rPr>
          <w:rFonts w:ascii="Times New Roman" w:hAnsi="Times New Roman" w:cs="Times New Roman"/>
          <w:sz w:val="24"/>
          <w:szCs w:val="24"/>
        </w:rPr>
        <w:t>нейровирулентности</w:t>
      </w:r>
      <w:proofErr w:type="spellEnd"/>
      <w:r w:rsidRPr="00952F92">
        <w:rPr>
          <w:rFonts w:ascii="Times New Roman" w:hAnsi="Times New Roman" w:cs="Times New Roman"/>
          <w:sz w:val="24"/>
          <w:szCs w:val="24"/>
        </w:rPr>
        <w:t xml:space="preserve"> в изменившихся условиях циркуляции.</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В развитии эпидемического процесса можно выделить несколько этапов, которые отражают </w:t>
      </w:r>
      <w:proofErr w:type="spellStart"/>
      <w:r w:rsidRPr="00952F92">
        <w:rPr>
          <w:rFonts w:ascii="Times New Roman" w:hAnsi="Times New Roman" w:cs="Times New Roman"/>
          <w:sz w:val="24"/>
          <w:szCs w:val="24"/>
        </w:rPr>
        <w:t>фазность</w:t>
      </w:r>
      <w:proofErr w:type="spellEnd"/>
      <w:r w:rsidRPr="00952F92">
        <w:rPr>
          <w:rFonts w:ascii="Times New Roman" w:hAnsi="Times New Roman" w:cs="Times New Roman"/>
          <w:sz w:val="24"/>
          <w:szCs w:val="24"/>
        </w:rPr>
        <w:t xml:space="preserve"> развития эпидемического процесса. Эпидемии предшествует становление эпидемического варианта возбудителя, которое применительно к полиомиелиту включает в себя формирование </w:t>
      </w:r>
      <w:proofErr w:type="spellStart"/>
      <w:r w:rsidRPr="00952F92">
        <w:rPr>
          <w:rFonts w:ascii="Times New Roman" w:hAnsi="Times New Roman" w:cs="Times New Roman"/>
          <w:sz w:val="24"/>
          <w:szCs w:val="24"/>
        </w:rPr>
        <w:t>нейровирулентных</w:t>
      </w:r>
      <w:proofErr w:type="spellEnd"/>
      <w:r w:rsidRPr="00952F92">
        <w:rPr>
          <w:rFonts w:ascii="Times New Roman" w:hAnsi="Times New Roman" w:cs="Times New Roman"/>
          <w:sz w:val="24"/>
          <w:szCs w:val="24"/>
        </w:rPr>
        <w:t xml:space="preserve"> популяций вируса в связи с </w:t>
      </w:r>
      <w:proofErr w:type="gramStart"/>
      <w:r w:rsidRPr="00952F92">
        <w:rPr>
          <w:rFonts w:ascii="Times New Roman" w:hAnsi="Times New Roman" w:cs="Times New Roman"/>
          <w:sz w:val="24"/>
          <w:szCs w:val="24"/>
        </w:rPr>
        <w:t>многократным</w:t>
      </w:r>
      <w:proofErr w:type="gram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пассированием</w:t>
      </w:r>
      <w:proofErr w:type="spellEnd"/>
      <w:r w:rsidRPr="00952F92">
        <w:rPr>
          <w:rFonts w:ascii="Times New Roman" w:hAnsi="Times New Roman" w:cs="Times New Roman"/>
          <w:sz w:val="24"/>
          <w:szCs w:val="24"/>
        </w:rPr>
        <w:t xml:space="preserve"> вируса через кишечник полностью восприимчивых лиц.</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Распространение эпидемического варианта вируса полиомиелита среди восприимчивого контингента определяет эпидемию. Происходит широкая иммунизация населения в связи с большой долей бессимптомных форм инфекции. При пассаже через кишечник иммунных людей </w:t>
      </w:r>
      <w:proofErr w:type="spellStart"/>
      <w:r w:rsidRPr="00952F92">
        <w:rPr>
          <w:rFonts w:ascii="Times New Roman" w:hAnsi="Times New Roman" w:cs="Times New Roman"/>
          <w:sz w:val="24"/>
          <w:szCs w:val="24"/>
        </w:rPr>
        <w:t>нейровирулентность</w:t>
      </w:r>
      <w:proofErr w:type="spellEnd"/>
      <w:r w:rsidRPr="00952F92">
        <w:rPr>
          <w:rFonts w:ascii="Times New Roman" w:hAnsi="Times New Roman" w:cs="Times New Roman"/>
          <w:sz w:val="24"/>
          <w:szCs w:val="24"/>
        </w:rPr>
        <w:t xml:space="preserve"> </w:t>
      </w:r>
      <w:proofErr w:type="gramStart"/>
      <w:r w:rsidRPr="00952F92">
        <w:rPr>
          <w:rFonts w:ascii="Times New Roman" w:hAnsi="Times New Roman" w:cs="Times New Roman"/>
          <w:sz w:val="24"/>
          <w:szCs w:val="24"/>
        </w:rPr>
        <w:t>цир­кулирующих</w:t>
      </w:r>
      <w:proofErr w:type="gramEnd"/>
      <w:r w:rsidRPr="00952F92">
        <w:rPr>
          <w:rFonts w:ascii="Times New Roman" w:hAnsi="Times New Roman" w:cs="Times New Roman"/>
          <w:sz w:val="24"/>
          <w:szCs w:val="24"/>
        </w:rPr>
        <w:t xml:space="preserve"> штаммов снижается. В связи с этим эпидемия обычно затухает задолго до того, как будет исчерпан весь восприимчивый контингент.</w:t>
      </w:r>
    </w:p>
    <w:p w:rsidR="00E405D1"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Проявления эпидемического процесса. До конца прошлого века эпидемические очаги полиомиелита не давали больших эпидемий. При относительно ограниченных масштабах миграций населения и активной латентной иммунизации детей младшего возраста не было условий для выраженной изменчивости циркулировавших среди населения вариантов вируса. Они являлись штаммами одной и той же генетической линии, а прослойка восприимчивых людей в каждый данный момент была относительно ограниченной.</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Эпидемии паралитического полиомиелита в </w:t>
      </w:r>
      <w:proofErr w:type="spellStart"/>
      <w:r w:rsidRPr="00952F92">
        <w:rPr>
          <w:rFonts w:ascii="Times New Roman" w:hAnsi="Times New Roman" w:cs="Times New Roman"/>
          <w:sz w:val="24"/>
          <w:szCs w:val="24"/>
        </w:rPr>
        <w:t>допрививочный</w:t>
      </w:r>
      <w:proofErr w:type="spellEnd"/>
      <w:r w:rsidRPr="00952F92">
        <w:rPr>
          <w:rFonts w:ascii="Times New Roman" w:hAnsi="Times New Roman" w:cs="Times New Roman"/>
          <w:sz w:val="24"/>
          <w:szCs w:val="24"/>
        </w:rPr>
        <w:t xml:space="preserve"> период характеризовались некоторыми общими признаками. К ним относятся: 1) редкое выявление контактов заболевших с предшествующими подтвержденными заболеваниями (невозможность обнаружения конкретного источника инфекции); 2) более высокие показатели заболеваемости в тех местах, где в </w:t>
      </w:r>
      <w:proofErr w:type="spellStart"/>
      <w:r w:rsidRPr="00952F92">
        <w:rPr>
          <w:rFonts w:ascii="Times New Roman" w:hAnsi="Times New Roman" w:cs="Times New Roman"/>
          <w:sz w:val="24"/>
          <w:szCs w:val="24"/>
        </w:rPr>
        <w:t>предэпидемический</w:t>
      </w:r>
      <w:proofErr w:type="spellEnd"/>
      <w:r w:rsidRPr="00952F92">
        <w:rPr>
          <w:rFonts w:ascii="Times New Roman" w:hAnsi="Times New Roman" w:cs="Times New Roman"/>
          <w:sz w:val="24"/>
          <w:szCs w:val="24"/>
        </w:rPr>
        <w:t xml:space="preserve"> период было меньше заболеваний; 3) радиальное </w:t>
      </w:r>
      <w:proofErr w:type="gramStart"/>
      <w:r w:rsidRPr="00952F92">
        <w:rPr>
          <w:rFonts w:ascii="Times New Roman" w:hAnsi="Times New Roman" w:cs="Times New Roman"/>
          <w:sz w:val="24"/>
          <w:szCs w:val="24"/>
        </w:rPr>
        <w:t>рас­пространение</w:t>
      </w:r>
      <w:proofErr w:type="gramEnd"/>
      <w:r w:rsidRPr="00952F92">
        <w:rPr>
          <w:rFonts w:ascii="Times New Roman" w:hAnsi="Times New Roman" w:cs="Times New Roman"/>
          <w:sz w:val="24"/>
          <w:szCs w:val="24"/>
        </w:rPr>
        <w:t xml:space="preserve"> эпидемии от эпицентра ее возникновения; 4) более высокие по­казатели заболеваемости в малых городах и сельских районах; 5) сдвиг в </w:t>
      </w:r>
      <w:proofErr w:type="gramStart"/>
      <w:r w:rsidRPr="00952F92">
        <w:rPr>
          <w:rFonts w:ascii="Times New Roman" w:hAnsi="Times New Roman" w:cs="Times New Roman"/>
          <w:sz w:val="24"/>
          <w:szCs w:val="24"/>
        </w:rPr>
        <w:t>воз­растной</w:t>
      </w:r>
      <w:proofErr w:type="gramEnd"/>
      <w:r w:rsidRPr="00952F92">
        <w:rPr>
          <w:rFonts w:ascii="Times New Roman" w:hAnsi="Times New Roman" w:cs="Times New Roman"/>
          <w:sz w:val="24"/>
          <w:szCs w:val="24"/>
        </w:rPr>
        <w:t xml:space="preserve"> структуре заболеваний на более старшие возрасты по мере улучшения санитарно-гигиенических условий.</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Противоэпидемические мероприятия. На начальных этапах борьбы с полиомиелитом применяли раннее выявление и изоляцию </w:t>
      </w:r>
      <w:r w:rsidRPr="00952F92">
        <w:rPr>
          <w:rFonts w:ascii="Times New Roman" w:hAnsi="Times New Roman" w:cs="Times New Roman"/>
          <w:sz w:val="24"/>
          <w:szCs w:val="24"/>
        </w:rPr>
        <w:lastRenderedPageBreak/>
        <w:t>всех заболевших с карантином для контактировавших с ними лиц, тщательную текущую и заключительную дезинфекцию в очагах, запрещение совместных мероприятий среди детей в очагах, максимальное разобщение групп в детских учреждениях.</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Показана комбинированная вакцинация, когда первоначально вводится инактивированная вакцина, а потом живая.</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Эпидемиологический надзор. Целью эпидемиологического надзора за полиомиелитом является предупреждение заболеваний и региональная ликвидация инфекции. Наряду с </w:t>
      </w:r>
      <w:proofErr w:type="gramStart"/>
      <w:r w:rsidRPr="00952F92">
        <w:rPr>
          <w:rFonts w:ascii="Times New Roman" w:hAnsi="Times New Roman" w:cs="Times New Roman"/>
          <w:sz w:val="24"/>
          <w:szCs w:val="24"/>
        </w:rPr>
        <w:t>контролем за</w:t>
      </w:r>
      <w:proofErr w:type="gramEnd"/>
      <w:r w:rsidRPr="00952F92">
        <w:rPr>
          <w:rFonts w:ascii="Times New Roman" w:hAnsi="Times New Roman" w:cs="Times New Roman"/>
          <w:sz w:val="24"/>
          <w:szCs w:val="24"/>
        </w:rPr>
        <w:t xml:space="preserve"> качеством плановых прививок особое значение приобретает активное выявление заболеваний с исчерпывающим проведением вакцинации населения, проживающего в районе эпидемических очагов. </w:t>
      </w:r>
    </w:p>
    <w:p w:rsidR="00E405D1" w:rsidRDefault="00E405D1" w:rsidP="00E405D1">
      <w:pPr>
        <w:spacing w:after="0"/>
        <w:ind w:left="360"/>
        <w:jc w:val="center"/>
        <w:rPr>
          <w:rFonts w:ascii="Times New Roman" w:hAnsi="Times New Roman" w:cs="Times New Roman"/>
          <w:b/>
          <w:sz w:val="24"/>
          <w:szCs w:val="24"/>
        </w:rPr>
      </w:pPr>
    </w:p>
    <w:p w:rsidR="00952F92" w:rsidRPr="00E405D1" w:rsidRDefault="00952F92" w:rsidP="00E405D1">
      <w:pPr>
        <w:spacing w:after="0"/>
        <w:ind w:left="360"/>
        <w:jc w:val="center"/>
        <w:rPr>
          <w:rFonts w:ascii="Times New Roman" w:hAnsi="Times New Roman" w:cs="Times New Roman"/>
          <w:b/>
          <w:sz w:val="24"/>
          <w:szCs w:val="24"/>
        </w:rPr>
      </w:pPr>
      <w:r w:rsidRPr="00E405D1">
        <w:rPr>
          <w:rFonts w:ascii="Times New Roman" w:hAnsi="Times New Roman" w:cs="Times New Roman"/>
          <w:b/>
          <w:sz w:val="24"/>
          <w:szCs w:val="24"/>
        </w:rPr>
        <w:t>Гепатит</w:t>
      </w:r>
      <w:proofErr w:type="gramStart"/>
      <w:r w:rsidRPr="00E405D1">
        <w:rPr>
          <w:rFonts w:ascii="Times New Roman" w:hAnsi="Times New Roman" w:cs="Times New Roman"/>
          <w:b/>
          <w:sz w:val="24"/>
          <w:szCs w:val="24"/>
        </w:rPr>
        <w:t xml:space="preserve"> А</w:t>
      </w:r>
      <w:proofErr w:type="gramEnd"/>
      <w:r w:rsidRPr="00E405D1">
        <w:rPr>
          <w:rFonts w:ascii="Times New Roman" w:hAnsi="Times New Roman" w:cs="Times New Roman"/>
          <w:b/>
          <w:sz w:val="24"/>
          <w:szCs w:val="24"/>
        </w:rPr>
        <w:t xml:space="preserve"> (ГА)</w:t>
      </w:r>
    </w:p>
    <w:p w:rsidR="00952F92" w:rsidRPr="00952F92" w:rsidRDefault="00952F92" w:rsidP="00952F92">
      <w:pPr>
        <w:spacing w:after="0"/>
        <w:ind w:left="360"/>
        <w:jc w:val="both"/>
        <w:rPr>
          <w:rFonts w:ascii="Times New Roman" w:hAnsi="Times New Roman" w:cs="Times New Roman"/>
          <w:sz w:val="24"/>
          <w:szCs w:val="24"/>
        </w:rPr>
      </w:pPr>
      <w:proofErr w:type="gramStart"/>
      <w:r w:rsidRPr="00952F92">
        <w:rPr>
          <w:rFonts w:ascii="Times New Roman" w:hAnsi="Times New Roman" w:cs="Times New Roman"/>
          <w:sz w:val="24"/>
          <w:szCs w:val="24"/>
        </w:rPr>
        <w:t xml:space="preserve">При проведении мероприятий в очагах (прежде всего в детских коллективах) необходимо обеспечить раннее выявление среди контактных больных этой инфекцией (особенно со стертой и </w:t>
      </w:r>
      <w:proofErr w:type="spellStart"/>
      <w:r w:rsidRPr="00952F92">
        <w:rPr>
          <w:rFonts w:ascii="Times New Roman" w:hAnsi="Times New Roman" w:cs="Times New Roman"/>
          <w:sz w:val="24"/>
          <w:szCs w:val="24"/>
        </w:rPr>
        <w:t>безжелтушной</w:t>
      </w:r>
      <w:proofErr w:type="spellEnd"/>
      <w:r w:rsidRPr="00952F92">
        <w:rPr>
          <w:rFonts w:ascii="Times New Roman" w:hAnsi="Times New Roman" w:cs="Times New Roman"/>
          <w:sz w:val="24"/>
          <w:szCs w:val="24"/>
        </w:rPr>
        <w:t xml:space="preserve"> формами), организовать их регулярное клиническое обследование (наблюдение за цветом склер, окраской мочи, размером печени и селезенки).</w:t>
      </w:r>
      <w:proofErr w:type="gramEnd"/>
      <w:r w:rsidR="00E405D1">
        <w:rPr>
          <w:rFonts w:ascii="Times New Roman" w:hAnsi="Times New Roman" w:cs="Times New Roman"/>
          <w:sz w:val="24"/>
          <w:szCs w:val="24"/>
        </w:rPr>
        <w:t xml:space="preserve"> </w:t>
      </w:r>
      <w:r w:rsidRPr="00952F92">
        <w:rPr>
          <w:rFonts w:ascii="Times New Roman" w:hAnsi="Times New Roman" w:cs="Times New Roman"/>
          <w:sz w:val="24"/>
          <w:szCs w:val="24"/>
        </w:rPr>
        <w:t>Эпидемиологический надзор за гепатитом</w:t>
      </w:r>
      <w:proofErr w:type="gramStart"/>
      <w:r w:rsidRPr="00952F92">
        <w:rPr>
          <w:rFonts w:ascii="Times New Roman" w:hAnsi="Times New Roman" w:cs="Times New Roman"/>
          <w:sz w:val="24"/>
          <w:szCs w:val="24"/>
        </w:rPr>
        <w:t xml:space="preserve"> А</w:t>
      </w:r>
      <w:proofErr w:type="gramEnd"/>
      <w:r w:rsidRPr="00952F92">
        <w:rPr>
          <w:rFonts w:ascii="Times New Roman" w:hAnsi="Times New Roman" w:cs="Times New Roman"/>
          <w:sz w:val="24"/>
          <w:szCs w:val="24"/>
        </w:rPr>
        <w:t xml:space="preserve"> обеспечивает целенаправленность, содержание, объем и время проведения мер по профилактике ГА. Надзор включает в себя 3 части: информационную, диагностическую и управленческую.</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Сбор всей первичной информации, ее оценку, обработку, анализ (эпидемиологическую диагностику) осуществляют эпидемиологи и другие специалисты в оперативном порядке или в процессе проведения ретроспективного эпидемиологического анализа. Результаты оперативного анализа являются основой для принятия экстренных управленческих решений. Выводы ретроспективного анализа используются для определения прогноза заболеваемости и разработки перспективных целевых программ по снижению заболеваемости.</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При проведении оперативного анализа должна приниматься во внимание следующая информация: ежедневные сведения по поступившим "экстренным извещениям" </w:t>
      </w:r>
      <w:proofErr w:type="gramStart"/>
      <w:r w:rsidRPr="00952F92">
        <w:rPr>
          <w:rFonts w:ascii="Times New Roman" w:hAnsi="Times New Roman" w:cs="Times New Roman"/>
          <w:sz w:val="24"/>
          <w:szCs w:val="24"/>
        </w:rPr>
        <w:t>о</w:t>
      </w:r>
      <w:proofErr w:type="gramEnd"/>
      <w:r w:rsidRPr="00952F92">
        <w:rPr>
          <w:rFonts w:ascii="Times New Roman" w:hAnsi="Times New Roman" w:cs="Times New Roman"/>
          <w:sz w:val="24"/>
          <w:szCs w:val="24"/>
        </w:rPr>
        <w:t xml:space="preserve"> всех больных вирусными гепатитами, и особо о больных сотрудниках </w:t>
      </w:r>
      <w:proofErr w:type="spellStart"/>
      <w:r w:rsidRPr="00952F92">
        <w:rPr>
          <w:rFonts w:ascii="Times New Roman" w:hAnsi="Times New Roman" w:cs="Times New Roman"/>
          <w:sz w:val="24"/>
          <w:szCs w:val="24"/>
        </w:rPr>
        <w:t>эпидемически</w:t>
      </w:r>
      <w:proofErr w:type="spellEnd"/>
      <w:r w:rsidRPr="00952F92">
        <w:rPr>
          <w:rFonts w:ascii="Times New Roman" w:hAnsi="Times New Roman" w:cs="Times New Roman"/>
          <w:sz w:val="24"/>
          <w:szCs w:val="24"/>
        </w:rPr>
        <w:t xml:space="preserve"> значимых объектов, о каждом значимом для ГА отклонении от нормы результатов исследования воды, пищевых продуктов, аварийных ситуациях, ремонтных работах, случаях нарушения технологии и санитарно-противоэпидемического режима на объектах надзора, вводе в действие новых таких объектов; поступление сведений о качестве проводимых профилактических мероприятий и </w:t>
      </w:r>
      <w:proofErr w:type="gramStart"/>
      <w:r w:rsidRPr="00952F92">
        <w:rPr>
          <w:rFonts w:ascii="Times New Roman" w:hAnsi="Times New Roman" w:cs="Times New Roman"/>
          <w:sz w:val="24"/>
          <w:szCs w:val="24"/>
        </w:rPr>
        <w:t>результатов</w:t>
      </w:r>
      <w:proofErr w:type="gramEnd"/>
      <w:r w:rsidRPr="00952F92">
        <w:rPr>
          <w:rFonts w:ascii="Times New Roman" w:hAnsi="Times New Roman" w:cs="Times New Roman"/>
          <w:sz w:val="24"/>
          <w:szCs w:val="24"/>
        </w:rPr>
        <w:t xml:space="preserve"> проводимых с определенной периодичностью санитарно-бактериологических, санитарно-вирусологических исследований (определение </w:t>
      </w:r>
      <w:proofErr w:type="spellStart"/>
      <w:r w:rsidRPr="00952F92">
        <w:rPr>
          <w:rFonts w:ascii="Times New Roman" w:hAnsi="Times New Roman" w:cs="Times New Roman"/>
          <w:sz w:val="24"/>
          <w:szCs w:val="24"/>
        </w:rPr>
        <w:t>колифагов</w:t>
      </w:r>
      <w:proofErr w:type="spell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энтеровирусов</w:t>
      </w:r>
      <w:proofErr w:type="spellEnd"/>
      <w:r w:rsidRPr="00952F92">
        <w:rPr>
          <w:rFonts w:ascii="Times New Roman" w:hAnsi="Times New Roman" w:cs="Times New Roman"/>
          <w:sz w:val="24"/>
          <w:szCs w:val="24"/>
        </w:rPr>
        <w:t>, антигена вируса ГА и др.).</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Интенсивность и динамику заболеваемости следует оценивать с периодичностью не более 3-7 дней, сопоставляя с "контрольными" уровнями, характерными для своей территории в соответствующий период и в условиях благополучной по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ситуации. Оперативно оценивается уровень и динамика заболеваемости отдельных возрастных и социальных групп населения, а также </w:t>
      </w:r>
      <w:proofErr w:type="spellStart"/>
      <w:r w:rsidRPr="00952F92">
        <w:rPr>
          <w:rFonts w:ascii="Times New Roman" w:hAnsi="Times New Roman" w:cs="Times New Roman"/>
          <w:sz w:val="24"/>
          <w:szCs w:val="24"/>
        </w:rPr>
        <w:t>очаговость</w:t>
      </w:r>
      <w:proofErr w:type="spellEnd"/>
      <w:r w:rsidRPr="00952F92">
        <w:rPr>
          <w:rFonts w:ascii="Times New Roman" w:hAnsi="Times New Roman" w:cs="Times New Roman"/>
          <w:sz w:val="24"/>
          <w:szCs w:val="24"/>
        </w:rPr>
        <w:t xml:space="preserve"> в детских и при нео</w:t>
      </w:r>
      <w:r w:rsidR="00E405D1">
        <w:rPr>
          <w:rFonts w:ascii="Times New Roman" w:hAnsi="Times New Roman" w:cs="Times New Roman"/>
          <w:sz w:val="24"/>
          <w:szCs w:val="24"/>
        </w:rPr>
        <w:t xml:space="preserve">бходимости в других учреждениях. </w:t>
      </w:r>
      <w:r w:rsidRPr="00952F92">
        <w:rPr>
          <w:rFonts w:ascii="Times New Roman" w:hAnsi="Times New Roman" w:cs="Times New Roman"/>
          <w:sz w:val="24"/>
          <w:szCs w:val="24"/>
        </w:rPr>
        <w:t xml:space="preserve">Ретроспективный эпидемиологический анализ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осуществляется на основе информации, поступающей в течение каждою года, сведений устойчивого характера, отражающих санитарно-гигиенические, демографические особенности территории, ее отдаленных частей и конкретных </w:t>
      </w:r>
      <w:proofErr w:type="spellStart"/>
      <w:r w:rsidRPr="00952F92">
        <w:rPr>
          <w:rFonts w:ascii="Times New Roman" w:hAnsi="Times New Roman" w:cs="Times New Roman"/>
          <w:sz w:val="24"/>
          <w:szCs w:val="24"/>
        </w:rPr>
        <w:t>эпидемиологически</w:t>
      </w:r>
      <w:proofErr w:type="spellEnd"/>
      <w:r w:rsidRPr="00952F92">
        <w:rPr>
          <w:rFonts w:ascii="Times New Roman" w:hAnsi="Times New Roman" w:cs="Times New Roman"/>
          <w:sz w:val="24"/>
          <w:szCs w:val="24"/>
        </w:rPr>
        <w:t xml:space="preserve"> значимых объектов. Этот анализ направлен на </w:t>
      </w:r>
      <w:r w:rsidRPr="00952F92">
        <w:rPr>
          <w:rFonts w:ascii="Times New Roman" w:hAnsi="Times New Roman" w:cs="Times New Roman"/>
          <w:sz w:val="24"/>
          <w:szCs w:val="24"/>
        </w:rPr>
        <w:lastRenderedPageBreak/>
        <w:t xml:space="preserve">выявление основных закономерностей проявления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на конкретных территориях и на основании многолетних данных, характеризующих эти особенности, разработку комплексных программ, направленных на снижение заболеваемости ГА.</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В процессе анализа оценивается качество специфической диагностики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интенсивность эпидемического процесса в целом на обслуживаемой территории и особо на отдельных ее участках с определением территории риска. Многолетнюю динамику заболеваемости оценивают в течение 15 - 20 лет и определяют ее тенденции.</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Оценивается помесячная динамика заболеваемости, в основу которой берутся даты заболевания. Оценивается заболеваемость отдельных возрастных, социальных, профессиональных групп населения и отдельных коллективов, выявляются группы и коллективы риска.</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Анализируется качество и эффективность профилактических (качество питьевой воды, санитарно-противоэпидемический режим на объектах надзора, специфическая профилактика и др.) и противоэпидемических мероприятий (полнота и своевременность выявления больных, качество специфической диагностики, доля зарегистрированных </w:t>
      </w:r>
      <w:proofErr w:type="spellStart"/>
      <w:r w:rsidRPr="00952F92">
        <w:rPr>
          <w:rFonts w:ascii="Times New Roman" w:hAnsi="Times New Roman" w:cs="Times New Roman"/>
          <w:sz w:val="24"/>
          <w:szCs w:val="24"/>
        </w:rPr>
        <w:t>безжелтушных</w:t>
      </w:r>
      <w:proofErr w:type="spellEnd"/>
      <w:r w:rsidRPr="00952F92">
        <w:rPr>
          <w:rFonts w:ascii="Times New Roman" w:hAnsi="Times New Roman" w:cs="Times New Roman"/>
          <w:sz w:val="24"/>
          <w:szCs w:val="24"/>
        </w:rPr>
        <w:t xml:space="preserve"> форм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полнота госпитализации, </w:t>
      </w:r>
      <w:proofErr w:type="spellStart"/>
      <w:r w:rsidRPr="00952F92">
        <w:rPr>
          <w:rFonts w:ascii="Times New Roman" w:hAnsi="Times New Roman" w:cs="Times New Roman"/>
          <w:sz w:val="24"/>
          <w:szCs w:val="24"/>
        </w:rPr>
        <w:t>очаговость</w:t>
      </w:r>
      <w:proofErr w:type="spellEnd"/>
      <w:r w:rsidRPr="00952F92">
        <w:rPr>
          <w:rFonts w:ascii="Times New Roman" w:hAnsi="Times New Roman" w:cs="Times New Roman"/>
          <w:sz w:val="24"/>
          <w:szCs w:val="24"/>
        </w:rPr>
        <w:t xml:space="preserve"> ГА в семьях и коллективах и др.).</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Меры профилактики в отношении источников ВГА (активное и раннее выявление) имеют вспомогательное значение. Они наиболее важны в коллективах детей, среди работников организаций общественного питания, торговли пищевыми продуктами и других организаций.</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Лица, подозреваемые как источник инфекции, подвергаются углубленному клинико-лабораторному обследованию (с определением активности </w:t>
      </w:r>
      <w:proofErr w:type="spellStart"/>
      <w:r w:rsidRPr="00952F92">
        <w:rPr>
          <w:rFonts w:ascii="Times New Roman" w:hAnsi="Times New Roman" w:cs="Times New Roman"/>
          <w:sz w:val="24"/>
          <w:szCs w:val="24"/>
        </w:rPr>
        <w:t>аланин-аминотрансферазы</w:t>
      </w:r>
      <w:proofErr w:type="spellEnd"/>
      <w:r w:rsidRPr="00952F92">
        <w:rPr>
          <w:rFonts w:ascii="Times New Roman" w:hAnsi="Times New Roman" w:cs="Times New Roman"/>
          <w:sz w:val="24"/>
          <w:szCs w:val="24"/>
        </w:rPr>
        <w:t xml:space="preserve"> и обследованию на наличие маркеров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прежде всего выявление </w:t>
      </w:r>
      <w:proofErr w:type="spellStart"/>
      <w:r w:rsidRPr="00952F92">
        <w:rPr>
          <w:rFonts w:ascii="Times New Roman" w:hAnsi="Times New Roman" w:cs="Times New Roman"/>
          <w:sz w:val="24"/>
          <w:szCs w:val="24"/>
        </w:rPr>
        <w:t>анти-ВГА</w:t>
      </w:r>
      <w:proofErr w:type="spell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IgM</w:t>
      </w:r>
      <w:proofErr w:type="spellEnd"/>
      <w:r w:rsidRPr="00952F92">
        <w:rPr>
          <w:rFonts w:ascii="Times New Roman" w:hAnsi="Times New Roman" w:cs="Times New Roman"/>
          <w:sz w:val="24"/>
          <w:szCs w:val="24"/>
        </w:rPr>
        <w:t xml:space="preserve"> в крови).</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В комплекс мер по профилактике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входит как пассивная (введение иммуноглобулина человеческого нормального), так и активная иммунизация-вакцинация.</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Для активной иммунизации против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применяются инактивированные вакцины отечественного и зарубежного производства, которые вводят дважды с интервалом в 6 - 12 месяцев.</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Вакцинация </w:t>
      </w:r>
      <w:proofErr w:type="gramStart"/>
      <w:r w:rsidRPr="00952F92">
        <w:rPr>
          <w:rFonts w:ascii="Times New Roman" w:hAnsi="Times New Roman" w:cs="Times New Roman"/>
          <w:sz w:val="24"/>
          <w:szCs w:val="24"/>
        </w:rPr>
        <w:t>показана</w:t>
      </w:r>
      <w:proofErr w:type="gramEnd"/>
      <w:r w:rsidRPr="00952F92">
        <w:rPr>
          <w:rFonts w:ascii="Times New Roman" w:hAnsi="Times New Roman" w:cs="Times New Roman"/>
          <w:sz w:val="24"/>
          <w:szCs w:val="24"/>
        </w:rPr>
        <w:t xml:space="preserve"> прежде всего детям, проживающим на территориях с высоким уровнем заболеваемости этой инфекцией, (возрастные группы определяются данными </w:t>
      </w:r>
      <w:proofErr w:type="spellStart"/>
      <w:r w:rsidRPr="00952F92">
        <w:rPr>
          <w:rFonts w:ascii="Times New Roman" w:hAnsi="Times New Roman" w:cs="Times New Roman"/>
          <w:sz w:val="24"/>
          <w:szCs w:val="24"/>
        </w:rPr>
        <w:t>эпиданализа</w:t>
      </w:r>
      <w:proofErr w:type="spellEnd"/>
      <w:r w:rsidRPr="00952F92">
        <w:rPr>
          <w:rFonts w:ascii="Times New Roman" w:hAnsi="Times New Roman" w:cs="Times New Roman"/>
          <w:sz w:val="24"/>
          <w:szCs w:val="24"/>
        </w:rPr>
        <w:t xml:space="preserve">), медицинским работникам, воспитателям и персоналу детских дошкольных учреждений, работникам сферы обслуживания населения и, прежде всего, занятым в организациях общественного питания, водопроводных и канализационных сооружениях. Прививки также показаны лицам, выезжающим в </w:t>
      </w:r>
      <w:proofErr w:type="spellStart"/>
      <w:r w:rsidRPr="00952F92">
        <w:rPr>
          <w:rFonts w:ascii="Times New Roman" w:hAnsi="Times New Roman" w:cs="Times New Roman"/>
          <w:sz w:val="24"/>
          <w:szCs w:val="24"/>
        </w:rPr>
        <w:t>гиперэндемичные</w:t>
      </w:r>
      <w:proofErr w:type="spellEnd"/>
      <w:r w:rsidRPr="00952F92">
        <w:rPr>
          <w:rFonts w:ascii="Times New Roman" w:hAnsi="Times New Roman" w:cs="Times New Roman"/>
          <w:sz w:val="24"/>
          <w:szCs w:val="24"/>
        </w:rPr>
        <w:t xml:space="preserve"> по гепатиту</w:t>
      </w:r>
      <w:proofErr w:type="gramStart"/>
      <w:r w:rsidRPr="00952F92">
        <w:rPr>
          <w:rFonts w:ascii="Times New Roman" w:hAnsi="Times New Roman" w:cs="Times New Roman"/>
          <w:sz w:val="24"/>
          <w:szCs w:val="24"/>
        </w:rPr>
        <w:t xml:space="preserve"> А</w:t>
      </w:r>
      <w:proofErr w:type="gramEnd"/>
      <w:r w:rsidRPr="00952F92">
        <w:rPr>
          <w:rFonts w:ascii="Times New Roman" w:hAnsi="Times New Roman" w:cs="Times New Roman"/>
          <w:sz w:val="24"/>
          <w:szCs w:val="24"/>
        </w:rPr>
        <w:t xml:space="preserve"> регионы и страны (туристы, лица, работающие по контракту, военнослужащие), а также контактным лицам в очагах по </w:t>
      </w:r>
      <w:proofErr w:type="spellStart"/>
      <w:r w:rsidRPr="00952F92">
        <w:rPr>
          <w:rFonts w:ascii="Times New Roman" w:hAnsi="Times New Roman" w:cs="Times New Roman"/>
          <w:sz w:val="24"/>
          <w:szCs w:val="24"/>
        </w:rPr>
        <w:t>эпидпоказаниям</w:t>
      </w:r>
      <w:proofErr w:type="spellEnd"/>
      <w:r w:rsidRPr="00952F92">
        <w:rPr>
          <w:rFonts w:ascii="Times New Roman" w:hAnsi="Times New Roman" w:cs="Times New Roman"/>
          <w:sz w:val="24"/>
          <w:szCs w:val="24"/>
        </w:rPr>
        <w:t>.</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Массовую вакцинацию против гепатита</w:t>
      </w:r>
      <w:proofErr w:type="gramStart"/>
      <w:r w:rsidRPr="00952F92">
        <w:rPr>
          <w:rFonts w:ascii="Times New Roman" w:hAnsi="Times New Roman" w:cs="Times New Roman"/>
          <w:sz w:val="24"/>
          <w:szCs w:val="24"/>
        </w:rPr>
        <w:t xml:space="preserve"> А</w:t>
      </w:r>
      <w:proofErr w:type="gramEnd"/>
      <w:r w:rsidRPr="00952F92">
        <w:rPr>
          <w:rFonts w:ascii="Times New Roman" w:hAnsi="Times New Roman" w:cs="Times New Roman"/>
          <w:sz w:val="24"/>
          <w:szCs w:val="24"/>
        </w:rPr>
        <w:t xml:space="preserve"> не проводят.</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При отсутствии условий оставления больных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на дому их госпитализируют в инфекционные отделения. Проводится заключительная дезинфекция, которую организует врач-эпидемиолог.</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Эпидемиологическое обследование в очагах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проводится врачом-эпидемиологом учреждений по его усмотрению, помощником эпидемиолога.</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Эпидемиолог уточняет границы очага, разрабатывает и реализует меры по его ликвидации. В границы очага включаются детские и трудовые коллективы, стационары, санатории и др., в которых больной был в конце инкубации и </w:t>
      </w:r>
      <w:proofErr w:type="gramStart"/>
      <w:r w:rsidRPr="00952F92">
        <w:rPr>
          <w:rFonts w:ascii="Times New Roman" w:hAnsi="Times New Roman" w:cs="Times New Roman"/>
          <w:sz w:val="24"/>
          <w:szCs w:val="24"/>
        </w:rPr>
        <w:t>в первые</w:t>
      </w:r>
      <w:proofErr w:type="gramEnd"/>
      <w:r w:rsidRPr="00952F92">
        <w:rPr>
          <w:rFonts w:ascii="Times New Roman" w:hAnsi="Times New Roman" w:cs="Times New Roman"/>
          <w:sz w:val="24"/>
          <w:szCs w:val="24"/>
        </w:rPr>
        <w:t xml:space="preserve"> дни болезни. Всех лиц, проживающих в границах очага, подвергают осмотру в день регистрации больного и медицинскому наблюдению в течение 35 дней со дня разобщения с источником. Лица, подозреваемые как источник инфекции, подвергаются клинико-лабораторному обследованию, включая определение маркеров </w:t>
      </w:r>
      <w:proofErr w:type="gramStart"/>
      <w:r w:rsidRPr="00952F92">
        <w:rPr>
          <w:rFonts w:ascii="Times New Roman" w:hAnsi="Times New Roman" w:cs="Times New Roman"/>
          <w:sz w:val="24"/>
          <w:szCs w:val="24"/>
        </w:rPr>
        <w:lastRenderedPageBreak/>
        <w:t>ГА</w:t>
      </w:r>
      <w:proofErr w:type="gram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анти-ВГА</w:t>
      </w:r>
      <w:proofErr w:type="spell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IgM</w:t>
      </w:r>
      <w:proofErr w:type="spellEnd"/>
      <w:r w:rsidRPr="00952F92">
        <w:rPr>
          <w:rFonts w:ascii="Times New Roman" w:hAnsi="Times New Roman" w:cs="Times New Roman"/>
          <w:sz w:val="24"/>
          <w:szCs w:val="24"/>
        </w:rPr>
        <w:t xml:space="preserve"> в крови, антиген вируса ГА в фекалиях). Определяют активность </w:t>
      </w:r>
      <w:proofErr w:type="spellStart"/>
      <w:r w:rsidRPr="00952F92">
        <w:rPr>
          <w:rFonts w:ascii="Times New Roman" w:hAnsi="Times New Roman" w:cs="Times New Roman"/>
          <w:sz w:val="24"/>
          <w:szCs w:val="24"/>
        </w:rPr>
        <w:t>аминотрансфераз</w:t>
      </w:r>
      <w:proofErr w:type="spellEnd"/>
      <w:r w:rsidRPr="00952F92">
        <w:rPr>
          <w:rFonts w:ascii="Times New Roman" w:hAnsi="Times New Roman" w:cs="Times New Roman"/>
          <w:sz w:val="24"/>
          <w:szCs w:val="24"/>
        </w:rPr>
        <w:t xml:space="preserve"> в крови.</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О контактных детях, воспитывающихся и обучающихся в коллективах, ставят в известность медицинский персонал этих учреждений. Детей допускают в коллективы с разрешением педиатра и эпидемиолога при условии их полного здоровья, при указаниях на перенесенный ранее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введения иммуноглобулина или вакцинации против ГА. За ними устанавливают регулярное наблюдение в течение 35 дней. При наличии показаний в кратчайший срок (до 10 дня от начала контакта с больным) детям, находившимся в контакте, проводят</w:t>
      </w:r>
      <w:r w:rsidRPr="00952F92">
        <w:rPr>
          <w:rFonts w:ascii="Times New Roman" w:hAnsi="Times New Roman" w:cs="Times New Roman"/>
          <w:sz w:val="24"/>
          <w:szCs w:val="24"/>
        </w:rPr>
        <w:tab/>
        <w:t xml:space="preserve">экстренную </w:t>
      </w:r>
      <w:proofErr w:type="spellStart"/>
      <w:r w:rsidRPr="00952F92">
        <w:rPr>
          <w:rFonts w:ascii="Times New Roman" w:hAnsi="Times New Roman" w:cs="Times New Roman"/>
          <w:sz w:val="24"/>
          <w:szCs w:val="24"/>
        </w:rPr>
        <w:t>иммуноглобулинопрофилактику</w:t>
      </w:r>
      <w:proofErr w:type="spellEnd"/>
      <w:r w:rsidRPr="00952F92">
        <w:rPr>
          <w:rFonts w:ascii="Times New Roman" w:hAnsi="Times New Roman" w:cs="Times New Roman"/>
          <w:sz w:val="24"/>
          <w:szCs w:val="24"/>
        </w:rPr>
        <w:t xml:space="preserve">, которую назначает врач поликлиники (амбулатории) по согласованию с эпидемиологом. Иммуноглобулин не назначают при наличии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в анамнезе, при обнаружении защитного уровня антител в сыворотке контактного, при наличии медицинских противопоказаний и в тех случаях, когда не прошло 6 месяцев после предыдущего введения такого же препарата. Дозы титрованных серий иммуноглобулина не отличаются от тех, которые назначают при предсезонной профилактике.</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О взрослых лицах, общавшихся с больным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по месту жительства, занятых приготовлением пищи и реализацией пищевых продуктов (организации общественного питания и т.п.), уходом за больными в ЛПУ, воспитанием и обслуживанием детей, обслуживанием взрослого населения (проводники, стюардессы и т.п.) сообщается руководителям этих учреждений, в соответствующие здравп</w:t>
      </w:r>
      <w:r w:rsidR="00E405D1">
        <w:rPr>
          <w:rFonts w:ascii="Times New Roman" w:hAnsi="Times New Roman" w:cs="Times New Roman"/>
          <w:sz w:val="24"/>
          <w:szCs w:val="24"/>
        </w:rPr>
        <w:t>ункты (медико-санитарные части).</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 xml:space="preserve">Руководители этих учреждений обеспечивают контроль за соблюдением </w:t>
      </w:r>
      <w:proofErr w:type="gramStart"/>
      <w:r w:rsidRPr="00952F92">
        <w:rPr>
          <w:rFonts w:ascii="Times New Roman" w:hAnsi="Times New Roman" w:cs="Times New Roman"/>
          <w:sz w:val="24"/>
          <w:szCs w:val="24"/>
        </w:rPr>
        <w:t>контактными</w:t>
      </w:r>
      <w:proofErr w:type="gramEnd"/>
      <w:r w:rsidRPr="00952F92">
        <w:rPr>
          <w:rFonts w:ascii="Times New Roman" w:hAnsi="Times New Roman" w:cs="Times New Roman"/>
          <w:sz w:val="24"/>
          <w:szCs w:val="24"/>
        </w:rPr>
        <w:t xml:space="preserve"> правил личной и общественной гигиены, обеспечивают медицинское наблюдение и отстраняют их от работы при появлении первых признаков заболевания. Содержание наблюдения за взрослыми </w:t>
      </w:r>
      <w:proofErr w:type="spellStart"/>
      <w:r w:rsidRPr="00952F92">
        <w:rPr>
          <w:rFonts w:ascii="Times New Roman" w:hAnsi="Times New Roman" w:cs="Times New Roman"/>
          <w:sz w:val="24"/>
          <w:szCs w:val="24"/>
        </w:rPr>
        <w:t>эпидемиологически</w:t>
      </w:r>
      <w:proofErr w:type="spellEnd"/>
      <w:r w:rsidRPr="00952F92">
        <w:rPr>
          <w:rFonts w:ascii="Times New Roman" w:hAnsi="Times New Roman" w:cs="Times New Roman"/>
          <w:sz w:val="24"/>
          <w:szCs w:val="24"/>
        </w:rPr>
        <w:t xml:space="preserve"> значимых профессий не отличается от такового в отношении детей.</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За детьми, не посещающими детские учреждения, и взрослыми, не относящимися к указанным выше профессиональным группам, наблюдение и клиническое обследование в течение 35 дней осуществляет медицинский персонал поликлиники (амбулатории, фельдшерско-акушерского пункта). Осмотр этих лиц проводят не реже 1 раза в неделю, по показаниям осуществляют лабораторные исследования и </w:t>
      </w:r>
      <w:proofErr w:type="spellStart"/>
      <w:r w:rsidRPr="00952F92">
        <w:rPr>
          <w:rFonts w:ascii="Times New Roman" w:hAnsi="Times New Roman" w:cs="Times New Roman"/>
          <w:sz w:val="24"/>
          <w:szCs w:val="24"/>
        </w:rPr>
        <w:t>иммуноглобулинопрофилактику</w:t>
      </w:r>
      <w:proofErr w:type="spellEnd"/>
      <w:r w:rsidRPr="00952F92">
        <w:rPr>
          <w:rFonts w:ascii="Times New Roman" w:hAnsi="Times New Roman" w:cs="Times New Roman"/>
          <w:sz w:val="24"/>
          <w:szCs w:val="24"/>
        </w:rPr>
        <w:t>.</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Каждый медицинский работник, осуществляющий наблюдение за </w:t>
      </w:r>
      <w:proofErr w:type="gramStart"/>
      <w:r w:rsidRPr="00952F92">
        <w:rPr>
          <w:rFonts w:ascii="Times New Roman" w:hAnsi="Times New Roman" w:cs="Times New Roman"/>
          <w:sz w:val="24"/>
          <w:szCs w:val="24"/>
        </w:rPr>
        <w:t>контактными</w:t>
      </w:r>
      <w:proofErr w:type="gramEnd"/>
      <w:r w:rsidRPr="00952F92">
        <w:rPr>
          <w:rFonts w:ascii="Times New Roman" w:hAnsi="Times New Roman" w:cs="Times New Roman"/>
          <w:sz w:val="24"/>
          <w:szCs w:val="24"/>
        </w:rPr>
        <w:t xml:space="preserve">, систематически проводит работу по гигиеническому воспитанию. Все меры, направленные па ликвидацию очага, отражаются в карте эпидемиологического обследования и амбулаторной карте больного ГА, в которую вклеивается особый лист наблюдения </w:t>
      </w:r>
      <w:proofErr w:type="gramStart"/>
      <w:r w:rsidRPr="00952F92">
        <w:rPr>
          <w:rFonts w:ascii="Times New Roman" w:hAnsi="Times New Roman" w:cs="Times New Roman"/>
          <w:sz w:val="24"/>
          <w:szCs w:val="24"/>
        </w:rPr>
        <w:t>за</w:t>
      </w:r>
      <w:proofErr w:type="gramEnd"/>
      <w:r w:rsidRPr="00952F92">
        <w:rPr>
          <w:rFonts w:ascii="Times New Roman" w:hAnsi="Times New Roman" w:cs="Times New Roman"/>
          <w:sz w:val="24"/>
          <w:szCs w:val="24"/>
        </w:rPr>
        <w:t xml:space="preserve"> контактными. В этих же документах фиксируется окончание мероприятий в очаге и результаты наблюдения за </w:t>
      </w:r>
      <w:proofErr w:type="gramStart"/>
      <w:r w:rsidRPr="00952F92">
        <w:rPr>
          <w:rFonts w:ascii="Times New Roman" w:hAnsi="Times New Roman" w:cs="Times New Roman"/>
          <w:sz w:val="24"/>
          <w:szCs w:val="24"/>
        </w:rPr>
        <w:t>контактными</w:t>
      </w:r>
      <w:proofErr w:type="gramEnd"/>
      <w:r w:rsidRPr="00952F92">
        <w:rPr>
          <w:rFonts w:ascii="Times New Roman" w:hAnsi="Times New Roman" w:cs="Times New Roman"/>
          <w:sz w:val="24"/>
          <w:szCs w:val="24"/>
        </w:rPr>
        <w:t>.</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Больных с любой установленной клинической формой ГА </w:t>
      </w:r>
      <w:proofErr w:type="gramStart"/>
      <w:r w:rsidRPr="00952F92">
        <w:rPr>
          <w:rFonts w:ascii="Times New Roman" w:hAnsi="Times New Roman" w:cs="Times New Roman"/>
          <w:sz w:val="24"/>
          <w:szCs w:val="24"/>
        </w:rPr>
        <w:t>регистрируют</w:t>
      </w:r>
      <w:proofErr w:type="gramEnd"/>
      <w:r w:rsidRPr="00952F92">
        <w:rPr>
          <w:rFonts w:ascii="Times New Roman" w:hAnsi="Times New Roman" w:cs="Times New Roman"/>
          <w:sz w:val="24"/>
          <w:szCs w:val="24"/>
        </w:rPr>
        <w:t xml:space="preserve"> а учреждении </w:t>
      </w:r>
      <w:proofErr w:type="spellStart"/>
      <w:r w:rsidRPr="00952F92">
        <w:rPr>
          <w:rFonts w:ascii="Times New Roman" w:hAnsi="Times New Roman" w:cs="Times New Roman"/>
          <w:sz w:val="24"/>
          <w:szCs w:val="24"/>
        </w:rPr>
        <w:t>Роспотребнадзора</w:t>
      </w:r>
      <w:proofErr w:type="spellEnd"/>
      <w:r w:rsidRPr="00952F92">
        <w:rPr>
          <w:rFonts w:ascii="Times New Roman" w:hAnsi="Times New Roman" w:cs="Times New Roman"/>
          <w:sz w:val="24"/>
          <w:szCs w:val="24"/>
        </w:rPr>
        <w:t xml:space="preserve"> и из учреждений закрытого типа госпитализируют в инфекционные отделения. Больных с неясными симптомами госпитализируют в </w:t>
      </w:r>
      <w:proofErr w:type="spellStart"/>
      <w:r w:rsidRPr="00952F92">
        <w:rPr>
          <w:rFonts w:ascii="Times New Roman" w:hAnsi="Times New Roman" w:cs="Times New Roman"/>
          <w:sz w:val="24"/>
          <w:szCs w:val="24"/>
        </w:rPr>
        <w:t>боксированное</w:t>
      </w:r>
      <w:proofErr w:type="spellEnd"/>
      <w:r w:rsidRPr="00952F92">
        <w:rPr>
          <w:rFonts w:ascii="Times New Roman" w:hAnsi="Times New Roman" w:cs="Times New Roman"/>
          <w:sz w:val="24"/>
          <w:szCs w:val="24"/>
        </w:rPr>
        <w:t xml:space="preserve"> отделение, при благоприятных санитарно-коммунальных условиях, легком течении заболевания и обеспечении индивидуального ухода их изолируют на 2 - 3 дня в изоляторе учреждения для медицинского наблюдения, лабораторного обследования в целях уточнения диагноза, В очаге проводят заключительную дезинфекцию и определяют меры текущей дезинфекции. Лица, подозреваемые как источник инфекции для зарегистрированных больных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подвергаются углубленному клинико-лабораторному обследованию, включая определение маркеров ГА. Пораженные </w:t>
      </w:r>
      <w:r w:rsidRPr="00952F92">
        <w:rPr>
          <w:rFonts w:ascii="Times New Roman" w:hAnsi="Times New Roman" w:cs="Times New Roman"/>
          <w:sz w:val="24"/>
          <w:szCs w:val="24"/>
        </w:rPr>
        <w:lastRenderedPageBreak/>
        <w:t xml:space="preserve">группы (классы, больные отделений или палат) максимально изолируют от других групп, подразделений учреждения. Они не принимают участия в мероприятиях, проводимых с другими членами коллектива. В карантинной группе, классе, палате и т.п. отменяют систему самообслуживания, проводят беседы по гигиеническому воспитанию и мерам профилактики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w:t>
      </w:r>
    </w:p>
    <w:p w:rsidR="00E405D1"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 xml:space="preserve">В период наблюдения (в течение 35 дней с момента изоляции последнего больного ГА) не допускается перевод контактных детей, персонала детских и иных учреждений в другие группы, классы, палаты и в другие учреждения за исключением особых случаев с разрешения эпидемиолога. Прием в карантинные коллективы (группы дошкольных учреждений, палаты, и т.п.) новых лиц допускается по согласованию с эпидемиологом в случаях, если поступающий ранее перенес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или предварительно получил </w:t>
      </w:r>
      <w:proofErr w:type="spellStart"/>
      <w:r w:rsidRPr="00952F92">
        <w:rPr>
          <w:rFonts w:ascii="Times New Roman" w:hAnsi="Times New Roman" w:cs="Times New Roman"/>
          <w:sz w:val="24"/>
          <w:szCs w:val="24"/>
        </w:rPr>
        <w:t>высокотитрованный</w:t>
      </w:r>
      <w:proofErr w:type="spellEnd"/>
      <w:r w:rsidRPr="00952F92">
        <w:rPr>
          <w:rFonts w:ascii="Times New Roman" w:hAnsi="Times New Roman" w:cs="Times New Roman"/>
          <w:sz w:val="24"/>
          <w:szCs w:val="24"/>
        </w:rPr>
        <w:t xml:space="preserve"> иммуноглобулин, или вакцинирован против ГА. Дети и взрослые лица </w:t>
      </w:r>
      <w:proofErr w:type="spellStart"/>
      <w:r w:rsidRPr="00952F92">
        <w:rPr>
          <w:rFonts w:ascii="Times New Roman" w:hAnsi="Times New Roman" w:cs="Times New Roman"/>
          <w:sz w:val="24"/>
          <w:szCs w:val="24"/>
        </w:rPr>
        <w:t>эпидемиологически</w:t>
      </w:r>
      <w:proofErr w:type="spellEnd"/>
      <w:r w:rsidRPr="00952F92">
        <w:rPr>
          <w:rFonts w:ascii="Times New Roman" w:hAnsi="Times New Roman" w:cs="Times New Roman"/>
          <w:sz w:val="24"/>
          <w:szCs w:val="24"/>
        </w:rPr>
        <w:t xml:space="preserve"> значимых профессий, бывшие в контакте с Больным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в стационаре (санатории и др.), ранее переболевшие ГА допускаются в коллективы и учреждения.</w:t>
      </w:r>
      <w:r w:rsidR="00E405D1">
        <w:rPr>
          <w:rFonts w:ascii="Times New Roman" w:hAnsi="Times New Roman" w:cs="Times New Roman"/>
          <w:sz w:val="24"/>
          <w:szCs w:val="24"/>
        </w:rPr>
        <w:t xml:space="preserve"> </w:t>
      </w:r>
      <w:proofErr w:type="gramStart"/>
      <w:r w:rsidRPr="00952F92">
        <w:rPr>
          <w:rFonts w:ascii="Times New Roman" w:hAnsi="Times New Roman" w:cs="Times New Roman"/>
          <w:sz w:val="24"/>
          <w:szCs w:val="24"/>
        </w:rPr>
        <w:t>В случае госпитализации контактного лица по другим причинам в соматическое, хирургическое и др. отделения медицинский персонал или руководитель карантинного коллектива обязаны сообщить администрации этого лечебного учреждения о пребывании госпитализированного в эпидемическом очаге гепатита А.</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За лицами, бывшими в контакте с больными ГА, устанавливают медицинское наблюдение.</w:t>
      </w:r>
      <w:proofErr w:type="gramEnd"/>
      <w:r w:rsidRPr="00952F92">
        <w:rPr>
          <w:rFonts w:ascii="Times New Roman" w:hAnsi="Times New Roman" w:cs="Times New Roman"/>
          <w:sz w:val="24"/>
          <w:szCs w:val="24"/>
        </w:rPr>
        <w:t xml:space="preserve"> Детей и персонал дошкольных учреждений, школьников начальных классов, больных стационаров, санаториев и т.п. осматривают ежедневно (опрос, осмотр кожи, склер и слизистых, термометрия, в дошкольных учреждениях дополнительно оценивается цвет мочи и фекалий) и 1 раз в неделю проводят углубленный осмотр с обязательным определением размеров печени и селезенки. Контактных других категорий (студенты, рабочие и др.) осматривают еженедельно.</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По решению эпидемиолога, в зависимости от характеристик очага, назначаются однократные или повторные (с интервалом 15-20 дней) лабораторные обследования контактных. Они могут касаться всех лиц в границах очага или проводиться выборочно, включать биохимические исследования крови (определение активности </w:t>
      </w:r>
      <w:proofErr w:type="spellStart"/>
      <w:r w:rsidRPr="00952F92">
        <w:rPr>
          <w:rFonts w:ascii="Times New Roman" w:hAnsi="Times New Roman" w:cs="Times New Roman"/>
          <w:sz w:val="24"/>
          <w:szCs w:val="24"/>
        </w:rPr>
        <w:t>аланин-аминотрансферазы</w:t>
      </w:r>
      <w:proofErr w:type="spellEnd"/>
      <w:r w:rsidRPr="00952F92">
        <w:rPr>
          <w:rFonts w:ascii="Times New Roman" w:hAnsi="Times New Roman" w:cs="Times New Roman"/>
          <w:sz w:val="24"/>
          <w:szCs w:val="24"/>
        </w:rPr>
        <w:t xml:space="preserve">) и определение маркеров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анти-ВГА</w:t>
      </w:r>
      <w:proofErr w:type="spellEnd"/>
      <w:r w:rsidRPr="00952F92">
        <w:rPr>
          <w:rFonts w:ascii="Times New Roman" w:hAnsi="Times New Roman" w:cs="Times New Roman"/>
          <w:sz w:val="24"/>
          <w:szCs w:val="24"/>
        </w:rPr>
        <w:t xml:space="preserve"> класса IGM в крови, антиген вируса в фекалиях). Лабораторное обследование лиц, общавшихся с больными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(определение в крови </w:t>
      </w:r>
      <w:proofErr w:type="spellStart"/>
      <w:r w:rsidRPr="00952F92">
        <w:rPr>
          <w:rFonts w:ascii="Times New Roman" w:hAnsi="Times New Roman" w:cs="Times New Roman"/>
          <w:sz w:val="24"/>
          <w:szCs w:val="24"/>
        </w:rPr>
        <w:t>аланин-аминотрансферазы</w:t>
      </w:r>
      <w:proofErr w:type="spellEnd"/>
      <w:r w:rsidRPr="00952F92">
        <w:rPr>
          <w:rFonts w:ascii="Times New Roman" w:hAnsi="Times New Roman" w:cs="Times New Roman"/>
          <w:sz w:val="24"/>
          <w:szCs w:val="24"/>
        </w:rPr>
        <w:t xml:space="preserve"> и специфических маркеров ГА), при наличии показаний проводят в детских дошкольных и других учреждениях по назначению педиатра и эпидемиолога.</w:t>
      </w:r>
      <w:r w:rsidR="00E405D1">
        <w:rPr>
          <w:rFonts w:ascii="Times New Roman" w:hAnsi="Times New Roman" w:cs="Times New Roman"/>
          <w:sz w:val="24"/>
          <w:szCs w:val="24"/>
        </w:rPr>
        <w:t xml:space="preserve"> </w:t>
      </w:r>
      <w:proofErr w:type="gramStart"/>
      <w:r w:rsidRPr="00952F92">
        <w:rPr>
          <w:rFonts w:ascii="Times New Roman" w:hAnsi="Times New Roman" w:cs="Times New Roman"/>
          <w:sz w:val="24"/>
          <w:szCs w:val="24"/>
        </w:rPr>
        <w:t>Экстренную</w:t>
      </w:r>
      <w:proofErr w:type="gramEnd"/>
      <w:r w:rsidRPr="00952F92">
        <w:rPr>
          <w:rFonts w:ascii="Times New Roman" w:hAnsi="Times New Roman" w:cs="Times New Roman"/>
          <w:sz w:val="24"/>
          <w:szCs w:val="24"/>
        </w:rPr>
        <w:t xml:space="preserve"> </w:t>
      </w:r>
      <w:proofErr w:type="spellStart"/>
      <w:r w:rsidRPr="00952F92">
        <w:rPr>
          <w:rFonts w:ascii="Times New Roman" w:hAnsi="Times New Roman" w:cs="Times New Roman"/>
          <w:sz w:val="24"/>
          <w:szCs w:val="24"/>
        </w:rPr>
        <w:t>иммуноглобулинопрофилактику</w:t>
      </w:r>
      <w:proofErr w:type="spellEnd"/>
      <w:r w:rsidRPr="00952F92">
        <w:rPr>
          <w:rFonts w:ascii="Times New Roman" w:hAnsi="Times New Roman" w:cs="Times New Roman"/>
          <w:sz w:val="24"/>
          <w:szCs w:val="24"/>
        </w:rPr>
        <w:t xml:space="preserve"> (ИГП) проводят препаратом с высоким титром антител по решению эпидемиолога и согласованию с врачом учреждения. Контингент, подлежащий ИГП, определяют с учетом конкретной эпидемической ситуации, времени, прошедшего от регистрации случая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и от предшествовавших введений этого препарата, перенесения в прошлом ГА, состояния здоровья контактных детского учреждения, стационара, санатория и других коллективов. Беременные, находившиеся в контакте с больным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получают титрованный иммуноглобулин за исключением женщин, иммунных к ГА.</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В течение всего периода карантина </w:t>
      </w:r>
      <w:proofErr w:type="gramStart"/>
      <w:r w:rsidRPr="00952F92">
        <w:rPr>
          <w:rFonts w:ascii="Times New Roman" w:hAnsi="Times New Roman" w:cs="Times New Roman"/>
          <w:sz w:val="24"/>
          <w:szCs w:val="24"/>
        </w:rPr>
        <w:t>контактным</w:t>
      </w:r>
      <w:proofErr w:type="gramEnd"/>
      <w:r w:rsidRPr="00952F92">
        <w:rPr>
          <w:rFonts w:ascii="Times New Roman" w:hAnsi="Times New Roman" w:cs="Times New Roman"/>
          <w:sz w:val="24"/>
          <w:szCs w:val="24"/>
        </w:rPr>
        <w:t xml:space="preserve"> не проводят плановые прививки.</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 xml:space="preserve">Персонал карантинных учреждений обучают правилам противоэпидемического режима, при этом обязательно мотивируют каждое из мероприятий, инструктируют о первых симптомах </w:t>
      </w:r>
      <w:proofErr w:type="gramStart"/>
      <w:r w:rsidRPr="00952F92">
        <w:rPr>
          <w:rFonts w:ascii="Times New Roman" w:hAnsi="Times New Roman" w:cs="Times New Roman"/>
          <w:sz w:val="24"/>
          <w:szCs w:val="24"/>
        </w:rPr>
        <w:t>ГА</w:t>
      </w:r>
      <w:proofErr w:type="gramEnd"/>
      <w:r w:rsidRPr="00952F92">
        <w:rPr>
          <w:rFonts w:ascii="Times New Roman" w:hAnsi="Times New Roman" w:cs="Times New Roman"/>
          <w:sz w:val="24"/>
          <w:szCs w:val="24"/>
        </w:rPr>
        <w:t xml:space="preserve"> и мерах при выявлении лиц с такими симптомами. </w:t>
      </w:r>
      <w:proofErr w:type="gramStart"/>
      <w:r w:rsidRPr="00952F92">
        <w:rPr>
          <w:rFonts w:ascii="Times New Roman" w:hAnsi="Times New Roman" w:cs="Times New Roman"/>
          <w:sz w:val="24"/>
          <w:szCs w:val="24"/>
        </w:rPr>
        <w:t xml:space="preserve">Эту работу проводят с родителями детей из пораженного </w:t>
      </w:r>
      <w:r w:rsidRPr="00952F92">
        <w:rPr>
          <w:rFonts w:ascii="Times New Roman" w:hAnsi="Times New Roman" w:cs="Times New Roman"/>
          <w:sz w:val="24"/>
          <w:szCs w:val="24"/>
        </w:rPr>
        <w:lastRenderedPageBreak/>
        <w:t>инфекцией коллектива, с детьми и взрослыми лицами, оказавшимися в контакте с больным ГА в стационаре, санатории и др.</w:t>
      </w:r>
      <w:r w:rsidR="00E405D1">
        <w:rPr>
          <w:rFonts w:ascii="Times New Roman" w:hAnsi="Times New Roman" w:cs="Times New Roman"/>
          <w:sz w:val="24"/>
          <w:szCs w:val="24"/>
        </w:rPr>
        <w:t xml:space="preserve"> </w:t>
      </w:r>
      <w:r w:rsidRPr="00952F92">
        <w:rPr>
          <w:rFonts w:ascii="Times New Roman" w:hAnsi="Times New Roman" w:cs="Times New Roman"/>
          <w:sz w:val="24"/>
          <w:szCs w:val="24"/>
        </w:rPr>
        <w:t>При появлении одновременных групповых заболеваний ГА в разных группах, классах, отделениях стационара и т. п. условиях проводится комплекс мер в связи с возможностью пищевого или водного пути передач возбудителя.</w:t>
      </w:r>
      <w:proofErr w:type="gramEnd"/>
      <w:r w:rsidRPr="00952F92">
        <w:rPr>
          <w:rFonts w:ascii="Times New Roman" w:hAnsi="Times New Roman" w:cs="Times New Roman"/>
          <w:sz w:val="24"/>
          <w:szCs w:val="24"/>
        </w:rPr>
        <w:t xml:space="preserve"> По представлению эпидемиолога главный врач ЦГСЭН формирует группу специалистов гигиенического, клинического и других необходимых профилей, распределяет между ними обязанности по проведению эпидемиологического обследования и реализации мер по ликвидации очага.</w:t>
      </w:r>
      <w:r w:rsidR="00E405D1">
        <w:rPr>
          <w:rFonts w:ascii="Times New Roman" w:hAnsi="Times New Roman" w:cs="Times New Roman"/>
          <w:sz w:val="24"/>
          <w:szCs w:val="24"/>
        </w:rPr>
        <w:t xml:space="preserve"> </w:t>
      </w:r>
    </w:p>
    <w:p w:rsidR="00E405D1" w:rsidRDefault="00E405D1" w:rsidP="00E405D1">
      <w:pPr>
        <w:spacing w:after="0"/>
        <w:ind w:left="360"/>
        <w:jc w:val="center"/>
        <w:rPr>
          <w:rFonts w:ascii="Times New Roman" w:hAnsi="Times New Roman" w:cs="Times New Roman"/>
          <w:b/>
          <w:sz w:val="24"/>
          <w:szCs w:val="24"/>
        </w:rPr>
      </w:pPr>
    </w:p>
    <w:p w:rsidR="00952F92" w:rsidRPr="00E405D1" w:rsidRDefault="00952F92" w:rsidP="00E405D1">
      <w:pPr>
        <w:spacing w:after="0"/>
        <w:ind w:left="360"/>
        <w:jc w:val="center"/>
        <w:rPr>
          <w:rFonts w:ascii="Times New Roman" w:hAnsi="Times New Roman" w:cs="Times New Roman"/>
          <w:b/>
          <w:sz w:val="24"/>
          <w:szCs w:val="24"/>
        </w:rPr>
      </w:pPr>
      <w:r w:rsidRPr="00E405D1">
        <w:rPr>
          <w:rFonts w:ascii="Times New Roman" w:hAnsi="Times New Roman" w:cs="Times New Roman"/>
          <w:b/>
          <w:sz w:val="24"/>
          <w:szCs w:val="24"/>
        </w:rPr>
        <w:t>Гепатит Е (ГЕ)</w:t>
      </w:r>
    </w:p>
    <w:p w:rsidR="00952F92" w:rsidRP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 xml:space="preserve">Эпидемиологический надзор за ГЕ должен быть направлен на своевременное выявление больных ГЕ. Настороженность в отношении ГЕ должна проявляться при обращении за медицинской помощью больных ВГ на территориях, близких к </w:t>
      </w:r>
      <w:proofErr w:type="spellStart"/>
      <w:r w:rsidRPr="00952F92">
        <w:rPr>
          <w:rFonts w:ascii="Times New Roman" w:hAnsi="Times New Roman" w:cs="Times New Roman"/>
          <w:sz w:val="24"/>
          <w:szCs w:val="24"/>
        </w:rPr>
        <w:t>эндемичным</w:t>
      </w:r>
      <w:proofErr w:type="spellEnd"/>
      <w:r w:rsidRPr="00952F92">
        <w:rPr>
          <w:rFonts w:ascii="Times New Roman" w:hAnsi="Times New Roman" w:cs="Times New Roman"/>
          <w:sz w:val="24"/>
          <w:szCs w:val="24"/>
        </w:rPr>
        <w:t>. Верификация диагноза возможна с помощью определения специфических антител (по состоянию на октябрь 1999 г. в России зарегистрированных тест-систем нет). Специфичным для ГЕ сигналом должно служить появление тяжелых случаев вирусных гепатитов с отсутствием маркеров ГА, ГВ, ГС у беременных. Эпидемиологические данные и исключение маркеров гепатитов</w:t>
      </w:r>
      <w:proofErr w:type="gramStart"/>
      <w:r w:rsidRPr="00952F92">
        <w:rPr>
          <w:rFonts w:ascii="Times New Roman" w:hAnsi="Times New Roman" w:cs="Times New Roman"/>
          <w:sz w:val="24"/>
          <w:szCs w:val="24"/>
        </w:rPr>
        <w:t xml:space="preserve"> А</w:t>
      </w:r>
      <w:proofErr w:type="gramEnd"/>
      <w:r w:rsidRPr="00952F92">
        <w:rPr>
          <w:rFonts w:ascii="Times New Roman" w:hAnsi="Times New Roman" w:cs="Times New Roman"/>
          <w:sz w:val="24"/>
          <w:szCs w:val="24"/>
        </w:rPr>
        <w:t>, В, С и D у больного острым гепатитом может оказать помощь в распознавании ГЕ.</w:t>
      </w:r>
    </w:p>
    <w:p w:rsidR="00952F92" w:rsidRDefault="00952F92" w:rsidP="00952F92">
      <w:pPr>
        <w:spacing w:after="0"/>
        <w:ind w:left="360"/>
        <w:jc w:val="both"/>
        <w:rPr>
          <w:rFonts w:ascii="Times New Roman" w:hAnsi="Times New Roman" w:cs="Times New Roman"/>
          <w:sz w:val="24"/>
          <w:szCs w:val="24"/>
        </w:rPr>
      </w:pPr>
      <w:r w:rsidRPr="00952F92">
        <w:rPr>
          <w:rFonts w:ascii="Times New Roman" w:hAnsi="Times New Roman" w:cs="Times New Roman"/>
          <w:sz w:val="24"/>
          <w:szCs w:val="24"/>
        </w:rPr>
        <w:t xml:space="preserve">Эпидемиологический надзор за ГЕ принципиально не отличается от такового при ГА. Необходима четкая информация о состоянии водоснабжения и качестве питьевой воды, миграционных процессах с </w:t>
      </w:r>
      <w:proofErr w:type="spellStart"/>
      <w:r w:rsidRPr="00952F92">
        <w:rPr>
          <w:rFonts w:ascii="Times New Roman" w:hAnsi="Times New Roman" w:cs="Times New Roman"/>
          <w:sz w:val="24"/>
          <w:szCs w:val="24"/>
        </w:rPr>
        <w:t>эндемичных</w:t>
      </w:r>
      <w:proofErr w:type="spellEnd"/>
      <w:r w:rsidRPr="00952F92">
        <w:rPr>
          <w:rFonts w:ascii="Times New Roman" w:hAnsi="Times New Roman" w:cs="Times New Roman"/>
          <w:sz w:val="24"/>
          <w:szCs w:val="24"/>
        </w:rPr>
        <w:t xml:space="preserve"> территорий.</w:t>
      </w:r>
    </w:p>
    <w:p w:rsidR="00787707" w:rsidRPr="00C03AD5" w:rsidRDefault="00787707" w:rsidP="00787707">
      <w:pPr>
        <w:spacing w:after="0"/>
        <w:ind w:left="360"/>
        <w:jc w:val="center"/>
        <w:rPr>
          <w:rFonts w:ascii="Times New Roman" w:hAnsi="Times New Roman" w:cs="Times New Roman"/>
          <w:sz w:val="20"/>
          <w:szCs w:val="24"/>
        </w:rPr>
      </w:pPr>
      <w:r w:rsidRPr="00C03AD5">
        <w:rPr>
          <w:rFonts w:ascii="Times New Roman" w:hAnsi="Times New Roman" w:cs="Times New Roman"/>
          <w:b/>
          <w:sz w:val="20"/>
          <w:szCs w:val="24"/>
        </w:rPr>
        <w:t>Литература</w:t>
      </w:r>
      <w:r w:rsidRPr="00C03AD5">
        <w:rPr>
          <w:rFonts w:ascii="Times New Roman" w:hAnsi="Times New Roman" w:cs="Times New Roman"/>
          <w:sz w:val="20"/>
          <w:szCs w:val="24"/>
        </w:rPr>
        <w:t xml:space="preserve"> </w:t>
      </w:r>
    </w:p>
    <w:p w:rsidR="00B25378" w:rsidRPr="00D87DC0" w:rsidRDefault="00B25378" w:rsidP="009C4AD2">
      <w:pPr>
        <w:spacing w:after="0"/>
        <w:jc w:val="both"/>
        <w:rPr>
          <w:rFonts w:ascii="Times New Roman" w:hAnsi="Times New Roman" w:cs="Times New Roman"/>
          <w:sz w:val="24"/>
          <w:szCs w:val="24"/>
        </w:rPr>
      </w:pPr>
    </w:p>
    <w:sectPr w:rsidR="00B25378" w:rsidRPr="00D87DC0" w:rsidSect="00283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9DD"/>
    <w:multiLevelType w:val="hybridMultilevel"/>
    <w:tmpl w:val="249012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735498"/>
    <w:multiLevelType w:val="hybridMultilevel"/>
    <w:tmpl w:val="BAC6C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934C9"/>
    <w:multiLevelType w:val="hybridMultilevel"/>
    <w:tmpl w:val="44B437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671389C"/>
    <w:multiLevelType w:val="hybridMultilevel"/>
    <w:tmpl w:val="002E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39796A"/>
    <w:multiLevelType w:val="hybridMultilevel"/>
    <w:tmpl w:val="7972A640"/>
    <w:lvl w:ilvl="0" w:tplc="F368A4B0">
      <w:start w:val="1"/>
      <w:numFmt w:val="decimal"/>
      <w:lvlText w:val="%1."/>
      <w:lvlJc w:val="left"/>
      <w:pPr>
        <w:ind w:left="720" w:hanging="360"/>
      </w:pPr>
      <w:rPr>
        <w:rFonts w:ascii="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D1BE0"/>
    <w:multiLevelType w:val="hybridMultilevel"/>
    <w:tmpl w:val="3594D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33C42"/>
    <w:multiLevelType w:val="hybridMultilevel"/>
    <w:tmpl w:val="63AA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DE1E74"/>
    <w:multiLevelType w:val="hybridMultilevel"/>
    <w:tmpl w:val="F5F43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B232559"/>
    <w:multiLevelType w:val="hybridMultilevel"/>
    <w:tmpl w:val="6B5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EEF4034"/>
    <w:multiLevelType w:val="hybridMultilevel"/>
    <w:tmpl w:val="F508D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F4794"/>
    <w:multiLevelType w:val="hybridMultilevel"/>
    <w:tmpl w:val="EAF8AD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3DF2996"/>
    <w:multiLevelType w:val="hybridMultilevel"/>
    <w:tmpl w:val="32CACB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45E374C"/>
    <w:multiLevelType w:val="hybridMultilevel"/>
    <w:tmpl w:val="1A00D4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6843232"/>
    <w:multiLevelType w:val="hybridMultilevel"/>
    <w:tmpl w:val="FF6C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9617F0"/>
    <w:multiLevelType w:val="hybridMultilevel"/>
    <w:tmpl w:val="DBA26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A01E85"/>
    <w:multiLevelType w:val="hybridMultilevel"/>
    <w:tmpl w:val="F9B683D4"/>
    <w:lvl w:ilvl="0" w:tplc="D1900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780AC2"/>
    <w:multiLevelType w:val="hybridMultilevel"/>
    <w:tmpl w:val="52423D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F5536BA"/>
    <w:multiLevelType w:val="hybridMultilevel"/>
    <w:tmpl w:val="734C84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9"/>
  </w:num>
  <w:num w:numId="6">
    <w:abstractNumId w:val="14"/>
  </w:num>
  <w:num w:numId="7">
    <w:abstractNumId w:val="4"/>
  </w:num>
  <w:num w:numId="8">
    <w:abstractNumId w:val="15"/>
  </w:num>
  <w:num w:numId="9">
    <w:abstractNumId w:val="10"/>
  </w:num>
  <w:num w:numId="10">
    <w:abstractNumId w:val="8"/>
  </w:num>
  <w:num w:numId="11">
    <w:abstractNumId w:val="0"/>
  </w:num>
  <w:num w:numId="12">
    <w:abstractNumId w:val="12"/>
  </w:num>
  <w:num w:numId="13">
    <w:abstractNumId w:val="16"/>
  </w:num>
  <w:num w:numId="14">
    <w:abstractNumId w:val="11"/>
  </w:num>
  <w:num w:numId="15">
    <w:abstractNumId w:val="7"/>
  </w:num>
  <w:num w:numId="16">
    <w:abstractNumId w:val="17"/>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7421E9"/>
    <w:rsid w:val="0001150E"/>
    <w:rsid w:val="0002450E"/>
    <w:rsid w:val="000962EB"/>
    <w:rsid w:val="001122C4"/>
    <w:rsid w:val="001274AD"/>
    <w:rsid w:val="001304DB"/>
    <w:rsid w:val="00157523"/>
    <w:rsid w:val="001707D5"/>
    <w:rsid w:val="001A4BA3"/>
    <w:rsid w:val="001D2D32"/>
    <w:rsid w:val="001D49E3"/>
    <w:rsid w:val="00234D8D"/>
    <w:rsid w:val="002449E7"/>
    <w:rsid w:val="002834F3"/>
    <w:rsid w:val="00346717"/>
    <w:rsid w:val="003A0B54"/>
    <w:rsid w:val="003B0D1A"/>
    <w:rsid w:val="003B2D03"/>
    <w:rsid w:val="003C70FC"/>
    <w:rsid w:val="004A5BEB"/>
    <w:rsid w:val="004D44DC"/>
    <w:rsid w:val="005B78DC"/>
    <w:rsid w:val="005C59D7"/>
    <w:rsid w:val="005E442F"/>
    <w:rsid w:val="005E4629"/>
    <w:rsid w:val="005E6A4E"/>
    <w:rsid w:val="005F14A3"/>
    <w:rsid w:val="0066302B"/>
    <w:rsid w:val="006704EB"/>
    <w:rsid w:val="00692B65"/>
    <w:rsid w:val="006F1B24"/>
    <w:rsid w:val="007043A7"/>
    <w:rsid w:val="007103C5"/>
    <w:rsid w:val="007421E9"/>
    <w:rsid w:val="00781A74"/>
    <w:rsid w:val="00787707"/>
    <w:rsid w:val="007A7B10"/>
    <w:rsid w:val="007C32DA"/>
    <w:rsid w:val="00843EC5"/>
    <w:rsid w:val="00866D32"/>
    <w:rsid w:val="00876210"/>
    <w:rsid w:val="00906984"/>
    <w:rsid w:val="00952F92"/>
    <w:rsid w:val="009C4AD2"/>
    <w:rsid w:val="009E2617"/>
    <w:rsid w:val="00A0186F"/>
    <w:rsid w:val="00A1311B"/>
    <w:rsid w:val="00B25378"/>
    <w:rsid w:val="00B70548"/>
    <w:rsid w:val="00B74364"/>
    <w:rsid w:val="00BA74A4"/>
    <w:rsid w:val="00C03AD5"/>
    <w:rsid w:val="00C20DE8"/>
    <w:rsid w:val="00CA5262"/>
    <w:rsid w:val="00D87DC0"/>
    <w:rsid w:val="00DA4547"/>
    <w:rsid w:val="00E405D1"/>
    <w:rsid w:val="00E86CCF"/>
    <w:rsid w:val="00E95A67"/>
    <w:rsid w:val="00EC6342"/>
    <w:rsid w:val="00EE794C"/>
    <w:rsid w:val="00F522E1"/>
    <w:rsid w:val="00F52912"/>
    <w:rsid w:val="00F655B4"/>
    <w:rsid w:val="00F65760"/>
    <w:rsid w:val="00FB5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F3"/>
  </w:style>
  <w:style w:type="paragraph" w:styleId="1">
    <w:name w:val="heading 1"/>
    <w:basedOn w:val="a"/>
    <w:link w:val="10"/>
    <w:uiPriority w:val="9"/>
    <w:qFormat/>
    <w:rsid w:val="00952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421E9"/>
    <w:pPr>
      <w:spacing w:after="0" w:line="240" w:lineRule="auto"/>
    </w:pPr>
    <w:rPr>
      <w:rFonts w:ascii="Calibri" w:eastAsia="Times New Roman" w:hAnsi="Calibri" w:cs="Times New Roman"/>
      <w:lang w:eastAsia="en-US"/>
    </w:rPr>
  </w:style>
  <w:style w:type="character" w:styleId="a3">
    <w:name w:val="Hyperlink"/>
    <w:basedOn w:val="a0"/>
    <w:uiPriority w:val="99"/>
    <w:semiHidden/>
    <w:unhideWhenUsed/>
    <w:rsid w:val="007421E9"/>
    <w:rPr>
      <w:color w:val="0000FF"/>
      <w:u w:val="single"/>
    </w:rPr>
  </w:style>
  <w:style w:type="paragraph" w:styleId="a4">
    <w:name w:val="Balloon Text"/>
    <w:basedOn w:val="a"/>
    <w:link w:val="a5"/>
    <w:uiPriority w:val="99"/>
    <w:semiHidden/>
    <w:unhideWhenUsed/>
    <w:rsid w:val="00F655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55B4"/>
    <w:rPr>
      <w:rFonts w:ascii="Tahoma" w:hAnsi="Tahoma" w:cs="Tahoma"/>
      <w:sz w:val="16"/>
      <w:szCs w:val="16"/>
    </w:rPr>
  </w:style>
  <w:style w:type="paragraph" w:styleId="a6">
    <w:name w:val="List Paragraph"/>
    <w:basedOn w:val="a"/>
    <w:uiPriority w:val="34"/>
    <w:qFormat/>
    <w:rsid w:val="00D87DC0"/>
    <w:pPr>
      <w:ind w:left="720"/>
      <w:contextualSpacing/>
    </w:pPr>
  </w:style>
  <w:style w:type="character" w:customStyle="1" w:styleId="10">
    <w:name w:val="Заголовок 1 Знак"/>
    <w:basedOn w:val="a0"/>
    <w:link w:val="1"/>
    <w:uiPriority w:val="9"/>
    <w:rsid w:val="00952F92"/>
    <w:rPr>
      <w:rFonts w:ascii="Times New Roman" w:eastAsia="Times New Roman" w:hAnsi="Times New Roman" w:cs="Times New Roman"/>
      <w:b/>
      <w:bCs/>
      <w:kern w:val="36"/>
      <w:sz w:val="48"/>
      <w:szCs w:val="48"/>
    </w:rPr>
  </w:style>
  <w:style w:type="paragraph" w:styleId="a7">
    <w:name w:val="Normal (Web)"/>
    <w:basedOn w:val="a"/>
    <w:uiPriority w:val="99"/>
    <w:unhideWhenUsed/>
    <w:rsid w:val="00952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4919583">
      <w:bodyDiv w:val="1"/>
      <w:marLeft w:val="0"/>
      <w:marRight w:val="0"/>
      <w:marTop w:val="0"/>
      <w:marBottom w:val="0"/>
      <w:divBdr>
        <w:top w:val="none" w:sz="0" w:space="0" w:color="auto"/>
        <w:left w:val="none" w:sz="0" w:space="0" w:color="auto"/>
        <w:bottom w:val="none" w:sz="0" w:space="0" w:color="auto"/>
        <w:right w:val="none" w:sz="0" w:space="0" w:color="auto"/>
      </w:divBdr>
    </w:div>
    <w:div w:id="904560544">
      <w:bodyDiv w:val="1"/>
      <w:marLeft w:val="0"/>
      <w:marRight w:val="0"/>
      <w:marTop w:val="0"/>
      <w:marBottom w:val="0"/>
      <w:divBdr>
        <w:top w:val="none" w:sz="0" w:space="0" w:color="auto"/>
        <w:left w:val="none" w:sz="0" w:space="0" w:color="auto"/>
        <w:bottom w:val="none" w:sz="0" w:space="0" w:color="auto"/>
        <w:right w:val="none" w:sz="0" w:space="0" w:color="auto"/>
      </w:divBdr>
    </w:div>
    <w:div w:id="1631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0D8BF-BF97-4F63-872E-7225C6A2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5382</Words>
  <Characters>30681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90</cp:revision>
  <dcterms:created xsi:type="dcterms:W3CDTF">2019-02-04T10:41:00Z</dcterms:created>
  <dcterms:modified xsi:type="dcterms:W3CDTF">2019-02-25T06:51:00Z</dcterms:modified>
</cp:coreProperties>
</file>