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9" w:rsidRPr="000D0BAF" w:rsidRDefault="005158E9" w:rsidP="005158E9">
      <w:pPr>
        <w:shd w:val="clear" w:color="auto" w:fill="FFFFFF"/>
        <w:spacing w:line="360" w:lineRule="auto"/>
        <w:ind w:right="17" w:firstLine="539"/>
        <w:jc w:val="center"/>
        <w:rPr>
          <w:b/>
          <w:bCs/>
          <w:spacing w:val="-5"/>
          <w:sz w:val="28"/>
          <w:szCs w:val="28"/>
        </w:rPr>
      </w:pPr>
      <w:r w:rsidRPr="000D0BAF">
        <w:rPr>
          <w:b/>
          <w:bCs/>
          <w:spacing w:val="-5"/>
          <w:sz w:val="28"/>
          <w:szCs w:val="28"/>
        </w:rPr>
        <w:t>РЕЦЕНЗИЯ</w:t>
      </w:r>
    </w:p>
    <w:p w:rsidR="005158E9" w:rsidRPr="000D0BAF" w:rsidRDefault="005158E9" w:rsidP="005158E9">
      <w:pPr>
        <w:shd w:val="clear" w:color="auto" w:fill="FFFFFF"/>
        <w:spacing w:line="360" w:lineRule="auto"/>
        <w:ind w:right="17" w:firstLine="539"/>
        <w:jc w:val="center"/>
        <w:rPr>
          <w:b/>
          <w:bCs/>
          <w:spacing w:val="-5"/>
          <w:sz w:val="28"/>
          <w:szCs w:val="28"/>
        </w:rPr>
      </w:pPr>
      <w:r w:rsidRPr="000D0BAF">
        <w:rPr>
          <w:b/>
          <w:bCs/>
          <w:spacing w:val="-5"/>
          <w:sz w:val="28"/>
          <w:szCs w:val="28"/>
        </w:rPr>
        <w:t xml:space="preserve">на лекцию по нормальной анатомии на тему № </w:t>
      </w:r>
      <w:r w:rsidR="00BF0AB2">
        <w:rPr>
          <w:b/>
          <w:bCs/>
          <w:spacing w:val="-5"/>
          <w:sz w:val="28"/>
          <w:szCs w:val="28"/>
        </w:rPr>
        <w:t>4</w:t>
      </w:r>
      <w:r w:rsidRPr="000D0BAF">
        <w:rPr>
          <w:b/>
          <w:bCs/>
          <w:spacing w:val="-5"/>
          <w:sz w:val="28"/>
          <w:szCs w:val="28"/>
        </w:rPr>
        <w:t>:</w:t>
      </w:r>
    </w:p>
    <w:p w:rsidR="005158E9" w:rsidRPr="000D0BAF" w:rsidRDefault="005158E9" w:rsidP="000D0BAF">
      <w:pPr>
        <w:jc w:val="center"/>
        <w:rPr>
          <w:b/>
          <w:sz w:val="28"/>
          <w:szCs w:val="28"/>
        </w:rPr>
      </w:pPr>
      <w:r w:rsidRPr="000D0BAF">
        <w:rPr>
          <w:bCs/>
          <w:spacing w:val="-5"/>
          <w:sz w:val="28"/>
          <w:szCs w:val="28"/>
        </w:rPr>
        <w:t xml:space="preserve"> </w:t>
      </w:r>
      <w:r w:rsidRPr="000D0BAF">
        <w:rPr>
          <w:bCs/>
          <w:sz w:val="28"/>
          <w:szCs w:val="28"/>
        </w:rPr>
        <w:t>«</w:t>
      </w:r>
      <w:r w:rsidR="000D0BAF" w:rsidRPr="000D0BAF">
        <w:rPr>
          <w:b/>
          <w:sz w:val="28"/>
          <w:szCs w:val="28"/>
        </w:rPr>
        <w:t>МИОЛОГИЯ – УЧЕНИЯ О МЫШЦАХ.</w:t>
      </w:r>
      <w:r w:rsidR="000D0BAF" w:rsidRPr="000D0BAF">
        <w:rPr>
          <w:b/>
          <w:snapToGrid w:val="0"/>
          <w:sz w:val="28"/>
          <w:szCs w:val="28"/>
        </w:rPr>
        <w:t xml:space="preserve"> МЫШЦ</w:t>
      </w:r>
      <w:r w:rsidR="000D0BAF">
        <w:rPr>
          <w:b/>
          <w:snapToGrid w:val="0"/>
          <w:sz w:val="28"/>
          <w:szCs w:val="28"/>
        </w:rPr>
        <w:t>Ы КАК ОРГАН. КЛАССИФИКАЦИЯ МЫШЦ</w:t>
      </w:r>
      <w:r w:rsidRPr="000D0BAF">
        <w:rPr>
          <w:b/>
          <w:bCs/>
          <w:sz w:val="28"/>
          <w:szCs w:val="28"/>
        </w:rPr>
        <w:t>»</w:t>
      </w:r>
    </w:p>
    <w:p w:rsidR="005158E9" w:rsidRPr="000D0BAF" w:rsidRDefault="005158E9" w:rsidP="005158E9">
      <w:pPr>
        <w:shd w:val="clear" w:color="auto" w:fill="FFFFFF"/>
        <w:ind w:right="17" w:firstLine="539"/>
        <w:jc w:val="center"/>
        <w:rPr>
          <w:bCs/>
          <w:sz w:val="28"/>
          <w:szCs w:val="28"/>
        </w:rPr>
      </w:pPr>
    </w:p>
    <w:p w:rsidR="005158E9" w:rsidRPr="000D0BAF" w:rsidRDefault="005158E9" w:rsidP="005158E9">
      <w:pPr>
        <w:shd w:val="clear" w:color="auto" w:fill="FFFFFF"/>
        <w:ind w:right="17" w:firstLine="539"/>
        <w:jc w:val="center"/>
        <w:rPr>
          <w:bCs/>
          <w:sz w:val="28"/>
          <w:szCs w:val="28"/>
        </w:rPr>
      </w:pPr>
      <w:r w:rsidRPr="000D0BAF">
        <w:rPr>
          <w:bCs/>
          <w:sz w:val="28"/>
          <w:szCs w:val="28"/>
        </w:rPr>
        <w:t xml:space="preserve">Ст. преподавателя </w:t>
      </w:r>
      <w:proofErr w:type="spellStart"/>
      <w:r w:rsidRPr="000D0BAF">
        <w:rPr>
          <w:bCs/>
          <w:sz w:val="28"/>
          <w:szCs w:val="28"/>
        </w:rPr>
        <w:t>Нуруева</w:t>
      </w:r>
      <w:proofErr w:type="spellEnd"/>
      <w:r w:rsidRPr="000D0BAF">
        <w:rPr>
          <w:bCs/>
          <w:sz w:val="28"/>
          <w:szCs w:val="28"/>
        </w:rPr>
        <w:t xml:space="preserve"> М.К. </w:t>
      </w:r>
    </w:p>
    <w:p w:rsidR="005158E9" w:rsidRPr="000D0BAF" w:rsidRDefault="005158E9" w:rsidP="005158E9">
      <w:pPr>
        <w:shd w:val="clear" w:color="auto" w:fill="FFFFFF"/>
        <w:ind w:right="17" w:firstLine="539"/>
        <w:jc w:val="center"/>
        <w:rPr>
          <w:bCs/>
          <w:sz w:val="28"/>
          <w:szCs w:val="28"/>
        </w:rPr>
      </w:pPr>
    </w:p>
    <w:p w:rsidR="005158E9" w:rsidRPr="000D0BAF" w:rsidRDefault="000C65D7" w:rsidP="005158E9">
      <w:pPr>
        <w:shd w:val="clear" w:color="auto" w:fill="FFFFFF"/>
        <w:spacing w:line="360" w:lineRule="auto"/>
        <w:ind w:right="17" w:firstLine="539"/>
        <w:jc w:val="both"/>
        <w:rPr>
          <w:bCs/>
          <w:sz w:val="28"/>
          <w:szCs w:val="28"/>
        </w:rPr>
      </w:pPr>
      <w:r w:rsidRPr="000D0BAF">
        <w:rPr>
          <w:bCs/>
          <w:sz w:val="28"/>
          <w:szCs w:val="28"/>
        </w:rPr>
        <w:t>Данная л</w:t>
      </w:r>
      <w:r w:rsidR="005158E9" w:rsidRPr="000D0BAF">
        <w:rPr>
          <w:bCs/>
          <w:sz w:val="28"/>
          <w:szCs w:val="28"/>
        </w:rPr>
        <w:t xml:space="preserve">екция </w:t>
      </w:r>
      <w:r w:rsidRPr="000D0BAF">
        <w:rPr>
          <w:bCs/>
          <w:sz w:val="28"/>
          <w:szCs w:val="28"/>
        </w:rPr>
        <w:t>разработана в рамках дисциплины «нормальная анатомия»</w:t>
      </w:r>
      <w:r w:rsidR="005158E9" w:rsidRPr="000D0BAF">
        <w:rPr>
          <w:bCs/>
          <w:sz w:val="28"/>
          <w:szCs w:val="28"/>
        </w:rPr>
        <w:t xml:space="preserve"> для студентов 1-курса </w:t>
      </w:r>
      <w:r w:rsidRPr="000D0BAF">
        <w:rPr>
          <w:bCs/>
          <w:sz w:val="28"/>
          <w:szCs w:val="28"/>
        </w:rPr>
        <w:t xml:space="preserve">обучающихся </w:t>
      </w:r>
      <w:r w:rsidR="005158E9" w:rsidRPr="000D0BAF">
        <w:rPr>
          <w:bCs/>
          <w:sz w:val="28"/>
          <w:szCs w:val="28"/>
        </w:rPr>
        <w:t>по специальности «стоматология», «педиатрия», «фармация».</w:t>
      </w:r>
    </w:p>
    <w:p w:rsidR="005158E9" w:rsidRDefault="002517D0" w:rsidP="005158E9">
      <w:pPr>
        <w:shd w:val="clear" w:color="auto" w:fill="FFFFFF"/>
        <w:spacing w:line="360" w:lineRule="auto"/>
        <w:ind w:right="1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лекции является актуа</w:t>
      </w:r>
      <w:r w:rsidR="000D0BAF">
        <w:rPr>
          <w:bCs/>
          <w:sz w:val="28"/>
          <w:szCs w:val="28"/>
        </w:rPr>
        <w:t>льной, т.к. нар</w:t>
      </w:r>
      <w:r>
        <w:rPr>
          <w:bCs/>
          <w:sz w:val="28"/>
          <w:szCs w:val="28"/>
        </w:rPr>
        <w:t>яду с профессиональными знаниями коммуникативные способности оказывают важное влияние на профессиональную деятельность.</w:t>
      </w:r>
    </w:p>
    <w:p w:rsidR="002517D0" w:rsidRPr="000D0BAF" w:rsidRDefault="002517D0" w:rsidP="005158E9">
      <w:pPr>
        <w:shd w:val="clear" w:color="auto" w:fill="FFFFFF"/>
        <w:spacing w:line="360" w:lineRule="auto"/>
        <w:ind w:right="1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Построение лекции носит проблемный характер, реализуя авторскую технологию подготовленного вопроса.</w:t>
      </w:r>
    </w:p>
    <w:p w:rsidR="005158E9" w:rsidRPr="000D0BAF" w:rsidRDefault="005158E9" w:rsidP="005158E9">
      <w:pPr>
        <w:shd w:val="clear" w:color="auto" w:fill="FFFFFF"/>
        <w:spacing w:line="360" w:lineRule="auto"/>
        <w:ind w:right="17" w:firstLine="539"/>
        <w:jc w:val="both"/>
        <w:rPr>
          <w:bCs/>
          <w:sz w:val="28"/>
          <w:szCs w:val="28"/>
        </w:rPr>
      </w:pPr>
      <w:r w:rsidRPr="000D0BAF">
        <w:rPr>
          <w:bCs/>
          <w:sz w:val="28"/>
          <w:szCs w:val="28"/>
        </w:rPr>
        <w:t xml:space="preserve">Лекция хорошо оснащена, применением мультимедийного проектора, </w:t>
      </w:r>
      <w:r w:rsidR="00BF0AB2" w:rsidRPr="000D0BAF">
        <w:rPr>
          <w:bCs/>
          <w:sz w:val="28"/>
          <w:szCs w:val="28"/>
        </w:rPr>
        <w:t>слайдов,</w:t>
      </w:r>
      <w:bookmarkStart w:id="0" w:name="_GoBack"/>
      <w:bookmarkEnd w:id="0"/>
      <w:r w:rsidRPr="000D0BAF">
        <w:rPr>
          <w:bCs/>
          <w:sz w:val="28"/>
          <w:szCs w:val="28"/>
        </w:rPr>
        <w:t xml:space="preserve"> а также таблицами, схемами и муляжами.</w:t>
      </w:r>
    </w:p>
    <w:p w:rsidR="005158E9" w:rsidRPr="000D0BAF" w:rsidRDefault="005158E9" w:rsidP="005158E9">
      <w:pPr>
        <w:shd w:val="clear" w:color="auto" w:fill="FFFFFF"/>
        <w:spacing w:line="360" w:lineRule="auto"/>
        <w:ind w:right="17" w:firstLine="539"/>
        <w:jc w:val="both"/>
        <w:rPr>
          <w:bCs/>
          <w:sz w:val="28"/>
          <w:szCs w:val="28"/>
        </w:rPr>
      </w:pPr>
      <w:r w:rsidRPr="000D0BAF">
        <w:rPr>
          <w:bCs/>
          <w:sz w:val="28"/>
          <w:szCs w:val="28"/>
        </w:rPr>
        <w:t xml:space="preserve">Текст лекции соответствует программным требованиям Высшей школы, изложен в доступной и интересной форме. Вначале представлены общий обзор строения </w:t>
      </w:r>
      <w:r w:rsidR="002517D0">
        <w:rPr>
          <w:bCs/>
          <w:sz w:val="28"/>
          <w:szCs w:val="28"/>
        </w:rPr>
        <w:t>мышц</w:t>
      </w:r>
      <w:r w:rsidRPr="000D0BAF">
        <w:rPr>
          <w:bCs/>
          <w:sz w:val="28"/>
          <w:szCs w:val="28"/>
        </w:rPr>
        <w:t xml:space="preserve">, </w:t>
      </w:r>
      <w:r w:rsidR="002517D0">
        <w:rPr>
          <w:bCs/>
          <w:sz w:val="28"/>
          <w:szCs w:val="28"/>
        </w:rPr>
        <w:t>функции</w:t>
      </w:r>
      <w:r w:rsidRPr="000D0BAF">
        <w:rPr>
          <w:bCs/>
          <w:sz w:val="28"/>
          <w:szCs w:val="28"/>
        </w:rPr>
        <w:t xml:space="preserve"> и их развитие, а после они закреплены показом слайдов и видеофильма.</w:t>
      </w:r>
    </w:p>
    <w:p w:rsidR="005158E9" w:rsidRPr="000D0BAF" w:rsidRDefault="005158E9" w:rsidP="005158E9">
      <w:pPr>
        <w:shd w:val="clear" w:color="auto" w:fill="FFFFFF"/>
        <w:spacing w:line="360" w:lineRule="auto"/>
        <w:ind w:right="17" w:firstLine="539"/>
        <w:jc w:val="both"/>
        <w:rPr>
          <w:bCs/>
          <w:sz w:val="28"/>
          <w:szCs w:val="28"/>
        </w:rPr>
      </w:pPr>
      <w:r w:rsidRPr="000D0BAF">
        <w:rPr>
          <w:bCs/>
          <w:sz w:val="28"/>
          <w:szCs w:val="28"/>
        </w:rPr>
        <w:t xml:space="preserve">Правильно определены </w:t>
      </w:r>
      <w:r w:rsidR="002517D0">
        <w:rPr>
          <w:bCs/>
          <w:sz w:val="28"/>
          <w:szCs w:val="28"/>
        </w:rPr>
        <w:t>классификация мышц</w:t>
      </w:r>
      <w:r w:rsidRPr="000D0BAF">
        <w:rPr>
          <w:bCs/>
          <w:sz w:val="28"/>
          <w:szCs w:val="28"/>
        </w:rPr>
        <w:t xml:space="preserve"> и функции </w:t>
      </w:r>
      <w:r w:rsidR="002517D0">
        <w:rPr>
          <w:bCs/>
          <w:sz w:val="28"/>
          <w:szCs w:val="28"/>
        </w:rPr>
        <w:t>мышц различных отделов тела человека</w:t>
      </w:r>
      <w:r w:rsidRPr="000D0BAF">
        <w:rPr>
          <w:bCs/>
          <w:sz w:val="28"/>
          <w:szCs w:val="28"/>
        </w:rPr>
        <w:t xml:space="preserve">. Представлены формы и строение отдельных </w:t>
      </w:r>
      <w:r w:rsidR="002517D0">
        <w:rPr>
          <w:bCs/>
          <w:sz w:val="28"/>
          <w:szCs w:val="28"/>
        </w:rPr>
        <w:t>мышц</w:t>
      </w:r>
      <w:r w:rsidRPr="000D0BAF">
        <w:rPr>
          <w:bCs/>
          <w:sz w:val="28"/>
          <w:szCs w:val="28"/>
        </w:rPr>
        <w:t>, и их функциональное значение.</w:t>
      </w:r>
    </w:p>
    <w:p w:rsidR="005158E9" w:rsidRPr="000D0BAF" w:rsidRDefault="00BF0AB2" w:rsidP="005158E9">
      <w:pPr>
        <w:shd w:val="clear" w:color="auto" w:fill="FFFFFF"/>
        <w:spacing w:line="360" w:lineRule="auto"/>
        <w:ind w:right="1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Лекция подробно проанализирована на кафедре нормальной и топографической анатомии человека</w:t>
      </w:r>
      <w:r w:rsidR="005158E9" w:rsidRPr="000D0BAF">
        <w:rPr>
          <w:bCs/>
          <w:sz w:val="28"/>
          <w:szCs w:val="28"/>
        </w:rPr>
        <w:t>. В целом содержание, структура и форма изложения материала соответствует требованиям программы и может быть рекомендована для чтения на всех малых специальностях медицинского факультета.</w:t>
      </w:r>
    </w:p>
    <w:p w:rsidR="005158E9" w:rsidRPr="000D0BAF" w:rsidRDefault="005158E9" w:rsidP="005158E9">
      <w:pPr>
        <w:shd w:val="clear" w:color="auto" w:fill="FFFFFF"/>
        <w:spacing w:line="360" w:lineRule="auto"/>
        <w:ind w:right="17" w:firstLine="539"/>
        <w:jc w:val="both"/>
        <w:rPr>
          <w:bCs/>
          <w:sz w:val="28"/>
          <w:szCs w:val="28"/>
        </w:rPr>
      </w:pPr>
    </w:p>
    <w:p w:rsidR="005158E9" w:rsidRPr="000D0BAF" w:rsidRDefault="005158E9" w:rsidP="005158E9">
      <w:pPr>
        <w:shd w:val="clear" w:color="auto" w:fill="FFFFFF"/>
        <w:spacing w:line="360" w:lineRule="auto"/>
        <w:ind w:right="17" w:firstLine="539"/>
        <w:jc w:val="both"/>
        <w:rPr>
          <w:bCs/>
          <w:sz w:val="28"/>
          <w:szCs w:val="28"/>
        </w:rPr>
      </w:pPr>
    </w:p>
    <w:p w:rsidR="003879F8" w:rsidRPr="000D0BAF" w:rsidRDefault="005158E9" w:rsidP="00BF0AB2">
      <w:pPr>
        <w:shd w:val="clear" w:color="auto" w:fill="FFFFFF"/>
        <w:spacing w:line="360" w:lineRule="auto"/>
        <w:ind w:right="17" w:firstLine="539"/>
        <w:jc w:val="both"/>
      </w:pPr>
      <w:r w:rsidRPr="000D0BAF">
        <w:rPr>
          <w:bCs/>
          <w:sz w:val="28"/>
          <w:szCs w:val="28"/>
        </w:rPr>
        <w:t>Рецензент: к.м.н., доцент</w:t>
      </w:r>
      <w:r w:rsidRPr="000D0BAF">
        <w:rPr>
          <w:bCs/>
          <w:sz w:val="28"/>
          <w:szCs w:val="28"/>
        </w:rPr>
        <w:tab/>
      </w:r>
      <w:r w:rsidRPr="000D0BAF">
        <w:rPr>
          <w:bCs/>
          <w:sz w:val="28"/>
          <w:szCs w:val="28"/>
        </w:rPr>
        <w:tab/>
      </w:r>
      <w:r w:rsidRPr="000D0BAF">
        <w:rPr>
          <w:bCs/>
          <w:sz w:val="28"/>
          <w:szCs w:val="28"/>
        </w:rPr>
        <w:tab/>
      </w:r>
      <w:r w:rsidRPr="000D0BAF">
        <w:rPr>
          <w:bCs/>
          <w:sz w:val="28"/>
          <w:szCs w:val="28"/>
        </w:rPr>
        <w:tab/>
      </w:r>
      <w:r w:rsidRPr="000D0BAF">
        <w:rPr>
          <w:bCs/>
          <w:sz w:val="28"/>
          <w:szCs w:val="28"/>
        </w:rPr>
        <w:tab/>
      </w:r>
      <w:proofErr w:type="spellStart"/>
      <w:r w:rsidRPr="000D0BAF">
        <w:rPr>
          <w:bCs/>
          <w:sz w:val="28"/>
          <w:szCs w:val="28"/>
        </w:rPr>
        <w:t>Ахунжанов</w:t>
      </w:r>
      <w:proofErr w:type="spellEnd"/>
      <w:r w:rsidRPr="000D0BAF">
        <w:rPr>
          <w:bCs/>
          <w:sz w:val="28"/>
          <w:szCs w:val="28"/>
        </w:rPr>
        <w:t xml:space="preserve"> Р.А.</w:t>
      </w:r>
    </w:p>
    <w:sectPr w:rsidR="003879F8" w:rsidRPr="000D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7"/>
    <w:rsid w:val="000C65D7"/>
    <w:rsid w:val="000D0BAF"/>
    <w:rsid w:val="00153B67"/>
    <w:rsid w:val="002517D0"/>
    <w:rsid w:val="003210AE"/>
    <w:rsid w:val="003879F8"/>
    <w:rsid w:val="005158E9"/>
    <w:rsid w:val="009D2D0F"/>
    <w:rsid w:val="00BF0AB2"/>
    <w:rsid w:val="00C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2014-04-23T09:04:00Z</cp:lastPrinted>
  <dcterms:created xsi:type="dcterms:W3CDTF">2014-04-23T08:28:00Z</dcterms:created>
  <dcterms:modified xsi:type="dcterms:W3CDTF">2014-04-23T09:05:00Z</dcterms:modified>
</cp:coreProperties>
</file>