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34" w:rsidRDefault="004B6B34" w:rsidP="0085666F">
      <w:pPr>
        <w:spacing w:after="0" w:line="240" w:lineRule="auto"/>
        <w:jc w:val="center"/>
        <w:rPr>
          <w:rFonts w:ascii="Times New Roman" w:eastAsia="Times New Roman" w:hAnsi="Times New Roman"/>
          <w:b/>
          <w:sz w:val="36"/>
          <w:szCs w:val="36"/>
          <w:lang w:eastAsia="ru-RU"/>
        </w:rPr>
      </w:pPr>
    </w:p>
    <w:p w:rsidR="004B6B34" w:rsidRDefault="004B6B34" w:rsidP="0085666F">
      <w:pPr>
        <w:spacing w:after="0" w:line="240" w:lineRule="auto"/>
        <w:jc w:val="center"/>
        <w:rPr>
          <w:rFonts w:ascii="Times New Roman" w:eastAsia="Times New Roman" w:hAnsi="Times New Roman"/>
          <w:b/>
          <w:sz w:val="36"/>
          <w:szCs w:val="36"/>
          <w:lang w:eastAsia="ru-RU"/>
        </w:rPr>
      </w:pP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МИНИСТЕРСТВО ОБРАЗОВАНИЯ И НАУКИ</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КЫРГЫЗСКОЙ РЕСПУБЛИКИ</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ОШСКИЙ ГОСУДАРСТВЕННЫЙ УНИВЕРСИТЕТ</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МЕДИЦИНСКИЙ ФАКУЛЬТЕТ</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КАФЕДРА ХИРУРГИЧЕСКОЙ СТОМАТОЛОГИИ С КУРСОМ  ДЕТСКОЙ СТОМАТОЛОГИИ</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p>
    <w:p w:rsidR="0085666F" w:rsidRPr="0085666F" w:rsidRDefault="0085666F" w:rsidP="0085666F">
      <w:pPr>
        <w:tabs>
          <w:tab w:val="left" w:pos="1860"/>
        </w:tabs>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b/>
          <w:sz w:val="28"/>
          <w:szCs w:val="28"/>
          <w:lang w:eastAsia="ru-RU"/>
        </w:rPr>
        <w:t>«УТВЕРЖДЕНО</w:t>
      </w:r>
      <w:r w:rsidRPr="0085666F">
        <w:rPr>
          <w:rFonts w:ascii="Times New Roman" w:eastAsia="Times New Roman" w:hAnsi="Times New Roman"/>
          <w:sz w:val="28"/>
          <w:szCs w:val="28"/>
          <w:lang w:eastAsia="ru-RU"/>
        </w:rPr>
        <w:t>»                                                     «</w:t>
      </w:r>
      <w:r w:rsidRPr="0085666F">
        <w:rPr>
          <w:rFonts w:ascii="Times New Roman" w:eastAsia="Times New Roman" w:hAnsi="Times New Roman"/>
          <w:b/>
          <w:sz w:val="28"/>
          <w:szCs w:val="28"/>
          <w:lang w:eastAsia="ru-RU"/>
        </w:rPr>
        <w:t>УТВЕРЖДЕНО</w:t>
      </w:r>
      <w:r w:rsidRPr="0085666F">
        <w:rPr>
          <w:rFonts w:ascii="Times New Roman" w:eastAsia="Times New Roman" w:hAnsi="Times New Roman"/>
          <w:sz w:val="28"/>
          <w:szCs w:val="28"/>
          <w:lang w:eastAsia="ru-RU"/>
        </w:rPr>
        <w:t>»</w:t>
      </w:r>
    </w:p>
    <w:p w:rsidR="0085666F" w:rsidRPr="0085666F" w:rsidRDefault="0085666F" w:rsidP="0085666F">
      <w:pPr>
        <w:tabs>
          <w:tab w:val="left" w:pos="1860"/>
          <w:tab w:val="left" w:pos="6095"/>
        </w:tabs>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 xml:space="preserve">на заседании кафедры_____                     </w:t>
      </w:r>
      <w:r w:rsidR="00813431">
        <w:rPr>
          <w:rFonts w:ascii="Times New Roman" w:eastAsia="Times New Roman" w:hAnsi="Times New Roman"/>
          <w:sz w:val="28"/>
          <w:szCs w:val="28"/>
          <w:lang w:eastAsia="ru-RU"/>
        </w:rPr>
        <w:t xml:space="preserve">              Председатель УМС </w:t>
      </w:r>
      <w:r w:rsidRPr="0085666F">
        <w:rPr>
          <w:rFonts w:ascii="Times New Roman" w:eastAsia="Times New Roman" w:hAnsi="Times New Roman"/>
          <w:sz w:val="28"/>
          <w:szCs w:val="28"/>
          <w:lang w:eastAsia="ru-RU"/>
        </w:rPr>
        <w:t>МФ</w:t>
      </w:r>
    </w:p>
    <w:p w:rsidR="0085666F" w:rsidRPr="0085666F" w:rsidRDefault="0085666F" w:rsidP="00D8268D">
      <w:pPr>
        <w:tabs>
          <w:tab w:val="left" w:pos="1860"/>
        </w:tabs>
        <w:spacing w:after="0" w:line="240" w:lineRule="auto"/>
        <w:rPr>
          <w:rFonts w:ascii="Times New Roman" w:eastAsia="Times New Roman" w:hAnsi="Times New Roman"/>
          <w:sz w:val="28"/>
          <w:szCs w:val="28"/>
          <w:lang w:eastAsia="ru-RU"/>
        </w:rPr>
      </w:pPr>
      <w:proofErr w:type="spellStart"/>
      <w:r w:rsidRPr="0085666F">
        <w:rPr>
          <w:rFonts w:ascii="Times New Roman" w:eastAsia="Times New Roman" w:hAnsi="Times New Roman"/>
          <w:sz w:val="28"/>
          <w:szCs w:val="28"/>
          <w:lang w:eastAsia="ru-RU"/>
        </w:rPr>
        <w:t>Прот</w:t>
      </w:r>
      <w:proofErr w:type="spellEnd"/>
      <w:r w:rsidRPr="0085666F">
        <w:rPr>
          <w:rFonts w:ascii="Times New Roman" w:eastAsia="Times New Roman" w:hAnsi="Times New Roman"/>
          <w:sz w:val="28"/>
          <w:szCs w:val="28"/>
          <w:lang w:eastAsia="ru-RU"/>
        </w:rPr>
        <w:t>. № _</w:t>
      </w:r>
      <w:r w:rsidR="000756C6">
        <w:rPr>
          <w:rFonts w:ascii="Times New Roman" w:eastAsia="Times New Roman" w:hAnsi="Times New Roman"/>
          <w:sz w:val="28"/>
          <w:szCs w:val="28"/>
          <w:lang w:eastAsia="ru-RU"/>
        </w:rPr>
        <w:t>0</w:t>
      </w:r>
      <w:r w:rsidR="007F584E">
        <w:rPr>
          <w:rFonts w:ascii="Times New Roman" w:eastAsia="Times New Roman" w:hAnsi="Times New Roman"/>
          <w:sz w:val="28"/>
          <w:szCs w:val="28"/>
          <w:lang w:eastAsia="ru-RU"/>
        </w:rPr>
        <w:t>2__ от</w:t>
      </w:r>
      <w:r w:rsidR="003D2436">
        <w:rPr>
          <w:rFonts w:ascii="Times New Roman" w:eastAsia="Times New Roman" w:hAnsi="Times New Roman"/>
          <w:sz w:val="28"/>
          <w:szCs w:val="28"/>
          <w:lang w:eastAsia="ru-RU"/>
        </w:rPr>
        <w:t xml:space="preserve"> 20</w:t>
      </w:r>
      <w:r w:rsidR="007F584E">
        <w:rPr>
          <w:rFonts w:ascii="Times New Roman" w:eastAsia="Times New Roman" w:hAnsi="Times New Roman"/>
          <w:sz w:val="28"/>
          <w:szCs w:val="28"/>
          <w:lang w:eastAsia="ru-RU"/>
        </w:rPr>
        <w:t>.</w:t>
      </w:r>
      <w:r w:rsidRPr="0085666F">
        <w:rPr>
          <w:rFonts w:ascii="Times New Roman" w:eastAsia="Times New Roman" w:hAnsi="Times New Roman"/>
          <w:sz w:val="28"/>
          <w:szCs w:val="28"/>
          <w:lang w:eastAsia="ru-RU"/>
        </w:rPr>
        <w:t>09____</w:t>
      </w:r>
      <w:r w:rsidR="00D8268D">
        <w:rPr>
          <w:rFonts w:ascii="Times New Roman" w:eastAsia="Times New Roman" w:hAnsi="Times New Roman"/>
          <w:sz w:val="28"/>
          <w:szCs w:val="28"/>
          <w:lang w:eastAsia="ru-RU"/>
        </w:rPr>
        <w:t>20</w:t>
      </w:r>
      <w:r w:rsidRPr="0085666F">
        <w:rPr>
          <w:rFonts w:ascii="Times New Roman" w:eastAsia="Times New Roman" w:hAnsi="Times New Roman"/>
          <w:sz w:val="28"/>
          <w:szCs w:val="28"/>
          <w:lang w:eastAsia="ru-RU"/>
        </w:rPr>
        <w:t>1</w:t>
      </w:r>
      <w:r w:rsidR="007F584E">
        <w:rPr>
          <w:rFonts w:ascii="Times New Roman" w:eastAsia="Times New Roman" w:hAnsi="Times New Roman"/>
          <w:sz w:val="28"/>
          <w:szCs w:val="28"/>
          <w:lang w:eastAsia="ru-RU"/>
        </w:rPr>
        <w:t>8</w:t>
      </w:r>
      <w:r w:rsidRPr="0085666F">
        <w:rPr>
          <w:rFonts w:ascii="Times New Roman" w:eastAsia="Times New Roman" w:hAnsi="Times New Roman"/>
          <w:sz w:val="28"/>
          <w:szCs w:val="28"/>
          <w:lang w:eastAsia="ru-RU"/>
        </w:rPr>
        <w:t>_г</w:t>
      </w:r>
      <w:r w:rsidR="00D8268D">
        <w:rPr>
          <w:rFonts w:ascii="Times New Roman" w:eastAsia="Times New Roman" w:hAnsi="Times New Roman"/>
          <w:sz w:val="28"/>
          <w:szCs w:val="28"/>
          <w:lang w:eastAsia="ru-RU"/>
        </w:rPr>
        <w:t xml:space="preserve">                        </w:t>
      </w:r>
      <w:r w:rsidRPr="0085666F">
        <w:rPr>
          <w:rFonts w:ascii="Times New Roman" w:eastAsia="Times New Roman" w:hAnsi="Times New Roman"/>
          <w:sz w:val="28"/>
          <w:szCs w:val="28"/>
          <w:lang w:eastAsia="ru-RU"/>
        </w:rPr>
        <w:t>_______________________</w:t>
      </w:r>
    </w:p>
    <w:p w:rsidR="0085666F" w:rsidRPr="0085666F" w:rsidRDefault="0085666F" w:rsidP="0085666F">
      <w:pPr>
        <w:tabs>
          <w:tab w:val="left" w:pos="1860"/>
        </w:tabs>
        <w:spacing w:after="0" w:line="240" w:lineRule="auto"/>
        <w:jc w:val="center"/>
        <w:rPr>
          <w:rFonts w:ascii="Times New Roman" w:eastAsia="Times New Roman" w:hAnsi="Times New Roman"/>
          <w:sz w:val="28"/>
          <w:szCs w:val="28"/>
          <w:lang w:eastAsia="ru-RU"/>
        </w:rPr>
      </w:pPr>
      <w:proofErr w:type="spellStart"/>
      <w:r w:rsidRPr="0085666F">
        <w:rPr>
          <w:rFonts w:ascii="Times New Roman" w:eastAsia="Times New Roman" w:hAnsi="Times New Roman"/>
          <w:sz w:val="28"/>
          <w:szCs w:val="28"/>
          <w:lang w:eastAsia="ru-RU"/>
        </w:rPr>
        <w:t>Зав</w:t>
      </w:r>
      <w:proofErr w:type="gramStart"/>
      <w:r w:rsidRPr="0085666F">
        <w:rPr>
          <w:rFonts w:ascii="Times New Roman" w:eastAsia="Times New Roman" w:hAnsi="Times New Roman"/>
          <w:sz w:val="28"/>
          <w:szCs w:val="28"/>
          <w:lang w:eastAsia="ru-RU"/>
        </w:rPr>
        <w:t>.к</w:t>
      </w:r>
      <w:proofErr w:type="gramEnd"/>
      <w:r w:rsidRPr="0085666F">
        <w:rPr>
          <w:rFonts w:ascii="Times New Roman" w:eastAsia="Times New Roman" w:hAnsi="Times New Roman"/>
          <w:sz w:val="28"/>
          <w:szCs w:val="28"/>
          <w:lang w:eastAsia="ru-RU"/>
        </w:rPr>
        <w:t>аф</w:t>
      </w:r>
      <w:proofErr w:type="spellEnd"/>
      <w:r w:rsidRPr="0085666F">
        <w:rPr>
          <w:rFonts w:ascii="Times New Roman" w:eastAsia="Times New Roman" w:hAnsi="Times New Roman"/>
          <w:sz w:val="28"/>
          <w:szCs w:val="28"/>
          <w:lang w:eastAsia="ru-RU"/>
        </w:rPr>
        <w:t xml:space="preserve"> ___________________                                ст. преп., Турсунбаева А.Т.</w:t>
      </w:r>
    </w:p>
    <w:p w:rsidR="0085666F" w:rsidRPr="0085666F" w:rsidRDefault="0085666F" w:rsidP="0085666F">
      <w:pPr>
        <w:tabs>
          <w:tab w:val="left" w:pos="1860"/>
        </w:tabs>
        <w:spacing w:after="0" w:line="240" w:lineRule="auto"/>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 xml:space="preserve">   к.м.н., доц. </w:t>
      </w:r>
      <w:proofErr w:type="spellStart"/>
      <w:r w:rsidRPr="0085666F">
        <w:rPr>
          <w:rFonts w:ascii="Times New Roman" w:eastAsia="Times New Roman" w:hAnsi="Times New Roman"/>
          <w:sz w:val="28"/>
          <w:szCs w:val="28"/>
          <w:lang w:eastAsia="ru-RU"/>
        </w:rPr>
        <w:t>Мамажакып</w:t>
      </w:r>
      <w:proofErr w:type="spellEnd"/>
      <w:r w:rsidRPr="0085666F">
        <w:rPr>
          <w:rFonts w:ascii="Times New Roman" w:eastAsia="Times New Roman" w:hAnsi="Times New Roman"/>
          <w:sz w:val="28"/>
          <w:szCs w:val="28"/>
          <w:lang w:eastAsia="ru-RU"/>
        </w:rPr>
        <w:t xml:space="preserve"> </w:t>
      </w:r>
      <w:proofErr w:type="spellStart"/>
      <w:r w:rsidRPr="0085666F">
        <w:rPr>
          <w:rFonts w:ascii="Times New Roman" w:eastAsia="Times New Roman" w:hAnsi="Times New Roman"/>
          <w:sz w:val="28"/>
          <w:szCs w:val="28"/>
          <w:lang w:eastAsia="ru-RU"/>
        </w:rPr>
        <w:t>у.Ж</w:t>
      </w:r>
      <w:proofErr w:type="spellEnd"/>
      <w:r w:rsidR="00D42317">
        <w:rPr>
          <w:rFonts w:ascii="Times New Roman" w:eastAsia="Times New Roman" w:hAnsi="Times New Roman"/>
          <w:sz w:val="28"/>
          <w:szCs w:val="28"/>
          <w:lang w:eastAsia="ru-RU"/>
        </w:rPr>
        <w:t>.</w:t>
      </w:r>
    </w:p>
    <w:p w:rsidR="0085666F" w:rsidRPr="0085666F" w:rsidRDefault="0085666F" w:rsidP="0085666F">
      <w:pPr>
        <w:tabs>
          <w:tab w:val="left" w:pos="1860"/>
        </w:tabs>
        <w:spacing w:after="0" w:line="240" w:lineRule="auto"/>
        <w:jc w:val="center"/>
        <w:rPr>
          <w:rFonts w:ascii="Times New Roman" w:eastAsia="Times New Roman" w:hAnsi="Times New Roman"/>
          <w:b/>
          <w:sz w:val="28"/>
          <w:szCs w:val="28"/>
          <w:lang w:eastAsia="ru-RU"/>
        </w:rPr>
      </w:pPr>
    </w:p>
    <w:p w:rsidR="0085666F" w:rsidRPr="0085666F" w:rsidRDefault="0085666F" w:rsidP="0085666F">
      <w:pPr>
        <w:tabs>
          <w:tab w:val="left" w:pos="1860"/>
        </w:tabs>
        <w:spacing w:after="0" w:line="240" w:lineRule="auto"/>
        <w:jc w:val="center"/>
        <w:rPr>
          <w:rFonts w:ascii="Times New Roman" w:eastAsia="Times New Roman" w:hAnsi="Times New Roman"/>
          <w:sz w:val="28"/>
          <w:szCs w:val="28"/>
          <w:lang w:eastAsia="ru-RU"/>
        </w:rPr>
      </w:pPr>
    </w:p>
    <w:p w:rsidR="0085666F" w:rsidRPr="0085666F" w:rsidRDefault="0085666F" w:rsidP="0085666F">
      <w:pPr>
        <w:spacing w:after="240" w:line="240" w:lineRule="auto"/>
        <w:jc w:val="center"/>
        <w:rPr>
          <w:rFonts w:ascii="Times New Roman" w:eastAsia="Times New Roman" w:hAnsi="Times New Roman"/>
          <w:sz w:val="20"/>
          <w:szCs w:val="20"/>
          <w:lang w:eastAsia="ru-RU"/>
        </w:rPr>
      </w:pPr>
    </w:p>
    <w:p w:rsidR="0085666F" w:rsidRDefault="0085666F" w:rsidP="0085666F">
      <w:pPr>
        <w:spacing w:after="240" w:line="240" w:lineRule="auto"/>
        <w:jc w:val="center"/>
        <w:rPr>
          <w:rFonts w:ascii="Times New Roman" w:eastAsia="Times New Roman" w:hAnsi="Times New Roman"/>
          <w:b/>
          <w:sz w:val="36"/>
          <w:szCs w:val="36"/>
          <w:lang w:eastAsia="ru-RU"/>
        </w:rPr>
      </w:pPr>
      <w:r>
        <w:rPr>
          <w:rFonts w:ascii="Times New Roman" w:eastAsia="Times New Roman" w:hAnsi="Times New Roman"/>
          <w:sz w:val="28"/>
          <w:szCs w:val="28"/>
          <w:lang w:eastAsia="ru-RU"/>
        </w:rPr>
        <w:t xml:space="preserve">ФОНД ОЦЕНОЧНЫХ СРЕДСТВ </w:t>
      </w:r>
      <w:r w:rsidRPr="0085666F">
        <w:rPr>
          <w:rFonts w:ascii="Times New Roman" w:eastAsia="Times New Roman" w:hAnsi="Times New Roman"/>
          <w:sz w:val="28"/>
          <w:szCs w:val="28"/>
          <w:lang w:eastAsia="ru-RU"/>
        </w:rPr>
        <w:t>ПО ДИСЦИПЛИНЕ:</w:t>
      </w:r>
      <w:r w:rsidRPr="0085666F">
        <w:rPr>
          <w:rFonts w:ascii="Times New Roman" w:eastAsia="Times New Roman" w:hAnsi="Times New Roman"/>
          <w:b/>
          <w:sz w:val="36"/>
          <w:szCs w:val="36"/>
          <w:lang w:eastAsia="ru-RU"/>
        </w:rPr>
        <w:t xml:space="preserve"> </w:t>
      </w:r>
    </w:p>
    <w:p w:rsidR="0085666F" w:rsidRPr="0085666F" w:rsidRDefault="00D42317" w:rsidP="0085666F">
      <w:pPr>
        <w:spacing w:after="24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Неодонтогенные воспалительные  заболевания </w:t>
      </w:r>
      <w:r w:rsidR="0085666F">
        <w:rPr>
          <w:rFonts w:ascii="Times New Roman" w:eastAsia="Times New Roman" w:hAnsi="Times New Roman"/>
          <w:b/>
          <w:sz w:val="36"/>
          <w:szCs w:val="36"/>
          <w:lang w:eastAsia="ru-RU"/>
        </w:rPr>
        <w:t>ЧЛО</w:t>
      </w:r>
    </w:p>
    <w:p w:rsidR="0085666F" w:rsidRPr="0085666F" w:rsidRDefault="0085666F" w:rsidP="0085666F">
      <w:pPr>
        <w:spacing w:after="0" w:line="240" w:lineRule="auto"/>
        <w:jc w:val="center"/>
        <w:rPr>
          <w:rFonts w:ascii="Times New Roman" w:eastAsia="Times New Roman" w:hAnsi="Times New Roman"/>
          <w:b/>
          <w:sz w:val="28"/>
          <w:szCs w:val="28"/>
          <w:lang w:eastAsia="ru-RU"/>
        </w:rPr>
      </w:pPr>
      <w:r w:rsidRPr="0085666F">
        <w:rPr>
          <w:rFonts w:ascii="Times New Roman" w:eastAsia="Times New Roman" w:hAnsi="Times New Roman"/>
          <w:b/>
          <w:sz w:val="28"/>
          <w:szCs w:val="28"/>
          <w:lang w:eastAsia="ru-RU"/>
        </w:rPr>
        <w:t>для студентов очного отделения, обучающихся</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28"/>
          <w:szCs w:val="28"/>
          <w:lang w:eastAsia="ru-RU"/>
        </w:rPr>
        <w:t xml:space="preserve">по специальности «560004- «Стоматология </w:t>
      </w:r>
      <w:r w:rsidRPr="0085666F">
        <w:rPr>
          <w:rFonts w:ascii="Times New Roman" w:eastAsia="Times New Roman" w:hAnsi="Times New Roman"/>
          <w:b/>
          <w:sz w:val="36"/>
          <w:szCs w:val="36"/>
          <w:lang w:eastAsia="ru-RU"/>
        </w:rPr>
        <w:t>»</w:t>
      </w:r>
    </w:p>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85666F" w:rsidP="0085666F">
      <w:pPr>
        <w:spacing w:after="0" w:line="240" w:lineRule="auto"/>
        <w:jc w:val="center"/>
        <w:rPr>
          <w:rFonts w:ascii="Times New Roman" w:eastAsia="Times New Roman" w:hAnsi="Times New Roman"/>
          <w:b/>
          <w:sz w:val="28"/>
          <w:szCs w:val="28"/>
          <w:lang w:eastAsia="ru-RU"/>
        </w:rPr>
      </w:pPr>
      <w:r w:rsidRPr="0085666F">
        <w:rPr>
          <w:rFonts w:ascii="Times New Roman" w:eastAsia="Times New Roman" w:hAnsi="Times New Roman"/>
          <w:b/>
          <w:sz w:val="28"/>
          <w:szCs w:val="28"/>
          <w:lang w:eastAsia="ru-RU"/>
        </w:rPr>
        <w:t>сетка часов по учебному плану</w:t>
      </w:r>
      <w:r w:rsidRPr="0085666F">
        <w:rPr>
          <w:rFonts w:ascii="Times New Roman" w:eastAsia="Times New Roman" w:hAnsi="Times New Roman"/>
          <w:b/>
          <w:sz w:val="28"/>
          <w:szCs w:val="28"/>
          <w:lang w:eastAsia="ru-RU"/>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5"/>
        <w:gridCol w:w="983"/>
        <w:gridCol w:w="938"/>
        <w:gridCol w:w="1095"/>
        <w:gridCol w:w="1198"/>
        <w:gridCol w:w="236"/>
        <w:gridCol w:w="1036"/>
        <w:gridCol w:w="1821"/>
      </w:tblGrid>
      <w:tr w:rsidR="0085666F" w:rsidRPr="0085666F" w:rsidTr="00896F82">
        <w:tc>
          <w:tcPr>
            <w:tcW w:w="1965" w:type="dxa"/>
            <w:vMerge w:val="restart"/>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Наименование</w:t>
            </w: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дисциплин</w:t>
            </w:r>
          </w:p>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c>
          <w:tcPr>
            <w:tcW w:w="4450" w:type="dxa"/>
            <w:gridSpan w:val="5"/>
          </w:tcPr>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Количество часов</w:t>
            </w:r>
          </w:p>
        </w:tc>
        <w:tc>
          <w:tcPr>
            <w:tcW w:w="1036" w:type="dxa"/>
            <w:vMerge w:val="restart"/>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СРС</w:t>
            </w:r>
          </w:p>
        </w:tc>
        <w:tc>
          <w:tcPr>
            <w:tcW w:w="1821" w:type="dxa"/>
            <w:vMerge w:val="restart"/>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85666F" w:rsidP="0085666F">
            <w:pPr>
              <w:spacing w:after="0" w:line="240" w:lineRule="auto"/>
              <w:jc w:val="center"/>
              <w:rPr>
                <w:rFonts w:ascii="Times New Roman" w:eastAsia="Times New Roman" w:hAnsi="Times New Roman"/>
                <w:b/>
                <w:sz w:val="28"/>
                <w:szCs w:val="28"/>
                <w:lang w:eastAsia="ru-RU"/>
              </w:rPr>
            </w:pPr>
            <w:r w:rsidRPr="0085666F">
              <w:rPr>
                <w:rFonts w:ascii="Times New Roman" w:eastAsia="Times New Roman" w:hAnsi="Times New Roman"/>
                <w:sz w:val="28"/>
                <w:szCs w:val="28"/>
                <w:lang w:eastAsia="ru-RU"/>
              </w:rPr>
              <w:t>Отчетность</w:t>
            </w:r>
          </w:p>
        </w:tc>
      </w:tr>
      <w:tr w:rsidR="0085666F" w:rsidRPr="0085666F" w:rsidTr="00896F82">
        <w:tc>
          <w:tcPr>
            <w:tcW w:w="1965" w:type="dxa"/>
            <w:vMerge/>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c>
          <w:tcPr>
            <w:tcW w:w="983" w:type="dxa"/>
            <w:vMerge w:val="restart"/>
          </w:tcPr>
          <w:p w:rsidR="0085666F" w:rsidRPr="0085666F" w:rsidRDefault="0085666F" w:rsidP="0085666F">
            <w:pPr>
              <w:spacing w:after="0" w:line="240" w:lineRule="auto"/>
              <w:jc w:val="center"/>
              <w:rPr>
                <w:rFonts w:ascii="Times New Roman" w:eastAsia="Times New Roman" w:hAnsi="Times New Roman"/>
                <w:sz w:val="28"/>
                <w:szCs w:val="28"/>
                <w:lang w:eastAsia="ru-RU"/>
              </w:rPr>
            </w:pP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Всего</w:t>
            </w:r>
          </w:p>
        </w:tc>
        <w:tc>
          <w:tcPr>
            <w:tcW w:w="3467" w:type="dxa"/>
            <w:gridSpan w:val="4"/>
          </w:tcPr>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Аудит. Занятия</w:t>
            </w:r>
          </w:p>
        </w:tc>
        <w:tc>
          <w:tcPr>
            <w:tcW w:w="1036" w:type="dxa"/>
            <w:vMerge/>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c>
          <w:tcPr>
            <w:tcW w:w="1821" w:type="dxa"/>
            <w:vMerge/>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r>
      <w:tr w:rsidR="0085666F" w:rsidRPr="0085666F" w:rsidTr="00896F82">
        <w:tc>
          <w:tcPr>
            <w:tcW w:w="1965" w:type="dxa"/>
            <w:vMerge/>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c>
          <w:tcPr>
            <w:tcW w:w="983" w:type="dxa"/>
            <w:vMerge/>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c>
          <w:tcPr>
            <w:tcW w:w="938"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 xml:space="preserve">Ауд. </w:t>
            </w:r>
            <w:proofErr w:type="spellStart"/>
            <w:r w:rsidRPr="0085666F">
              <w:rPr>
                <w:rFonts w:ascii="Times New Roman" w:eastAsia="Times New Roman" w:hAnsi="Times New Roman"/>
                <w:sz w:val="28"/>
                <w:szCs w:val="28"/>
                <w:lang w:eastAsia="ru-RU"/>
              </w:rPr>
              <w:t>зан</w:t>
            </w:r>
            <w:proofErr w:type="spellEnd"/>
            <w:r w:rsidRPr="0085666F">
              <w:rPr>
                <w:rFonts w:ascii="Times New Roman" w:eastAsia="Times New Roman" w:hAnsi="Times New Roman"/>
                <w:sz w:val="28"/>
                <w:szCs w:val="28"/>
                <w:lang w:eastAsia="ru-RU"/>
              </w:rPr>
              <w:t>.</w:t>
            </w:r>
          </w:p>
        </w:tc>
        <w:tc>
          <w:tcPr>
            <w:tcW w:w="1095"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Лекция</w:t>
            </w:r>
          </w:p>
        </w:tc>
        <w:tc>
          <w:tcPr>
            <w:tcW w:w="1198"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proofErr w:type="spellStart"/>
            <w:r w:rsidRPr="0085666F">
              <w:rPr>
                <w:rFonts w:ascii="Times New Roman" w:eastAsia="Times New Roman" w:hAnsi="Times New Roman"/>
                <w:sz w:val="28"/>
                <w:szCs w:val="28"/>
                <w:lang w:eastAsia="ru-RU"/>
              </w:rPr>
              <w:t>Практ</w:t>
            </w:r>
            <w:proofErr w:type="spellEnd"/>
            <w:r w:rsidRPr="0085666F">
              <w:rPr>
                <w:rFonts w:ascii="Times New Roman" w:eastAsia="Times New Roman" w:hAnsi="Times New Roman"/>
                <w:sz w:val="28"/>
                <w:szCs w:val="28"/>
                <w:lang w:eastAsia="ru-RU"/>
              </w:rPr>
              <w:t>.</w:t>
            </w: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w:t>
            </w:r>
            <w:proofErr w:type="spellStart"/>
            <w:r w:rsidRPr="0085666F">
              <w:rPr>
                <w:rFonts w:ascii="Times New Roman" w:eastAsia="Times New Roman" w:hAnsi="Times New Roman"/>
                <w:sz w:val="28"/>
                <w:szCs w:val="28"/>
                <w:lang w:eastAsia="ru-RU"/>
              </w:rPr>
              <w:t>семин</w:t>
            </w:r>
            <w:proofErr w:type="spellEnd"/>
            <w:r w:rsidRPr="0085666F">
              <w:rPr>
                <w:rFonts w:ascii="Times New Roman" w:eastAsia="Times New Roman" w:hAnsi="Times New Roman"/>
                <w:sz w:val="28"/>
                <w:szCs w:val="28"/>
                <w:lang w:eastAsia="ru-RU"/>
              </w:rPr>
              <w:t>.)</w:t>
            </w:r>
          </w:p>
        </w:tc>
        <w:tc>
          <w:tcPr>
            <w:tcW w:w="236" w:type="dxa"/>
          </w:tcPr>
          <w:p w:rsidR="0085666F" w:rsidRPr="0085666F" w:rsidRDefault="0085666F" w:rsidP="0085666F">
            <w:pPr>
              <w:spacing w:after="0" w:line="240" w:lineRule="auto"/>
              <w:ind w:left="-192" w:hanging="142"/>
              <w:jc w:val="center"/>
              <w:rPr>
                <w:rFonts w:ascii="Times New Roman" w:eastAsia="Times New Roman" w:hAnsi="Times New Roman"/>
                <w:sz w:val="28"/>
                <w:szCs w:val="28"/>
                <w:lang w:eastAsia="ru-RU"/>
              </w:rPr>
            </w:pPr>
          </w:p>
        </w:tc>
        <w:tc>
          <w:tcPr>
            <w:tcW w:w="1036" w:type="dxa"/>
            <w:vMerge/>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c>
          <w:tcPr>
            <w:tcW w:w="1821" w:type="dxa"/>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D42317" w:rsidP="0085666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VII</w:t>
            </w:r>
            <w:r w:rsidR="0085666F" w:rsidRPr="0085666F">
              <w:rPr>
                <w:rFonts w:ascii="Times New Roman" w:eastAsia="Times New Roman" w:hAnsi="Times New Roman"/>
                <w:b/>
                <w:sz w:val="28"/>
                <w:szCs w:val="28"/>
                <w:lang w:val="en-US" w:eastAsia="ru-RU"/>
              </w:rPr>
              <w:t xml:space="preserve"> </w:t>
            </w:r>
            <w:r w:rsidR="0085666F" w:rsidRPr="0085666F">
              <w:rPr>
                <w:rFonts w:ascii="Times New Roman" w:eastAsia="Times New Roman" w:hAnsi="Times New Roman"/>
                <w:b/>
                <w:sz w:val="28"/>
                <w:szCs w:val="28"/>
                <w:lang w:eastAsia="ru-RU"/>
              </w:rPr>
              <w:t>семестр</w:t>
            </w:r>
          </w:p>
        </w:tc>
      </w:tr>
      <w:tr w:rsidR="0085666F" w:rsidRPr="0085666F" w:rsidTr="00896F82">
        <w:tc>
          <w:tcPr>
            <w:tcW w:w="1965" w:type="dxa"/>
          </w:tcPr>
          <w:p w:rsidR="0085666F" w:rsidRPr="00D42317" w:rsidRDefault="00D42317" w:rsidP="00D42317">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Неодонтоген</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воспалит</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р</w:t>
            </w:r>
            <w:proofErr w:type="spellEnd"/>
          </w:p>
        </w:tc>
        <w:tc>
          <w:tcPr>
            <w:tcW w:w="983" w:type="dxa"/>
          </w:tcPr>
          <w:p w:rsidR="0085666F" w:rsidRPr="0085666F" w:rsidRDefault="00D42317" w:rsidP="0085666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85666F" w:rsidRPr="0085666F">
              <w:rPr>
                <w:rFonts w:ascii="Times New Roman" w:eastAsia="Times New Roman" w:hAnsi="Times New Roman"/>
                <w:sz w:val="28"/>
                <w:szCs w:val="28"/>
                <w:lang w:eastAsia="ru-RU"/>
              </w:rPr>
              <w:t>0</w:t>
            </w:r>
          </w:p>
          <w:p w:rsidR="0085666F" w:rsidRPr="0085666F" w:rsidRDefault="0085666F" w:rsidP="00D42317">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w:t>
            </w:r>
            <w:r w:rsidR="00D42317">
              <w:rPr>
                <w:rFonts w:ascii="Times New Roman" w:eastAsia="Times New Roman" w:hAnsi="Times New Roman"/>
                <w:sz w:val="28"/>
                <w:szCs w:val="28"/>
                <w:lang w:eastAsia="ru-RU"/>
              </w:rPr>
              <w:t>5</w:t>
            </w:r>
            <w:r w:rsidRPr="0085666F">
              <w:rPr>
                <w:rFonts w:ascii="Times New Roman" w:eastAsia="Times New Roman" w:hAnsi="Times New Roman"/>
                <w:sz w:val="28"/>
                <w:szCs w:val="28"/>
                <w:lang w:eastAsia="ru-RU"/>
              </w:rPr>
              <w:t xml:space="preserve"> </w:t>
            </w:r>
            <w:proofErr w:type="spellStart"/>
            <w:proofErr w:type="gramStart"/>
            <w:r w:rsidRPr="0085666F">
              <w:rPr>
                <w:rFonts w:ascii="Times New Roman" w:eastAsia="Times New Roman" w:hAnsi="Times New Roman"/>
                <w:sz w:val="28"/>
                <w:szCs w:val="28"/>
                <w:lang w:eastAsia="ru-RU"/>
              </w:rPr>
              <w:t>кр</w:t>
            </w:r>
            <w:proofErr w:type="spellEnd"/>
            <w:proofErr w:type="gramEnd"/>
            <w:r w:rsidRPr="0085666F">
              <w:rPr>
                <w:rFonts w:ascii="Times New Roman" w:eastAsia="Times New Roman" w:hAnsi="Times New Roman"/>
                <w:sz w:val="28"/>
                <w:szCs w:val="28"/>
                <w:lang w:eastAsia="ru-RU"/>
              </w:rPr>
              <w:t>)</w:t>
            </w:r>
          </w:p>
        </w:tc>
        <w:tc>
          <w:tcPr>
            <w:tcW w:w="938" w:type="dxa"/>
          </w:tcPr>
          <w:p w:rsidR="0085666F" w:rsidRPr="0085666F" w:rsidRDefault="00D42317" w:rsidP="0085666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85666F" w:rsidRPr="0085666F">
              <w:rPr>
                <w:rFonts w:ascii="Times New Roman" w:eastAsia="Times New Roman" w:hAnsi="Times New Roman"/>
                <w:sz w:val="28"/>
                <w:szCs w:val="28"/>
                <w:lang w:eastAsia="ru-RU"/>
              </w:rPr>
              <w:t>5</w:t>
            </w:r>
          </w:p>
        </w:tc>
        <w:tc>
          <w:tcPr>
            <w:tcW w:w="1095" w:type="dxa"/>
          </w:tcPr>
          <w:p w:rsidR="0085666F" w:rsidRPr="0085666F" w:rsidRDefault="00D42317" w:rsidP="0085666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c>
          <w:tcPr>
            <w:tcW w:w="1198" w:type="dxa"/>
          </w:tcPr>
          <w:p w:rsidR="0085666F" w:rsidRPr="0085666F" w:rsidRDefault="00D42317" w:rsidP="0085666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p>
        </w:tc>
        <w:tc>
          <w:tcPr>
            <w:tcW w:w="236"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p>
        </w:tc>
        <w:tc>
          <w:tcPr>
            <w:tcW w:w="1036" w:type="dxa"/>
          </w:tcPr>
          <w:p w:rsidR="0085666F" w:rsidRPr="0085666F" w:rsidRDefault="00D42317" w:rsidP="0085666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85666F" w:rsidRPr="0085666F">
              <w:rPr>
                <w:rFonts w:ascii="Times New Roman" w:eastAsia="Times New Roman" w:hAnsi="Times New Roman"/>
                <w:sz w:val="28"/>
                <w:szCs w:val="28"/>
                <w:lang w:eastAsia="ru-RU"/>
              </w:rPr>
              <w:t>5</w:t>
            </w:r>
          </w:p>
        </w:tc>
        <w:tc>
          <w:tcPr>
            <w:tcW w:w="1821"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экзамен</w:t>
            </w:r>
          </w:p>
        </w:tc>
      </w:tr>
    </w:tbl>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85666F" w:rsidP="0085666F">
      <w:pPr>
        <w:spacing w:after="0" w:line="240" w:lineRule="auto"/>
        <w:jc w:val="center"/>
        <w:rPr>
          <w:rFonts w:ascii="Times New Roman" w:eastAsia="Times New Roman" w:hAnsi="Times New Roman"/>
          <w:sz w:val="24"/>
          <w:szCs w:val="24"/>
          <w:lang w:eastAsia="ru-RU"/>
        </w:rPr>
      </w:pPr>
    </w:p>
    <w:p w:rsidR="0085666F" w:rsidRPr="0085666F" w:rsidRDefault="0085666F" w:rsidP="0085666F">
      <w:pPr>
        <w:spacing w:after="0" w:line="240" w:lineRule="auto"/>
        <w:jc w:val="center"/>
        <w:rPr>
          <w:rFonts w:ascii="Times New Roman" w:eastAsia="Times New Roman" w:hAnsi="Times New Roman"/>
          <w:b/>
          <w:sz w:val="24"/>
          <w:szCs w:val="24"/>
          <w:lang w:eastAsia="ru-RU"/>
        </w:rPr>
      </w:pPr>
      <w:r w:rsidRPr="0085666F">
        <w:rPr>
          <w:rFonts w:ascii="Times New Roman" w:eastAsia="Times New Roman" w:hAnsi="Times New Roman"/>
          <w:b/>
          <w:sz w:val="24"/>
          <w:szCs w:val="24"/>
          <w:lang w:eastAsia="ru-RU"/>
        </w:rPr>
        <w:t xml:space="preserve">Рабочая программа  составлена на основании ООП, </w:t>
      </w:r>
      <w:proofErr w:type="gramStart"/>
      <w:r w:rsidRPr="0085666F">
        <w:rPr>
          <w:rFonts w:ascii="Times New Roman" w:eastAsia="Times New Roman" w:hAnsi="Times New Roman"/>
          <w:b/>
          <w:sz w:val="24"/>
          <w:szCs w:val="24"/>
          <w:lang w:eastAsia="ru-RU"/>
        </w:rPr>
        <w:t>утвержденной</w:t>
      </w:r>
      <w:proofErr w:type="gramEnd"/>
      <w:r w:rsidRPr="0085666F">
        <w:rPr>
          <w:rFonts w:ascii="Times New Roman" w:eastAsia="Times New Roman" w:hAnsi="Times New Roman"/>
          <w:b/>
          <w:sz w:val="24"/>
          <w:szCs w:val="24"/>
          <w:lang w:eastAsia="ru-RU"/>
        </w:rPr>
        <w:t xml:space="preserve"> Ученым Советом М</w:t>
      </w:r>
      <w:r w:rsidR="00D8268D">
        <w:rPr>
          <w:rFonts w:ascii="Times New Roman" w:eastAsia="Times New Roman" w:hAnsi="Times New Roman"/>
          <w:b/>
          <w:sz w:val="24"/>
          <w:szCs w:val="24"/>
          <w:lang w:eastAsia="ru-RU"/>
        </w:rPr>
        <w:t>Ф протокол №</w:t>
      </w:r>
      <w:r w:rsidR="000756C6">
        <w:rPr>
          <w:rFonts w:ascii="Times New Roman" w:eastAsia="Times New Roman" w:hAnsi="Times New Roman"/>
          <w:b/>
          <w:sz w:val="24"/>
          <w:szCs w:val="24"/>
          <w:lang w:eastAsia="ru-RU"/>
        </w:rPr>
        <w:t>0</w:t>
      </w:r>
      <w:r w:rsidRPr="0085666F">
        <w:rPr>
          <w:rFonts w:ascii="Times New Roman" w:eastAsia="Times New Roman" w:hAnsi="Times New Roman"/>
          <w:b/>
          <w:sz w:val="24"/>
          <w:szCs w:val="24"/>
          <w:lang w:eastAsia="ru-RU"/>
        </w:rPr>
        <w:t>2</w:t>
      </w:r>
      <w:r w:rsidR="00D8268D">
        <w:rPr>
          <w:rFonts w:ascii="Times New Roman" w:eastAsia="Times New Roman" w:hAnsi="Times New Roman"/>
          <w:b/>
          <w:sz w:val="24"/>
          <w:szCs w:val="24"/>
          <w:lang w:eastAsia="ru-RU"/>
        </w:rPr>
        <w:t xml:space="preserve"> </w:t>
      </w:r>
      <w:r w:rsidRPr="0085666F">
        <w:rPr>
          <w:rFonts w:ascii="Times New Roman" w:eastAsia="Times New Roman" w:hAnsi="Times New Roman"/>
          <w:b/>
          <w:sz w:val="24"/>
          <w:szCs w:val="24"/>
          <w:lang w:eastAsia="ru-RU"/>
        </w:rPr>
        <w:t xml:space="preserve"> от</w:t>
      </w:r>
      <w:r w:rsidR="00E27933">
        <w:rPr>
          <w:rFonts w:ascii="Times New Roman" w:eastAsia="Times New Roman" w:hAnsi="Times New Roman"/>
          <w:b/>
          <w:sz w:val="24"/>
          <w:szCs w:val="24"/>
          <w:lang w:eastAsia="ru-RU"/>
        </w:rPr>
        <w:t>20</w:t>
      </w:r>
      <w:r w:rsidR="007F584E">
        <w:rPr>
          <w:rFonts w:ascii="Times New Roman" w:eastAsia="Times New Roman" w:hAnsi="Times New Roman"/>
          <w:b/>
          <w:sz w:val="24"/>
          <w:szCs w:val="24"/>
          <w:lang w:eastAsia="ru-RU"/>
        </w:rPr>
        <w:t>.</w:t>
      </w:r>
      <w:r w:rsidR="00D8268D">
        <w:rPr>
          <w:rFonts w:ascii="Times New Roman" w:eastAsia="Times New Roman" w:hAnsi="Times New Roman"/>
          <w:b/>
          <w:sz w:val="24"/>
          <w:szCs w:val="24"/>
          <w:lang w:eastAsia="ru-RU"/>
        </w:rPr>
        <w:t xml:space="preserve"> </w:t>
      </w:r>
      <w:r w:rsidRPr="0085666F">
        <w:rPr>
          <w:rFonts w:ascii="Times New Roman" w:eastAsia="Times New Roman" w:hAnsi="Times New Roman"/>
          <w:b/>
          <w:sz w:val="24"/>
          <w:szCs w:val="24"/>
          <w:lang w:eastAsia="ru-RU"/>
        </w:rPr>
        <w:t>09</w:t>
      </w:r>
      <w:r w:rsidR="00D8268D">
        <w:rPr>
          <w:rFonts w:ascii="Times New Roman" w:eastAsia="Times New Roman" w:hAnsi="Times New Roman"/>
          <w:b/>
          <w:sz w:val="24"/>
          <w:szCs w:val="24"/>
          <w:lang w:eastAsia="ru-RU"/>
        </w:rPr>
        <w:t xml:space="preserve"> </w:t>
      </w:r>
      <w:r w:rsidRPr="0085666F">
        <w:rPr>
          <w:rFonts w:ascii="Times New Roman" w:eastAsia="Times New Roman" w:hAnsi="Times New Roman"/>
          <w:b/>
          <w:sz w:val="24"/>
          <w:szCs w:val="24"/>
          <w:lang w:eastAsia="ru-RU"/>
        </w:rPr>
        <w:t xml:space="preserve"> 201</w:t>
      </w:r>
      <w:r w:rsidR="00E27933">
        <w:rPr>
          <w:rFonts w:ascii="Times New Roman" w:eastAsia="Times New Roman" w:hAnsi="Times New Roman"/>
          <w:b/>
          <w:sz w:val="24"/>
          <w:szCs w:val="24"/>
          <w:lang w:eastAsia="ru-RU"/>
        </w:rPr>
        <w:t xml:space="preserve">9 </w:t>
      </w:r>
      <w:r w:rsidRPr="0085666F">
        <w:rPr>
          <w:rFonts w:ascii="Times New Roman" w:eastAsia="Times New Roman" w:hAnsi="Times New Roman"/>
          <w:b/>
          <w:sz w:val="24"/>
          <w:szCs w:val="24"/>
          <w:lang w:eastAsia="ru-RU"/>
        </w:rPr>
        <w:t>г.</w:t>
      </w:r>
    </w:p>
    <w:p w:rsidR="0085666F" w:rsidRPr="0085666F" w:rsidRDefault="0085666F" w:rsidP="0085666F">
      <w:pPr>
        <w:spacing w:after="0" w:line="240" w:lineRule="auto"/>
        <w:jc w:val="center"/>
        <w:rPr>
          <w:rFonts w:ascii="Times New Roman" w:eastAsia="Times New Roman" w:hAnsi="Times New Roman"/>
          <w:b/>
          <w:sz w:val="24"/>
          <w:szCs w:val="24"/>
          <w:lang w:eastAsia="ru-RU"/>
        </w:rPr>
      </w:pPr>
    </w:p>
    <w:p w:rsidR="0085666F" w:rsidRPr="0085666F" w:rsidRDefault="0085666F" w:rsidP="0085666F">
      <w:pPr>
        <w:spacing w:after="0" w:line="240" w:lineRule="auto"/>
        <w:jc w:val="center"/>
        <w:rPr>
          <w:rFonts w:ascii="Times New Roman" w:eastAsia="Times New Roman" w:hAnsi="Times New Roman"/>
          <w:b/>
          <w:sz w:val="24"/>
          <w:szCs w:val="24"/>
          <w:lang w:eastAsia="ru-RU"/>
        </w:rPr>
      </w:pPr>
    </w:p>
    <w:p w:rsidR="0085666F" w:rsidRPr="0085666F" w:rsidRDefault="0085666F" w:rsidP="0085666F">
      <w:pPr>
        <w:spacing w:after="0" w:line="240" w:lineRule="auto"/>
        <w:jc w:val="center"/>
        <w:rPr>
          <w:rFonts w:ascii="Times New Roman" w:eastAsia="Times New Roman" w:hAnsi="Times New Roman"/>
          <w:b/>
          <w:sz w:val="24"/>
          <w:szCs w:val="24"/>
          <w:lang w:eastAsia="ru-RU"/>
        </w:rPr>
      </w:pPr>
    </w:p>
    <w:p w:rsidR="0085666F" w:rsidRPr="0085666F" w:rsidRDefault="0085666F" w:rsidP="0085666F">
      <w:pPr>
        <w:spacing w:after="0" w:line="240" w:lineRule="auto"/>
        <w:jc w:val="center"/>
        <w:rPr>
          <w:rFonts w:ascii="Times New Roman" w:eastAsia="Times New Roman" w:hAnsi="Times New Roman"/>
          <w:b/>
          <w:sz w:val="24"/>
          <w:szCs w:val="24"/>
          <w:lang w:eastAsia="ru-RU"/>
        </w:rPr>
      </w:pPr>
      <w:r w:rsidRPr="0085666F">
        <w:rPr>
          <w:rFonts w:ascii="Times New Roman" w:eastAsia="Times New Roman" w:hAnsi="Times New Roman"/>
          <w:b/>
          <w:sz w:val="24"/>
          <w:szCs w:val="24"/>
          <w:lang w:eastAsia="ru-RU"/>
        </w:rPr>
        <w:t>Составитель:  Абдыкайымов А. Т.</w:t>
      </w:r>
    </w:p>
    <w:p w:rsidR="0085666F" w:rsidRPr="0085666F" w:rsidRDefault="0085666F" w:rsidP="0085666F">
      <w:pPr>
        <w:widowControl w:val="0"/>
        <w:spacing w:after="0" w:line="240" w:lineRule="auto"/>
        <w:ind w:left="539" w:right="641"/>
        <w:jc w:val="center"/>
        <w:rPr>
          <w:rFonts w:ascii="Times New Roman" w:eastAsia="Times New Roman" w:hAnsi="Times New Roman"/>
          <w:b/>
          <w:caps/>
          <w:sz w:val="28"/>
          <w:szCs w:val="28"/>
          <w:lang w:eastAsia="ru-RU"/>
        </w:rPr>
      </w:pPr>
      <w:bookmarkStart w:id="0" w:name="_GoBack"/>
      <w:bookmarkEnd w:id="0"/>
    </w:p>
    <w:p w:rsidR="0085666F" w:rsidRDefault="0085666F" w:rsidP="00486E7D">
      <w:pPr>
        <w:spacing w:after="0"/>
        <w:ind w:left="284" w:firstLine="708"/>
        <w:rPr>
          <w:rFonts w:ascii="Times New Roman" w:hAnsi="Times New Roman"/>
          <w:b/>
          <w:sz w:val="24"/>
          <w:szCs w:val="24"/>
        </w:rPr>
      </w:pPr>
    </w:p>
    <w:p w:rsidR="0085666F" w:rsidRDefault="0085666F" w:rsidP="00486E7D">
      <w:pPr>
        <w:spacing w:after="0"/>
        <w:ind w:left="284" w:firstLine="708"/>
        <w:rPr>
          <w:rFonts w:ascii="Times New Roman" w:hAnsi="Times New Roman"/>
          <w:b/>
          <w:sz w:val="24"/>
          <w:szCs w:val="24"/>
        </w:rPr>
      </w:pPr>
    </w:p>
    <w:p w:rsidR="00D8268D" w:rsidRDefault="00D8268D" w:rsidP="00486E7D">
      <w:pPr>
        <w:spacing w:after="0"/>
        <w:ind w:left="284" w:firstLine="708"/>
        <w:rPr>
          <w:rFonts w:ascii="Times New Roman" w:hAnsi="Times New Roman"/>
          <w:b/>
          <w:sz w:val="24"/>
          <w:szCs w:val="24"/>
        </w:rPr>
      </w:pPr>
    </w:p>
    <w:p w:rsidR="0085666F" w:rsidRDefault="00486E7D" w:rsidP="00486E7D">
      <w:pPr>
        <w:spacing w:after="0"/>
        <w:ind w:left="284" w:firstLine="708"/>
        <w:rPr>
          <w:rFonts w:ascii="Times New Roman" w:hAnsi="Times New Roman"/>
          <w:b/>
          <w:sz w:val="24"/>
          <w:szCs w:val="24"/>
        </w:rPr>
      </w:pPr>
      <w:r>
        <w:rPr>
          <w:rFonts w:ascii="Times New Roman" w:hAnsi="Times New Roman"/>
          <w:b/>
          <w:sz w:val="24"/>
          <w:szCs w:val="24"/>
        </w:rPr>
        <w:t xml:space="preserve">   </w:t>
      </w:r>
    </w:p>
    <w:p w:rsidR="00486E7D" w:rsidRDefault="00486E7D" w:rsidP="00486E7D">
      <w:pPr>
        <w:spacing w:after="0"/>
        <w:ind w:left="284" w:firstLine="708"/>
        <w:rPr>
          <w:rFonts w:ascii="Times New Roman" w:hAnsi="Times New Roman"/>
          <w:b/>
          <w:sz w:val="24"/>
          <w:szCs w:val="24"/>
        </w:rPr>
      </w:pPr>
      <w:r w:rsidRPr="00377195">
        <w:rPr>
          <w:rFonts w:ascii="Times New Roman" w:hAnsi="Times New Roman"/>
          <w:b/>
          <w:sz w:val="24"/>
          <w:szCs w:val="24"/>
        </w:rPr>
        <w:t xml:space="preserve">Паспорт фонда оценочных средств  по дисциплине </w:t>
      </w:r>
    </w:p>
    <w:p w:rsidR="00486E7D" w:rsidRPr="00377195" w:rsidRDefault="00486E7D" w:rsidP="00486E7D">
      <w:pPr>
        <w:spacing w:after="0"/>
        <w:ind w:left="284" w:firstLine="708"/>
        <w:rPr>
          <w:rFonts w:ascii="Times New Roman" w:hAnsi="Times New Roman"/>
          <w:b/>
          <w:sz w:val="24"/>
          <w:szCs w:val="24"/>
        </w:rPr>
      </w:pPr>
      <w:r>
        <w:rPr>
          <w:rFonts w:ascii="Times New Roman" w:hAnsi="Times New Roman"/>
          <w:b/>
          <w:sz w:val="24"/>
          <w:szCs w:val="24"/>
        </w:rPr>
        <w:t xml:space="preserve">              </w:t>
      </w:r>
      <w:r w:rsidRPr="00377195">
        <w:rPr>
          <w:rFonts w:ascii="Times New Roman" w:hAnsi="Times New Roman"/>
          <w:b/>
          <w:sz w:val="24"/>
          <w:szCs w:val="24"/>
        </w:rPr>
        <w:t>«</w:t>
      </w:r>
      <w:r w:rsidR="00813431" w:rsidRPr="00813431">
        <w:rPr>
          <w:rFonts w:ascii="Times New Roman" w:hAnsi="Times New Roman"/>
          <w:b/>
          <w:sz w:val="24"/>
          <w:szCs w:val="24"/>
        </w:rPr>
        <w:t xml:space="preserve">Неодонтогенные воспалительные  заболевания </w:t>
      </w:r>
      <w:r>
        <w:rPr>
          <w:rFonts w:ascii="Times New Roman" w:hAnsi="Times New Roman"/>
          <w:b/>
          <w:sz w:val="24"/>
          <w:szCs w:val="24"/>
        </w:rPr>
        <w:t>ЧЛО</w:t>
      </w:r>
      <w:r w:rsidRPr="00377195">
        <w:rPr>
          <w:rFonts w:ascii="Times New Roman" w:hAnsi="Times New Roman"/>
          <w:b/>
          <w:sz w:val="24"/>
          <w:szCs w:val="24"/>
        </w:rPr>
        <w:t>»</w:t>
      </w:r>
    </w:p>
    <w:p w:rsidR="00486E7D" w:rsidRDefault="00486E7D" w:rsidP="00486E7D">
      <w:pPr>
        <w:spacing w:after="0"/>
        <w:rPr>
          <w:rFonts w:ascii="Times New Roman" w:hAnsi="Times New Roman"/>
          <w:b/>
          <w:sz w:val="24"/>
          <w:szCs w:val="24"/>
        </w:rPr>
      </w:pPr>
    </w:p>
    <w:p w:rsidR="00486E7D" w:rsidRDefault="00486E7D" w:rsidP="00486E7D">
      <w:pPr>
        <w:spacing w:after="0"/>
        <w:rPr>
          <w:rFonts w:ascii="Times New Roman" w:hAnsi="Times New Roman"/>
          <w:b/>
          <w:sz w:val="24"/>
          <w:szCs w:val="24"/>
        </w:rPr>
      </w:pPr>
      <w:r w:rsidRPr="00377195">
        <w:rPr>
          <w:rFonts w:ascii="Times New Roman" w:hAnsi="Times New Roman"/>
          <w:b/>
          <w:sz w:val="24"/>
          <w:szCs w:val="24"/>
        </w:rPr>
        <w:t>Код контролируемой компетенции</w:t>
      </w:r>
    </w:p>
    <w:p w:rsidR="00486E7D" w:rsidRPr="00486E7D" w:rsidRDefault="00486E7D" w:rsidP="00486E7D">
      <w:pPr>
        <w:spacing w:after="0" w:line="240" w:lineRule="auto"/>
        <w:rPr>
          <w:rFonts w:ascii="Times New Roman" w:eastAsia="Times New Roman" w:hAnsi="Times New Roman"/>
          <w:sz w:val="24"/>
          <w:szCs w:val="24"/>
          <w:lang w:eastAsia="ru-RU"/>
        </w:rPr>
      </w:pPr>
      <w:r w:rsidRPr="00486E7D">
        <w:rPr>
          <w:rFonts w:ascii="Times New Roman" w:eastAsia="Times New Roman" w:hAnsi="Times New Roman"/>
          <w:b/>
          <w:sz w:val="24"/>
          <w:szCs w:val="24"/>
          <w:lang w:eastAsia="ru-RU"/>
        </w:rPr>
        <w:t>СЛК-1</w:t>
      </w:r>
      <w:r w:rsidRPr="00486E7D">
        <w:rPr>
          <w:rFonts w:ascii="Times New Roman" w:eastAsia="Times New Roman" w:hAnsi="Times New Roman"/>
          <w:sz w:val="24"/>
          <w:szCs w:val="24"/>
          <w:lang w:eastAsia="ru-RU"/>
        </w:rPr>
        <w:t xml:space="preserve"> - </w:t>
      </w:r>
      <w:proofErr w:type="gramStart"/>
      <w:r w:rsidRPr="00486E7D">
        <w:rPr>
          <w:rFonts w:ascii="Times New Roman" w:eastAsia="Times New Roman" w:hAnsi="Times New Roman"/>
          <w:sz w:val="24"/>
          <w:szCs w:val="24"/>
          <w:lang w:eastAsia="ru-RU"/>
        </w:rPr>
        <w:t>способен</w:t>
      </w:r>
      <w:proofErr w:type="gramEnd"/>
      <w:r w:rsidR="00813431">
        <w:rPr>
          <w:rFonts w:ascii="Times New Roman" w:eastAsia="Times New Roman" w:hAnsi="Times New Roman"/>
          <w:sz w:val="24"/>
          <w:szCs w:val="24"/>
          <w:lang w:eastAsia="ru-RU"/>
        </w:rPr>
        <w:t xml:space="preserve"> </w:t>
      </w:r>
      <w:r w:rsidRPr="00486E7D">
        <w:rPr>
          <w:rFonts w:ascii="Times New Roman" w:eastAsia="Times New Roman" w:hAnsi="Times New Roman"/>
          <w:sz w:val="24"/>
          <w:szCs w:val="24"/>
          <w:lang w:eastAsia="ru-RU"/>
        </w:rPr>
        <w:t xml:space="preserve">реализовать этические и деонтологические аспекты врачебной деятельности в общении с коллегами, медицинскими сестрами и младшим персоналом,  детьми, их родителями и взрослым населением; </w:t>
      </w:r>
    </w:p>
    <w:p w:rsidR="00C066ED" w:rsidRPr="00C066ED" w:rsidRDefault="00C066ED" w:rsidP="00C066ED">
      <w:pPr>
        <w:spacing w:after="0" w:line="240" w:lineRule="auto"/>
        <w:rPr>
          <w:rFonts w:ascii="Times New Roman" w:eastAsia="Times New Roman" w:hAnsi="Times New Roman"/>
          <w:sz w:val="24"/>
          <w:szCs w:val="24"/>
          <w:lang w:eastAsia="ru-RU"/>
        </w:rPr>
      </w:pPr>
      <w:r w:rsidRPr="00C066ED">
        <w:rPr>
          <w:rFonts w:ascii="Times New Roman" w:eastAsia="Times New Roman" w:hAnsi="Times New Roman"/>
          <w:b/>
          <w:sz w:val="24"/>
          <w:szCs w:val="24"/>
          <w:lang w:eastAsia="ru-RU"/>
        </w:rPr>
        <w:t>ПК-4</w:t>
      </w:r>
      <w:r w:rsidRPr="00C066ED">
        <w:rPr>
          <w:rFonts w:ascii="Times New Roman" w:eastAsia="Times New Roman" w:hAnsi="Times New Roman"/>
          <w:sz w:val="24"/>
          <w:szCs w:val="24"/>
          <w:lang w:eastAsia="ru-RU"/>
        </w:rPr>
        <w:t xml:space="preserve"> - способен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владеть техникой ухода за больными детьми и взрослыми;</w:t>
      </w:r>
    </w:p>
    <w:p w:rsidR="00486E7D" w:rsidRPr="003F2FA0" w:rsidRDefault="00C066ED" w:rsidP="00C066ED">
      <w:pPr>
        <w:spacing w:after="0"/>
        <w:rPr>
          <w:rFonts w:ascii="Times New Roman" w:eastAsia="Times New Roman" w:hAnsi="Times New Roman"/>
          <w:sz w:val="24"/>
          <w:szCs w:val="24"/>
          <w:lang w:eastAsia="ru-RU"/>
        </w:rPr>
      </w:pPr>
      <w:r w:rsidRPr="003F2FA0">
        <w:rPr>
          <w:rFonts w:ascii="Times New Roman" w:eastAsia="Times New Roman" w:hAnsi="Times New Roman"/>
          <w:b/>
          <w:sz w:val="24"/>
          <w:szCs w:val="24"/>
          <w:lang w:eastAsia="ru-RU"/>
        </w:rPr>
        <w:t>ПК-9</w:t>
      </w:r>
      <w:r w:rsidRPr="003F2FA0">
        <w:rPr>
          <w:rFonts w:ascii="Times New Roman" w:eastAsia="Times New Roman" w:hAnsi="Times New Roman"/>
          <w:sz w:val="24"/>
          <w:szCs w:val="24"/>
          <w:lang w:eastAsia="ru-RU"/>
        </w:rPr>
        <w:t xml:space="preserve"> - </w:t>
      </w:r>
      <w:proofErr w:type="gramStart"/>
      <w:r w:rsidRPr="003F2FA0">
        <w:rPr>
          <w:rFonts w:ascii="Times New Roman" w:eastAsia="Times New Roman" w:hAnsi="Times New Roman"/>
          <w:sz w:val="24"/>
          <w:szCs w:val="24"/>
          <w:lang w:eastAsia="ru-RU"/>
        </w:rPr>
        <w:t>способен</w:t>
      </w:r>
      <w:proofErr w:type="gramEnd"/>
      <w:r w:rsidRPr="003F2FA0">
        <w:rPr>
          <w:rFonts w:ascii="Times New Roman" w:eastAsia="Times New Roman" w:hAnsi="Times New Roman"/>
          <w:sz w:val="24"/>
          <w:szCs w:val="24"/>
          <w:lang w:eastAsia="ru-RU"/>
        </w:rPr>
        <w:t xml:space="preserve"> к работе с медико-технической аппаратурой, используемой в работе с пациентами, компьютерной техникой, получать информацию из различных источников, применять возможности современных информационных технологий для решения профессиональных задач;</w:t>
      </w:r>
    </w:p>
    <w:p w:rsidR="00C066ED" w:rsidRPr="00C066ED" w:rsidRDefault="00C066ED" w:rsidP="00C066ED">
      <w:pPr>
        <w:spacing w:after="0" w:line="240" w:lineRule="auto"/>
        <w:rPr>
          <w:rFonts w:ascii="Times New Roman" w:eastAsia="Times New Roman" w:hAnsi="Times New Roman"/>
          <w:sz w:val="24"/>
          <w:szCs w:val="24"/>
          <w:lang w:eastAsia="ru-RU"/>
        </w:rPr>
      </w:pPr>
      <w:r w:rsidRPr="00C066ED">
        <w:rPr>
          <w:rFonts w:ascii="Times New Roman" w:eastAsia="Times New Roman" w:hAnsi="Times New Roman"/>
          <w:b/>
          <w:sz w:val="24"/>
          <w:szCs w:val="24"/>
          <w:lang w:eastAsia="ru-RU"/>
        </w:rPr>
        <w:t>ПК-17</w:t>
      </w:r>
      <w:r w:rsidRPr="00C066ED">
        <w:rPr>
          <w:rFonts w:ascii="Times New Roman" w:eastAsia="Times New Roman" w:hAnsi="Times New Roman"/>
          <w:sz w:val="24"/>
          <w:szCs w:val="24"/>
          <w:lang w:eastAsia="ru-RU"/>
        </w:rPr>
        <w:t xml:space="preserve"> - </w:t>
      </w:r>
      <w:proofErr w:type="gramStart"/>
      <w:r w:rsidRPr="00C066ED">
        <w:rPr>
          <w:rFonts w:ascii="Times New Roman" w:eastAsia="Times New Roman" w:hAnsi="Times New Roman"/>
          <w:sz w:val="24"/>
          <w:szCs w:val="24"/>
          <w:lang w:eastAsia="ru-RU"/>
        </w:rPr>
        <w:t>способен</w:t>
      </w:r>
      <w:proofErr w:type="gramEnd"/>
      <w:r w:rsidRPr="00C066ED">
        <w:rPr>
          <w:rFonts w:ascii="Times New Roman" w:eastAsia="Times New Roman" w:hAnsi="Times New Roman"/>
          <w:sz w:val="24"/>
          <w:szCs w:val="24"/>
          <w:lang w:eastAsia="ru-RU"/>
        </w:rPr>
        <w:t xml:space="preserve"> определять показания и противопоказания к назначению средств лечебной физкультуры, физиотерапии, средств немедикаментозной терапии, использовать основные курортные факторы при лечении взрослого населения и детей;</w:t>
      </w:r>
    </w:p>
    <w:p w:rsidR="00C066ED" w:rsidRPr="00C066ED" w:rsidRDefault="00C066ED" w:rsidP="00C066ED">
      <w:pPr>
        <w:spacing w:after="0" w:line="240" w:lineRule="auto"/>
        <w:rPr>
          <w:rFonts w:ascii="Times New Roman" w:eastAsia="Times New Roman" w:hAnsi="Times New Roman"/>
          <w:sz w:val="24"/>
          <w:szCs w:val="24"/>
          <w:lang w:eastAsia="ru-RU"/>
        </w:rPr>
      </w:pPr>
      <w:r w:rsidRPr="00C066ED">
        <w:rPr>
          <w:rFonts w:ascii="Times New Roman" w:eastAsia="Times New Roman" w:hAnsi="Times New Roman"/>
          <w:b/>
          <w:sz w:val="24"/>
          <w:szCs w:val="24"/>
          <w:lang w:eastAsia="ru-RU"/>
        </w:rPr>
        <w:t>ПК-26</w:t>
      </w:r>
      <w:r w:rsidRPr="00C066ED">
        <w:rPr>
          <w:rFonts w:ascii="Times New Roman" w:eastAsia="Times New Roman" w:hAnsi="Times New Roman"/>
          <w:sz w:val="24"/>
          <w:szCs w:val="24"/>
          <w:lang w:eastAsia="ru-RU"/>
        </w:rPr>
        <w:t xml:space="preserve"> – Способен и готов анализировать роль врожденных нарушений челюстно-лицевого аппарата, владеть современными методами исследования генетики человека, принципами медико-генетического консультирования; объяснять характер отклонений в ходе развития, способных привести к формированию вариантов, аномалий и пороков.</w:t>
      </w:r>
    </w:p>
    <w:p w:rsidR="00C066ED" w:rsidRPr="00377195" w:rsidRDefault="00C066ED" w:rsidP="00C066ED">
      <w:pPr>
        <w:spacing w:after="0"/>
        <w:rPr>
          <w:rFonts w:ascii="Times New Roman" w:hAnsi="Times New Roman"/>
          <w:b/>
          <w:sz w:val="24"/>
          <w:szCs w:val="24"/>
        </w:rPr>
      </w:pPr>
    </w:p>
    <w:p w:rsidR="003F2FA0" w:rsidRDefault="00486E7D" w:rsidP="003F2FA0">
      <w:pPr>
        <w:shd w:val="clear" w:color="auto" w:fill="FFFFFF"/>
        <w:spacing w:before="14" w:after="0"/>
        <w:ind w:right="158" w:firstLine="284"/>
        <w:rPr>
          <w:rFonts w:ascii="Times New Roman" w:hAnsi="Times New Roman"/>
          <w:b/>
          <w:sz w:val="24"/>
          <w:szCs w:val="24"/>
        </w:rPr>
      </w:pPr>
      <w:r w:rsidRPr="00377195">
        <w:rPr>
          <w:rFonts w:ascii="Times New Roman" w:hAnsi="Times New Roman"/>
          <w:color w:val="000000"/>
          <w:sz w:val="24"/>
          <w:szCs w:val="24"/>
          <w:lang w:val="ky-KG"/>
        </w:rPr>
        <w:t xml:space="preserve"> </w:t>
      </w:r>
      <w:r w:rsidR="003F2FA0">
        <w:rPr>
          <w:rFonts w:ascii="Times New Roman" w:hAnsi="Times New Roman"/>
          <w:color w:val="000000"/>
          <w:sz w:val="24"/>
          <w:szCs w:val="24"/>
          <w:lang w:val="ky-KG"/>
        </w:rPr>
        <w:tab/>
      </w:r>
      <w:r w:rsidR="003F2FA0">
        <w:rPr>
          <w:rFonts w:ascii="Times New Roman" w:hAnsi="Times New Roman"/>
          <w:color w:val="000000"/>
          <w:sz w:val="24"/>
          <w:szCs w:val="24"/>
          <w:lang w:val="ky-KG"/>
        </w:rPr>
        <w:tab/>
      </w:r>
      <w:r w:rsidRPr="00377195">
        <w:rPr>
          <w:rFonts w:ascii="Times New Roman" w:hAnsi="Times New Roman"/>
          <w:b/>
          <w:sz w:val="24"/>
          <w:szCs w:val="24"/>
        </w:rPr>
        <w:t xml:space="preserve">Примерный перечень оценочных средств по дисциплине </w:t>
      </w:r>
    </w:p>
    <w:p w:rsidR="00486E7D" w:rsidRDefault="00486E7D" w:rsidP="003F2FA0">
      <w:pPr>
        <w:shd w:val="clear" w:color="auto" w:fill="FFFFFF"/>
        <w:spacing w:before="14" w:after="0"/>
        <w:ind w:left="1416" w:right="158" w:firstLine="708"/>
        <w:rPr>
          <w:rFonts w:ascii="Times New Roman" w:hAnsi="Times New Roman"/>
          <w:b/>
          <w:sz w:val="24"/>
          <w:szCs w:val="24"/>
        </w:rPr>
      </w:pPr>
      <w:r w:rsidRPr="00377195">
        <w:rPr>
          <w:rFonts w:ascii="Times New Roman" w:hAnsi="Times New Roman"/>
          <w:b/>
          <w:sz w:val="24"/>
          <w:szCs w:val="24"/>
        </w:rPr>
        <w:t>«</w:t>
      </w:r>
      <w:r w:rsidR="00813431" w:rsidRPr="00813431">
        <w:rPr>
          <w:rFonts w:ascii="Times New Roman" w:hAnsi="Times New Roman"/>
          <w:b/>
          <w:sz w:val="24"/>
          <w:szCs w:val="24"/>
        </w:rPr>
        <w:t xml:space="preserve">Неодонтогенные воспалительные  заболевания </w:t>
      </w:r>
      <w:r>
        <w:rPr>
          <w:rFonts w:ascii="Times New Roman" w:hAnsi="Times New Roman"/>
          <w:b/>
          <w:sz w:val="24"/>
          <w:szCs w:val="24"/>
        </w:rPr>
        <w:t>ЧЛО</w:t>
      </w:r>
      <w:r w:rsidRPr="00377195">
        <w:rPr>
          <w:rFonts w:ascii="Times New Roman" w:hAnsi="Times New Roman"/>
          <w:b/>
          <w:sz w:val="24"/>
          <w:szCs w:val="24"/>
        </w:rPr>
        <w:t>»</w:t>
      </w:r>
      <w:r w:rsidR="00813431">
        <w:rPr>
          <w:rFonts w:ascii="Times New Roman" w:hAnsi="Times New Roman"/>
          <w:b/>
          <w:sz w:val="24"/>
          <w:szCs w:val="24"/>
        </w:rPr>
        <w:t xml:space="preserve"> </w:t>
      </w:r>
    </w:p>
    <w:p w:rsidR="003F2FA0" w:rsidRPr="00377195" w:rsidRDefault="003F2FA0" w:rsidP="003F2FA0">
      <w:pPr>
        <w:shd w:val="clear" w:color="auto" w:fill="FFFFFF"/>
        <w:spacing w:before="14" w:after="0"/>
        <w:ind w:left="1416" w:right="158" w:firstLine="708"/>
        <w:rPr>
          <w:rFonts w:ascii="Times New Roman" w:hAnsi="Times New Roman"/>
          <w:sz w:val="24"/>
          <w:szCs w:val="24"/>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0"/>
        <w:gridCol w:w="5282"/>
        <w:gridCol w:w="2514"/>
      </w:tblGrid>
      <w:tr w:rsidR="00486E7D" w:rsidRPr="004B6B34" w:rsidTr="00486E7D">
        <w:tc>
          <w:tcPr>
            <w:tcW w:w="709"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486E7D">
            <w:pPr>
              <w:spacing w:after="0"/>
              <w:rPr>
                <w:rFonts w:ascii="Times New Roman" w:hAnsi="Times New Roman"/>
                <w:sz w:val="24"/>
                <w:szCs w:val="24"/>
              </w:rPr>
            </w:pPr>
            <w:r w:rsidRPr="004B6B34">
              <w:rPr>
                <w:rFonts w:ascii="Times New Roman" w:hAnsi="Times New Roman"/>
                <w:sz w:val="24"/>
                <w:szCs w:val="24"/>
              </w:rPr>
              <w:t xml:space="preserve">№ </w:t>
            </w:r>
            <w:proofErr w:type="gramStart"/>
            <w:r w:rsidRPr="004B6B34">
              <w:rPr>
                <w:rFonts w:ascii="Times New Roman" w:hAnsi="Times New Roman"/>
                <w:sz w:val="24"/>
                <w:szCs w:val="24"/>
              </w:rPr>
              <w:t>п</w:t>
            </w:r>
            <w:proofErr w:type="gramEnd"/>
            <w:r w:rsidRPr="004B6B34">
              <w:rPr>
                <w:rFonts w:ascii="Times New Roman" w:hAnsi="Times New Roman"/>
                <w:sz w:val="24"/>
                <w:szCs w:val="24"/>
              </w:rPr>
              <w:t>/п</w:t>
            </w:r>
          </w:p>
        </w:tc>
        <w:tc>
          <w:tcPr>
            <w:tcW w:w="2270"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Наименование </w:t>
            </w:r>
          </w:p>
        </w:tc>
        <w:tc>
          <w:tcPr>
            <w:tcW w:w="5282"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Краткая характеристика оценочного средства</w:t>
            </w:r>
          </w:p>
        </w:tc>
        <w:tc>
          <w:tcPr>
            <w:tcW w:w="2514"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Представление оценочного средства в фонде </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1</w:t>
            </w:r>
          </w:p>
        </w:tc>
        <w:tc>
          <w:tcPr>
            <w:tcW w:w="2270"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2</w:t>
            </w:r>
          </w:p>
        </w:tc>
        <w:tc>
          <w:tcPr>
            <w:tcW w:w="5282"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3</w:t>
            </w:r>
          </w:p>
        </w:tc>
        <w:tc>
          <w:tcPr>
            <w:tcW w:w="2514"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4</w:t>
            </w:r>
          </w:p>
        </w:tc>
      </w:tr>
      <w:tr w:rsidR="00486E7D" w:rsidRPr="004B6B34" w:rsidTr="00486E7D">
        <w:trPr>
          <w:trHeight w:val="978"/>
        </w:trPr>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contextualSpacing/>
              <w:rPr>
                <w:rFonts w:ascii="Times New Roman" w:hAnsi="Times New Roman"/>
                <w:sz w:val="24"/>
                <w:szCs w:val="24"/>
              </w:rPr>
            </w:pPr>
            <w:r w:rsidRPr="004B6B34">
              <w:rPr>
                <w:rFonts w:ascii="Times New Roman" w:hAnsi="Times New Roman"/>
                <w:sz w:val="24"/>
                <w:szCs w:val="24"/>
              </w:rPr>
              <w:t>Конспектирование практического материала</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Дидактический комплекс, предназначенный для самостоятельной работы учебного материала.</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Образец рабочей тетради</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Подготовка реферата (СРС)</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 xml:space="preserve">Продукт самостоятельной работы студента, представляющий собой краткое изложение  темы, где автор раскрывает суть исследуемой проблемы, приводит различные точки зрения, а также собственные взгляды на нее. </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Темы рефератов </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Подготовка доклада, сообщение</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proofErr w:type="gramStart"/>
            <w:r w:rsidRPr="004B6B34">
              <w:rPr>
                <w:rFonts w:ascii="Times New Roman" w:hAnsi="Times New Roman"/>
                <w:sz w:val="24"/>
                <w:szCs w:val="24"/>
              </w:rPr>
              <w:t>Продукт самостоятельной работы студента, представляющий собой публичное выступление по определенной учебно-практической, учебно-исследовательской или научной темы</w:t>
            </w:r>
            <w:proofErr w:type="gramEnd"/>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Темы докладов, сообщений</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Экспресс опрос</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 xml:space="preserve">Средство контроля, организованное как специальная беседа преподавателя с </w:t>
            </w:r>
            <w:proofErr w:type="gramStart"/>
            <w:r w:rsidRPr="004B6B34">
              <w:rPr>
                <w:rFonts w:ascii="Times New Roman" w:hAnsi="Times New Roman"/>
                <w:sz w:val="24"/>
                <w:szCs w:val="24"/>
              </w:rPr>
              <w:t>обучающимся</w:t>
            </w:r>
            <w:proofErr w:type="gramEnd"/>
            <w:r w:rsidRPr="004B6B34">
              <w:rPr>
                <w:rFonts w:ascii="Times New Roman" w:hAnsi="Times New Roman"/>
                <w:sz w:val="24"/>
                <w:szCs w:val="24"/>
              </w:rPr>
              <w:t xml:space="preserve"> на тему, рассчитанное на выяснение объема знаний обучающегося по </w:t>
            </w:r>
            <w:r w:rsidRPr="004B6B34">
              <w:rPr>
                <w:rFonts w:ascii="Times New Roman" w:hAnsi="Times New Roman"/>
                <w:sz w:val="24"/>
                <w:szCs w:val="24"/>
              </w:rPr>
              <w:lastRenderedPageBreak/>
              <w:t>определенному разделу, теме, проблеме и т.п.</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lastRenderedPageBreak/>
              <w:t xml:space="preserve">Вопросы по темам/разделам дисциплины </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Тестовый контроль</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Фонд тестовых заданий</w:t>
            </w:r>
          </w:p>
        </w:tc>
      </w:tr>
      <w:tr w:rsidR="00486E7D" w:rsidRPr="004B6B34" w:rsidTr="00486E7D">
        <w:trPr>
          <w:trHeight w:val="996"/>
        </w:trPr>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2632BE" w:rsidP="002632BE">
            <w:pPr>
              <w:spacing w:after="0"/>
              <w:ind w:firstLine="284"/>
              <w:contextualSpacing/>
              <w:rPr>
                <w:rFonts w:ascii="Times New Roman" w:hAnsi="Times New Roman"/>
                <w:sz w:val="24"/>
                <w:szCs w:val="24"/>
              </w:rPr>
            </w:pPr>
            <w:r w:rsidRPr="004B6B34">
              <w:rPr>
                <w:rFonts w:ascii="Times New Roman" w:hAnsi="Times New Roman"/>
                <w:sz w:val="24"/>
                <w:szCs w:val="24"/>
              </w:rPr>
              <w:t xml:space="preserve"> Заполнение и</w:t>
            </w:r>
            <w:r w:rsidR="003F2FA0" w:rsidRPr="004B6B34">
              <w:rPr>
                <w:rFonts w:ascii="Times New Roman" w:hAnsi="Times New Roman"/>
                <w:sz w:val="24"/>
                <w:szCs w:val="24"/>
              </w:rPr>
              <w:t>стории болезни</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2632BE" w:rsidP="00896F82">
            <w:pPr>
              <w:spacing w:after="0"/>
              <w:ind w:firstLine="284"/>
              <w:contextualSpacing/>
              <w:rPr>
                <w:rFonts w:ascii="Times New Roman" w:hAnsi="Times New Roman"/>
                <w:sz w:val="24"/>
                <w:szCs w:val="24"/>
              </w:rPr>
            </w:pPr>
            <w:r w:rsidRPr="004B6B34">
              <w:rPr>
                <w:rFonts w:ascii="Times New Roman" w:hAnsi="Times New Roman"/>
                <w:sz w:val="24"/>
                <w:szCs w:val="24"/>
              </w:rPr>
              <w:t xml:space="preserve">История болезни юридический </w:t>
            </w:r>
            <w:proofErr w:type="gramStart"/>
            <w:r w:rsidRPr="004B6B34">
              <w:rPr>
                <w:rFonts w:ascii="Times New Roman" w:hAnsi="Times New Roman"/>
                <w:sz w:val="24"/>
                <w:szCs w:val="24"/>
              </w:rPr>
              <w:t>документ</w:t>
            </w:r>
            <w:proofErr w:type="gramEnd"/>
            <w:r w:rsidRPr="004B6B34">
              <w:rPr>
                <w:rFonts w:ascii="Times New Roman" w:hAnsi="Times New Roman"/>
                <w:sz w:val="24"/>
                <w:szCs w:val="24"/>
              </w:rPr>
              <w:t xml:space="preserve"> который составляется на каждого больного.</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2632BE" w:rsidP="003F2FA0">
            <w:pPr>
              <w:spacing w:after="0"/>
              <w:ind w:firstLine="284"/>
              <w:contextualSpacing/>
              <w:rPr>
                <w:rFonts w:ascii="Times New Roman" w:hAnsi="Times New Roman"/>
                <w:sz w:val="24"/>
                <w:szCs w:val="24"/>
              </w:rPr>
            </w:pPr>
            <w:r w:rsidRPr="004B6B34">
              <w:rPr>
                <w:rFonts w:ascii="Times New Roman" w:hAnsi="Times New Roman"/>
                <w:sz w:val="24"/>
                <w:szCs w:val="24"/>
              </w:rPr>
              <w:t>Бланк истории болезни</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7</w:t>
            </w: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Подготовка презентации</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13431">
            <w:pPr>
              <w:spacing w:after="0"/>
              <w:ind w:firstLine="284"/>
              <w:contextualSpacing/>
              <w:rPr>
                <w:rFonts w:ascii="Times New Roman" w:hAnsi="Times New Roman"/>
                <w:sz w:val="24"/>
                <w:szCs w:val="24"/>
              </w:rPr>
            </w:pPr>
            <w:r w:rsidRPr="004B6B34">
              <w:rPr>
                <w:rFonts w:ascii="Times New Roman" w:hAnsi="Times New Roman"/>
                <w:sz w:val="24"/>
                <w:szCs w:val="24"/>
              </w:rPr>
              <w:t>Презентация –  это представление и объяснение в различной форме.</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Темы презентаций</w:t>
            </w:r>
          </w:p>
        </w:tc>
      </w:tr>
      <w:tr w:rsidR="00486E7D" w:rsidRPr="004B6B34" w:rsidTr="00486E7D">
        <w:trPr>
          <w:trHeight w:val="1691"/>
        </w:trPr>
        <w:tc>
          <w:tcPr>
            <w:tcW w:w="709" w:type="dxa"/>
            <w:tcBorders>
              <w:top w:val="single" w:sz="4" w:space="0" w:color="auto"/>
              <w:left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8</w:t>
            </w:r>
          </w:p>
        </w:tc>
        <w:tc>
          <w:tcPr>
            <w:tcW w:w="2270" w:type="dxa"/>
            <w:tcBorders>
              <w:top w:val="single" w:sz="4" w:space="0" w:color="auto"/>
              <w:left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Демонстрация практической части</w:t>
            </w:r>
          </w:p>
        </w:tc>
        <w:tc>
          <w:tcPr>
            <w:tcW w:w="5282" w:type="dxa"/>
            <w:tcBorders>
              <w:top w:val="single" w:sz="4" w:space="0" w:color="auto"/>
              <w:left w:val="single" w:sz="4" w:space="0" w:color="auto"/>
              <w:right w:val="single" w:sz="4" w:space="0" w:color="auto"/>
            </w:tcBorders>
          </w:tcPr>
          <w:p w:rsidR="00486E7D" w:rsidRPr="004B6B34" w:rsidRDefault="00486E7D" w:rsidP="00896F82">
            <w:pPr>
              <w:pStyle w:val="1"/>
              <w:spacing w:line="276" w:lineRule="auto"/>
              <w:ind w:firstLine="284"/>
              <w:rPr>
                <w:sz w:val="24"/>
                <w:szCs w:val="24"/>
              </w:rPr>
            </w:pPr>
            <w:r w:rsidRPr="004B6B34">
              <w:rPr>
                <w:sz w:val="24"/>
                <w:szCs w:val="24"/>
              </w:rPr>
              <w:t xml:space="preserve">        Студент знает навыки и умения применения научных методов в ходе проведения статистического </w:t>
            </w:r>
            <w:r w:rsidR="00813431" w:rsidRPr="004B6B34">
              <w:rPr>
                <w:sz w:val="24"/>
                <w:szCs w:val="24"/>
              </w:rPr>
              <w:t xml:space="preserve">изученного в аудитории или самостоятельно </w:t>
            </w:r>
            <w:r w:rsidRPr="004B6B34">
              <w:rPr>
                <w:sz w:val="24"/>
                <w:szCs w:val="24"/>
              </w:rPr>
              <w:t xml:space="preserve">исследования, а также разработки программы и  методики его практического проведения; </w:t>
            </w:r>
          </w:p>
          <w:p w:rsidR="00486E7D" w:rsidRPr="004B6B34" w:rsidRDefault="00486E7D" w:rsidP="00896F82">
            <w:pPr>
              <w:spacing w:after="0"/>
              <w:ind w:firstLine="284"/>
              <w:contextualSpacing/>
              <w:rPr>
                <w:rFonts w:ascii="Times New Roman" w:hAnsi="Times New Roman"/>
                <w:sz w:val="24"/>
                <w:szCs w:val="24"/>
              </w:rPr>
            </w:pPr>
          </w:p>
        </w:tc>
        <w:tc>
          <w:tcPr>
            <w:tcW w:w="2514" w:type="dxa"/>
            <w:tcBorders>
              <w:top w:val="single" w:sz="4" w:space="0" w:color="auto"/>
              <w:left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Практическая часть</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9</w:t>
            </w: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Контрольная работа (Рубежный контроль)</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Средство проверки умений применять полученные знания для решения задач определенного типа по разделу.</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Комплект контрольных заданий по вариантам </w:t>
            </w:r>
          </w:p>
        </w:tc>
      </w:tr>
    </w:tbl>
    <w:p w:rsidR="00486E7D" w:rsidRPr="004B6B34" w:rsidRDefault="00486E7D" w:rsidP="00486E7D">
      <w:pPr>
        <w:spacing w:after="0"/>
        <w:ind w:firstLine="284"/>
        <w:rPr>
          <w:rFonts w:ascii="Times New Roman" w:hAnsi="Times New Roman"/>
          <w:b/>
          <w:bCs/>
          <w:sz w:val="24"/>
          <w:szCs w:val="24"/>
        </w:rPr>
      </w:pPr>
      <w:r w:rsidRPr="004B6B34">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4E7000B0" wp14:editId="39D7477D">
                <wp:simplePos x="0" y="0"/>
                <wp:positionH relativeFrom="column">
                  <wp:posOffset>9060180</wp:posOffset>
                </wp:positionH>
                <wp:positionV relativeFrom="paragraph">
                  <wp:posOffset>27940</wp:posOffset>
                </wp:positionV>
                <wp:extent cx="190500" cy="19812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E7D" w:rsidRDefault="00486E7D" w:rsidP="00486E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13.4pt;margin-top:2.2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" stroked="f">
                <v:textbox inset="0,0,0,0">
                  <w:txbxContent>
                    <w:p w:rsidR="00486E7D" w:rsidRDefault="00486E7D" w:rsidP="00486E7D"/>
                  </w:txbxContent>
                </v:textbox>
              </v:shape>
            </w:pict>
          </mc:Fallback>
        </mc:AlternateContent>
      </w:r>
    </w:p>
    <w:p w:rsidR="00486E7D" w:rsidRPr="004B6B34" w:rsidRDefault="00486E7D" w:rsidP="00813431">
      <w:pPr>
        <w:spacing w:after="0"/>
        <w:ind w:firstLine="284"/>
        <w:jc w:val="center"/>
        <w:rPr>
          <w:rFonts w:ascii="Times New Roman" w:hAnsi="Times New Roman"/>
          <w:b/>
          <w:sz w:val="24"/>
          <w:szCs w:val="24"/>
        </w:rPr>
      </w:pPr>
      <w:r w:rsidRPr="004B6B34">
        <w:rPr>
          <w:rFonts w:ascii="Times New Roman" w:hAnsi="Times New Roman"/>
          <w:b/>
          <w:sz w:val="24"/>
          <w:szCs w:val="24"/>
        </w:rPr>
        <w:t>Критерии оценивания</w:t>
      </w:r>
      <w:r w:rsidRPr="004B6B34">
        <w:rPr>
          <w:rFonts w:ascii="Times New Roman" w:hAnsi="Times New Roman"/>
          <w:sz w:val="24"/>
          <w:szCs w:val="24"/>
        </w:rPr>
        <w:t xml:space="preserve"> </w:t>
      </w:r>
      <w:r w:rsidRPr="004B6B34">
        <w:rPr>
          <w:rFonts w:ascii="Times New Roman" w:hAnsi="Times New Roman"/>
          <w:b/>
          <w:sz w:val="24"/>
          <w:szCs w:val="24"/>
        </w:rPr>
        <w:t>по   дисциплине</w:t>
      </w:r>
      <w:r w:rsidRPr="004B6B34">
        <w:rPr>
          <w:rFonts w:ascii="Times New Roman" w:hAnsi="Times New Roman"/>
          <w:sz w:val="24"/>
          <w:szCs w:val="24"/>
        </w:rPr>
        <w:t xml:space="preserve"> </w:t>
      </w:r>
      <w:r w:rsidRPr="004B6B34">
        <w:rPr>
          <w:rFonts w:ascii="Times New Roman" w:hAnsi="Times New Roman"/>
          <w:b/>
          <w:sz w:val="24"/>
          <w:szCs w:val="24"/>
        </w:rPr>
        <w:t>«</w:t>
      </w:r>
      <w:r w:rsidR="00813431" w:rsidRPr="00813431">
        <w:rPr>
          <w:rFonts w:ascii="Times New Roman" w:hAnsi="Times New Roman"/>
          <w:b/>
          <w:sz w:val="24"/>
          <w:szCs w:val="24"/>
        </w:rPr>
        <w:t xml:space="preserve">Неодонтогенные воспалительные  заболевания </w:t>
      </w:r>
      <w:r w:rsidR="003F2FA0" w:rsidRPr="004B6B34">
        <w:rPr>
          <w:rFonts w:ascii="Times New Roman" w:hAnsi="Times New Roman"/>
          <w:b/>
          <w:sz w:val="24"/>
          <w:szCs w:val="24"/>
        </w:rPr>
        <w:t>ЧЛО</w:t>
      </w:r>
      <w:r w:rsidRPr="004B6B34">
        <w:rPr>
          <w:rFonts w:ascii="Times New Roman" w:hAnsi="Times New Roman"/>
          <w:b/>
          <w:sz w:val="24"/>
          <w:szCs w:val="24"/>
        </w:rPr>
        <w:t>»</w:t>
      </w:r>
    </w:p>
    <w:p w:rsidR="003F2FA0" w:rsidRPr="004B6B34" w:rsidRDefault="003F2FA0" w:rsidP="00486E7D">
      <w:pPr>
        <w:spacing w:after="0"/>
        <w:ind w:firstLine="284"/>
        <w:jc w:val="center"/>
        <w:rPr>
          <w:rFonts w:ascii="Times New Roman" w:hAnsi="Times New Roman"/>
          <w:b/>
          <w:sz w:val="24"/>
          <w:szCs w:val="24"/>
          <w:u w:val="single"/>
          <w:lang w:val="ky-KG"/>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51"/>
        <w:gridCol w:w="5585"/>
        <w:gridCol w:w="1069"/>
      </w:tblGrid>
      <w:tr w:rsidR="00486E7D" w:rsidRPr="004B6B34" w:rsidTr="003F2FA0">
        <w:tc>
          <w:tcPr>
            <w:tcW w:w="851" w:type="dxa"/>
          </w:tcPr>
          <w:p w:rsidR="00486E7D" w:rsidRPr="004B6B34" w:rsidRDefault="00486E7D" w:rsidP="00896F82">
            <w:pPr>
              <w:spacing w:after="0"/>
              <w:ind w:firstLine="284"/>
              <w:jc w:val="both"/>
              <w:rPr>
                <w:rFonts w:ascii="Times New Roman" w:hAnsi="Times New Roman"/>
                <w:b/>
                <w:sz w:val="24"/>
                <w:szCs w:val="24"/>
              </w:rPr>
            </w:pPr>
            <w:r w:rsidRPr="004B6B34">
              <w:rPr>
                <w:rFonts w:ascii="Times New Roman" w:hAnsi="Times New Roman"/>
                <w:b/>
                <w:sz w:val="24"/>
                <w:szCs w:val="24"/>
              </w:rPr>
              <w:t>№</w:t>
            </w:r>
          </w:p>
        </w:tc>
        <w:tc>
          <w:tcPr>
            <w:tcW w:w="2951" w:type="dxa"/>
          </w:tcPr>
          <w:p w:rsidR="00486E7D" w:rsidRPr="004B6B34" w:rsidRDefault="00486E7D" w:rsidP="00896F82">
            <w:pPr>
              <w:spacing w:after="0"/>
              <w:ind w:firstLine="284"/>
              <w:jc w:val="both"/>
              <w:rPr>
                <w:rFonts w:ascii="Times New Roman" w:hAnsi="Times New Roman"/>
                <w:b/>
                <w:sz w:val="24"/>
                <w:szCs w:val="24"/>
              </w:rPr>
            </w:pPr>
            <w:r w:rsidRPr="004B6B34">
              <w:rPr>
                <w:rFonts w:ascii="Times New Roman" w:hAnsi="Times New Roman"/>
                <w:b/>
                <w:sz w:val="24"/>
                <w:szCs w:val="24"/>
              </w:rPr>
              <w:t>Вид деятельности</w:t>
            </w:r>
          </w:p>
        </w:tc>
        <w:tc>
          <w:tcPr>
            <w:tcW w:w="5585" w:type="dxa"/>
          </w:tcPr>
          <w:p w:rsidR="00486E7D" w:rsidRPr="004B6B34" w:rsidRDefault="00486E7D" w:rsidP="00896F82">
            <w:pPr>
              <w:spacing w:after="0"/>
              <w:ind w:firstLine="284"/>
              <w:jc w:val="both"/>
              <w:rPr>
                <w:rFonts w:ascii="Times New Roman" w:hAnsi="Times New Roman"/>
                <w:b/>
                <w:sz w:val="24"/>
                <w:szCs w:val="24"/>
              </w:rPr>
            </w:pPr>
            <w:r w:rsidRPr="004B6B34">
              <w:rPr>
                <w:rFonts w:ascii="Times New Roman" w:hAnsi="Times New Roman"/>
                <w:b/>
                <w:sz w:val="24"/>
                <w:szCs w:val="24"/>
              </w:rPr>
              <w:t>Критерии оценивания</w:t>
            </w:r>
          </w:p>
        </w:tc>
        <w:tc>
          <w:tcPr>
            <w:tcW w:w="1069" w:type="dxa"/>
          </w:tcPr>
          <w:p w:rsidR="00486E7D" w:rsidRPr="004B6B34" w:rsidRDefault="00486E7D" w:rsidP="00896F82">
            <w:pPr>
              <w:spacing w:after="0"/>
              <w:jc w:val="both"/>
              <w:rPr>
                <w:rFonts w:ascii="Times New Roman" w:hAnsi="Times New Roman"/>
                <w:b/>
                <w:sz w:val="24"/>
                <w:szCs w:val="24"/>
              </w:rPr>
            </w:pPr>
            <w:r w:rsidRPr="004B6B34">
              <w:rPr>
                <w:rFonts w:ascii="Times New Roman" w:hAnsi="Times New Roman"/>
                <w:b/>
                <w:sz w:val="24"/>
                <w:szCs w:val="24"/>
              </w:rPr>
              <w:t xml:space="preserve">Баллы </w:t>
            </w:r>
          </w:p>
          <w:p w:rsidR="00486E7D" w:rsidRPr="004B6B34" w:rsidRDefault="00486E7D" w:rsidP="002632BE">
            <w:pPr>
              <w:spacing w:after="0"/>
              <w:jc w:val="both"/>
              <w:rPr>
                <w:rFonts w:ascii="Times New Roman" w:hAnsi="Times New Roman"/>
                <w:b/>
                <w:sz w:val="24"/>
                <w:szCs w:val="24"/>
              </w:rPr>
            </w:pPr>
            <w:proofErr w:type="gramStart"/>
            <w:r w:rsidRPr="004B6B34">
              <w:rPr>
                <w:rFonts w:ascii="Times New Roman" w:hAnsi="Times New Roman"/>
                <w:b/>
                <w:sz w:val="24"/>
                <w:szCs w:val="24"/>
              </w:rPr>
              <w:t xml:space="preserve">(30б. 1-Модуля </w:t>
            </w:r>
            <w:proofErr w:type="gramEnd"/>
          </w:p>
        </w:tc>
      </w:tr>
      <w:tr w:rsidR="00486E7D" w:rsidRPr="004B6B34" w:rsidTr="003F2FA0">
        <w:trPr>
          <w:trHeight w:val="1010"/>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1</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Конспектирование  практического материала</w:t>
            </w:r>
          </w:p>
        </w:tc>
        <w:tc>
          <w:tcPr>
            <w:tcW w:w="5585" w:type="dxa"/>
          </w:tcPr>
          <w:p w:rsidR="00486E7D" w:rsidRPr="004B6B34" w:rsidRDefault="00813431" w:rsidP="00813431">
            <w:pPr>
              <w:spacing w:after="0"/>
              <w:contextualSpacing/>
              <w:rPr>
                <w:rFonts w:ascii="Times New Roman" w:hAnsi="Times New Roman"/>
                <w:sz w:val="24"/>
                <w:szCs w:val="24"/>
              </w:rPr>
            </w:pPr>
            <w:r>
              <w:rPr>
                <w:rFonts w:ascii="Times New Roman" w:hAnsi="Times New Roman"/>
                <w:sz w:val="24"/>
                <w:szCs w:val="24"/>
              </w:rPr>
              <w:t xml:space="preserve">- </w:t>
            </w:r>
            <w:proofErr w:type="gramStart"/>
            <w:r w:rsidR="00486E7D" w:rsidRPr="004B6B34">
              <w:rPr>
                <w:rFonts w:ascii="Times New Roman" w:hAnsi="Times New Roman"/>
                <w:sz w:val="24"/>
                <w:szCs w:val="24"/>
              </w:rPr>
              <w:t>Содержательность конспекта сделанного самостоятельно студентом отвечая</w:t>
            </w:r>
            <w:proofErr w:type="gramEnd"/>
            <w:r w:rsidR="00486E7D" w:rsidRPr="004B6B34">
              <w:rPr>
                <w:rFonts w:ascii="Times New Roman" w:hAnsi="Times New Roman"/>
                <w:sz w:val="24"/>
                <w:szCs w:val="24"/>
              </w:rPr>
              <w:t xml:space="preserve"> на контрольные вопросы, отдельные записи по тематике.</w:t>
            </w:r>
          </w:p>
        </w:tc>
        <w:tc>
          <w:tcPr>
            <w:tcW w:w="1069" w:type="dxa"/>
          </w:tcPr>
          <w:p w:rsidR="00486E7D" w:rsidRPr="004B6B34" w:rsidRDefault="00486E7D" w:rsidP="00896F82">
            <w:pPr>
              <w:spacing w:after="0"/>
              <w:ind w:firstLine="284"/>
              <w:jc w:val="both"/>
              <w:rPr>
                <w:rFonts w:ascii="Times New Roman" w:hAnsi="Times New Roman"/>
                <w:sz w:val="24"/>
                <w:szCs w:val="24"/>
              </w:rPr>
            </w:pPr>
            <w:r w:rsidRPr="004B6B34">
              <w:rPr>
                <w:rFonts w:ascii="Times New Roman" w:hAnsi="Times New Roman"/>
                <w:sz w:val="24"/>
                <w:szCs w:val="24"/>
              </w:rPr>
              <w:t>2 б.</w:t>
            </w:r>
          </w:p>
        </w:tc>
      </w:tr>
      <w:tr w:rsidR="00486E7D" w:rsidRPr="004B6B34" w:rsidTr="003F2FA0">
        <w:trPr>
          <w:trHeight w:val="982"/>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2</w:t>
            </w:r>
          </w:p>
        </w:tc>
        <w:tc>
          <w:tcPr>
            <w:tcW w:w="2951" w:type="dxa"/>
          </w:tcPr>
          <w:p w:rsidR="00486E7D" w:rsidRPr="004B6B34" w:rsidRDefault="00486E7D" w:rsidP="00927318">
            <w:pPr>
              <w:spacing w:before="240" w:after="0"/>
              <w:ind w:firstLine="284"/>
              <w:rPr>
                <w:rFonts w:ascii="Times New Roman" w:hAnsi="Times New Roman"/>
                <w:sz w:val="24"/>
                <w:szCs w:val="24"/>
              </w:rPr>
            </w:pPr>
            <w:r w:rsidRPr="004B6B34">
              <w:rPr>
                <w:rFonts w:ascii="Times New Roman" w:hAnsi="Times New Roman"/>
                <w:sz w:val="24"/>
                <w:szCs w:val="24"/>
              </w:rPr>
              <w:t>Подготовка реферат</w:t>
            </w:r>
            <w:proofErr w:type="gramStart"/>
            <w:r w:rsidRPr="004B6B34">
              <w:rPr>
                <w:rFonts w:ascii="Times New Roman" w:hAnsi="Times New Roman"/>
                <w:sz w:val="24"/>
                <w:szCs w:val="24"/>
              </w:rPr>
              <w:t>а</w:t>
            </w:r>
            <w:r w:rsidR="00927318" w:rsidRPr="004B6B34">
              <w:rPr>
                <w:rFonts w:ascii="Times New Roman" w:hAnsi="Times New Roman"/>
                <w:sz w:val="24"/>
                <w:szCs w:val="24"/>
              </w:rPr>
              <w:t>(</w:t>
            </w:r>
            <w:proofErr w:type="gramEnd"/>
            <w:r w:rsidR="00927318" w:rsidRPr="004B6B34">
              <w:rPr>
                <w:rFonts w:ascii="Times New Roman" w:hAnsi="Times New Roman"/>
                <w:sz w:val="24"/>
                <w:szCs w:val="24"/>
              </w:rPr>
              <w:t>СРС)</w:t>
            </w:r>
          </w:p>
        </w:tc>
        <w:tc>
          <w:tcPr>
            <w:tcW w:w="5585" w:type="dxa"/>
          </w:tcPr>
          <w:p w:rsidR="00486E7D" w:rsidRPr="004B6B34" w:rsidRDefault="00486E7D" w:rsidP="00813431">
            <w:pPr>
              <w:spacing w:after="0"/>
              <w:contextualSpacing/>
              <w:rPr>
                <w:rFonts w:ascii="Times New Roman" w:hAnsi="Times New Roman"/>
                <w:sz w:val="24"/>
                <w:szCs w:val="24"/>
              </w:rPr>
            </w:pPr>
            <w:r w:rsidRPr="004B6B34">
              <w:rPr>
                <w:rFonts w:ascii="Times New Roman" w:hAnsi="Times New Roman"/>
                <w:sz w:val="24"/>
                <w:szCs w:val="24"/>
              </w:rPr>
              <w:t xml:space="preserve">- Последовательность  материала. </w:t>
            </w:r>
          </w:p>
          <w:p w:rsidR="00486E7D" w:rsidRPr="004B6B34" w:rsidRDefault="00486E7D" w:rsidP="00813431">
            <w:pPr>
              <w:spacing w:after="0"/>
              <w:contextualSpacing/>
              <w:rPr>
                <w:rFonts w:ascii="Times New Roman" w:hAnsi="Times New Roman"/>
                <w:sz w:val="24"/>
                <w:szCs w:val="24"/>
              </w:rPr>
            </w:pPr>
            <w:r w:rsidRPr="004B6B34">
              <w:rPr>
                <w:rFonts w:ascii="Times New Roman" w:hAnsi="Times New Roman"/>
                <w:sz w:val="24"/>
                <w:szCs w:val="24"/>
              </w:rPr>
              <w:t xml:space="preserve">- Логичность и обобщенность исследуемого материала. </w:t>
            </w:r>
          </w:p>
          <w:p w:rsidR="00486E7D" w:rsidRPr="004B6B34" w:rsidRDefault="00486E7D" w:rsidP="00813431">
            <w:pPr>
              <w:spacing w:after="0"/>
              <w:contextualSpacing/>
              <w:rPr>
                <w:rFonts w:ascii="Times New Roman" w:hAnsi="Times New Roman"/>
                <w:sz w:val="24"/>
                <w:szCs w:val="24"/>
              </w:rPr>
            </w:pPr>
            <w:r w:rsidRPr="004B6B34">
              <w:rPr>
                <w:rFonts w:ascii="Times New Roman" w:hAnsi="Times New Roman"/>
                <w:sz w:val="24"/>
                <w:szCs w:val="24"/>
              </w:rPr>
              <w:t>- Актуальность для данного предмета.</w:t>
            </w:r>
          </w:p>
        </w:tc>
        <w:tc>
          <w:tcPr>
            <w:tcW w:w="1069" w:type="dxa"/>
          </w:tcPr>
          <w:p w:rsidR="00486E7D" w:rsidRPr="004B6B34" w:rsidRDefault="002632BE" w:rsidP="00896F82">
            <w:pPr>
              <w:spacing w:after="0"/>
              <w:ind w:firstLine="284"/>
              <w:rPr>
                <w:rFonts w:ascii="Times New Roman" w:hAnsi="Times New Roman"/>
                <w:sz w:val="24"/>
                <w:szCs w:val="24"/>
              </w:rPr>
            </w:pPr>
            <w:r w:rsidRPr="004B6B34">
              <w:rPr>
                <w:rFonts w:ascii="Times New Roman" w:hAnsi="Times New Roman"/>
                <w:sz w:val="24"/>
                <w:szCs w:val="24"/>
              </w:rPr>
              <w:t>2</w:t>
            </w:r>
            <w:r w:rsidR="00486E7D" w:rsidRPr="004B6B34">
              <w:rPr>
                <w:rFonts w:ascii="Times New Roman" w:hAnsi="Times New Roman"/>
                <w:sz w:val="24"/>
                <w:szCs w:val="24"/>
              </w:rPr>
              <w:t xml:space="preserve"> б.</w:t>
            </w:r>
          </w:p>
        </w:tc>
      </w:tr>
      <w:tr w:rsidR="00486E7D" w:rsidRPr="004B6B34" w:rsidTr="003F2FA0">
        <w:trPr>
          <w:trHeight w:val="699"/>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3</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Подготовка доклада, сообщение</w:t>
            </w:r>
          </w:p>
        </w:tc>
        <w:tc>
          <w:tcPr>
            <w:tcW w:w="5585" w:type="dxa"/>
          </w:tcPr>
          <w:p w:rsidR="00486E7D" w:rsidRPr="004B6B34" w:rsidRDefault="00486E7D" w:rsidP="00813431">
            <w:pPr>
              <w:spacing w:after="0"/>
              <w:rPr>
                <w:rFonts w:ascii="Times New Roman" w:hAnsi="Times New Roman"/>
                <w:sz w:val="24"/>
                <w:szCs w:val="24"/>
              </w:rPr>
            </w:pPr>
            <w:r w:rsidRPr="004B6B34">
              <w:rPr>
                <w:rFonts w:ascii="Times New Roman" w:hAnsi="Times New Roman"/>
                <w:sz w:val="24"/>
                <w:szCs w:val="24"/>
              </w:rPr>
              <w:t xml:space="preserve"> - Логичность данного материала по тематике. </w:t>
            </w:r>
          </w:p>
          <w:p w:rsidR="00486E7D" w:rsidRPr="004B6B34" w:rsidRDefault="00486E7D" w:rsidP="00813431">
            <w:pPr>
              <w:spacing w:after="0"/>
              <w:rPr>
                <w:rFonts w:ascii="Times New Roman" w:hAnsi="Times New Roman"/>
                <w:sz w:val="24"/>
                <w:szCs w:val="24"/>
              </w:rPr>
            </w:pPr>
            <w:r w:rsidRPr="004B6B34">
              <w:rPr>
                <w:rFonts w:ascii="Times New Roman" w:hAnsi="Times New Roman"/>
                <w:sz w:val="24"/>
                <w:szCs w:val="24"/>
              </w:rPr>
              <w:t xml:space="preserve">- Актуальность данного материала для </w:t>
            </w:r>
            <w:proofErr w:type="gramStart"/>
            <w:r w:rsidRPr="004B6B34">
              <w:rPr>
                <w:rFonts w:ascii="Times New Roman" w:hAnsi="Times New Roman"/>
                <w:sz w:val="24"/>
                <w:szCs w:val="24"/>
              </w:rPr>
              <w:t>обучающихся</w:t>
            </w:r>
            <w:proofErr w:type="gramEnd"/>
            <w:r w:rsidRPr="004B6B34">
              <w:rPr>
                <w:rFonts w:ascii="Times New Roman" w:hAnsi="Times New Roman"/>
                <w:sz w:val="24"/>
                <w:szCs w:val="24"/>
              </w:rPr>
              <w:t>.</w:t>
            </w:r>
          </w:p>
        </w:tc>
        <w:tc>
          <w:tcPr>
            <w:tcW w:w="1069"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2 б.</w:t>
            </w:r>
          </w:p>
        </w:tc>
      </w:tr>
      <w:tr w:rsidR="00486E7D" w:rsidRPr="004B6B34" w:rsidTr="003F2FA0">
        <w:trPr>
          <w:trHeight w:val="425"/>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4</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Экспресс опрос</w:t>
            </w:r>
          </w:p>
        </w:tc>
        <w:tc>
          <w:tcPr>
            <w:tcW w:w="5585" w:type="dxa"/>
          </w:tcPr>
          <w:p w:rsidR="00486E7D" w:rsidRPr="004B6B34" w:rsidRDefault="00486E7D" w:rsidP="00813431">
            <w:pPr>
              <w:spacing w:after="0"/>
              <w:rPr>
                <w:rFonts w:ascii="Times New Roman" w:hAnsi="Times New Roman"/>
                <w:sz w:val="24"/>
                <w:szCs w:val="24"/>
              </w:rPr>
            </w:pPr>
            <w:r w:rsidRPr="004B6B34">
              <w:rPr>
                <w:rFonts w:ascii="Times New Roman" w:hAnsi="Times New Roman"/>
                <w:sz w:val="24"/>
                <w:szCs w:val="24"/>
              </w:rPr>
              <w:t xml:space="preserve"> - Правильность ответов на поставленные вопросы.</w:t>
            </w:r>
          </w:p>
        </w:tc>
        <w:tc>
          <w:tcPr>
            <w:tcW w:w="1069"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2 б.</w:t>
            </w:r>
          </w:p>
        </w:tc>
      </w:tr>
      <w:tr w:rsidR="00486E7D" w:rsidRPr="004B6B34" w:rsidTr="003F2FA0">
        <w:trPr>
          <w:trHeight w:val="370"/>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5</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Тестовый контроль</w:t>
            </w:r>
          </w:p>
        </w:tc>
        <w:tc>
          <w:tcPr>
            <w:tcW w:w="5585" w:type="dxa"/>
          </w:tcPr>
          <w:p w:rsidR="00486E7D" w:rsidRPr="004B6B34" w:rsidRDefault="00486E7D" w:rsidP="00813431">
            <w:pPr>
              <w:spacing w:after="0"/>
              <w:rPr>
                <w:rFonts w:ascii="Times New Roman" w:hAnsi="Times New Roman"/>
                <w:sz w:val="24"/>
                <w:szCs w:val="24"/>
              </w:rPr>
            </w:pPr>
            <w:r w:rsidRPr="004B6B34">
              <w:rPr>
                <w:rFonts w:ascii="Times New Roman" w:hAnsi="Times New Roman"/>
                <w:sz w:val="24"/>
                <w:szCs w:val="24"/>
              </w:rPr>
              <w:t xml:space="preserve"> - </w:t>
            </w:r>
            <w:r w:rsidR="0071641F" w:rsidRPr="004B6B34">
              <w:rPr>
                <w:rFonts w:ascii="Times New Roman" w:hAnsi="Times New Roman"/>
                <w:sz w:val="24"/>
                <w:szCs w:val="24"/>
              </w:rPr>
              <w:t>Определите охват</w:t>
            </w:r>
            <w:r w:rsidRPr="004B6B34">
              <w:rPr>
                <w:rFonts w:ascii="Times New Roman" w:hAnsi="Times New Roman"/>
                <w:sz w:val="24"/>
                <w:szCs w:val="24"/>
              </w:rPr>
              <w:t xml:space="preserve"> объема материала по предмету</w:t>
            </w:r>
          </w:p>
        </w:tc>
        <w:tc>
          <w:tcPr>
            <w:tcW w:w="1069"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2 б.</w:t>
            </w:r>
          </w:p>
        </w:tc>
      </w:tr>
      <w:tr w:rsidR="00486E7D" w:rsidRPr="004B6B34" w:rsidTr="003F2FA0">
        <w:trPr>
          <w:trHeight w:val="966"/>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6</w:t>
            </w:r>
          </w:p>
        </w:tc>
        <w:tc>
          <w:tcPr>
            <w:tcW w:w="2951" w:type="dxa"/>
          </w:tcPr>
          <w:p w:rsidR="00486E7D" w:rsidRPr="004B6B34" w:rsidRDefault="002632BE" w:rsidP="00896F82">
            <w:pPr>
              <w:spacing w:after="0"/>
              <w:ind w:firstLine="284"/>
              <w:rPr>
                <w:rFonts w:ascii="Times New Roman" w:hAnsi="Times New Roman"/>
                <w:sz w:val="24"/>
                <w:szCs w:val="24"/>
              </w:rPr>
            </w:pPr>
            <w:r w:rsidRPr="004B6B34">
              <w:rPr>
                <w:rFonts w:ascii="Times New Roman" w:hAnsi="Times New Roman"/>
                <w:sz w:val="24"/>
                <w:szCs w:val="24"/>
              </w:rPr>
              <w:t>Заполнение истории болезни</w:t>
            </w:r>
          </w:p>
        </w:tc>
        <w:tc>
          <w:tcPr>
            <w:tcW w:w="5585" w:type="dxa"/>
          </w:tcPr>
          <w:p w:rsidR="00486E7D" w:rsidRPr="004B6B34" w:rsidRDefault="00486E7D" w:rsidP="00813431">
            <w:pPr>
              <w:spacing w:after="0"/>
              <w:rPr>
                <w:rFonts w:ascii="Times New Roman" w:hAnsi="Times New Roman"/>
                <w:sz w:val="24"/>
                <w:szCs w:val="24"/>
              </w:rPr>
            </w:pPr>
            <w:r w:rsidRPr="004B6B34">
              <w:rPr>
                <w:rFonts w:ascii="Times New Roman" w:hAnsi="Times New Roman"/>
                <w:sz w:val="24"/>
                <w:szCs w:val="24"/>
              </w:rPr>
              <w:t xml:space="preserve"> - </w:t>
            </w:r>
            <w:r w:rsidR="002632BE" w:rsidRPr="004B6B34">
              <w:rPr>
                <w:rFonts w:ascii="Times New Roman" w:hAnsi="Times New Roman"/>
                <w:sz w:val="24"/>
                <w:szCs w:val="24"/>
              </w:rPr>
              <w:t>З</w:t>
            </w:r>
            <w:r w:rsidR="0071641F" w:rsidRPr="004B6B34">
              <w:rPr>
                <w:rFonts w:ascii="Times New Roman" w:hAnsi="Times New Roman"/>
                <w:sz w:val="24"/>
                <w:szCs w:val="24"/>
              </w:rPr>
              <w:t>аполните историю</w:t>
            </w:r>
            <w:r w:rsidR="002632BE" w:rsidRPr="004B6B34">
              <w:rPr>
                <w:rFonts w:ascii="Times New Roman" w:hAnsi="Times New Roman"/>
                <w:sz w:val="24"/>
                <w:szCs w:val="24"/>
              </w:rPr>
              <w:t xml:space="preserve"> болезни по определенному диагнозу</w:t>
            </w:r>
          </w:p>
        </w:tc>
        <w:tc>
          <w:tcPr>
            <w:tcW w:w="1069" w:type="dxa"/>
          </w:tcPr>
          <w:p w:rsidR="00486E7D" w:rsidRPr="004B6B34" w:rsidRDefault="002632BE" w:rsidP="00896F82">
            <w:pPr>
              <w:spacing w:after="0"/>
              <w:ind w:firstLine="284"/>
              <w:jc w:val="both"/>
              <w:rPr>
                <w:rFonts w:ascii="Times New Roman" w:hAnsi="Times New Roman"/>
                <w:sz w:val="24"/>
                <w:szCs w:val="24"/>
              </w:rPr>
            </w:pPr>
            <w:r w:rsidRPr="004B6B34">
              <w:rPr>
                <w:rFonts w:ascii="Times New Roman" w:hAnsi="Times New Roman"/>
                <w:sz w:val="24"/>
                <w:szCs w:val="24"/>
              </w:rPr>
              <w:t>3</w:t>
            </w:r>
            <w:r w:rsidR="00486E7D" w:rsidRPr="004B6B34">
              <w:rPr>
                <w:rFonts w:ascii="Times New Roman" w:hAnsi="Times New Roman"/>
                <w:sz w:val="24"/>
                <w:szCs w:val="24"/>
              </w:rPr>
              <w:t xml:space="preserve"> б.</w:t>
            </w:r>
          </w:p>
        </w:tc>
      </w:tr>
      <w:tr w:rsidR="00486E7D" w:rsidRPr="004B6B34" w:rsidTr="003F2FA0">
        <w:trPr>
          <w:trHeight w:val="1290"/>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lastRenderedPageBreak/>
              <w:t>7</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Подготовка  презентации</w:t>
            </w:r>
          </w:p>
        </w:tc>
        <w:tc>
          <w:tcPr>
            <w:tcW w:w="5585" w:type="dxa"/>
          </w:tcPr>
          <w:p w:rsidR="00486E7D" w:rsidRPr="004B6B34" w:rsidRDefault="00486E7D" w:rsidP="00896F82">
            <w:pPr>
              <w:spacing w:after="0"/>
              <w:rPr>
                <w:rFonts w:ascii="Times New Roman" w:hAnsi="Times New Roman"/>
                <w:sz w:val="24"/>
                <w:szCs w:val="24"/>
              </w:rPr>
            </w:pPr>
            <w:r w:rsidRPr="004B6B34">
              <w:rPr>
                <w:rFonts w:ascii="Times New Roman" w:hAnsi="Times New Roman"/>
                <w:sz w:val="24"/>
                <w:szCs w:val="24"/>
              </w:rPr>
              <w:t xml:space="preserve"> - </w:t>
            </w:r>
            <w:r w:rsidR="0071641F" w:rsidRPr="004B6B34">
              <w:rPr>
                <w:rFonts w:ascii="Times New Roman" w:hAnsi="Times New Roman"/>
                <w:sz w:val="24"/>
                <w:szCs w:val="24"/>
              </w:rPr>
              <w:t>Изложите с</w:t>
            </w:r>
            <w:r w:rsidRPr="004B6B34">
              <w:rPr>
                <w:rFonts w:ascii="Times New Roman" w:hAnsi="Times New Roman"/>
                <w:sz w:val="24"/>
                <w:szCs w:val="24"/>
              </w:rPr>
              <w:t xml:space="preserve">одержательность  стиля </w:t>
            </w:r>
            <w:r w:rsidR="0071641F" w:rsidRPr="004B6B34">
              <w:rPr>
                <w:rFonts w:ascii="Times New Roman" w:hAnsi="Times New Roman"/>
                <w:sz w:val="24"/>
                <w:szCs w:val="24"/>
              </w:rPr>
              <w:t xml:space="preserve"> </w:t>
            </w:r>
            <w:r w:rsidRPr="004B6B34">
              <w:rPr>
                <w:rFonts w:ascii="Times New Roman" w:hAnsi="Times New Roman"/>
                <w:sz w:val="24"/>
                <w:szCs w:val="24"/>
              </w:rPr>
              <w:t>темы представленного материала.</w:t>
            </w:r>
          </w:p>
          <w:p w:rsidR="00486E7D" w:rsidRPr="004B6B34" w:rsidRDefault="00486E7D" w:rsidP="0071641F">
            <w:pPr>
              <w:spacing w:after="0"/>
              <w:rPr>
                <w:rFonts w:ascii="Times New Roman" w:hAnsi="Times New Roman"/>
                <w:sz w:val="24"/>
                <w:szCs w:val="24"/>
              </w:rPr>
            </w:pPr>
            <w:r w:rsidRPr="004B6B34">
              <w:rPr>
                <w:rFonts w:ascii="Times New Roman" w:hAnsi="Times New Roman"/>
                <w:sz w:val="24"/>
                <w:szCs w:val="24"/>
              </w:rPr>
              <w:t xml:space="preserve"> - </w:t>
            </w:r>
            <w:r w:rsidR="0071641F" w:rsidRPr="004B6B34">
              <w:rPr>
                <w:rFonts w:ascii="Times New Roman" w:hAnsi="Times New Roman"/>
                <w:sz w:val="24"/>
                <w:szCs w:val="24"/>
              </w:rPr>
              <w:t>Изложите э</w:t>
            </w:r>
            <w:r w:rsidRPr="004B6B34">
              <w:rPr>
                <w:rFonts w:ascii="Times New Roman" w:hAnsi="Times New Roman"/>
                <w:sz w:val="24"/>
                <w:szCs w:val="24"/>
              </w:rPr>
              <w:t xml:space="preserve">стетичность дизайна, соответствие дизайна по теме </w:t>
            </w:r>
          </w:p>
        </w:tc>
        <w:tc>
          <w:tcPr>
            <w:tcW w:w="1069" w:type="dxa"/>
          </w:tcPr>
          <w:p w:rsidR="00486E7D" w:rsidRPr="004B6B34" w:rsidRDefault="002632BE" w:rsidP="00896F82">
            <w:pPr>
              <w:spacing w:after="0"/>
              <w:ind w:firstLine="284"/>
              <w:rPr>
                <w:rFonts w:ascii="Times New Roman" w:hAnsi="Times New Roman"/>
                <w:sz w:val="24"/>
                <w:szCs w:val="24"/>
              </w:rPr>
            </w:pPr>
            <w:r w:rsidRPr="004B6B34">
              <w:rPr>
                <w:rFonts w:ascii="Times New Roman" w:hAnsi="Times New Roman"/>
                <w:sz w:val="24"/>
                <w:szCs w:val="24"/>
              </w:rPr>
              <w:t xml:space="preserve"> 2</w:t>
            </w:r>
            <w:r w:rsidR="00486E7D" w:rsidRPr="004B6B34">
              <w:rPr>
                <w:rFonts w:ascii="Times New Roman" w:hAnsi="Times New Roman"/>
                <w:sz w:val="24"/>
                <w:szCs w:val="24"/>
              </w:rPr>
              <w:t xml:space="preserve"> б.</w:t>
            </w:r>
          </w:p>
        </w:tc>
      </w:tr>
      <w:tr w:rsidR="00486E7D" w:rsidRPr="004B6B34" w:rsidTr="003F2FA0">
        <w:trPr>
          <w:trHeight w:val="1408"/>
        </w:trPr>
        <w:tc>
          <w:tcPr>
            <w:tcW w:w="851" w:type="dxa"/>
          </w:tcPr>
          <w:p w:rsidR="00486E7D" w:rsidRPr="004B6B34" w:rsidRDefault="00486E7D" w:rsidP="00896F82">
            <w:pPr>
              <w:spacing w:after="0"/>
              <w:ind w:firstLine="34"/>
              <w:jc w:val="both"/>
              <w:rPr>
                <w:rFonts w:ascii="Times New Roman" w:hAnsi="Times New Roman"/>
                <w:b/>
                <w:sz w:val="24"/>
                <w:szCs w:val="24"/>
              </w:rPr>
            </w:pPr>
            <w:r w:rsidRPr="004B6B34">
              <w:rPr>
                <w:rFonts w:ascii="Times New Roman" w:hAnsi="Times New Roman"/>
                <w:b/>
                <w:sz w:val="24"/>
                <w:szCs w:val="24"/>
              </w:rPr>
              <w:t>8</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Демонстрация  практической части</w:t>
            </w:r>
          </w:p>
        </w:tc>
        <w:tc>
          <w:tcPr>
            <w:tcW w:w="5585" w:type="dxa"/>
          </w:tcPr>
          <w:p w:rsidR="00486E7D" w:rsidRPr="004B6B34" w:rsidRDefault="002632BE" w:rsidP="00813431">
            <w:pPr>
              <w:widowControl w:val="0"/>
              <w:numPr>
                <w:ilvl w:val="0"/>
                <w:numId w:val="2"/>
              </w:numPr>
              <w:shd w:val="clear" w:color="auto" w:fill="FFFFFF"/>
              <w:autoSpaceDE w:val="0"/>
              <w:autoSpaceDN w:val="0"/>
              <w:adjustRightInd w:val="0"/>
              <w:spacing w:after="0"/>
              <w:ind w:left="-82" w:firstLine="1"/>
              <w:jc w:val="both"/>
              <w:rPr>
                <w:rFonts w:ascii="Times New Roman" w:hAnsi="Times New Roman"/>
                <w:color w:val="000000"/>
                <w:sz w:val="24"/>
                <w:szCs w:val="24"/>
              </w:rPr>
            </w:pPr>
            <w:r w:rsidRPr="004B6B34">
              <w:rPr>
                <w:rFonts w:ascii="Times New Roman" w:hAnsi="Times New Roman"/>
                <w:color w:val="000000"/>
                <w:sz w:val="24"/>
                <w:szCs w:val="24"/>
              </w:rPr>
              <w:t>Умеет провести осмотр и обследование ЧЛО</w:t>
            </w:r>
            <w:r w:rsidR="00486E7D" w:rsidRPr="004B6B34">
              <w:rPr>
                <w:rFonts w:ascii="Times New Roman" w:hAnsi="Times New Roman"/>
                <w:color w:val="000000"/>
                <w:sz w:val="24"/>
                <w:szCs w:val="24"/>
              </w:rPr>
              <w:t>;</w:t>
            </w:r>
          </w:p>
          <w:p w:rsidR="00486E7D" w:rsidRPr="004B6B34" w:rsidRDefault="0071641F" w:rsidP="00813431">
            <w:pPr>
              <w:widowControl w:val="0"/>
              <w:numPr>
                <w:ilvl w:val="0"/>
                <w:numId w:val="2"/>
              </w:numPr>
              <w:shd w:val="clear" w:color="auto" w:fill="FFFFFF"/>
              <w:autoSpaceDE w:val="0"/>
              <w:autoSpaceDN w:val="0"/>
              <w:adjustRightInd w:val="0"/>
              <w:spacing w:after="0"/>
              <w:ind w:left="-82" w:firstLine="1"/>
              <w:jc w:val="both"/>
              <w:rPr>
                <w:rFonts w:ascii="Times New Roman" w:hAnsi="Times New Roman"/>
                <w:color w:val="000000"/>
                <w:sz w:val="24"/>
                <w:szCs w:val="24"/>
              </w:rPr>
            </w:pPr>
            <w:r w:rsidRPr="004B6B34">
              <w:rPr>
                <w:rFonts w:ascii="Times New Roman" w:hAnsi="Times New Roman"/>
                <w:color w:val="000000"/>
                <w:sz w:val="24"/>
                <w:szCs w:val="24"/>
              </w:rPr>
              <w:t xml:space="preserve">Умеет </w:t>
            </w:r>
            <w:r w:rsidR="00486E7D" w:rsidRPr="004B6B34">
              <w:rPr>
                <w:rFonts w:ascii="Times New Roman" w:hAnsi="Times New Roman"/>
                <w:color w:val="000000"/>
                <w:sz w:val="24"/>
                <w:szCs w:val="24"/>
              </w:rPr>
              <w:t xml:space="preserve">оформлять  </w:t>
            </w:r>
            <w:r w:rsidR="002632BE" w:rsidRPr="004B6B34">
              <w:rPr>
                <w:rFonts w:ascii="Times New Roman" w:hAnsi="Times New Roman"/>
                <w:color w:val="000000"/>
                <w:sz w:val="24"/>
                <w:szCs w:val="24"/>
              </w:rPr>
              <w:t xml:space="preserve"> медицинскую   документацию</w:t>
            </w:r>
            <w:r w:rsidR="00486E7D" w:rsidRPr="004B6B34">
              <w:rPr>
                <w:rFonts w:ascii="Times New Roman" w:hAnsi="Times New Roman"/>
                <w:color w:val="000000"/>
                <w:sz w:val="24"/>
                <w:szCs w:val="24"/>
              </w:rPr>
              <w:t>;</w:t>
            </w:r>
          </w:p>
          <w:p w:rsidR="00486E7D" w:rsidRPr="004B6B34" w:rsidRDefault="0071641F" w:rsidP="00813431">
            <w:pPr>
              <w:widowControl w:val="0"/>
              <w:numPr>
                <w:ilvl w:val="0"/>
                <w:numId w:val="2"/>
              </w:numPr>
              <w:shd w:val="clear" w:color="auto" w:fill="FFFFFF"/>
              <w:autoSpaceDE w:val="0"/>
              <w:autoSpaceDN w:val="0"/>
              <w:adjustRightInd w:val="0"/>
              <w:spacing w:after="0"/>
              <w:ind w:left="-82" w:firstLine="1"/>
              <w:jc w:val="both"/>
              <w:rPr>
                <w:rFonts w:ascii="Times New Roman" w:hAnsi="Times New Roman"/>
                <w:color w:val="000000"/>
                <w:sz w:val="24"/>
                <w:szCs w:val="24"/>
              </w:rPr>
            </w:pPr>
            <w:r w:rsidRPr="004B6B34">
              <w:rPr>
                <w:rFonts w:ascii="Times New Roman" w:hAnsi="Times New Roman"/>
                <w:color w:val="000000"/>
                <w:sz w:val="24"/>
                <w:szCs w:val="24"/>
              </w:rPr>
              <w:t>У</w:t>
            </w:r>
            <w:r w:rsidR="002632BE" w:rsidRPr="004B6B34">
              <w:rPr>
                <w:rFonts w:ascii="Times New Roman" w:hAnsi="Times New Roman"/>
                <w:color w:val="000000"/>
                <w:sz w:val="24"/>
                <w:szCs w:val="24"/>
              </w:rPr>
              <w:t>меет</w:t>
            </w:r>
            <w:r w:rsidRPr="004B6B34">
              <w:rPr>
                <w:rFonts w:ascii="Times New Roman" w:hAnsi="Times New Roman"/>
                <w:color w:val="000000"/>
                <w:sz w:val="24"/>
                <w:szCs w:val="24"/>
              </w:rPr>
              <w:t xml:space="preserve"> </w:t>
            </w:r>
            <w:r w:rsidR="002632BE" w:rsidRPr="004B6B34">
              <w:rPr>
                <w:rFonts w:ascii="Times New Roman" w:hAnsi="Times New Roman"/>
                <w:color w:val="000000"/>
                <w:sz w:val="24"/>
                <w:szCs w:val="24"/>
              </w:rPr>
              <w:t xml:space="preserve"> описать радио</w:t>
            </w:r>
            <w:r w:rsidR="000D6FFF">
              <w:rPr>
                <w:rFonts w:ascii="Times New Roman" w:hAnsi="Times New Roman"/>
                <w:color w:val="000000"/>
                <w:sz w:val="24"/>
                <w:szCs w:val="24"/>
              </w:rPr>
              <w:t xml:space="preserve"> - </w:t>
            </w:r>
            <w:r w:rsidR="002632BE" w:rsidRPr="004B6B34">
              <w:rPr>
                <w:rFonts w:ascii="Times New Roman" w:hAnsi="Times New Roman"/>
                <w:color w:val="000000"/>
                <w:sz w:val="24"/>
                <w:szCs w:val="24"/>
              </w:rPr>
              <w:t xml:space="preserve">визиографическое обследование в области </w:t>
            </w:r>
            <w:r w:rsidR="000D6FFF">
              <w:rPr>
                <w:rFonts w:ascii="Times New Roman" w:hAnsi="Times New Roman"/>
                <w:color w:val="000000"/>
                <w:sz w:val="24"/>
                <w:szCs w:val="24"/>
              </w:rPr>
              <w:t xml:space="preserve"> </w:t>
            </w:r>
            <w:r w:rsidR="002632BE" w:rsidRPr="004B6B34">
              <w:rPr>
                <w:rFonts w:ascii="Times New Roman" w:hAnsi="Times New Roman"/>
                <w:color w:val="000000"/>
                <w:sz w:val="24"/>
                <w:szCs w:val="24"/>
              </w:rPr>
              <w:t>ЧЛО</w:t>
            </w:r>
            <w:r w:rsidR="00486E7D" w:rsidRPr="004B6B34">
              <w:rPr>
                <w:rFonts w:ascii="Times New Roman" w:hAnsi="Times New Roman"/>
                <w:color w:val="000000"/>
                <w:sz w:val="24"/>
                <w:szCs w:val="24"/>
              </w:rPr>
              <w:t>.</w:t>
            </w:r>
          </w:p>
          <w:p w:rsidR="00486E7D" w:rsidRPr="004B6B34" w:rsidRDefault="0071641F" w:rsidP="00813431">
            <w:pPr>
              <w:pStyle w:val="a3"/>
              <w:widowControl w:val="0"/>
              <w:numPr>
                <w:ilvl w:val="0"/>
                <w:numId w:val="2"/>
              </w:numPr>
              <w:shd w:val="clear" w:color="auto" w:fill="FFFFFF"/>
              <w:autoSpaceDE w:val="0"/>
              <w:autoSpaceDN w:val="0"/>
              <w:adjustRightInd w:val="0"/>
              <w:spacing w:after="0"/>
              <w:ind w:left="-82" w:firstLine="1"/>
              <w:contextualSpacing/>
              <w:jc w:val="both"/>
              <w:rPr>
                <w:rFonts w:ascii="Times New Roman" w:hAnsi="Times New Roman"/>
                <w:color w:val="000000"/>
                <w:sz w:val="24"/>
                <w:szCs w:val="24"/>
                <w:lang w:val="ru-RU"/>
              </w:rPr>
            </w:pPr>
            <w:r w:rsidRPr="004B6B34">
              <w:rPr>
                <w:rFonts w:ascii="Times New Roman" w:hAnsi="Times New Roman"/>
                <w:color w:val="000000"/>
                <w:sz w:val="24"/>
                <w:szCs w:val="24"/>
                <w:lang w:val="ru-RU"/>
              </w:rPr>
              <w:t xml:space="preserve">Умеет </w:t>
            </w:r>
            <w:r w:rsidR="00486E7D" w:rsidRPr="004B6B34">
              <w:rPr>
                <w:rFonts w:ascii="Times New Roman" w:hAnsi="Times New Roman"/>
                <w:color w:val="000000"/>
                <w:sz w:val="24"/>
                <w:szCs w:val="24"/>
                <w:lang w:val="ru-RU"/>
              </w:rPr>
              <w:t>использовать полученные знания для совершенствования своей профессиональной деятельности.</w:t>
            </w:r>
          </w:p>
        </w:tc>
        <w:tc>
          <w:tcPr>
            <w:tcW w:w="1069" w:type="dxa"/>
          </w:tcPr>
          <w:p w:rsidR="00486E7D" w:rsidRPr="004B6B34" w:rsidRDefault="00486E7D" w:rsidP="00896F82">
            <w:pPr>
              <w:spacing w:after="0"/>
              <w:ind w:firstLine="284"/>
              <w:jc w:val="both"/>
              <w:rPr>
                <w:rFonts w:ascii="Times New Roman" w:hAnsi="Times New Roman"/>
                <w:sz w:val="24"/>
                <w:szCs w:val="24"/>
              </w:rPr>
            </w:pPr>
            <w:r w:rsidRPr="004B6B34">
              <w:rPr>
                <w:rFonts w:ascii="Times New Roman" w:hAnsi="Times New Roman"/>
                <w:sz w:val="24"/>
                <w:szCs w:val="24"/>
              </w:rPr>
              <w:t>5 б.</w:t>
            </w:r>
          </w:p>
        </w:tc>
      </w:tr>
      <w:tr w:rsidR="00486E7D" w:rsidRPr="004B6B34" w:rsidTr="003F2FA0">
        <w:trPr>
          <w:trHeight w:val="698"/>
        </w:trPr>
        <w:tc>
          <w:tcPr>
            <w:tcW w:w="851" w:type="dxa"/>
          </w:tcPr>
          <w:p w:rsidR="00486E7D" w:rsidRPr="004B6B34" w:rsidRDefault="00486E7D" w:rsidP="00896F82">
            <w:pPr>
              <w:spacing w:after="0"/>
              <w:ind w:firstLine="34"/>
              <w:jc w:val="both"/>
              <w:rPr>
                <w:rFonts w:ascii="Times New Roman" w:hAnsi="Times New Roman"/>
                <w:b/>
                <w:sz w:val="24"/>
                <w:szCs w:val="24"/>
              </w:rPr>
            </w:pPr>
            <w:r w:rsidRPr="004B6B34">
              <w:rPr>
                <w:rFonts w:ascii="Times New Roman" w:hAnsi="Times New Roman"/>
                <w:b/>
                <w:sz w:val="24"/>
                <w:szCs w:val="24"/>
              </w:rPr>
              <w:t>9</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Контрольная работа (Рубежный контроль)</w:t>
            </w:r>
          </w:p>
        </w:tc>
        <w:tc>
          <w:tcPr>
            <w:tcW w:w="5585" w:type="dxa"/>
          </w:tcPr>
          <w:p w:rsidR="00486E7D" w:rsidRPr="004B6B34" w:rsidRDefault="00486E7D" w:rsidP="00813431">
            <w:pPr>
              <w:tabs>
                <w:tab w:val="left" w:pos="0"/>
                <w:tab w:val="left" w:pos="34"/>
                <w:tab w:val="left" w:pos="176"/>
              </w:tabs>
              <w:spacing w:after="0"/>
              <w:ind w:left="-82" w:firstLine="1"/>
              <w:contextualSpacing/>
              <w:rPr>
                <w:rFonts w:ascii="Times New Roman" w:hAnsi="Times New Roman"/>
                <w:color w:val="FF0000"/>
                <w:sz w:val="24"/>
                <w:szCs w:val="24"/>
              </w:rPr>
            </w:pPr>
            <w:r w:rsidRPr="004B6B34">
              <w:rPr>
                <w:rFonts w:ascii="Times New Roman" w:hAnsi="Times New Roman"/>
                <w:sz w:val="24"/>
                <w:szCs w:val="24"/>
              </w:rPr>
              <w:t xml:space="preserve"> -  Объективность, надежность, кратность определения уровня знания по разделу предмета.</w:t>
            </w:r>
          </w:p>
        </w:tc>
        <w:tc>
          <w:tcPr>
            <w:tcW w:w="1069" w:type="dxa"/>
          </w:tcPr>
          <w:p w:rsidR="00486E7D" w:rsidRPr="004B6B34" w:rsidRDefault="00486E7D" w:rsidP="00896F82">
            <w:pPr>
              <w:spacing w:after="0"/>
              <w:rPr>
                <w:rFonts w:ascii="Times New Roman" w:hAnsi="Times New Roman"/>
                <w:b/>
                <w:sz w:val="24"/>
                <w:szCs w:val="24"/>
              </w:rPr>
            </w:pPr>
            <w:r w:rsidRPr="004B6B34">
              <w:rPr>
                <w:rFonts w:ascii="Times New Roman" w:hAnsi="Times New Roman"/>
                <w:b/>
                <w:sz w:val="24"/>
                <w:szCs w:val="24"/>
              </w:rPr>
              <w:t>10,0 б.</w:t>
            </w:r>
          </w:p>
        </w:tc>
      </w:tr>
      <w:tr w:rsidR="00486E7D" w:rsidRPr="004B6B34" w:rsidTr="003F2FA0">
        <w:trPr>
          <w:trHeight w:val="157"/>
        </w:trPr>
        <w:tc>
          <w:tcPr>
            <w:tcW w:w="9387" w:type="dxa"/>
            <w:gridSpan w:val="3"/>
          </w:tcPr>
          <w:p w:rsidR="00486E7D" w:rsidRPr="004B6B34" w:rsidRDefault="00486E7D" w:rsidP="00896F82">
            <w:pPr>
              <w:tabs>
                <w:tab w:val="left" w:pos="175"/>
              </w:tabs>
              <w:spacing w:after="0"/>
              <w:ind w:firstLine="284"/>
              <w:contextualSpacing/>
              <w:jc w:val="center"/>
              <w:rPr>
                <w:rFonts w:ascii="Times New Roman" w:eastAsia="Times New Roman" w:hAnsi="Times New Roman"/>
                <w:b/>
                <w:sz w:val="24"/>
                <w:szCs w:val="24"/>
                <w:lang w:eastAsia="ru-RU"/>
              </w:rPr>
            </w:pPr>
            <w:r w:rsidRPr="004B6B34">
              <w:rPr>
                <w:rFonts w:ascii="Times New Roman" w:eastAsia="Times New Roman" w:hAnsi="Times New Roman"/>
                <w:b/>
                <w:sz w:val="24"/>
                <w:szCs w:val="24"/>
                <w:lang w:eastAsia="ru-RU"/>
              </w:rPr>
              <w:t>Всего</w:t>
            </w:r>
          </w:p>
        </w:tc>
        <w:tc>
          <w:tcPr>
            <w:tcW w:w="1069" w:type="dxa"/>
          </w:tcPr>
          <w:p w:rsidR="00486E7D" w:rsidRPr="004B6B34" w:rsidRDefault="00486E7D" w:rsidP="00896F82">
            <w:pPr>
              <w:spacing w:after="0"/>
              <w:ind w:firstLine="284"/>
              <w:rPr>
                <w:rFonts w:ascii="Times New Roman" w:hAnsi="Times New Roman"/>
                <w:b/>
                <w:sz w:val="24"/>
                <w:szCs w:val="24"/>
              </w:rPr>
            </w:pPr>
            <w:r w:rsidRPr="004B6B34">
              <w:rPr>
                <w:rFonts w:ascii="Times New Roman" w:hAnsi="Times New Roman"/>
                <w:b/>
                <w:sz w:val="24"/>
                <w:szCs w:val="24"/>
              </w:rPr>
              <w:t>30 балл.</w:t>
            </w:r>
          </w:p>
        </w:tc>
      </w:tr>
    </w:tbl>
    <w:p w:rsidR="0071641F" w:rsidRDefault="0071641F" w:rsidP="0071641F">
      <w:pPr>
        <w:spacing w:after="0"/>
        <w:ind w:firstLine="284"/>
        <w:jc w:val="center"/>
        <w:rPr>
          <w:rFonts w:ascii="Times New Roman" w:hAnsi="Times New Roman"/>
          <w:b/>
          <w:sz w:val="24"/>
          <w:szCs w:val="24"/>
        </w:rPr>
      </w:pPr>
    </w:p>
    <w:p w:rsidR="0071641F" w:rsidRDefault="0071641F" w:rsidP="000754B4">
      <w:pPr>
        <w:spacing w:after="0"/>
        <w:ind w:firstLine="284"/>
        <w:jc w:val="center"/>
        <w:rPr>
          <w:rFonts w:ascii="Times New Roman" w:hAnsi="Times New Roman"/>
          <w:b/>
          <w:sz w:val="24"/>
          <w:szCs w:val="24"/>
        </w:rPr>
      </w:pPr>
      <w:r w:rsidRPr="0071641F">
        <w:rPr>
          <w:rFonts w:ascii="Times New Roman" w:hAnsi="Times New Roman"/>
          <w:b/>
          <w:sz w:val="24"/>
          <w:szCs w:val="24"/>
        </w:rPr>
        <w:t>Виды учебной деятельности по дисциплине  «</w:t>
      </w:r>
      <w:r w:rsidR="000754B4" w:rsidRPr="000754B4">
        <w:rPr>
          <w:rFonts w:ascii="Times New Roman" w:hAnsi="Times New Roman"/>
          <w:b/>
          <w:sz w:val="24"/>
          <w:szCs w:val="24"/>
        </w:rPr>
        <w:t xml:space="preserve">Неодонтогенные воспалительные  заболевания </w:t>
      </w:r>
      <w:r>
        <w:rPr>
          <w:rFonts w:ascii="Times New Roman" w:hAnsi="Times New Roman"/>
          <w:b/>
          <w:sz w:val="24"/>
          <w:szCs w:val="24"/>
        </w:rPr>
        <w:t>ЧЛО</w:t>
      </w:r>
      <w:r w:rsidRPr="0071641F">
        <w:rPr>
          <w:rFonts w:ascii="Times New Roman" w:hAnsi="Times New Roman"/>
          <w:b/>
          <w:sz w:val="24"/>
          <w:szCs w:val="24"/>
        </w:rPr>
        <w:t>»</w:t>
      </w:r>
    </w:p>
    <w:p w:rsidR="0071641F" w:rsidRPr="004B6B34" w:rsidRDefault="0071641F" w:rsidP="0071641F">
      <w:pPr>
        <w:spacing w:after="0"/>
        <w:ind w:firstLine="284"/>
        <w:jc w:val="center"/>
        <w:rPr>
          <w:rFonts w:ascii="Times New Roman" w:hAnsi="Times New Roman"/>
          <w:b/>
          <w:sz w:val="24"/>
          <w:szCs w:val="24"/>
        </w:rPr>
      </w:pPr>
    </w:p>
    <w:tbl>
      <w:tblPr>
        <w:tblW w:w="10383" w:type="dxa"/>
        <w:tblInd w:w="-743" w:type="dxa"/>
        <w:tblLayout w:type="fixed"/>
        <w:tblCellMar>
          <w:top w:w="43" w:type="dxa"/>
          <w:right w:w="48" w:type="dxa"/>
        </w:tblCellMar>
        <w:tblLook w:val="04A0" w:firstRow="1" w:lastRow="0" w:firstColumn="1" w:lastColumn="0" w:noHBand="0" w:noVBand="1"/>
      </w:tblPr>
      <w:tblGrid>
        <w:gridCol w:w="851"/>
        <w:gridCol w:w="1843"/>
        <w:gridCol w:w="5072"/>
        <w:gridCol w:w="2617"/>
      </w:tblGrid>
      <w:tr w:rsidR="0071641F" w:rsidRPr="004B6B34" w:rsidTr="00896F82">
        <w:trPr>
          <w:trHeight w:val="562"/>
        </w:trPr>
        <w:tc>
          <w:tcPr>
            <w:tcW w:w="851" w:type="dxa"/>
            <w:tcBorders>
              <w:top w:val="single" w:sz="4" w:space="0" w:color="000000"/>
              <w:left w:val="single" w:sz="4" w:space="0" w:color="000000"/>
              <w:bottom w:val="single" w:sz="4" w:space="0" w:color="000000"/>
              <w:right w:val="single" w:sz="4" w:space="0" w:color="000000"/>
            </w:tcBorders>
          </w:tcPr>
          <w:p w:rsidR="0071641F" w:rsidRPr="004B6B34" w:rsidRDefault="0071641F" w:rsidP="0071641F">
            <w:pPr>
              <w:spacing w:after="0"/>
              <w:ind w:left="48"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 </w:t>
            </w:r>
          </w:p>
          <w:p w:rsidR="0071641F" w:rsidRPr="004B6B34" w:rsidRDefault="0071641F" w:rsidP="0071641F">
            <w:pPr>
              <w:spacing w:after="0"/>
              <w:ind w:firstLine="284"/>
              <w:jc w:val="both"/>
              <w:rPr>
                <w:rFonts w:ascii="Times New Roman" w:eastAsia="Times New Roman" w:hAnsi="Times New Roman"/>
                <w:sz w:val="24"/>
                <w:szCs w:val="24"/>
              </w:rPr>
            </w:pPr>
            <w:proofErr w:type="gramStart"/>
            <w:r w:rsidRPr="004B6B34">
              <w:rPr>
                <w:rFonts w:ascii="Times New Roman" w:eastAsia="Times New Roman" w:hAnsi="Times New Roman"/>
                <w:sz w:val="24"/>
                <w:szCs w:val="24"/>
              </w:rPr>
              <w:t>п</w:t>
            </w:r>
            <w:proofErr w:type="gramEnd"/>
            <w:r w:rsidRPr="004B6B34">
              <w:rPr>
                <w:rFonts w:ascii="Times New Roman" w:eastAsia="Times New Roman" w:hAnsi="Times New Roman"/>
                <w:sz w:val="24"/>
                <w:szCs w:val="24"/>
              </w:rPr>
              <w:t xml:space="preserve">/п </w:t>
            </w:r>
          </w:p>
        </w:tc>
        <w:tc>
          <w:tcPr>
            <w:tcW w:w="1843" w:type="dxa"/>
            <w:tcBorders>
              <w:top w:val="single" w:sz="4" w:space="0" w:color="000000"/>
              <w:left w:val="single" w:sz="4" w:space="0" w:color="000000"/>
              <w:bottom w:val="single" w:sz="4" w:space="0" w:color="000000"/>
              <w:right w:val="single" w:sz="4" w:space="0" w:color="000000"/>
            </w:tcBorders>
          </w:tcPr>
          <w:p w:rsidR="0071641F" w:rsidRPr="004B6B34" w:rsidRDefault="0071641F"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Контролируемая компетенция (или ее часть) </w:t>
            </w:r>
          </w:p>
        </w:tc>
        <w:tc>
          <w:tcPr>
            <w:tcW w:w="5072" w:type="dxa"/>
            <w:tcBorders>
              <w:top w:val="single" w:sz="4" w:space="0" w:color="000000"/>
              <w:left w:val="single" w:sz="4" w:space="0" w:color="000000"/>
              <w:bottom w:val="single" w:sz="4" w:space="0" w:color="000000"/>
              <w:right w:val="single" w:sz="4" w:space="0" w:color="000000"/>
            </w:tcBorders>
          </w:tcPr>
          <w:p w:rsidR="0071641F" w:rsidRPr="004B6B34" w:rsidRDefault="0071641F" w:rsidP="001A7A25">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Контролируемые </w:t>
            </w:r>
            <w:r w:rsidR="001A7A25" w:rsidRPr="004B6B34">
              <w:rPr>
                <w:rFonts w:ascii="Times New Roman" w:eastAsia="Times New Roman" w:hAnsi="Times New Roman"/>
                <w:sz w:val="24"/>
                <w:szCs w:val="24"/>
              </w:rPr>
              <w:t>темы</w:t>
            </w:r>
            <w:r w:rsidRPr="004B6B34">
              <w:rPr>
                <w:rFonts w:ascii="Times New Roman" w:eastAsia="Times New Roman" w:hAnsi="Times New Roman"/>
                <w:sz w:val="24"/>
                <w:szCs w:val="24"/>
              </w:rPr>
              <w:t xml:space="preserve"> дисциплины </w:t>
            </w:r>
          </w:p>
        </w:tc>
        <w:tc>
          <w:tcPr>
            <w:tcW w:w="2617" w:type="dxa"/>
            <w:tcBorders>
              <w:top w:val="single" w:sz="4" w:space="0" w:color="000000"/>
              <w:left w:val="single" w:sz="4" w:space="0" w:color="000000"/>
              <w:bottom w:val="single" w:sz="4" w:space="0" w:color="000000"/>
              <w:right w:val="single" w:sz="4" w:space="0" w:color="000000"/>
            </w:tcBorders>
          </w:tcPr>
          <w:p w:rsidR="0071641F" w:rsidRPr="004B6B34" w:rsidRDefault="0071641F"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Наименование оценочного средства </w:t>
            </w:r>
          </w:p>
        </w:tc>
      </w:tr>
      <w:tr w:rsidR="001A7A25" w:rsidRPr="004B6B34" w:rsidTr="00896F82">
        <w:trPr>
          <w:trHeight w:val="1674"/>
        </w:trPr>
        <w:tc>
          <w:tcPr>
            <w:tcW w:w="851" w:type="dxa"/>
            <w:vMerge w:val="restart"/>
            <w:tcBorders>
              <w:top w:val="single" w:sz="4" w:space="0" w:color="000000"/>
              <w:left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t>1</w:t>
            </w:r>
          </w:p>
        </w:tc>
        <w:tc>
          <w:tcPr>
            <w:tcW w:w="1843" w:type="dxa"/>
            <w:vMerge w:val="restart"/>
            <w:tcBorders>
              <w:top w:val="single" w:sz="4" w:space="0" w:color="000000"/>
              <w:left w:val="single" w:sz="4" w:space="0" w:color="000000"/>
              <w:right w:val="single" w:sz="4" w:space="0" w:color="000000"/>
            </w:tcBorders>
            <w:vAlign w:val="center"/>
          </w:tcPr>
          <w:p w:rsidR="001A7A25" w:rsidRPr="004B6B34" w:rsidRDefault="001A7A25" w:rsidP="0071641F">
            <w:pPr>
              <w:spacing w:after="0" w:line="240" w:lineRule="auto"/>
              <w:rPr>
                <w:rFonts w:ascii="Times New Roman" w:eastAsia="Times New Roman" w:hAnsi="Times New Roman"/>
                <w:szCs w:val="24"/>
                <w:lang w:eastAsia="ru-RU"/>
              </w:rPr>
            </w:pPr>
            <w:r w:rsidRPr="004B6B34">
              <w:rPr>
                <w:rFonts w:ascii="Times New Roman" w:eastAsia="Times New Roman" w:hAnsi="Times New Roman"/>
                <w:b/>
                <w:szCs w:val="24"/>
                <w:lang w:eastAsia="ru-RU"/>
              </w:rPr>
              <w:t>СЛК-1</w:t>
            </w:r>
            <w:r w:rsidRPr="004B6B34">
              <w:rPr>
                <w:rFonts w:ascii="Times New Roman" w:eastAsia="Times New Roman" w:hAnsi="Times New Roman"/>
                <w:szCs w:val="24"/>
                <w:lang w:eastAsia="ru-RU"/>
              </w:rPr>
              <w:t xml:space="preserve"> - </w:t>
            </w:r>
            <w:proofErr w:type="gramStart"/>
            <w:r w:rsidRPr="004B6B34">
              <w:rPr>
                <w:rFonts w:ascii="Times New Roman" w:eastAsia="Times New Roman" w:hAnsi="Times New Roman"/>
                <w:szCs w:val="24"/>
                <w:lang w:eastAsia="ru-RU"/>
              </w:rPr>
              <w:t>способен</w:t>
            </w:r>
            <w:proofErr w:type="gramEnd"/>
            <w:r w:rsidRPr="004B6B34">
              <w:rPr>
                <w:rFonts w:ascii="Times New Roman" w:eastAsia="Times New Roman" w:hAnsi="Times New Roman"/>
                <w:szCs w:val="24"/>
                <w:lang w:eastAsia="ru-RU"/>
              </w:rPr>
              <w:t xml:space="preserve"> реализовать этические и деонтологические аспекты врачебной деятельности в общении с коллегами, медицинскими сестрами и младшим персоналом,  детьми, их родителями и взрослым населением; </w:t>
            </w:r>
          </w:p>
          <w:p w:rsidR="004B6B34" w:rsidRDefault="004B6B34" w:rsidP="001A7A25">
            <w:pPr>
              <w:spacing w:after="0" w:line="240" w:lineRule="auto"/>
              <w:rPr>
                <w:rFonts w:ascii="Times New Roman" w:eastAsia="Times New Roman" w:hAnsi="Times New Roman"/>
                <w:b/>
                <w:sz w:val="24"/>
                <w:szCs w:val="24"/>
                <w:lang w:eastAsia="ru-RU"/>
              </w:rPr>
            </w:pPr>
          </w:p>
          <w:p w:rsidR="004B6B34" w:rsidRDefault="004B6B34" w:rsidP="001A7A25">
            <w:pPr>
              <w:spacing w:after="0" w:line="240" w:lineRule="auto"/>
              <w:rPr>
                <w:rFonts w:ascii="Times New Roman" w:eastAsia="Times New Roman" w:hAnsi="Times New Roman"/>
                <w:b/>
                <w:sz w:val="24"/>
                <w:szCs w:val="24"/>
                <w:lang w:eastAsia="ru-RU"/>
              </w:rPr>
            </w:pPr>
          </w:p>
          <w:p w:rsidR="004B6B34" w:rsidRDefault="004B6B34" w:rsidP="001A7A25">
            <w:pPr>
              <w:spacing w:after="0" w:line="240" w:lineRule="auto"/>
              <w:rPr>
                <w:rFonts w:ascii="Times New Roman" w:eastAsia="Times New Roman" w:hAnsi="Times New Roman"/>
                <w:b/>
                <w:sz w:val="24"/>
                <w:szCs w:val="24"/>
                <w:lang w:eastAsia="ru-RU"/>
              </w:rPr>
            </w:pPr>
          </w:p>
          <w:p w:rsidR="001A7A25" w:rsidRPr="004B6B34" w:rsidRDefault="001A7A25" w:rsidP="001A7A25">
            <w:pPr>
              <w:spacing w:after="0" w:line="240" w:lineRule="auto"/>
              <w:rPr>
                <w:rFonts w:ascii="Times New Roman" w:eastAsia="Times New Roman" w:hAnsi="Times New Roman"/>
                <w:sz w:val="20"/>
                <w:szCs w:val="24"/>
                <w:lang w:eastAsia="ru-RU"/>
              </w:rPr>
            </w:pPr>
            <w:r w:rsidRPr="004B6B34">
              <w:rPr>
                <w:rFonts w:ascii="Times New Roman" w:eastAsia="Times New Roman" w:hAnsi="Times New Roman"/>
                <w:b/>
                <w:sz w:val="20"/>
                <w:szCs w:val="24"/>
                <w:lang w:eastAsia="ru-RU"/>
              </w:rPr>
              <w:lastRenderedPageBreak/>
              <w:t>ПК-26</w:t>
            </w:r>
            <w:r w:rsidRPr="004B6B34">
              <w:rPr>
                <w:rFonts w:ascii="Times New Roman" w:eastAsia="Times New Roman" w:hAnsi="Times New Roman"/>
                <w:sz w:val="20"/>
                <w:szCs w:val="24"/>
                <w:lang w:eastAsia="ru-RU"/>
              </w:rPr>
              <w:t xml:space="preserve"> – Способен и готов анализировать роль врожденных нарушений челюстно-лицевого аппарата, владеть современными методами исследования генетики человека, принципами медико-генетического консультирования; объяснять характер отклонений в ходе развития, способных привести к формированию вариантов, аномалий и пороков.</w:t>
            </w:r>
          </w:p>
          <w:p w:rsidR="001A7A25" w:rsidRPr="004B6B34" w:rsidRDefault="001A7A25" w:rsidP="001A7A25">
            <w:pPr>
              <w:spacing w:after="0" w:line="240" w:lineRule="auto"/>
              <w:rPr>
                <w:rFonts w:ascii="Times New Roman" w:eastAsia="Times New Roman" w:hAnsi="Times New Roman"/>
                <w:i/>
                <w:sz w:val="24"/>
                <w:szCs w:val="24"/>
              </w:rPr>
            </w:pPr>
          </w:p>
        </w:tc>
        <w:tc>
          <w:tcPr>
            <w:tcW w:w="5072" w:type="dxa"/>
            <w:tcBorders>
              <w:top w:val="single" w:sz="4" w:space="0" w:color="000000"/>
              <w:left w:val="single" w:sz="4" w:space="0" w:color="000000"/>
              <w:bottom w:val="single" w:sz="4" w:space="0" w:color="auto"/>
              <w:right w:val="single" w:sz="4" w:space="0" w:color="000000"/>
            </w:tcBorders>
          </w:tcPr>
          <w:p w:rsidR="001A7A25" w:rsidRPr="004B6B34" w:rsidRDefault="001A7A25" w:rsidP="000D6FFF">
            <w:pPr>
              <w:rPr>
                <w:rFonts w:ascii="Times New Roman" w:hAnsi="Times New Roman"/>
                <w:b/>
                <w:snapToGrid w:val="0"/>
                <w:sz w:val="24"/>
                <w:szCs w:val="24"/>
              </w:rPr>
            </w:pPr>
            <w:r w:rsidRPr="004B6B34">
              <w:rPr>
                <w:rFonts w:ascii="Times New Roman" w:hAnsi="Times New Roman"/>
                <w:b/>
                <w:snapToGrid w:val="0"/>
                <w:szCs w:val="24"/>
              </w:rPr>
              <w:lastRenderedPageBreak/>
              <w:t>1.</w:t>
            </w:r>
            <w:r w:rsidR="000D6FFF">
              <w:t xml:space="preserve"> </w:t>
            </w:r>
            <w:r w:rsidR="000D6FFF" w:rsidRPr="000D6FFF">
              <w:rPr>
                <w:rFonts w:ascii="Times New Roman" w:hAnsi="Times New Roman"/>
                <w:b/>
                <w:snapToGrid w:val="0"/>
                <w:szCs w:val="24"/>
              </w:rPr>
              <w:t>Анатомия лимфатической системы лица и шеи. Аденофлегмона. Диагностика, дифференциальная диагностика, клиника, лечение. (5 часов)</w:t>
            </w:r>
            <w:r w:rsidR="000D6FFF">
              <w:rPr>
                <w:rFonts w:ascii="Times New Roman" w:hAnsi="Times New Roman"/>
                <w:b/>
                <w:snapToGrid w:val="0"/>
                <w:szCs w:val="24"/>
              </w:rPr>
              <w:t xml:space="preserve"> </w:t>
            </w:r>
          </w:p>
        </w:tc>
        <w:tc>
          <w:tcPr>
            <w:tcW w:w="2617" w:type="dxa"/>
            <w:vMerge w:val="restart"/>
            <w:tcBorders>
              <w:top w:val="single" w:sz="4" w:space="0" w:color="000000"/>
              <w:left w:val="single" w:sz="4" w:space="0" w:color="000000"/>
              <w:right w:val="single" w:sz="4" w:space="0" w:color="000000"/>
            </w:tcBorders>
            <w:vAlign w:val="center"/>
          </w:tcPr>
          <w:p w:rsidR="001A7A25" w:rsidRPr="004B6B34" w:rsidRDefault="001A7A25" w:rsidP="0071641F">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0754B4">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p>
        </w:tc>
      </w:tr>
      <w:tr w:rsidR="001A7A25" w:rsidRPr="004B6B34" w:rsidTr="00896F82">
        <w:trPr>
          <w:trHeight w:val="1500"/>
        </w:trPr>
        <w:tc>
          <w:tcPr>
            <w:tcW w:w="851" w:type="dxa"/>
            <w:vMerge/>
            <w:tcBorders>
              <w:left w:val="single" w:sz="4" w:space="0" w:color="000000"/>
              <w:bottom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p>
        </w:tc>
        <w:tc>
          <w:tcPr>
            <w:tcW w:w="1843" w:type="dxa"/>
            <w:vMerge/>
            <w:tcBorders>
              <w:top w:val="single" w:sz="4" w:space="0" w:color="000000"/>
              <w:left w:val="single" w:sz="4" w:space="0" w:color="000000"/>
              <w:right w:val="single" w:sz="4" w:space="0" w:color="000000"/>
            </w:tcBorders>
            <w:vAlign w:val="center"/>
          </w:tcPr>
          <w:p w:rsidR="001A7A25" w:rsidRPr="004B6B34" w:rsidRDefault="001A7A25" w:rsidP="0071641F">
            <w:pPr>
              <w:shd w:val="clear" w:color="auto" w:fill="FFFFFF"/>
              <w:spacing w:before="14" w:after="0"/>
              <w:ind w:right="158" w:firstLine="284"/>
              <w:jc w:val="both"/>
              <w:rPr>
                <w:rFonts w:ascii="Times New Roman" w:eastAsia="Times New Roman" w:hAnsi="Times New Roman"/>
                <w:b/>
                <w:i/>
                <w:sz w:val="24"/>
                <w:szCs w:val="24"/>
                <w:lang w:val="ky-KG"/>
              </w:rPr>
            </w:pPr>
          </w:p>
        </w:tc>
        <w:tc>
          <w:tcPr>
            <w:tcW w:w="5072" w:type="dxa"/>
            <w:tcBorders>
              <w:top w:val="single" w:sz="4" w:space="0" w:color="auto"/>
              <w:left w:val="single" w:sz="4" w:space="0" w:color="000000"/>
              <w:bottom w:val="single" w:sz="4" w:space="0" w:color="000000"/>
              <w:right w:val="single" w:sz="4" w:space="0" w:color="000000"/>
            </w:tcBorders>
          </w:tcPr>
          <w:p w:rsidR="001A7A25" w:rsidRPr="004B6B34" w:rsidRDefault="001A7A25" w:rsidP="000D6FFF">
            <w:pPr>
              <w:rPr>
                <w:rFonts w:ascii="Times New Roman" w:hAnsi="Times New Roman"/>
                <w:b/>
                <w:snapToGrid w:val="0"/>
                <w:sz w:val="24"/>
                <w:szCs w:val="24"/>
              </w:rPr>
            </w:pPr>
            <w:r w:rsidRPr="004B6B34">
              <w:rPr>
                <w:rFonts w:ascii="Times New Roman" w:hAnsi="Times New Roman"/>
                <w:b/>
                <w:snapToGrid w:val="0"/>
                <w:szCs w:val="24"/>
              </w:rPr>
              <w:t>2.</w:t>
            </w:r>
            <w:r w:rsidR="000D6FFF">
              <w:t xml:space="preserve"> </w:t>
            </w:r>
            <w:r w:rsidR="000D6FFF" w:rsidRPr="000D6FFF">
              <w:rPr>
                <w:rFonts w:ascii="Times New Roman" w:hAnsi="Times New Roman"/>
                <w:b/>
                <w:snapToGrid w:val="0"/>
                <w:szCs w:val="24"/>
              </w:rPr>
              <w:t>Неодонтогенные воспалительные заболевания лица. Фурункул, карбункул. Лечение. Осложнения и последствия</w:t>
            </w:r>
            <w:r w:rsidR="000D6FFF">
              <w:rPr>
                <w:rFonts w:ascii="Times New Roman" w:hAnsi="Times New Roman"/>
                <w:b/>
                <w:snapToGrid w:val="0"/>
                <w:szCs w:val="24"/>
              </w:rPr>
              <w:t>.</w:t>
            </w:r>
          </w:p>
        </w:tc>
        <w:tc>
          <w:tcPr>
            <w:tcW w:w="2617" w:type="dxa"/>
            <w:vMerge/>
            <w:tcBorders>
              <w:left w:val="single" w:sz="4" w:space="0" w:color="000000"/>
              <w:bottom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sz w:val="24"/>
                <w:szCs w:val="24"/>
              </w:rPr>
            </w:pPr>
          </w:p>
        </w:tc>
      </w:tr>
      <w:tr w:rsidR="001A7A25" w:rsidRPr="004B6B34" w:rsidTr="00896F82">
        <w:trPr>
          <w:trHeight w:val="2311"/>
        </w:trPr>
        <w:tc>
          <w:tcPr>
            <w:tcW w:w="851"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t>2</w:t>
            </w:r>
          </w:p>
        </w:tc>
        <w:tc>
          <w:tcPr>
            <w:tcW w:w="1843" w:type="dxa"/>
            <w:vMerge/>
            <w:tcBorders>
              <w:left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i/>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0D6FFF">
            <w:pPr>
              <w:rPr>
                <w:rFonts w:ascii="Times New Roman" w:hAnsi="Times New Roman"/>
                <w:b/>
                <w:snapToGrid w:val="0"/>
                <w:sz w:val="24"/>
                <w:szCs w:val="24"/>
              </w:rPr>
            </w:pPr>
            <w:r w:rsidRPr="004B6B34">
              <w:rPr>
                <w:rFonts w:ascii="Times New Roman" w:hAnsi="Times New Roman"/>
                <w:b/>
                <w:snapToGrid w:val="0"/>
                <w:szCs w:val="24"/>
              </w:rPr>
              <w:t>3.</w:t>
            </w:r>
            <w:r w:rsidR="000D6FFF">
              <w:t xml:space="preserve"> </w:t>
            </w:r>
            <w:r w:rsidR="000D6FFF" w:rsidRPr="000D6FFF">
              <w:rPr>
                <w:rFonts w:ascii="Times New Roman" w:hAnsi="Times New Roman"/>
                <w:b/>
                <w:snapToGrid w:val="0"/>
                <w:szCs w:val="24"/>
              </w:rPr>
              <w:t>Рожистое воспаление. Нома и некротические процессы. Лечение, осложнения последствия.(5часов)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0756C6">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Собеседование. </w:t>
            </w:r>
          </w:p>
        </w:tc>
      </w:tr>
      <w:tr w:rsidR="001A7A25" w:rsidRPr="004B6B34" w:rsidTr="00896F82">
        <w:trPr>
          <w:trHeight w:val="2309"/>
        </w:trPr>
        <w:tc>
          <w:tcPr>
            <w:tcW w:w="851"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lastRenderedPageBreak/>
              <w:t>3</w:t>
            </w:r>
          </w:p>
        </w:tc>
        <w:tc>
          <w:tcPr>
            <w:tcW w:w="1843" w:type="dxa"/>
            <w:vMerge/>
            <w:tcBorders>
              <w:left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1A7A25" w:rsidRPr="000D6FFF" w:rsidRDefault="001A7A25" w:rsidP="000D6FFF">
            <w:pPr>
              <w:rPr>
                <w:rFonts w:ascii="Times New Roman" w:hAnsi="Times New Roman"/>
                <w:b/>
                <w:snapToGrid w:val="0"/>
                <w:szCs w:val="24"/>
              </w:rPr>
            </w:pPr>
            <w:r w:rsidRPr="004B6B34">
              <w:rPr>
                <w:rFonts w:ascii="Times New Roman" w:hAnsi="Times New Roman"/>
                <w:b/>
                <w:snapToGrid w:val="0"/>
                <w:szCs w:val="24"/>
              </w:rPr>
              <w:t>4.</w:t>
            </w:r>
            <w:r w:rsidR="000D6FFF">
              <w:t xml:space="preserve"> </w:t>
            </w:r>
            <w:r w:rsidR="000D6FFF" w:rsidRPr="000D6FFF">
              <w:rPr>
                <w:rFonts w:ascii="Times New Roman" w:hAnsi="Times New Roman"/>
                <w:b/>
                <w:snapToGrid w:val="0"/>
                <w:szCs w:val="24"/>
              </w:rPr>
              <w:t>Осложнения воспалительных заболеваний лица и шеи: флебит, к</w:t>
            </w:r>
            <w:r w:rsidR="000D6FFF">
              <w:rPr>
                <w:rFonts w:ascii="Times New Roman" w:hAnsi="Times New Roman"/>
                <w:b/>
                <w:snapToGrid w:val="0"/>
                <w:szCs w:val="24"/>
              </w:rPr>
              <w:t xml:space="preserve">онтактный медиастинит, сепсис.  </w:t>
            </w:r>
            <w:r w:rsidR="000D6FFF" w:rsidRPr="000D6FFF">
              <w:rPr>
                <w:rFonts w:ascii="Times New Roman" w:hAnsi="Times New Roman"/>
                <w:b/>
                <w:snapToGrid w:val="0"/>
                <w:szCs w:val="24"/>
              </w:rPr>
              <w:t>(5 часов)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  </w:t>
            </w:r>
          </w:p>
          <w:p w:rsidR="001A7A25" w:rsidRPr="004B6B34" w:rsidRDefault="001A7A25" w:rsidP="000754B4">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0754B4">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Подготовка рефератов, докладов</w:t>
            </w:r>
          </w:p>
        </w:tc>
      </w:tr>
      <w:tr w:rsidR="001A7A25" w:rsidRPr="004B6B34" w:rsidTr="00896F82">
        <w:trPr>
          <w:trHeight w:val="2312"/>
        </w:trPr>
        <w:tc>
          <w:tcPr>
            <w:tcW w:w="851"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lastRenderedPageBreak/>
              <w:t>4</w:t>
            </w:r>
          </w:p>
        </w:tc>
        <w:tc>
          <w:tcPr>
            <w:tcW w:w="1843" w:type="dxa"/>
            <w:vMerge/>
            <w:tcBorders>
              <w:left w:val="single" w:sz="4" w:space="0" w:color="000000"/>
              <w:bottom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0D6FFF">
            <w:pPr>
              <w:rPr>
                <w:rFonts w:ascii="Times New Roman" w:hAnsi="Times New Roman"/>
                <w:b/>
                <w:snapToGrid w:val="0"/>
                <w:sz w:val="24"/>
                <w:szCs w:val="24"/>
              </w:rPr>
            </w:pPr>
            <w:r w:rsidRPr="004B6B34">
              <w:rPr>
                <w:rFonts w:ascii="Times New Roman" w:hAnsi="Times New Roman"/>
                <w:b/>
                <w:snapToGrid w:val="0"/>
                <w:szCs w:val="24"/>
              </w:rPr>
              <w:t>5.</w:t>
            </w:r>
            <w:r w:rsidR="007F7D9F">
              <w:t xml:space="preserve"> </w:t>
            </w:r>
            <w:r w:rsidR="007F7D9F" w:rsidRPr="007F7D9F">
              <w:rPr>
                <w:rFonts w:ascii="Times New Roman" w:hAnsi="Times New Roman"/>
                <w:b/>
                <w:snapToGrid w:val="0"/>
                <w:szCs w:val="24"/>
              </w:rPr>
              <w:t>Туберкулез Сифилис</w:t>
            </w:r>
            <w:proofErr w:type="gramStart"/>
            <w:r w:rsidR="007F7D9F" w:rsidRPr="007F7D9F">
              <w:rPr>
                <w:rFonts w:ascii="Times New Roman" w:hAnsi="Times New Roman"/>
                <w:b/>
                <w:snapToGrid w:val="0"/>
                <w:szCs w:val="24"/>
              </w:rPr>
              <w:t>.</w:t>
            </w:r>
            <w:proofErr w:type="gramEnd"/>
            <w:r w:rsidR="007F7D9F" w:rsidRPr="007F7D9F">
              <w:rPr>
                <w:rFonts w:ascii="Times New Roman" w:hAnsi="Times New Roman"/>
                <w:b/>
                <w:snapToGrid w:val="0"/>
                <w:szCs w:val="24"/>
              </w:rPr>
              <w:t xml:space="preserve"> </w:t>
            </w:r>
            <w:proofErr w:type="gramStart"/>
            <w:r w:rsidR="007F7D9F" w:rsidRPr="007F7D9F">
              <w:rPr>
                <w:rFonts w:ascii="Times New Roman" w:hAnsi="Times New Roman"/>
                <w:b/>
                <w:snapToGrid w:val="0"/>
                <w:szCs w:val="24"/>
              </w:rPr>
              <w:t>ч</w:t>
            </w:r>
            <w:proofErr w:type="gramEnd"/>
            <w:r w:rsidR="007F7D9F" w:rsidRPr="007F7D9F">
              <w:rPr>
                <w:rFonts w:ascii="Times New Roman" w:hAnsi="Times New Roman"/>
                <w:b/>
                <w:snapToGrid w:val="0"/>
                <w:szCs w:val="24"/>
              </w:rPr>
              <w:t xml:space="preserve">елюстно-лицевой области. лечение. Проявления в полости рта. </w:t>
            </w:r>
            <w:proofErr w:type="gramStart"/>
            <w:r w:rsidR="007F7D9F" w:rsidRPr="007F7D9F">
              <w:rPr>
                <w:rFonts w:ascii="Times New Roman" w:hAnsi="Times New Roman"/>
                <w:b/>
                <w:snapToGrid w:val="0"/>
                <w:szCs w:val="24"/>
              </w:rPr>
              <w:t>Диагностика и профилактика.(5часов</w:t>
            </w:r>
            <w:proofErr w:type="gramEnd"/>
          </w:p>
        </w:tc>
        <w:tc>
          <w:tcPr>
            <w:tcW w:w="2617"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F7D9F">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0754B4">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0754B4">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Собеседование. </w:t>
            </w:r>
          </w:p>
        </w:tc>
      </w:tr>
      <w:tr w:rsidR="001A7A25" w:rsidRPr="004B6B34" w:rsidTr="00896F82">
        <w:trPr>
          <w:trHeight w:val="2107"/>
        </w:trPr>
        <w:tc>
          <w:tcPr>
            <w:tcW w:w="851"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t>5</w:t>
            </w:r>
          </w:p>
        </w:tc>
        <w:tc>
          <w:tcPr>
            <w:tcW w:w="1843" w:type="dxa"/>
            <w:vMerge w:val="restart"/>
            <w:tcBorders>
              <w:top w:val="single" w:sz="4" w:space="0" w:color="000000"/>
              <w:left w:val="single" w:sz="4" w:space="0" w:color="000000"/>
              <w:right w:val="single" w:sz="4" w:space="0" w:color="000000"/>
            </w:tcBorders>
            <w:vAlign w:val="center"/>
          </w:tcPr>
          <w:p w:rsidR="001A7A25" w:rsidRPr="004B6B34" w:rsidRDefault="001A7A25" w:rsidP="001A7A25">
            <w:pPr>
              <w:spacing w:after="0"/>
              <w:rPr>
                <w:rFonts w:ascii="Times New Roman" w:eastAsia="Times New Roman" w:hAnsi="Times New Roman"/>
                <w:sz w:val="20"/>
                <w:szCs w:val="24"/>
                <w:lang w:eastAsia="ru-RU"/>
              </w:rPr>
            </w:pPr>
            <w:r w:rsidRPr="004B6B34">
              <w:rPr>
                <w:rFonts w:ascii="Times New Roman" w:eastAsia="Times New Roman" w:hAnsi="Times New Roman"/>
                <w:b/>
                <w:sz w:val="20"/>
                <w:szCs w:val="24"/>
                <w:lang w:eastAsia="ru-RU"/>
              </w:rPr>
              <w:t>ПК-9</w:t>
            </w:r>
            <w:r w:rsidRPr="004B6B34">
              <w:rPr>
                <w:rFonts w:ascii="Times New Roman" w:eastAsia="Times New Roman" w:hAnsi="Times New Roman"/>
                <w:sz w:val="20"/>
                <w:szCs w:val="24"/>
                <w:lang w:eastAsia="ru-RU"/>
              </w:rPr>
              <w:t xml:space="preserve"> - </w:t>
            </w:r>
            <w:proofErr w:type="gramStart"/>
            <w:r w:rsidRPr="004B6B34">
              <w:rPr>
                <w:rFonts w:ascii="Times New Roman" w:eastAsia="Times New Roman" w:hAnsi="Times New Roman"/>
                <w:sz w:val="20"/>
                <w:szCs w:val="24"/>
                <w:lang w:eastAsia="ru-RU"/>
              </w:rPr>
              <w:t>способен</w:t>
            </w:r>
            <w:proofErr w:type="gramEnd"/>
            <w:r w:rsidRPr="004B6B34">
              <w:rPr>
                <w:rFonts w:ascii="Times New Roman" w:eastAsia="Times New Roman" w:hAnsi="Times New Roman"/>
                <w:sz w:val="20"/>
                <w:szCs w:val="24"/>
                <w:lang w:eastAsia="ru-RU"/>
              </w:rPr>
              <w:t xml:space="preserve"> к работе с медико-технической аппаратурой, используемой в работе с пациентами, компьютерной техникой, получать информацию из различных источников, применять возможности современных информационных технологий для решения профессиональных задач;</w:t>
            </w:r>
          </w:p>
          <w:p w:rsidR="001A7A25" w:rsidRPr="004B6B34" w:rsidRDefault="001A7A25" w:rsidP="001A7A25">
            <w:pPr>
              <w:spacing w:after="0"/>
              <w:rPr>
                <w:rFonts w:ascii="Times New Roman" w:eastAsia="Times New Roman" w:hAnsi="Times New Roman"/>
                <w:sz w:val="24"/>
                <w:szCs w:val="24"/>
                <w:lang w:eastAsia="ru-RU"/>
              </w:rPr>
            </w:pPr>
          </w:p>
          <w:p w:rsidR="001A7A25" w:rsidRPr="004B6B34" w:rsidRDefault="001A7A25" w:rsidP="0071641F">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7F7D9F">
            <w:pPr>
              <w:rPr>
                <w:rFonts w:ascii="Times New Roman" w:hAnsi="Times New Roman"/>
                <w:b/>
                <w:snapToGrid w:val="0"/>
                <w:sz w:val="24"/>
                <w:szCs w:val="24"/>
              </w:rPr>
            </w:pPr>
            <w:r w:rsidRPr="004B6B34">
              <w:rPr>
                <w:rFonts w:ascii="Times New Roman" w:hAnsi="Times New Roman"/>
                <w:b/>
                <w:snapToGrid w:val="0"/>
                <w:szCs w:val="24"/>
              </w:rPr>
              <w:t>6.</w:t>
            </w:r>
            <w:r w:rsidR="007F7D9F">
              <w:t xml:space="preserve"> </w:t>
            </w:r>
            <w:r w:rsidR="007F7D9F" w:rsidRPr="007F7D9F">
              <w:rPr>
                <w:rFonts w:ascii="Times New Roman" w:hAnsi="Times New Roman"/>
                <w:b/>
                <w:snapToGrid w:val="0"/>
                <w:szCs w:val="24"/>
              </w:rPr>
              <w:t>Актиномикоз челюстно-лицевой области и шеи</w:t>
            </w:r>
            <w:proofErr w:type="gramStart"/>
            <w:r w:rsidR="007F7D9F" w:rsidRPr="007F7D9F">
              <w:rPr>
                <w:rFonts w:ascii="Times New Roman" w:hAnsi="Times New Roman"/>
                <w:b/>
                <w:snapToGrid w:val="0"/>
                <w:szCs w:val="24"/>
              </w:rPr>
              <w:t>.</w:t>
            </w:r>
            <w:proofErr w:type="gramEnd"/>
            <w:r w:rsidR="007F7D9F" w:rsidRPr="007F7D9F">
              <w:rPr>
                <w:rFonts w:ascii="Times New Roman" w:hAnsi="Times New Roman"/>
                <w:b/>
                <w:snapToGrid w:val="0"/>
                <w:szCs w:val="24"/>
              </w:rPr>
              <w:t xml:space="preserve"> </w:t>
            </w:r>
            <w:proofErr w:type="gramStart"/>
            <w:r w:rsidR="007F7D9F" w:rsidRPr="007F7D9F">
              <w:rPr>
                <w:rFonts w:ascii="Times New Roman" w:hAnsi="Times New Roman"/>
                <w:b/>
                <w:snapToGrid w:val="0"/>
                <w:szCs w:val="24"/>
              </w:rPr>
              <w:t>д</w:t>
            </w:r>
            <w:proofErr w:type="gramEnd"/>
            <w:r w:rsidR="007F7D9F" w:rsidRPr="007F7D9F">
              <w:rPr>
                <w:rFonts w:ascii="Times New Roman" w:hAnsi="Times New Roman"/>
                <w:b/>
                <w:snapToGrid w:val="0"/>
                <w:szCs w:val="24"/>
              </w:rPr>
              <w:t>иагностика и методы лечения. (5 часов)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0754B4">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Подготовка рефератов, докладов</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bottom w:val="single" w:sz="4" w:space="0" w:color="auto"/>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CC3BE7" w:rsidRDefault="001A7A25" w:rsidP="007F7D9F">
            <w:pPr>
              <w:rPr>
                <w:rFonts w:ascii="Times New Roman" w:hAnsi="Times New Roman"/>
                <w:b/>
                <w:snapToGrid w:val="0"/>
                <w:szCs w:val="24"/>
              </w:rPr>
            </w:pPr>
            <w:r w:rsidRPr="004B6B34">
              <w:rPr>
                <w:rFonts w:ascii="Times New Roman" w:hAnsi="Times New Roman"/>
                <w:b/>
                <w:i/>
                <w:snapToGrid w:val="0"/>
                <w:szCs w:val="24"/>
              </w:rPr>
              <w:t>7.</w:t>
            </w:r>
            <w:r w:rsidR="007F7D9F">
              <w:t xml:space="preserve"> </w:t>
            </w:r>
            <w:r w:rsidR="007F7D9F" w:rsidRPr="00CC3BE7">
              <w:rPr>
                <w:rFonts w:ascii="Times New Roman" w:hAnsi="Times New Roman"/>
                <w:b/>
                <w:snapToGrid w:val="0"/>
                <w:szCs w:val="24"/>
              </w:rPr>
              <w:t xml:space="preserve">Повреждение слюнных желез, стеноз и атрезия слюнных протоков. Диагностика и лечение. </w:t>
            </w:r>
          </w:p>
          <w:p w:rsidR="001A7A25" w:rsidRPr="007F7D9F" w:rsidRDefault="007F7D9F" w:rsidP="007F7D9F">
            <w:pPr>
              <w:rPr>
                <w:rFonts w:ascii="Times New Roman" w:hAnsi="Times New Roman"/>
                <w:b/>
                <w:i/>
                <w:snapToGrid w:val="0"/>
                <w:szCs w:val="24"/>
              </w:rPr>
            </w:pPr>
            <w:r w:rsidRPr="00CC3BE7">
              <w:rPr>
                <w:rFonts w:ascii="Times New Roman" w:hAnsi="Times New Roman"/>
                <w:b/>
                <w:snapToGrid w:val="0"/>
                <w:szCs w:val="24"/>
              </w:rPr>
              <w:t>(5 часов)</w:t>
            </w:r>
          </w:p>
        </w:tc>
        <w:tc>
          <w:tcPr>
            <w:tcW w:w="2617" w:type="dxa"/>
            <w:tcBorders>
              <w:top w:val="single" w:sz="4" w:space="0" w:color="000000"/>
              <w:left w:val="single" w:sz="4" w:space="0" w:color="000000"/>
              <w:bottom w:val="single" w:sz="4" w:space="0" w:color="000000"/>
              <w:right w:val="single" w:sz="4" w:space="0" w:color="000000"/>
            </w:tcBorders>
          </w:tcPr>
          <w:p w:rsidR="00CC3BE7" w:rsidRDefault="00CC3BE7" w:rsidP="00CC3BE7">
            <w:pPr>
              <w:spacing w:after="0"/>
              <w:jc w:val="both"/>
              <w:rPr>
                <w:rFonts w:ascii="Times New Roman" w:eastAsia="Times New Roman" w:hAnsi="Times New Roman"/>
                <w:sz w:val="24"/>
                <w:szCs w:val="24"/>
              </w:rPr>
            </w:pP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val="restart"/>
            <w:tcBorders>
              <w:top w:val="single" w:sz="4" w:space="0" w:color="auto"/>
              <w:left w:val="single" w:sz="4" w:space="0" w:color="000000"/>
              <w:right w:val="single" w:sz="4" w:space="0" w:color="000000"/>
            </w:tcBorders>
          </w:tcPr>
          <w:p w:rsidR="001A7A25" w:rsidRPr="004B6B34" w:rsidRDefault="001A7A25" w:rsidP="001A7A25">
            <w:pPr>
              <w:spacing w:after="0" w:line="240" w:lineRule="auto"/>
              <w:rPr>
                <w:rFonts w:ascii="Times New Roman" w:eastAsia="Times New Roman" w:hAnsi="Times New Roman"/>
                <w:b/>
                <w:sz w:val="24"/>
                <w:szCs w:val="24"/>
                <w:lang w:eastAsia="ru-RU"/>
              </w:rPr>
            </w:pPr>
          </w:p>
          <w:p w:rsidR="001A7A25" w:rsidRPr="004B6B34" w:rsidRDefault="001A7A25" w:rsidP="001A7A25">
            <w:pPr>
              <w:spacing w:after="0" w:line="240" w:lineRule="auto"/>
              <w:rPr>
                <w:rFonts w:ascii="Times New Roman" w:eastAsia="Times New Roman" w:hAnsi="Times New Roman"/>
                <w:b/>
                <w:szCs w:val="24"/>
                <w:lang w:eastAsia="ru-RU"/>
              </w:rPr>
            </w:pPr>
          </w:p>
          <w:p w:rsidR="001A7A25" w:rsidRPr="004B6B34" w:rsidRDefault="001A7A25" w:rsidP="001A7A25">
            <w:pPr>
              <w:spacing w:after="0" w:line="240" w:lineRule="auto"/>
              <w:rPr>
                <w:rFonts w:ascii="Times New Roman" w:eastAsia="Times New Roman" w:hAnsi="Times New Roman"/>
                <w:sz w:val="20"/>
                <w:szCs w:val="24"/>
                <w:lang w:eastAsia="ru-RU"/>
              </w:rPr>
            </w:pPr>
            <w:r w:rsidRPr="004B6B34">
              <w:rPr>
                <w:rFonts w:ascii="Times New Roman" w:eastAsia="Times New Roman" w:hAnsi="Times New Roman"/>
                <w:b/>
                <w:sz w:val="20"/>
                <w:szCs w:val="24"/>
                <w:lang w:eastAsia="ru-RU"/>
              </w:rPr>
              <w:t>ПК-17</w:t>
            </w:r>
            <w:r w:rsidRPr="004B6B34">
              <w:rPr>
                <w:rFonts w:ascii="Times New Roman" w:eastAsia="Times New Roman" w:hAnsi="Times New Roman"/>
                <w:sz w:val="20"/>
                <w:szCs w:val="24"/>
                <w:lang w:eastAsia="ru-RU"/>
              </w:rPr>
              <w:t xml:space="preserve"> - </w:t>
            </w:r>
            <w:proofErr w:type="gramStart"/>
            <w:r w:rsidRPr="004B6B34">
              <w:rPr>
                <w:rFonts w:ascii="Times New Roman" w:eastAsia="Times New Roman" w:hAnsi="Times New Roman"/>
                <w:sz w:val="20"/>
                <w:szCs w:val="24"/>
                <w:lang w:eastAsia="ru-RU"/>
              </w:rPr>
              <w:t>способен</w:t>
            </w:r>
            <w:proofErr w:type="gramEnd"/>
            <w:r w:rsidRPr="004B6B34">
              <w:rPr>
                <w:rFonts w:ascii="Times New Roman" w:eastAsia="Times New Roman" w:hAnsi="Times New Roman"/>
                <w:sz w:val="20"/>
                <w:szCs w:val="24"/>
                <w:lang w:eastAsia="ru-RU"/>
              </w:rPr>
              <w:t xml:space="preserve"> определять показания и </w:t>
            </w:r>
            <w:r w:rsidRPr="004B6B34">
              <w:rPr>
                <w:rFonts w:ascii="Times New Roman" w:eastAsia="Times New Roman" w:hAnsi="Times New Roman"/>
                <w:sz w:val="20"/>
                <w:szCs w:val="24"/>
                <w:lang w:eastAsia="ru-RU"/>
              </w:rPr>
              <w:lastRenderedPageBreak/>
              <w:t>противопоказания к назначению средств лечебной физкультуры, физиотерапии, средств немедикаментозной терапии, использовать основные курортные факторы при лечении взрослого населения и детей;</w:t>
            </w:r>
          </w:p>
          <w:p w:rsidR="001A7A25" w:rsidRPr="004B6B34" w:rsidRDefault="001A7A25" w:rsidP="001A7A25">
            <w:pPr>
              <w:spacing w:after="0" w:line="240" w:lineRule="auto"/>
              <w:rPr>
                <w:rFonts w:ascii="Times New Roman" w:eastAsia="Times New Roman" w:hAnsi="Times New Roman"/>
                <w:szCs w:val="24"/>
                <w:lang w:eastAsia="ru-RU"/>
              </w:rPr>
            </w:pPr>
          </w:p>
          <w:p w:rsidR="001A7A25" w:rsidRPr="004B6B34" w:rsidRDefault="001A7A25" w:rsidP="001A7A25">
            <w:pPr>
              <w:spacing w:after="0" w:line="240" w:lineRule="auto"/>
              <w:rPr>
                <w:rFonts w:ascii="Times New Roman" w:eastAsia="Times New Roman" w:hAnsi="Times New Roman"/>
                <w:sz w:val="24"/>
                <w:szCs w:val="24"/>
                <w:lang w:eastAsia="ru-RU"/>
              </w:rPr>
            </w:pPr>
          </w:p>
          <w:p w:rsidR="001A7A25" w:rsidRPr="004B6B34" w:rsidRDefault="001A7A25" w:rsidP="001A7A25">
            <w:pPr>
              <w:spacing w:after="0" w:line="240" w:lineRule="auto"/>
              <w:rPr>
                <w:rFonts w:ascii="Times New Roman" w:eastAsia="Times New Roman" w:hAnsi="Times New Roman"/>
                <w:sz w:val="24"/>
                <w:szCs w:val="24"/>
                <w:lang w:eastAsia="ru-RU"/>
              </w:rPr>
            </w:pPr>
          </w:p>
          <w:p w:rsidR="001A7A25" w:rsidRPr="004B6B34" w:rsidRDefault="001A7A25" w:rsidP="001A7A25">
            <w:pPr>
              <w:spacing w:after="0" w:line="240" w:lineRule="auto"/>
              <w:rPr>
                <w:rFonts w:ascii="Times New Roman" w:eastAsia="Times New Roman" w:hAnsi="Times New Roman"/>
                <w:sz w:val="24"/>
                <w:szCs w:val="24"/>
                <w:lang w:eastAsia="ru-RU"/>
              </w:rPr>
            </w:pPr>
          </w:p>
          <w:p w:rsidR="001A7A25" w:rsidRPr="004B6B34" w:rsidRDefault="001A7A25" w:rsidP="001A7A25">
            <w:pPr>
              <w:spacing w:after="0" w:line="240" w:lineRule="auto"/>
              <w:rPr>
                <w:rFonts w:ascii="Times New Roman" w:eastAsia="Times New Roman" w:hAnsi="Times New Roman"/>
                <w:sz w:val="24"/>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1A7A25" w:rsidRPr="004B6B34" w:rsidRDefault="001A7A25" w:rsidP="001A7A25">
            <w:pPr>
              <w:spacing w:after="0" w:line="240" w:lineRule="auto"/>
              <w:rPr>
                <w:rFonts w:ascii="Times New Roman" w:eastAsia="Times New Roman" w:hAnsi="Times New Roman"/>
                <w:sz w:val="20"/>
                <w:szCs w:val="24"/>
                <w:lang w:eastAsia="ru-RU"/>
              </w:rPr>
            </w:pPr>
            <w:r w:rsidRPr="004B6B34">
              <w:rPr>
                <w:rFonts w:ascii="Times New Roman" w:eastAsia="Times New Roman" w:hAnsi="Times New Roman"/>
                <w:b/>
                <w:sz w:val="20"/>
                <w:szCs w:val="24"/>
                <w:lang w:eastAsia="ru-RU"/>
              </w:rPr>
              <w:t>ПК-4</w:t>
            </w:r>
            <w:r w:rsidRPr="004B6B34">
              <w:rPr>
                <w:rFonts w:ascii="Times New Roman" w:eastAsia="Times New Roman" w:hAnsi="Times New Roman"/>
                <w:sz w:val="20"/>
                <w:szCs w:val="24"/>
                <w:lang w:eastAsia="ru-RU"/>
              </w:rPr>
              <w:t xml:space="preserve"> - способен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владеть техникой ухода за больными детьми и взрослыми;</w:t>
            </w:r>
          </w:p>
          <w:p w:rsidR="001A7A25" w:rsidRPr="004B6B34" w:rsidRDefault="001A7A25" w:rsidP="001A7A25">
            <w:pPr>
              <w:spacing w:after="0" w:line="240" w:lineRule="auto"/>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7F7D9F">
            <w:pPr>
              <w:rPr>
                <w:rFonts w:ascii="Times New Roman" w:hAnsi="Times New Roman"/>
                <w:b/>
                <w:snapToGrid w:val="0"/>
                <w:sz w:val="24"/>
                <w:szCs w:val="24"/>
              </w:rPr>
            </w:pPr>
            <w:r w:rsidRPr="004B6B34">
              <w:rPr>
                <w:rFonts w:ascii="Times New Roman" w:hAnsi="Times New Roman"/>
                <w:b/>
                <w:snapToGrid w:val="0"/>
                <w:szCs w:val="24"/>
              </w:rPr>
              <w:lastRenderedPageBreak/>
              <w:t>8.</w:t>
            </w:r>
            <w:r w:rsidR="007F7D9F">
              <w:t xml:space="preserve"> </w:t>
            </w:r>
            <w:r w:rsidR="007F7D9F" w:rsidRPr="007F7D9F">
              <w:rPr>
                <w:rFonts w:ascii="Times New Roman" w:hAnsi="Times New Roman"/>
                <w:b/>
                <w:snapToGrid w:val="0"/>
                <w:szCs w:val="24"/>
              </w:rPr>
              <w:t>Свищи слюнных желез. Механизм образования свищей слюнных желез. Полные и неполные свищи. (5 часов)</w:t>
            </w:r>
            <w:r w:rsidR="007F7D9F">
              <w:rPr>
                <w:rFonts w:ascii="Times New Roman" w:hAnsi="Times New Roman"/>
                <w:b/>
                <w:snapToGrid w:val="0"/>
                <w:szCs w:val="24"/>
              </w:rPr>
              <w:t>.</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Подготовка рефератов, докладов</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1A7A25" w:rsidRPr="004B6B34" w:rsidRDefault="001A7A25"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7F7D9F">
            <w:pPr>
              <w:rPr>
                <w:rFonts w:ascii="Times New Roman" w:hAnsi="Times New Roman"/>
                <w:b/>
                <w:snapToGrid w:val="0"/>
                <w:sz w:val="24"/>
                <w:szCs w:val="24"/>
              </w:rPr>
            </w:pPr>
            <w:r w:rsidRPr="004B6B34">
              <w:rPr>
                <w:rFonts w:ascii="Times New Roman" w:hAnsi="Times New Roman"/>
                <w:b/>
                <w:snapToGrid w:val="0"/>
                <w:szCs w:val="24"/>
              </w:rPr>
              <w:t>9.</w:t>
            </w:r>
            <w:r w:rsidR="007F7D9F">
              <w:t xml:space="preserve"> </w:t>
            </w:r>
            <w:r w:rsidR="007F7D9F" w:rsidRPr="007F7D9F">
              <w:rPr>
                <w:rFonts w:ascii="Times New Roman" w:hAnsi="Times New Roman"/>
                <w:b/>
                <w:snapToGrid w:val="0"/>
                <w:szCs w:val="24"/>
              </w:rPr>
              <w:t xml:space="preserve">Калькулезный </w:t>
            </w:r>
            <w:proofErr w:type="spellStart"/>
            <w:r w:rsidR="007F7D9F" w:rsidRPr="007F7D9F">
              <w:rPr>
                <w:rFonts w:ascii="Times New Roman" w:hAnsi="Times New Roman"/>
                <w:b/>
                <w:snapToGrid w:val="0"/>
                <w:szCs w:val="24"/>
              </w:rPr>
              <w:t>сиаладенит</w:t>
            </w:r>
            <w:proofErr w:type="spellEnd"/>
            <w:r w:rsidR="007F7D9F" w:rsidRPr="007F7D9F">
              <w:rPr>
                <w:rFonts w:ascii="Times New Roman" w:hAnsi="Times New Roman"/>
                <w:b/>
                <w:snapToGrid w:val="0"/>
                <w:szCs w:val="24"/>
              </w:rPr>
              <w:t xml:space="preserve"> (слюнно-каменная болезнь). Пути оперативного подхода при удалении слюнных камней. (5 часов)</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Собеседование. </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1A7A25" w:rsidRPr="004B6B34" w:rsidRDefault="001A7A25"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7F7D9F">
            <w:pPr>
              <w:rPr>
                <w:rFonts w:ascii="Times New Roman" w:hAnsi="Times New Roman"/>
                <w:b/>
                <w:snapToGrid w:val="0"/>
                <w:sz w:val="24"/>
                <w:szCs w:val="24"/>
              </w:rPr>
            </w:pPr>
            <w:r w:rsidRPr="004B6B34">
              <w:rPr>
                <w:rFonts w:ascii="Times New Roman" w:hAnsi="Times New Roman"/>
                <w:b/>
                <w:snapToGrid w:val="0"/>
                <w:szCs w:val="24"/>
              </w:rPr>
              <w:t>10.</w:t>
            </w:r>
            <w:r w:rsidR="007F7D9F">
              <w:t xml:space="preserve"> </w:t>
            </w:r>
            <w:r w:rsidR="007F7D9F" w:rsidRPr="007F7D9F">
              <w:rPr>
                <w:rFonts w:ascii="Times New Roman" w:hAnsi="Times New Roman"/>
                <w:b/>
                <w:snapToGrid w:val="0"/>
                <w:szCs w:val="24"/>
              </w:rPr>
              <w:t>Заболевания и повреждения  нервов лица</w:t>
            </w:r>
            <w:proofErr w:type="gramStart"/>
            <w:r w:rsidR="007F7D9F" w:rsidRPr="007F7D9F">
              <w:rPr>
                <w:rFonts w:ascii="Times New Roman" w:hAnsi="Times New Roman"/>
                <w:b/>
                <w:snapToGrid w:val="0"/>
                <w:szCs w:val="24"/>
              </w:rPr>
              <w:t xml:space="preserve"> .</w:t>
            </w:r>
            <w:proofErr w:type="gramEnd"/>
            <w:r w:rsidR="007F7D9F" w:rsidRPr="007F7D9F">
              <w:rPr>
                <w:rFonts w:ascii="Times New Roman" w:hAnsi="Times New Roman"/>
                <w:b/>
                <w:snapToGrid w:val="0"/>
                <w:szCs w:val="24"/>
              </w:rPr>
              <w:t xml:space="preserve"> Тригеминальная невралгия. Невралгия языкоглоточного, блуждающего нервов.  (5 часов)</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1A7A25" w:rsidRPr="004B6B34" w:rsidRDefault="001A7A25"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7F7D9F">
            <w:pPr>
              <w:rPr>
                <w:rFonts w:ascii="Times New Roman" w:hAnsi="Times New Roman"/>
                <w:b/>
                <w:snapToGrid w:val="0"/>
                <w:sz w:val="24"/>
                <w:szCs w:val="24"/>
              </w:rPr>
            </w:pPr>
            <w:r w:rsidRPr="004B6B34">
              <w:rPr>
                <w:rFonts w:ascii="Times New Roman" w:hAnsi="Times New Roman"/>
                <w:b/>
                <w:snapToGrid w:val="0"/>
                <w:szCs w:val="24"/>
              </w:rPr>
              <w:t>11.</w:t>
            </w:r>
            <w:r w:rsidR="007F7D9F">
              <w:t xml:space="preserve"> </w:t>
            </w:r>
            <w:r w:rsidR="007F7D9F" w:rsidRPr="007F7D9F">
              <w:rPr>
                <w:rFonts w:ascii="Times New Roman" w:hAnsi="Times New Roman"/>
                <w:b/>
                <w:snapToGrid w:val="0"/>
                <w:szCs w:val="24"/>
              </w:rPr>
              <w:t>Невропатия тройничного нерв</w:t>
            </w:r>
            <w:proofErr w:type="gramStart"/>
            <w:r w:rsidR="007F7D9F" w:rsidRPr="007F7D9F">
              <w:rPr>
                <w:rFonts w:ascii="Times New Roman" w:hAnsi="Times New Roman"/>
                <w:b/>
                <w:snapToGrid w:val="0"/>
                <w:szCs w:val="24"/>
              </w:rPr>
              <w:t>а(</w:t>
            </w:r>
            <w:proofErr w:type="spellStart"/>
            <w:proofErr w:type="gramEnd"/>
            <w:r w:rsidR="007F7D9F" w:rsidRPr="007F7D9F">
              <w:rPr>
                <w:rFonts w:ascii="Times New Roman" w:hAnsi="Times New Roman"/>
                <w:b/>
                <w:snapToGrid w:val="0"/>
                <w:szCs w:val="24"/>
              </w:rPr>
              <w:t>одонтогенная</w:t>
            </w:r>
            <w:proofErr w:type="spellEnd"/>
            <w:r w:rsidR="007F7D9F" w:rsidRPr="007F7D9F">
              <w:rPr>
                <w:rFonts w:ascii="Times New Roman" w:hAnsi="Times New Roman"/>
                <w:b/>
                <w:snapToGrid w:val="0"/>
                <w:szCs w:val="24"/>
              </w:rPr>
              <w:t xml:space="preserve">, </w:t>
            </w:r>
            <w:proofErr w:type="spellStart"/>
            <w:r w:rsidR="007F7D9F" w:rsidRPr="007F7D9F">
              <w:rPr>
                <w:rFonts w:ascii="Times New Roman" w:hAnsi="Times New Roman"/>
                <w:b/>
                <w:snapToGrid w:val="0"/>
                <w:szCs w:val="24"/>
              </w:rPr>
              <w:t>ганглионит</w:t>
            </w:r>
            <w:proofErr w:type="spellEnd"/>
            <w:r w:rsidR="007F7D9F" w:rsidRPr="007F7D9F">
              <w:rPr>
                <w:rFonts w:ascii="Times New Roman" w:hAnsi="Times New Roman"/>
                <w:b/>
                <w:snapToGrid w:val="0"/>
                <w:szCs w:val="24"/>
              </w:rPr>
              <w:t xml:space="preserve"> </w:t>
            </w:r>
            <w:proofErr w:type="spellStart"/>
            <w:r w:rsidR="007F7D9F" w:rsidRPr="007F7D9F">
              <w:rPr>
                <w:rFonts w:ascii="Times New Roman" w:hAnsi="Times New Roman"/>
                <w:b/>
                <w:snapToGrid w:val="0"/>
                <w:szCs w:val="24"/>
              </w:rPr>
              <w:t>крылонебного</w:t>
            </w:r>
            <w:proofErr w:type="spellEnd"/>
            <w:r w:rsidR="007F7D9F" w:rsidRPr="007F7D9F">
              <w:rPr>
                <w:rFonts w:ascii="Times New Roman" w:hAnsi="Times New Roman"/>
                <w:b/>
                <w:snapToGrid w:val="0"/>
                <w:szCs w:val="24"/>
              </w:rPr>
              <w:t xml:space="preserve"> узла – синдром </w:t>
            </w:r>
            <w:proofErr w:type="spellStart"/>
            <w:r w:rsidR="007F7D9F" w:rsidRPr="007F7D9F">
              <w:rPr>
                <w:rFonts w:ascii="Times New Roman" w:hAnsi="Times New Roman"/>
                <w:b/>
                <w:snapToGrid w:val="0"/>
                <w:szCs w:val="24"/>
              </w:rPr>
              <w:t>Слудера</w:t>
            </w:r>
            <w:proofErr w:type="spellEnd"/>
            <w:r w:rsidR="007F7D9F" w:rsidRPr="007F7D9F">
              <w:rPr>
                <w:rFonts w:ascii="Times New Roman" w:hAnsi="Times New Roman"/>
                <w:b/>
                <w:snapToGrid w:val="0"/>
                <w:szCs w:val="24"/>
              </w:rPr>
              <w:t>) диагностика</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Собеседование. </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1A7A25" w:rsidRPr="004B6B34" w:rsidRDefault="001A7A25"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7F7D9F">
            <w:pPr>
              <w:rPr>
                <w:rFonts w:ascii="Times New Roman" w:hAnsi="Times New Roman"/>
                <w:b/>
                <w:snapToGrid w:val="0"/>
                <w:szCs w:val="24"/>
              </w:rPr>
            </w:pPr>
            <w:r w:rsidRPr="004B6B34">
              <w:rPr>
                <w:rFonts w:ascii="Times New Roman" w:hAnsi="Times New Roman"/>
                <w:b/>
                <w:snapToGrid w:val="0"/>
                <w:szCs w:val="24"/>
              </w:rPr>
              <w:t>12.</w:t>
            </w:r>
            <w:r w:rsidR="007F7D9F">
              <w:t xml:space="preserve"> </w:t>
            </w:r>
            <w:r w:rsidR="007F7D9F" w:rsidRPr="007F7D9F">
              <w:rPr>
                <w:rFonts w:ascii="Times New Roman" w:hAnsi="Times New Roman"/>
                <w:b/>
                <w:snapToGrid w:val="0"/>
                <w:szCs w:val="24"/>
              </w:rPr>
              <w:t>Заболевания височно-нижнечелюстного сустава. Методы обследование пациентов с заболеваниями височно-нижнечелюстного сустава . (5 часов)</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Подготовка рефератов, докладов</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1A7A25" w:rsidRPr="004B6B34" w:rsidRDefault="001A7A25"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7F7D9F">
            <w:pPr>
              <w:rPr>
                <w:rFonts w:ascii="Times New Roman" w:hAnsi="Times New Roman"/>
                <w:b/>
                <w:snapToGrid w:val="0"/>
                <w:sz w:val="24"/>
                <w:szCs w:val="24"/>
              </w:rPr>
            </w:pPr>
            <w:r w:rsidRPr="004B6B34">
              <w:rPr>
                <w:rFonts w:ascii="Times New Roman" w:hAnsi="Times New Roman"/>
                <w:b/>
                <w:snapToGrid w:val="0"/>
                <w:szCs w:val="24"/>
              </w:rPr>
              <w:t>13.</w:t>
            </w:r>
            <w:r w:rsidR="007F7D9F">
              <w:t xml:space="preserve"> </w:t>
            </w:r>
            <w:r w:rsidR="007F7D9F" w:rsidRPr="007F7D9F">
              <w:rPr>
                <w:rFonts w:ascii="Times New Roman" w:hAnsi="Times New Roman"/>
                <w:b/>
                <w:snapToGrid w:val="0"/>
                <w:szCs w:val="24"/>
              </w:rPr>
              <w:t>Классификация     с заболеваний  височно-нижнечелюстного сустава.  Артикулярные заболевания височно-нижнечелюстного сустава . (5 часов)</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Собеседование. </w:t>
            </w:r>
          </w:p>
        </w:tc>
      </w:tr>
      <w:tr w:rsidR="00F47F28"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F47F28" w:rsidRPr="004B6B34" w:rsidRDefault="00F47F28"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F47F28" w:rsidRPr="004B6B34" w:rsidRDefault="00F47F28"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F47F28" w:rsidRPr="004B6B34" w:rsidRDefault="00F47F28" w:rsidP="00F47F28">
            <w:pPr>
              <w:rPr>
                <w:rFonts w:ascii="Times New Roman" w:hAnsi="Times New Roman"/>
                <w:b/>
                <w:snapToGrid w:val="0"/>
                <w:szCs w:val="24"/>
              </w:rPr>
            </w:pPr>
            <w:r>
              <w:rPr>
                <w:rFonts w:ascii="Times New Roman" w:hAnsi="Times New Roman"/>
                <w:b/>
                <w:snapToGrid w:val="0"/>
                <w:szCs w:val="24"/>
              </w:rPr>
              <w:t>14.</w:t>
            </w:r>
            <w:r>
              <w:t xml:space="preserve"> </w:t>
            </w:r>
            <w:r w:rsidRPr="00F47F28">
              <w:rPr>
                <w:rFonts w:ascii="Times New Roman" w:hAnsi="Times New Roman"/>
                <w:b/>
                <w:snapToGrid w:val="0"/>
                <w:szCs w:val="24"/>
              </w:rPr>
              <w:t>Неартикулярные заболевания височно-нижнечелюстного сустав</w:t>
            </w:r>
            <w:proofErr w:type="gramStart"/>
            <w:r w:rsidRPr="00F47F28">
              <w:rPr>
                <w:rFonts w:ascii="Times New Roman" w:hAnsi="Times New Roman"/>
                <w:b/>
                <w:snapToGrid w:val="0"/>
                <w:szCs w:val="24"/>
              </w:rPr>
              <w:t>а(</w:t>
            </w:r>
            <w:proofErr w:type="gramEnd"/>
            <w:r w:rsidRPr="00F47F28">
              <w:rPr>
                <w:rFonts w:ascii="Times New Roman" w:hAnsi="Times New Roman"/>
                <w:b/>
                <w:snapToGrid w:val="0"/>
                <w:szCs w:val="24"/>
              </w:rPr>
              <w:t>синдром болевой дисфункции височно-нижнечелюстного сустава) (5 часов)</w:t>
            </w:r>
          </w:p>
        </w:tc>
        <w:tc>
          <w:tcPr>
            <w:tcW w:w="2617" w:type="dxa"/>
            <w:tcBorders>
              <w:top w:val="single" w:sz="4" w:space="0" w:color="000000"/>
              <w:left w:val="single" w:sz="4" w:space="0" w:color="000000"/>
              <w:bottom w:val="single" w:sz="4" w:space="0" w:color="000000"/>
              <w:right w:val="single" w:sz="4" w:space="0" w:color="000000"/>
            </w:tcBorders>
          </w:tcPr>
          <w:p w:rsidR="00CC3BE7" w:rsidRPr="00CC3BE7" w:rsidRDefault="00CC3BE7" w:rsidP="00CC3BE7">
            <w:pPr>
              <w:spacing w:after="0"/>
              <w:jc w:val="both"/>
              <w:rPr>
                <w:rFonts w:ascii="Times New Roman" w:eastAsia="Times New Roman" w:hAnsi="Times New Roman"/>
                <w:sz w:val="24"/>
                <w:szCs w:val="24"/>
              </w:rPr>
            </w:pPr>
            <w:r w:rsidRPr="00CC3BE7">
              <w:rPr>
                <w:rFonts w:ascii="Times New Roman" w:eastAsia="Times New Roman" w:hAnsi="Times New Roman"/>
                <w:sz w:val="24"/>
                <w:szCs w:val="24"/>
              </w:rPr>
              <w:t xml:space="preserve">Тестовый контроль.  </w:t>
            </w:r>
          </w:p>
          <w:p w:rsidR="00CC3BE7" w:rsidRPr="00CC3BE7" w:rsidRDefault="00CC3BE7" w:rsidP="00CC3BE7">
            <w:pPr>
              <w:spacing w:after="0"/>
              <w:jc w:val="both"/>
              <w:rPr>
                <w:rFonts w:ascii="Times New Roman" w:eastAsia="Times New Roman" w:hAnsi="Times New Roman"/>
                <w:sz w:val="24"/>
                <w:szCs w:val="24"/>
              </w:rPr>
            </w:pPr>
            <w:r w:rsidRPr="00CC3BE7">
              <w:rPr>
                <w:rFonts w:ascii="Times New Roman" w:eastAsia="Times New Roman" w:hAnsi="Times New Roman"/>
                <w:sz w:val="24"/>
                <w:szCs w:val="24"/>
              </w:rPr>
              <w:t xml:space="preserve">Ситуационные задачи. </w:t>
            </w:r>
          </w:p>
          <w:p w:rsidR="00F47F28" w:rsidRPr="004B6B34" w:rsidRDefault="00CC3BE7" w:rsidP="00CC3BE7">
            <w:pPr>
              <w:spacing w:after="0"/>
              <w:jc w:val="both"/>
              <w:rPr>
                <w:rFonts w:ascii="Times New Roman" w:eastAsia="Times New Roman" w:hAnsi="Times New Roman"/>
                <w:sz w:val="24"/>
                <w:szCs w:val="24"/>
              </w:rPr>
            </w:pPr>
            <w:r w:rsidRPr="00CC3BE7">
              <w:rPr>
                <w:rFonts w:ascii="Times New Roman" w:eastAsia="Times New Roman" w:hAnsi="Times New Roman"/>
                <w:sz w:val="24"/>
                <w:szCs w:val="24"/>
              </w:rPr>
              <w:t>Подготовка рефератов, докладов</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bottom w:val="single" w:sz="4" w:space="0" w:color="auto"/>
              <w:right w:val="single" w:sz="4" w:space="0" w:color="000000"/>
            </w:tcBorders>
          </w:tcPr>
          <w:p w:rsidR="001A7A25" w:rsidRPr="004B6B34" w:rsidRDefault="001A7A25"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F47F28">
            <w:pPr>
              <w:ind w:right="-160"/>
              <w:rPr>
                <w:rFonts w:ascii="Times New Roman" w:hAnsi="Times New Roman"/>
                <w:b/>
                <w:snapToGrid w:val="0"/>
                <w:szCs w:val="24"/>
              </w:rPr>
            </w:pPr>
            <w:r w:rsidRPr="004B6B34">
              <w:rPr>
                <w:rFonts w:ascii="Times New Roman" w:hAnsi="Times New Roman"/>
                <w:b/>
                <w:snapToGrid w:val="0"/>
                <w:szCs w:val="24"/>
              </w:rPr>
              <w:t>1</w:t>
            </w:r>
            <w:r w:rsidR="00F47F28">
              <w:rPr>
                <w:rFonts w:ascii="Times New Roman" w:hAnsi="Times New Roman"/>
                <w:b/>
                <w:snapToGrid w:val="0"/>
                <w:szCs w:val="24"/>
              </w:rPr>
              <w:t>5</w:t>
            </w:r>
            <w:r w:rsidRPr="004B6B34">
              <w:rPr>
                <w:rFonts w:ascii="Times New Roman" w:hAnsi="Times New Roman"/>
                <w:b/>
                <w:snapToGrid w:val="0"/>
                <w:szCs w:val="24"/>
              </w:rPr>
              <w:t xml:space="preserve">.Реабилитационные мероприятия после </w:t>
            </w:r>
            <w:r w:rsidR="00F47F28">
              <w:rPr>
                <w:rFonts w:ascii="Times New Roman" w:hAnsi="Times New Roman"/>
                <w:b/>
                <w:snapToGrid w:val="0"/>
                <w:szCs w:val="24"/>
              </w:rPr>
              <w:t xml:space="preserve"> не одонтогенных  заболеваний </w:t>
            </w:r>
            <w:r w:rsidRPr="004B6B34">
              <w:rPr>
                <w:rFonts w:ascii="Times New Roman" w:hAnsi="Times New Roman"/>
                <w:b/>
                <w:snapToGrid w:val="0"/>
                <w:szCs w:val="24"/>
              </w:rPr>
              <w:t>ЧЛО</w:t>
            </w:r>
            <w:r w:rsidR="00F47F28">
              <w:rPr>
                <w:rFonts w:ascii="Times New Roman" w:hAnsi="Times New Roman"/>
                <w:b/>
                <w:snapToGrid w:val="0"/>
                <w:szCs w:val="24"/>
              </w:rPr>
              <w:t xml:space="preserve"> (5 часов)</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Подготовка рефератов, докладов</w:t>
            </w:r>
          </w:p>
        </w:tc>
      </w:tr>
    </w:tbl>
    <w:p w:rsidR="004B6B34" w:rsidRDefault="004B6B34" w:rsidP="000756C6">
      <w:pPr>
        <w:autoSpaceDE w:val="0"/>
        <w:autoSpaceDN w:val="0"/>
        <w:adjustRightInd w:val="0"/>
        <w:spacing w:after="0"/>
        <w:jc w:val="both"/>
        <w:rPr>
          <w:rFonts w:ascii="Times New Roman" w:hAnsi="Times New Roman"/>
          <w:b/>
          <w:bCs/>
          <w:sz w:val="24"/>
          <w:szCs w:val="24"/>
          <w:lang w:eastAsia="ru-RU"/>
        </w:rPr>
      </w:pP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b/>
          <w:bCs/>
          <w:sz w:val="24"/>
          <w:szCs w:val="24"/>
          <w:lang w:eastAsia="ru-RU"/>
        </w:rPr>
        <w:t xml:space="preserve"> Формы организации самостоятельной работы студентов: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b/>
          <w:bCs/>
          <w:sz w:val="24"/>
          <w:szCs w:val="24"/>
          <w:lang w:eastAsia="ru-RU"/>
        </w:rPr>
        <w:t xml:space="preserve">1. Подготовка к практическим занятиям </w:t>
      </w:r>
      <w:r w:rsidRPr="001A7A25">
        <w:rPr>
          <w:rFonts w:ascii="Times New Roman" w:hAnsi="Times New Roman"/>
          <w:sz w:val="24"/>
          <w:szCs w:val="24"/>
          <w:lang w:eastAsia="ru-RU"/>
        </w:rPr>
        <w:t xml:space="preserve">с использованием лекций, основной и дополнительной литературы, а также учебно-методических разработок кафедры.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b/>
          <w:bCs/>
          <w:sz w:val="24"/>
          <w:szCs w:val="24"/>
          <w:lang w:eastAsia="ru-RU"/>
        </w:rPr>
        <w:t xml:space="preserve">2. Самостоятельное освоение отдельных тем учебного плана, не имеющих места на практических занятиях. </w:t>
      </w:r>
      <w:r w:rsidRPr="001A7A25">
        <w:rPr>
          <w:rFonts w:ascii="Times New Roman" w:hAnsi="Times New Roman"/>
          <w:sz w:val="24"/>
          <w:szCs w:val="24"/>
          <w:lang w:eastAsia="ru-RU"/>
        </w:rPr>
        <w:t xml:space="preserve">В этой работе студенты используют доступную учебную литературу, Интернет-ресурсы и вспомогательной литературу (методические пособия и рекомендации), разработанную на кафедре.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b/>
          <w:bCs/>
          <w:sz w:val="24"/>
          <w:szCs w:val="24"/>
          <w:lang w:eastAsia="ru-RU"/>
        </w:rPr>
        <w:t xml:space="preserve">3. Самостоятельная работа на практическом занятии под контролем преподавателя, </w:t>
      </w:r>
      <w:r w:rsidRPr="001A7A25">
        <w:rPr>
          <w:rFonts w:ascii="Times New Roman" w:hAnsi="Times New Roman"/>
          <w:sz w:val="24"/>
          <w:szCs w:val="24"/>
          <w:lang w:eastAsia="ru-RU"/>
        </w:rPr>
        <w:t xml:space="preserve">согласно методическим рекомендациям кафедры: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b/>
          <w:bCs/>
          <w:sz w:val="24"/>
          <w:szCs w:val="24"/>
          <w:lang w:eastAsia="ru-RU"/>
        </w:rPr>
        <w:t xml:space="preserve">- </w:t>
      </w:r>
      <w:r w:rsidRPr="001A7A25">
        <w:rPr>
          <w:rFonts w:ascii="Times New Roman" w:hAnsi="Times New Roman"/>
          <w:sz w:val="24"/>
          <w:szCs w:val="24"/>
          <w:lang w:eastAsia="ru-RU"/>
        </w:rPr>
        <w:t xml:space="preserve">решение тестовых заданий;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sz w:val="24"/>
          <w:szCs w:val="24"/>
          <w:lang w:eastAsia="ru-RU"/>
        </w:rPr>
        <w:lastRenderedPageBreak/>
        <w:t xml:space="preserve">- решение ситуационных задач;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sz w:val="24"/>
          <w:szCs w:val="24"/>
          <w:lang w:eastAsia="ru-RU"/>
        </w:rPr>
        <w:t xml:space="preserve">- анализ конкретных ситуаций по различным разделам дисциплины;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sz w:val="24"/>
          <w:szCs w:val="24"/>
          <w:lang w:eastAsia="ru-RU"/>
        </w:rPr>
        <w:t xml:space="preserve">- работа с медицинской документацией;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sz w:val="24"/>
          <w:szCs w:val="24"/>
          <w:lang w:eastAsia="ru-RU"/>
        </w:rPr>
        <w:t xml:space="preserve">- </w:t>
      </w:r>
      <w:r w:rsidR="0085666F">
        <w:rPr>
          <w:rFonts w:ascii="Times New Roman" w:hAnsi="Times New Roman"/>
          <w:sz w:val="24"/>
          <w:szCs w:val="24"/>
          <w:lang w:eastAsia="ru-RU"/>
        </w:rPr>
        <w:t>практическая часть (работа на муляжах)</w:t>
      </w:r>
      <w:r w:rsidRPr="001A7A25">
        <w:rPr>
          <w:rFonts w:ascii="Times New Roman" w:hAnsi="Times New Roman"/>
          <w:sz w:val="24"/>
          <w:szCs w:val="24"/>
          <w:lang w:eastAsia="ru-RU"/>
        </w:rPr>
        <w:t xml:space="preserve">;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sz w:val="24"/>
          <w:szCs w:val="24"/>
          <w:lang w:eastAsia="ru-RU"/>
        </w:rPr>
        <w:t xml:space="preserve">- заслушивание реферативных докладов и сообщений студентов. </w:t>
      </w:r>
    </w:p>
    <w:p w:rsidR="0085666F"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sz w:val="24"/>
          <w:szCs w:val="24"/>
          <w:lang w:eastAsia="ru-RU"/>
        </w:rPr>
        <w:t xml:space="preserve">4. </w:t>
      </w:r>
      <w:r w:rsidRPr="001A7A25">
        <w:rPr>
          <w:rFonts w:ascii="Times New Roman" w:hAnsi="Times New Roman"/>
          <w:b/>
          <w:bCs/>
          <w:sz w:val="24"/>
          <w:szCs w:val="24"/>
          <w:lang w:eastAsia="ru-RU"/>
        </w:rPr>
        <w:t xml:space="preserve">Выполнение фрагмента научно-исследовательской работы, </w:t>
      </w:r>
      <w:r w:rsidRPr="001A7A25">
        <w:rPr>
          <w:rFonts w:ascii="Times New Roman" w:hAnsi="Times New Roman"/>
          <w:sz w:val="24"/>
          <w:szCs w:val="24"/>
          <w:lang w:eastAsia="ru-RU"/>
        </w:rPr>
        <w:t>включающего оценку образа жизни пациента (анкетирование, опрос пациента, участие в статистической обработке результатов исследования, оценка образа жизни с подбором соответствующих рекомендаций по коррекции, подбор литературы по определенной нозологии).</w:t>
      </w:r>
    </w:p>
    <w:p w:rsidR="001A7A25" w:rsidRPr="001A7A25" w:rsidRDefault="0085666F" w:rsidP="001A7A25">
      <w:pPr>
        <w:autoSpaceDE w:val="0"/>
        <w:autoSpaceDN w:val="0"/>
        <w:adjustRightInd w:val="0"/>
        <w:spacing w:after="0"/>
        <w:ind w:firstLine="284"/>
        <w:jc w:val="both"/>
        <w:rPr>
          <w:rFonts w:ascii="Times New Roman" w:hAnsi="Times New Roman"/>
          <w:sz w:val="24"/>
          <w:szCs w:val="24"/>
          <w:lang w:eastAsia="ru-RU"/>
        </w:rPr>
      </w:pPr>
      <w:r>
        <w:rPr>
          <w:rFonts w:ascii="Times New Roman" w:hAnsi="Times New Roman"/>
          <w:sz w:val="24"/>
          <w:szCs w:val="24"/>
          <w:lang w:eastAsia="ru-RU"/>
        </w:rPr>
        <w:t xml:space="preserve">Проведение хирургических манипуляций на фантомном муляже, </w:t>
      </w:r>
      <w:proofErr w:type="gramStart"/>
      <w:r>
        <w:rPr>
          <w:rFonts w:ascii="Times New Roman" w:hAnsi="Times New Roman"/>
          <w:sz w:val="24"/>
          <w:szCs w:val="24"/>
          <w:lang w:eastAsia="ru-RU"/>
        </w:rPr>
        <w:t>сделанные</w:t>
      </w:r>
      <w:proofErr w:type="gramEnd"/>
      <w:r>
        <w:rPr>
          <w:rFonts w:ascii="Times New Roman" w:hAnsi="Times New Roman"/>
          <w:sz w:val="24"/>
          <w:szCs w:val="24"/>
          <w:lang w:eastAsia="ru-RU"/>
        </w:rPr>
        <w:t xml:space="preserve"> студентами из различных искусственных материалов.</w:t>
      </w:r>
      <w:r w:rsidR="001A7A25" w:rsidRPr="001A7A25">
        <w:rPr>
          <w:rFonts w:ascii="Times New Roman" w:hAnsi="Times New Roman"/>
          <w:sz w:val="24"/>
          <w:szCs w:val="24"/>
          <w:lang w:eastAsia="ru-RU"/>
        </w:rPr>
        <w:t xml:space="preserve"> Приведенный тип самостоятельной работы развивает навыки работы с научной литературой, умение конспектировать, реферировать, проводить опрос и анкетирование пациента, а также способствует развитию навыков </w:t>
      </w:r>
      <w:r>
        <w:rPr>
          <w:rFonts w:ascii="Times New Roman" w:hAnsi="Times New Roman"/>
          <w:sz w:val="24"/>
          <w:szCs w:val="24"/>
          <w:lang w:eastAsia="ru-RU"/>
        </w:rPr>
        <w:t>практической деятельности</w:t>
      </w:r>
      <w:r w:rsidR="001A7A25" w:rsidRPr="001A7A25">
        <w:rPr>
          <w:rFonts w:ascii="Times New Roman" w:hAnsi="Times New Roman"/>
          <w:sz w:val="24"/>
          <w:szCs w:val="24"/>
          <w:lang w:eastAsia="ru-RU"/>
        </w:rPr>
        <w:t xml:space="preserve">, расширению знаний по </w:t>
      </w:r>
      <w:r>
        <w:rPr>
          <w:rFonts w:ascii="Times New Roman" w:hAnsi="Times New Roman"/>
          <w:sz w:val="24"/>
          <w:szCs w:val="24"/>
          <w:lang w:eastAsia="ru-RU"/>
        </w:rPr>
        <w:t>инновационным технологиям</w:t>
      </w:r>
      <w:r w:rsidR="001A7A25" w:rsidRPr="001A7A25">
        <w:rPr>
          <w:rFonts w:ascii="Times New Roman" w:hAnsi="Times New Roman"/>
          <w:sz w:val="24"/>
          <w:szCs w:val="24"/>
          <w:lang w:eastAsia="ru-RU"/>
        </w:rPr>
        <w:t xml:space="preserve"> медицины, их систематизации и анализу. </w:t>
      </w:r>
    </w:p>
    <w:p w:rsidR="0085666F" w:rsidRPr="004B6B34" w:rsidRDefault="001A7A25" w:rsidP="004B6B34">
      <w:pPr>
        <w:rPr>
          <w:rFonts w:ascii="Times New Roman" w:hAnsi="Times New Roman"/>
        </w:rPr>
      </w:pPr>
      <w:r w:rsidRPr="004B6B34">
        <w:rPr>
          <w:rFonts w:ascii="Times New Roman" w:hAnsi="Times New Roman"/>
        </w:rPr>
        <w:t xml:space="preserve">5. </w:t>
      </w:r>
      <w:r w:rsidRPr="004B6B34">
        <w:rPr>
          <w:rFonts w:ascii="Times New Roman" w:hAnsi="Times New Roman"/>
          <w:b/>
          <w:bCs/>
        </w:rPr>
        <w:t xml:space="preserve">Подготовка презентаций и докладов и участие в научных конференциях </w:t>
      </w:r>
      <w:r w:rsidRPr="004B6B34">
        <w:rPr>
          <w:rFonts w:ascii="Times New Roman" w:hAnsi="Times New Roman"/>
        </w:rPr>
        <w:t xml:space="preserve">кафедры, СНК и ежегодных конференциях «Недели науки» ОшГУ. Данный тип самостоятельной работы учит студентов пользоваться руководствами, монографическими изданиями, журнальными статьями, дает возможность научиться выступать перед аудиторией, дискутировать, отвечать на заданные вопросы, способствует более глубокому познанию отдельных вопросов медицины. Учит излагать материал с анализом и оценкой фактов, аргументированной критикой теоретических положений, развивает умение выделять главное, существенное, интерпретировать, систематизировать.        </w:t>
      </w:r>
    </w:p>
    <w:p w:rsidR="0085666F" w:rsidRPr="004B6B34" w:rsidRDefault="0085666F" w:rsidP="004B6B34">
      <w:pPr>
        <w:jc w:val="both"/>
        <w:rPr>
          <w:rFonts w:ascii="Times New Roman" w:eastAsia="Times New Roman" w:hAnsi="Times New Roman"/>
          <w:b/>
          <w:i/>
          <w:sz w:val="24"/>
          <w:szCs w:val="24"/>
          <w:lang w:eastAsia="ru-RU"/>
        </w:rPr>
      </w:pPr>
      <w:r w:rsidRPr="0085666F">
        <w:rPr>
          <w:rFonts w:ascii="Times New Roman" w:eastAsia="Times New Roman" w:hAnsi="Times New Roman"/>
          <w:b/>
          <w:i/>
          <w:sz w:val="24"/>
          <w:szCs w:val="24"/>
          <w:lang w:eastAsia="ru-RU"/>
        </w:rPr>
        <w:t xml:space="preserve">Информация  по  оценке  </w:t>
      </w:r>
    </w:p>
    <w:tbl>
      <w:tblPr>
        <w:tblW w:w="0" w:type="auto"/>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1662"/>
        <w:gridCol w:w="2044"/>
        <w:gridCol w:w="3153"/>
      </w:tblGrid>
      <w:tr w:rsidR="0085666F" w:rsidRPr="0085666F" w:rsidTr="00896F82">
        <w:trPr>
          <w:trHeight w:val="736"/>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bCs/>
                <w:sz w:val="20"/>
                <w:szCs w:val="20"/>
                <w:lang w:eastAsia="ru-RU"/>
              </w:rPr>
            </w:pPr>
            <w:r w:rsidRPr="0085666F">
              <w:rPr>
                <w:rFonts w:ascii="Times New Roman" w:eastAsia="Times New Roman" w:hAnsi="Times New Roman"/>
                <w:b/>
                <w:bCs/>
                <w:sz w:val="20"/>
                <w:szCs w:val="20"/>
                <w:lang w:eastAsia="ru-RU"/>
              </w:rPr>
              <w:t>Рейтинг              (баллы)</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bCs/>
                <w:sz w:val="20"/>
                <w:szCs w:val="20"/>
                <w:lang w:eastAsia="ru-RU"/>
              </w:rPr>
            </w:pPr>
            <w:r w:rsidRPr="0085666F">
              <w:rPr>
                <w:rFonts w:ascii="Times New Roman" w:eastAsia="Times New Roman" w:hAnsi="Times New Roman"/>
                <w:b/>
                <w:bCs/>
                <w:sz w:val="20"/>
                <w:szCs w:val="20"/>
                <w:lang w:eastAsia="ru-RU"/>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bCs/>
                <w:sz w:val="20"/>
                <w:szCs w:val="20"/>
                <w:lang w:eastAsia="ru-RU"/>
              </w:rPr>
            </w:pPr>
            <w:r w:rsidRPr="0085666F">
              <w:rPr>
                <w:rFonts w:ascii="Times New Roman" w:eastAsia="Times New Roman" w:hAnsi="Times New Roman"/>
                <w:b/>
                <w:bCs/>
                <w:sz w:val="20"/>
                <w:szCs w:val="20"/>
                <w:lang w:eastAsia="ru-RU"/>
              </w:rPr>
              <w:t>Цифровой эквивалент оценки</w:t>
            </w:r>
          </w:p>
        </w:tc>
        <w:tc>
          <w:tcPr>
            <w:tcW w:w="3153"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bCs/>
                <w:sz w:val="20"/>
                <w:szCs w:val="20"/>
                <w:lang w:eastAsia="ru-RU"/>
              </w:rPr>
            </w:pPr>
            <w:r w:rsidRPr="0085666F">
              <w:rPr>
                <w:rFonts w:ascii="Times New Roman" w:eastAsia="Times New Roman" w:hAnsi="Times New Roman"/>
                <w:b/>
                <w:bCs/>
                <w:sz w:val="20"/>
                <w:szCs w:val="20"/>
                <w:lang w:eastAsia="ru-RU"/>
              </w:rPr>
              <w:t xml:space="preserve">Оценка по традиционной системе </w:t>
            </w:r>
          </w:p>
        </w:tc>
      </w:tr>
      <w:tr w:rsidR="0085666F" w:rsidRPr="0085666F" w:rsidTr="00896F82">
        <w:trPr>
          <w:trHeight w:val="31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8</w:t>
            </w:r>
            <w:r w:rsidRPr="0085666F">
              <w:rPr>
                <w:rFonts w:ascii="Times New Roman" w:eastAsia="Times New Roman" w:hAnsi="Times New Roman"/>
                <w:b/>
                <w:sz w:val="20"/>
                <w:szCs w:val="20"/>
                <w:lang w:val="en-US" w:eastAsia="ru-RU"/>
              </w:rPr>
              <w:t>7</w:t>
            </w:r>
            <w:r w:rsidRPr="0085666F">
              <w:rPr>
                <w:rFonts w:ascii="Times New Roman" w:eastAsia="Times New Roman" w:hAnsi="Times New Roman"/>
                <w:b/>
                <w:sz w:val="20"/>
                <w:szCs w:val="20"/>
                <w:lang w:eastAsia="ru-RU"/>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А</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4,0</w:t>
            </w:r>
          </w:p>
        </w:tc>
        <w:tc>
          <w:tcPr>
            <w:tcW w:w="3153"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Отлично</w:t>
            </w:r>
          </w:p>
        </w:tc>
      </w:tr>
      <w:tr w:rsidR="0085666F" w:rsidRPr="0085666F" w:rsidTr="00896F82">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val="en-US" w:eastAsia="ru-RU"/>
              </w:rPr>
            </w:pPr>
            <w:r w:rsidRPr="0085666F">
              <w:rPr>
                <w:rFonts w:ascii="Times New Roman" w:eastAsia="Times New Roman" w:hAnsi="Times New Roman"/>
                <w:b/>
                <w:sz w:val="20"/>
                <w:szCs w:val="20"/>
                <w:lang w:eastAsia="ru-RU"/>
              </w:rPr>
              <w:t>80 – 8</w:t>
            </w:r>
            <w:r w:rsidRPr="0085666F">
              <w:rPr>
                <w:rFonts w:ascii="Times New Roman" w:eastAsia="Times New Roman" w:hAnsi="Times New Roman"/>
                <w:b/>
                <w:sz w:val="20"/>
                <w:szCs w:val="20"/>
                <w:lang w:val="en-US" w:eastAsia="ru-RU"/>
              </w:rPr>
              <w:t>6</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3,33</w:t>
            </w:r>
          </w:p>
        </w:tc>
        <w:tc>
          <w:tcPr>
            <w:tcW w:w="3153" w:type="dxa"/>
            <w:vMerge w:val="restart"/>
            <w:tcBorders>
              <w:top w:val="single" w:sz="4" w:space="0" w:color="auto"/>
              <w:left w:val="single" w:sz="4" w:space="0" w:color="auto"/>
              <w:bottom w:val="single" w:sz="4" w:space="0" w:color="auto"/>
              <w:right w:val="single" w:sz="4" w:space="0" w:color="auto"/>
            </w:tcBorders>
          </w:tcPr>
          <w:p w:rsidR="0085666F" w:rsidRPr="0085666F" w:rsidRDefault="0085666F" w:rsidP="0085666F">
            <w:pPr>
              <w:spacing w:after="0" w:line="240" w:lineRule="auto"/>
              <w:jc w:val="center"/>
              <w:rPr>
                <w:rFonts w:ascii="Times New Roman" w:eastAsia="Times New Roman" w:hAnsi="Times New Roman"/>
                <w:b/>
                <w:sz w:val="20"/>
                <w:szCs w:val="20"/>
                <w:lang w:eastAsia="ru-RU"/>
              </w:rPr>
            </w:pPr>
          </w:p>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Хорошо</w:t>
            </w:r>
          </w:p>
        </w:tc>
      </w:tr>
      <w:tr w:rsidR="0085666F" w:rsidRPr="0085666F" w:rsidTr="00896F82">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74 – 79</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С</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3,0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85666F" w:rsidRPr="0085666F" w:rsidRDefault="0085666F" w:rsidP="0085666F">
            <w:pPr>
              <w:spacing w:after="0" w:line="240" w:lineRule="auto"/>
              <w:rPr>
                <w:rFonts w:ascii="Times New Roman" w:eastAsia="Times New Roman" w:hAnsi="Times New Roman"/>
                <w:b/>
                <w:sz w:val="20"/>
                <w:szCs w:val="20"/>
                <w:lang w:eastAsia="ru-RU"/>
              </w:rPr>
            </w:pPr>
          </w:p>
        </w:tc>
      </w:tr>
      <w:tr w:rsidR="0085666F" w:rsidRPr="0085666F" w:rsidTr="00896F82">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68 -73</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Д</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2,33</w:t>
            </w:r>
          </w:p>
        </w:tc>
        <w:tc>
          <w:tcPr>
            <w:tcW w:w="3153" w:type="dxa"/>
            <w:vMerge w:val="restart"/>
            <w:tcBorders>
              <w:top w:val="single" w:sz="4" w:space="0" w:color="auto"/>
              <w:left w:val="single" w:sz="4" w:space="0" w:color="auto"/>
              <w:bottom w:val="single" w:sz="4" w:space="0" w:color="auto"/>
              <w:right w:val="single" w:sz="4" w:space="0" w:color="auto"/>
            </w:tcBorders>
          </w:tcPr>
          <w:p w:rsidR="0085666F" w:rsidRPr="0085666F" w:rsidRDefault="0085666F" w:rsidP="0085666F">
            <w:pPr>
              <w:spacing w:after="0" w:line="240" w:lineRule="auto"/>
              <w:rPr>
                <w:rFonts w:ascii="Times New Roman" w:eastAsia="Times New Roman" w:hAnsi="Times New Roman"/>
                <w:b/>
                <w:sz w:val="20"/>
                <w:szCs w:val="20"/>
                <w:lang w:eastAsia="ru-RU"/>
              </w:rPr>
            </w:pPr>
          </w:p>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Удовлетворительно</w:t>
            </w:r>
          </w:p>
        </w:tc>
      </w:tr>
      <w:tr w:rsidR="0085666F" w:rsidRPr="0085666F" w:rsidTr="00896F82">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61 – 67</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Е</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2,0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85666F" w:rsidRPr="0085666F" w:rsidRDefault="0085666F" w:rsidP="0085666F">
            <w:pPr>
              <w:spacing w:after="0" w:line="240" w:lineRule="auto"/>
              <w:rPr>
                <w:rFonts w:ascii="Times New Roman" w:eastAsia="Times New Roman" w:hAnsi="Times New Roman"/>
                <w:b/>
                <w:sz w:val="20"/>
                <w:szCs w:val="20"/>
                <w:lang w:eastAsia="ru-RU"/>
              </w:rPr>
            </w:pPr>
          </w:p>
        </w:tc>
      </w:tr>
      <w:tr w:rsidR="0085666F" w:rsidRPr="0085666F" w:rsidTr="00896F82">
        <w:trPr>
          <w:trHeight w:val="259"/>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val="ky-KG" w:eastAsia="ru-RU"/>
              </w:rPr>
              <w:t>3</w:t>
            </w:r>
            <w:r w:rsidRPr="0085666F">
              <w:rPr>
                <w:rFonts w:ascii="Times New Roman" w:eastAsia="Times New Roman" w:hAnsi="Times New Roman"/>
                <w:b/>
                <w:sz w:val="20"/>
                <w:szCs w:val="20"/>
                <w:lang w:eastAsia="ru-RU"/>
              </w:rPr>
              <w:t>1-60</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val="en-US" w:eastAsia="ru-RU"/>
              </w:rPr>
            </w:pPr>
            <w:r w:rsidRPr="0085666F">
              <w:rPr>
                <w:rFonts w:ascii="Times New Roman" w:eastAsia="Times New Roman" w:hAnsi="Times New Roman"/>
                <w:b/>
                <w:sz w:val="20"/>
                <w:szCs w:val="20"/>
                <w:lang w:val="en-US" w:eastAsia="ru-RU"/>
              </w:rPr>
              <w:t>FX</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val="en-US" w:eastAsia="ru-RU"/>
              </w:rPr>
            </w:pPr>
            <w:r w:rsidRPr="0085666F">
              <w:rPr>
                <w:rFonts w:ascii="Times New Roman" w:eastAsia="Times New Roman" w:hAnsi="Times New Roman"/>
                <w:b/>
                <w:sz w:val="20"/>
                <w:szCs w:val="20"/>
                <w:lang w:val="en-US" w:eastAsia="ru-RU"/>
              </w:rPr>
              <w:t>0</w:t>
            </w:r>
          </w:p>
        </w:tc>
        <w:tc>
          <w:tcPr>
            <w:tcW w:w="3153"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Неудовлетворительно</w:t>
            </w:r>
          </w:p>
        </w:tc>
      </w:tr>
    </w:tbl>
    <w:p w:rsidR="0085666F" w:rsidRPr="0085666F" w:rsidRDefault="0085666F" w:rsidP="0085666F">
      <w:pPr>
        <w:spacing w:after="0" w:line="240" w:lineRule="auto"/>
        <w:ind w:right="60"/>
        <w:jc w:val="both"/>
        <w:rPr>
          <w:rFonts w:ascii="Times New Roman" w:eastAsia="Times New Roman" w:hAnsi="Times New Roman"/>
          <w:szCs w:val="20"/>
          <w:lang w:eastAsia="ru-RU"/>
        </w:rPr>
      </w:pPr>
    </w:p>
    <w:p w:rsidR="0085666F" w:rsidRPr="004B6B34" w:rsidRDefault="00CC3BE7" w:rsidP="001A7A25">
      <w:pPr>
        <w:rPr>
          <w:rFonts w:ascii="Times New Roman" w:hAnsi="Times New Roman"/>
          <w:sz w:val="20"/>
        </w:rPr>
      </w:pPr>
      <w:r>
        <w:t xml:space="preserve"> </w:t>
      </w:r>
    </w:p>
    <w:p w:rsidR="000C42E7" w:rsidRPr="00CC3BE7" w:rsidRDefault="0085666F" w:rsidP="0085666F">
      <w:pPr>
        <w:ind w:firstLine="708"/>
        <w:rPr>
          <w:rFonts w:ascii="Times New Roman" w:hAnsi="Times New Roman"/>
          <w:b/>
          <w:sz w:val="24"/>
          <w:szCs w:val="24"/>
        </w:rPr>
      </w:pPr>
      <w:r w:rsidRPr="00CC3BE7">
        <w:rPr>
          <w:rFonts w:ascii="Times New Roman" w:hAnsi="Times New Roman"/>
          <w:b/>
          <w:sz w:val="24"/>
          <w:szCs w:val="24"/>
        </w:rPr>
        <w:t>Интерактивные методы обучения.</w:t>
      </w:r>
    </w:p>
    <w:p w:rsidR="0085666F" w:rsidRPr="00CC3BE7" w:rsidRDefault="0085666F" w:rsidP="0085666F">
      <w:pPr>
        <w:rPr>
          <w:rFonts w:ascii="Times New Roman" w:eastAsiaTheme="minorHAnsi" w:hAnsi="Times New Roman"/>
          <w:color w:val="FF0000"/>
          <w:sz w:val="24"/>
          <w:szCs w:val="24"/>
        </w:rPr>
      </w:pPr>
      <w:r w:rsidRPr="00CC3BE7">
        <w:rPr>
          <w:rFonts w:ascii="Times New Roman" w:eastAsiaTheme="minorHAnsi" w:hAnsi="Times New Roman"/>
          <w:sz w:val="24"/>
          <w:szCs w:val="24"/>
        </w:rPr>
        <w:t>Введение интерактивных методов является одним из важнейших направлений. Интерактивное обучение – это специальная форма организации познавательной деятельности студентов</w:t>
      </w:r>
      <w:proofErr w:type="gramStart"/>
      <w:r w:rsidRPr="00CC3BE7">
        <w:rPr>
          <w:rFonts w:ascii="Times New Roman" w:eastAsiaTheme="minorHAnsi" w:hAnsi="Times New Roman"/>
          <w:sz w:val="24"/>
          <w:szCs w:val="24"/>
        </w:rPr>
        <w:t xml:space="preserve"> </w:t>
      </w:r>
      <w:r w:rsidRPr="00CC3BE7">
        <w:rPr>
          <w:rFonts w:ascii="Times New Roman" w:eastAsiaTheme="minorHAnsi" w:hAnsi="Times New Roman"/>
          <w:color w:val="000000" w:themeColor="text1"/>
          <w:sz w:val="24"/>
          <w:szCs w:val="24"/>
        </w:rPr>
        <w:t>.</w:t>
      </w:r>
      <w:proofErr w:type="gramEnd"/>
      <w:r w:rsidRPr="00CC3BE7">
        <w:rPr>
          <w:rFonts w:ascii="Times New Roman" w:eastAsiaTheme="minorHAnsi" w:hAnsi="Times New Roman"/>
          <w:color w:val="000000" w:themeColor="text1"/>
          <w:sz w:val="24"/>
          <w:szCs w:val="24"/>
        </w:rPr>
        <w:t xml:space="preserve"> Она подразумевает вполне конкретные и прогнозируемые цели:  развитие интеллектуальных способностей студентов, самостоятельности мышления, критичности ума; достижение быстроты и прочности усвоения учебного материала, глубокого проникновения в сущность изучаемых явлений; развитие творческого потенциала – способности к «видению» проблемы, оригинальности, гибкости, диалектичности, творческого воображения, легкости генерирования идей, способности к самостоятельной поисковой деятельности; эффективности применения профессиональных знаний, умений и навыков в реальной производственной практике.</w:t>
      </w:r>
    </w:p>
    <w:p w:rsidR="0085666F" w:rsidRPr="00CC3BE7" w:rsidRDefault="0085666F" w:rsidP="004B6B34">
      <w:pPr>
        <w:rPr>
          <w:rFonts w:ascii="Times New Roman" w:hAnsi="Times New Roman"/>
          <w:sz w:val="24"/>
          <w:szCs w:val="24"/>
        </w:rPr>
      </w:pPr>
      <w:r w:rsidRPr="00CC3BE7">
        <w:rPr>
          <w:rFonts w:ascii="Times New Roman" w:hAnsi="Times New Roman"/>
          <w:sz w:val="24"/>
          <w:szCs w:val="24"/>
        </w:rPr>
        <w:lastRenderedPageBreak/>
        <w:t>На занятиях организуются индивидуальная</w:t>
      </w:r>
      <w:proofErr w:type="gramStart"/>
      <w:r w:rsidRPr="00CC3BE7">
        <w:rPr>
          <w:rFonts w:ascii="Times New Roman" w:hAnsi="Times New Roman"/>
          <w:sz w:val="24"/>
          <w:szCs w:val="24"/>
        </w:rPr>
        <w:t xml:space="preserve"> ,</w:t>
      </w:r>
      <w:proofErr w:type="gramEnd"/>
      <w:r w:rsidRPr="00CC3BE7">
        <w:rPr>
          <w:rFonts w:ascii="Times New Roman" w:hAnsi="Times New Roman"/>
          <w:sz w:val="24"/>
          <w:szCs w:val="24"/>
        </w:rPr>
        <w:t xml:space="preserve"> парная, групповая работа, используется проектная работа, ролевые игры, осуществляется работа с документами и различными источниками информации. Методы </w:t>
      </w:r>
      <w:proofErr w:type="gramStart"/>
      <w:r w:rsidRPr="00CC3BE7">
        <w:rPr>
          <w:rFonts w:ascii="Times New Roman" w:hAnsi="Times New Roman"/>
          <w:sz w:val="24"/>
          <w:szCs w:val="24"/>
        </w:rPr>
        <w:t>обучения</w:t>
      </w:r>
      <w:proofErr w:type="gramEnd"/>
      <w:r w:rsidRPr="00CC3BE7">
        <w:rPr>
          <w:rFonts w:ascii="Times New Roman" w:hAnsi="Times New Roman"/>
          <w:sz w:val="24"/>
          <w:szCs w:val="24"/>
        </w:rPr>
        <w:t xml:space="preserve"> используемые преподавателями основаны  на принципах взаимодействия, активности обучаемых, опоре на групповой  опыт, обязательной обратной  связи. Ниже приведены примерные формы и методы обучения, применяемые  препод</w:t>
      </w:r>
      <w:r w:rsidR="009F14FB" w:rsidRPr="00CC3BE7">
        <w:rPr>
          <w:rFonts w:ascii="Times New Roman" w:hAnsi="Times New Roman"/>
          <w:sz w:val="24"/>
          <w:szCs w:val="24"/>
        </w:rPr>
        <w:t>а</w:t>
      </w:r>
      <w:r w:rsidRPr="00CC3BE7">
        <w:rPr>
          <w:rFonts w:ascii="Times New Roman" w:hAnsi="Times New Roman"/>
          <w:sz w:val="24"/>
          <w:szCs w:val="24"/>
        </w:rPr>
        <w:t>вателями.</w:t>
      </w:r>
    </w:p>
    <w:tbl>
      <w:tblPr>
        <w:tblStyle w:val="a5"/>
        <w:tblW w:w="0" w:type="auto"/>
        <w:tblLook w:val="04A0" w:firstRow="1" w:lastRow="0" w:firstColumn="1" w:lastColumn="0" w:noHBand="0" w:noVBand="1"/>
      </w:tblPr>
      <w:tblGrid>
        <w:gridCol w:w="1951"/>
        <w:gridCol w:w="3544"/>
        <w:gridCol w:w="3402"/>
      </w:tblGrid>
      <w:tr w:rsidR="0085666F" w:rsidRPr="00CC3BE7" w:rsidTr="00896F82">
        <w:tc>
          <w:tcPr>
            <w:tcW w:w="1951" w:type="dxa"/>
            <w:vMerge w:val="restart"/>
          </w:tcPr>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r w:rsidRPr="00CC3BE7">
              <w:rPr>
                <w:rFonts w:ascii="Times New Roman" w:hAnsi="Times New Roman"/>
                <w:sz w:val="24"/>
              </w:rPr>
              <w:t>Формы и методы обучения на занятиях</w:t>
            </w:r>
          </w:p>
        </w:tc>
        <w:tc>
          <w:tcPr>
            <w:tcW w:w="3544" w:type="dxa"/>
          </w:tcPr>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r w:rsidRPr="00CC3BE7">
              <w:rPr>
                <w:rFonts w:ascii="Times New Roman" w:hAnsi="Times New Roman"/>
                <w:sz w:val="24"/>
              </w:rPr>
              <w:t>Игровые интерактивные методы обучения:</w:t>
            </w:r>
          </w:p>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p>
        </w:tc>
        <w:tc>
          <w:tcPr>
            <w:tcW w:w="3402" w:type="dxa"/>
          </w:tcPr>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r w:rsidRPr="00CC3BE7">
              <w:rPr>
                <w:rFonts w:ascii="Times New Roman" w:hAnsi="Times New Roman"/>
                <w:sz w:val="24"/>
              </w:rPr>
              <w:t>Деловая и ролевая игра</w:t>
            </w:r>
          </w:p>
          <w:p w:rsidR="0085666F" w:rsidRPr="00CC3BE7" w:rsidRDefault="0085666F" w:rsidP="004B6B34">
            <w:pPr>
              <w:rPr>
                <w:rFonts w:ascii="Times New Roman" w:hAnsi="Times New Roman"/>
                <w:sz w:val="24"/>
              </w:rPr>
            </w:pPr>
            <w:r w:rsidRPr="00CC3BE7">
              <w:rPr>
                <w:rFonts w:ascii="Times New Roman" w:hAnsi="Times New Roman"/>
                <w:sz w:val="24"/>
              </w:rPr>
              <w:t>Психологический тренинг</w:t>
            </w:r>
          </w:p>
          <w:p w:rsidR="0085666F" w:rsidRPr="00CC3BE7" w:rsidRDefault="0085666F" w:rsidP="004B6B34">
            <w:pPr>
              <w:rPr>
                <w:rFonts w:ascii="Times New Roman" w:hAnsi="Times New Roman"/>
                <w:sz w:val="24"/>
              </w:rPr>
            </w:pPr>
          </w:p>
        </w:tc>
      </w:tr>
      <w:tr w:rsidR="0085666F" w:rsidRPr="00CC3BE7" w:rsidTr="00896F82">
        <w:tc>
          <w:tcPr>
            <w:tcW w:w="1951" w:type="dxa"/>
            <w:vMerge/>
          </w:tcPr>
          <w:p w:rsidR="0085666F" w:rsidRPr="00CC3BE7" w:rsidRDefault="0085666F" w:rsidP="004B6B34">
            <w:pPr>
              <w:rPr>
                <w:rFonts w:ascii="Times New Roman" w:hAnsi="Times New Roman"/>
                <w:sz w:val="24"/>
              </w:rPr>
            </w:pPr>
          </w:p>
        </w:tc>
        <w:tc>
          <w:tcPr>
            <w:tcW w:w="3544" w:type="dxa"/>
          </w:tcPr>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r w:rsidRPr="00CC3BE7">
              <w:rPr>
                <w:rFonts w:ascii="Times New Roman" w:hAnsi="Times New Roman"/>
                <w:sz w:val="24"/>
              </w:rPr>
              <w:t>Неигровые интерактивные методы обучения:</w:t>
            </w:r>
          </w:p>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p>
        </w:tc>
        <w:tc>
          <w:tcPr>
            <w:tcW w:w="3402" w:type="dxa"/>
          </w:tcPr>
          <w:p w:rsidR="0085666F" w:rsidRPr="00CC3BE7" w:rsidRDefault="0085666F" w:rsidP="004B6B34">
            <w:pPr>
              <w:rPr>
                <w:rFonts w:ascii="Times New Roman" w:hAnsi="Times New Roman"/>
                <w:sz w:val="24"/>
              </w:rPr>
            </w:pPr>
            <w:r w:rsidRPr="00CC3BE7">
              <w:rPr>
                <w:rFonts w:ascii="Times New Roman" w:hAnsi="Times New Roman"/>
                <w:sz w:val="24"/>
              </w:rPr>
              <w:t xml:space="preserve">Анализ конкретных ситуаций </w:t>
            </w:r>
          </w:p>
          <w:p w:rsidR="0085666F" w:rsidRPr="00CC3BE7" w:rsidRDefault="0085666F" w:rsidP="004B6B34">
            <w:pPr>
              <w:rPr>
                <w:rFonts w:ascii="Times New Roman" w:hAnsi="Times New Roman"/>
                <w:sz w:val="24"/>
              </w:rPr>
            </w:pPr>
            <w:r w:rsidRPr="00CC3BE7">
              <w:rPr>
                <w:rFonts w:ascii="Times New Roman" w:hAnsi="Times New Roman"/>
                <w:sz w:val="24"/>
              </w:rPr>
              <w:t>Групповые дискуссии,</w:t>
            </w:r>
          </w:p>
          <w:p w:rsidR="0085666F" w:rsidRPr="00CC3BE7" w:rsidRDefault="0085666F" w:rsidP="004B6B34">
            <w:pPr>
              <w:rPr>
                <w:rFonts w:ascii="Times New Roman" w:hAnsi="Times New Roman"/>
                <w:sz w:val="24"/>
              </w:rPr>
            </w:pPr>
            <w:r w:rsidRPr="00CC3BE7">
              <w:rPr>
                <w:rFonts w:ascii="Times New Roman" w:hAnsi="Times New Roman"/>
                <w:sz w:val="24"/>
              </w:rPr>
              <w:t>Мозговой штурм,</w:t>
            </w:r>
          </w:p>
          <w:p w:rsidR="0085666F" w:rsidRPr="00CC3BE7" w:rsidRDefault="0085666F" w:rsidP="004B6B34">
            <w:pPr>
              <w:rPr>
                <w:rFonts w:ascii="Times New Roman" w:hAnsi="Times New Roman"/>
                <w:sz w:val="24"/>
              </w:rPr>
            </w:pPr>
            <w:r w:rsidRPr="00CC3BE7">
              <w:rPr>
                <w:rFonts w:ascii="Times New Roman" w:hAnsi="Times New Roman"/>
                <w:sz w:val="24"/>
              </w:rPr>
              <w:t>Методы кооперативного обучения</w:t>
            </w:r>
          </w:p>
        </w:tc>
      </w:tr>
    </w:tbl>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r w:rsidRPr="00CC3BE7">
        <w:rPr>
          <w:rFonts w:ascii="Times New Roman" w:hAnsi="Times New Roman"/>
          <w:sz w:val="24"/>
        </w:rPr>
        <w:t xml:space="preserve">Выполнение выше названных работ контролируется со стороны </w:t>
      </w:r>
      <w:proofErr w:type="gramStart"/>
      <w:r w:rsidRPr="00CC3BE7">
        <w:rPr>
          <w:rFonts w:ascii="Times New Roman" w:hAnsi="Times New Roman"/>
          <w:sz w:val="24"/>
        </w:rPr>
        <w:t>заведующего кафедры</w:t>
      </w:r>
      <w:proofErr w:type="gramEnd"/>
      <w:r w:rsidRPr="00CC3BE7">
        <w:rPr>
          <w:rFonts w:ascii="Times New Roman" w:hAnsi="Times New Roman"/>
          <w:sz w:val="24"/>
        </w:rPr>
        <w:t>, деканата и Методического Совета факультета.</w:t>
      </w:r>
    </w:p>
    <w:p w:rsidR="0085666F" w:rsidRPr="0085666F" w:rsidRDefault="0085666F" w:rsidP="0085666F">
      <w:pPr>
        <w:rPr>
          <w:rFonts w:ascii="Times New Roman" w:hAnsi="Times New Roman"/>
          <w:b/>
          <w:sz w:val="24"/>
          <w:szCs w:val="24"/>
        </w:rPr>
      </w:pPr>
    </w:p>
    <w:sectPr w:rsidR="0085666F" w:rsidRPr="00856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ACCD96"/>
    <w:lvl w:ilvl="0">
      <w:numFmt w:val="bullet"/>
      <w:lvlText w:val="*"/>
      <w:lvlJc w:val="left"/>
    </w:lvl>
  </w:abstractNum>
  <w:abstractNum w:abstractNumId="1">
    <w:nsid w:val="13740214"/>
    <w:multiLevelType w:val="hybridMultilevel"/>
    <w:tmpl w:val="6F14D424"/>
    <w:lvl w:ilvl="0" w:tplc="4B4E7658">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4384E7A"/>
    <w:multiLevelType w:val="hybridMultilevel"/>
    <w:tmpl w:val="6F5221D6"/>
    <w:lvl w:ilvl="0" w:tplc="9E26A7F6">
      <w:start w:val="1"/>
      <w:numFmt w:val="decimal"/>
      <w:lvlText w:val="%1"/>
      <w:lvlJc w:val="left"/>
      <w:pPr>
        <w:tabs>
          <w:tab w:val="num" w:pos="0"/>
        </w:tabs>
        <w:ind w:left="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DF14D22"/>
    <w:multiLevelType w:val="hybridMultilevel"/>
    <w:tmpl w:val="725CCAB0"/>
    <w:lvl w:ilvl="0" w:tplc="0DF6E428">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9A"/>
    <w:rsid w:val="0003199A"/>
    <w:rsid w:val="0004142D"/>
    <w:rsid w:val="000754B4"/>
    <w:rsid w:val="000756C6"/>
    <w:rsid w:val="000C42E7"/>
    <w:rsid w:val="000D6FFF"/>
    <w:rsid w:val="001A7A25"/>
    <w:rsid w:val="001C7414"/>
    <w:rsid w:val="002632BE"/>
    <w:rsid w:val="003D2436"/>
    <w:rsid w:val="003F2FA0"/>
    <w:rsid w:val="00486E7D"/>
    <w:rsid w:val="004B6B34"/>
    <w:rsid w:val="0071641F"/>
    <w:rsid w:val="007F584E"/>
    <w:rsid w:val="007F7D9F"/>
    <w:rsid w:val="00813431"/>
    <w:rsid w:val="0085666F"/>
    <w:rsid w:val="009033F5"/>
    <w:rsid w:val="00927318"/>
    <w:rsid w:val="009A327E"/>
    <w:rsid w:val="009F14FB"/>
    <w:rsid w:val="00C066ED"/>
    <w:rsid w:val="00CC3BE7"/>
    <w:rsid w:val="00D42317"/>
    <w:rsid w:val="00D8268D"/>
    <w:rsid w:val="00DB4CCF"/>
    <w:rsid w:val="00E27933"/>
    <w:rsid w:val="00EE148F"/>
    <w:rsid w:val="00F4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86E7D"/>
    <w:pPr>
      <w:ind w:left="708"/>
    </w:pPr>
    <w:rPr>
      <w:lang w:val="x-none"/>
    </w:rPr>
  </w:style>
  <w:style w:type="paragraph" w:customStyle="1" w:styleId="1">
    <w:name w:val="Основной 1 см"/>
    <w:basedOn w:val="a"/>
    <w:rsid w:val="00486E7D"/>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486E7D"/>
    <w:rPr>
      <w:rFonts w:ascii="Calibri" w:eastAsia="Calibri" w:hAnsi="Calibri" w:cs="Times New Roman"/>
      <w:lang w:val="x-none"/>
    </w:rPr>
  </w:style>
  <w:style w:type="table" w:styleId="a5">
    <w:name w:val="Table Grid"/>
    <w:basedOn w:val="a1"/>
    <w:uiPriority w:val="59"/>
    <w:rsid w:val="0085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86E7D"/>
    <w:pPr>
      <w:ind w:left="708"/>
    </w:pPr>
    <w:rPr>
      <w:lang w:val="x-none"/>
    </w:rPr>
  </w:style>
  <w:style w:type="paragraph" w:customStyle="1" w:styleId="1">
    <w:name w:val="Основной 1 см"/>
    <w:basedOn w:val="a"/>
    <w:rsid w:val="00486E7D"/>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486E7D"/>
    <w:rPr>
      <w:rFonts w:ascii="Calibri" w:eastAsia="Calibri" w:hAnsi="Calibri" w:cs="Times New Roman"/>
      <w:lang w:val="x-none"/>
    </w:rPr>
  </w:style>
  <w:style w:type="table" w:styleId="a5">
    <w:name w:val="Table Grid"/>
    <w:basedOn w:val="a1"/>
    <w:uiPriority w:val="59"/>
    <w:rsid w:val="0085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2114</Words>
  <Characters>12053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2019</cp:lastModifiedBy>
  <cp:revision>5</cp:revision>
  <cp:lastPrinted>2018-06-07T02:24:00Z</cp:lastPrinted>
  <dcterms:created xsi:type="dcterms:W3CDTF">2018-06-07T02:25:00Z</dcterms:created>
  <dcterms:modified xsi:type="dcterms:W3CDTF">2019-11-21T03:22:00Z</dcterms:modified>
</cp:coreProperties>
</file>