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B5" w:rsidRPr="00265F76" w:rsidRDefault="003075B5" w:rsidP="00265F7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65F76">
        <w:rPr>
          <w:b/>
          <w:color w:val="000000" w:themeColor="text1"/>
          <w:sz w:val="28"/>
          <w:szCs w:val="28"/>
        </w:rPr>
        <w:t>Ошский</w:t>
      </w:r>
      <w:proofErr w:type="spellEnd"/>
      <w:r w:rsidRPr="00265F76">
        <w:rPr>
          <w:b/>
          <w:color w:val="000000" w:themeColor="text1"/>
          <w:sz w:val="28"/>
          <w:szCs w:val="28"/>
        </w:rPr>
        <w:t xml:space="preserve"> государственный университет</w:t>
      </w:r>
    </w:p>
    <w:p w:rsidR="003075B5" w:rsidRPr="00265F76" w:rsidRDefault="003075B5" w:rsidP="00265F7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65F76">
        <w:rPr>
          <w:b/>
          <w:color w:val="000000" w:themeColor="text1"/>
          <w:sz w:val="28"/>
          <w:szCs w:val="28"/>
        </w:rPr>
        <w:t>Медицинский факультет</w:t>
      </w:r>
    </w:p>
    <w:p w:rsidR="003075B5" w:rsidRPr="00265F76" w:rsidRDefault="003075B5" w:rsidP="00265F7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65F76">
        <w:rPr>
          <w:b/>
          <w:color w:val="000000" w:themeColor="text1"/>
          <w:sz w:val="28"/>
          <w:szCs w:val="28"/>
        </w:rPr>
        <w:t>Кафедра Общественное здравоохранение</w:t>
      </w:r>
    </w:p>
    <w:p w:rsidR="003075B5" w:rsidRPr="00265F76" w:rsidRDefault="003075B5" w:rsidP="00265F7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3075B5" w:rsidRPr="00265F76" w:rsidRDefault="003075B5" w:rsidP="00265F76">
      <w:pPr>
        <w:spacing w:line="276" w:lineRule="auto"/>
        <w:rPr>
          <w:color w:val="000000" w:themeColor="text1"/>
          <w:sz w:val="28"/>
          <w:szCs w:val="28"/>
        </w:rPr>
      </w:pPr>
    </w:p>
    <w:p w:rsidR="00265F76" w:rsidRDefault="003075B5" w:rsidP="00265F7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5F7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265F7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075B5" w:rsidRPr="00265F76" w:rsidRDefault="00265F76" w:rsidP="00265F7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</w:t>
      </w:r>
      <w:r w:rsidR="003075B5" w:rsidRPr="00265F76">
        <w:rPr>
          <w:color w:val="000000" w:themeColor="text1"/>
        </w:rPr>
        <w:t>«УТВЕРЖДЕН»</w:t>
      </w:r>
    </w:p>
    <w:p w:rsidR="003075B5" w:rsidRPr="00265F76" w:rsidRDefault="003075B5" w:rsidP="00265F76">
      <w:pPr>
        <w:spacing w:line="276" w:lineRule="auto"/>
        <w:jc w:val="both"/>
        <w:rPr>
          <w:color w:val="000000" w:themeColor="text1"/>
        </w:rPr>
      </w:pPr>
      <w:r w:rsidRPr="00265F76">
        <w:rPr>
          <w:color w:val="000000" w:themeColor="text1"/>
        </w:rPr>
        <w:t xml:space="preserve">                                                                             на заседании кафедры «___» ________» 201</w:t>
      </w:r>
      <w:r w:rsidRPr="00265F76">
        <w:rPr>
          <w:color w:val="000000" w:themeColor="text1"/>
          <w:lang w:val="ky-KG"/>
        </w:rPr>
        <w:t>9</w:t>
      </w:r>
      <w:r w:rsidRPr="00265F76">
        <w:rPr>
          <w:color w:val="000000" w:themeColor="text1"/>
        </w:rPr>
        <w:t xml:space="preserve"> г </w:t>
      </w:r>
    </w:p>
    <w:p w:rsidR="003075B5" w:rsidRPr="00265F76" w:rsidRDefault="003075B5" w:rsidP="00265F76">
      <w:pPr>
        <w:spacing w:line="276" w:lineRule="auto"/>
        <w:jc w:val="both"/>
        <w:rPr>
          <w:color w:val="000000" w:themeColor="text1"/>
        </w:rPr>
      </w:pPr>
      <w:r w:rsidRPr="00265F76">
        <w:rPr>
          <w:color w:val="000000" w:themeColor="text1"/>
        </w:rPr>
        <w:t xml:space="preserve">                                                                             Протокол № _____</w:t>
      </w:r>
    </w:p>
    <w:p w:rsidR="003075B5" w:rsidRPr="00265F76" w:rsidRDefault="003075B5" w:rsidP="00265F76">
      <w:pPr>
        <w:spacing w:line="276" w:lineRule="auto"/>
        <w:jc w:val="both"/>
        <w:rPr>
          <w:color w:val="000000" w:themeColor="text1"/>
        </w:rPr>
      </w:pPr>
      <w:r w:rsidRPr="00265F76">
        <w:rPr>
          <w:color w:val="000000" w:themeColor="text1"/>
        </w:rPr>
        <w:t xml:space="preserve">                                                                             Заведующий кафедрой, профессор</w:t>
      </w:r>
    </w:p>
    <w:p w:rsidR="003075B5" w:rsidRPr="00265F76" w:rsidRDefault="003075B5" w:rsidP="00265F76">
      <w:pPr>
        <w:spacing w:line="276" w:lineRule="auto"/>
        <w:jc w:val="both"/>
        <w:rPr>
          <w:color w:val="000000" w:themeColor="text1"/>
        </w:rPr>
      </w:pPr>
      <w:r w:rsidRPr="00265F76">
        <w:rPr>
          <w:color w:val="000000" w:themeColor="text1"/>
        </w:rPr>
        <w:t xml:space="preserve">                                                                             ____________________________Мамаев Т.М.</w:t>
      </w:r>
    </w:p>
    <w:p w:rsidR="003075B5" w:rsidRPr="00265F76" w:rsidRDefault="003075B5" w:rsidP="00265F7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265F76">
        <w:rPr>
          <w:b/>
          <w:color w:val="000000" w:themeColor="text1"/>
          <w:sz w:val="28"/>
          <w:szCs w:val="28"/>
        </w:rPr>
        <w:t xml:space="preserve">             </w:t>
      </w:r>
    </w:p>
    <w:p w:rsidR="003075B5" w:rsidRPr="00265F76" w:rsidRDefault="003075B5" w:rsidP="00265F7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3075B5" w:rsidRPr="00265F76" w:rsidRDefault="003075B5" w:rsidP="00265F76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3075B5" w:rsidRPr="00265F76" w:rsidRDefault="003075B5" w:rsidP="00265F7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3075B5" w:rsidRPr="00265F76" w:rsidRDefault="003075B5" w:rsidP="00265F76">
      <w:pPr>
        <w:shd w:val="clear" w:color="auto" w:fill="FFFFFF"/>
        <w:spacing w:before="120" w:after="12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65F76">
        <w:rPr>
          <w:rFonts w:eastAsia="Times New Roman"/>
          <w:b/>
          <w:bCs/>
          <w:color w:val="000000"/>
          <w:sz w:val="28"/>
          <w:szCs w:val="28"/>
        </w:rPr>
        <w:t>ФОНДА ОЦЕНОЧНЫХ СРЕДСТВ</w:t>
      </w:r>
      <w:r w:rsidR="003A1CEF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3075B5" w:rsidRPr="00265F76" w:rsidRDefault="003075B5" w:rsidP="00265F76">
      <w:pPr>
        <w:spacing w:before="120" w:after="120" w:line="276" w:lineRule="auto"/>
        <w:jc w:val="center"/>
        <w:rPr>
          <w:color w:val="000000" w:themeColor="text1"/>
          <w:sz w:val="28"/>
          <w:szCs w:val="28"/>
        </w:rPr>
      </w:pPr>
      <w:r w:rsidRPr="00265F76">
        <w:rPr>
          <w:b/>
          <w:color w:val="000000" w:themeColor="text1"/>
          <w:sz w:val="28"/>
          <w:szCs w:val="28"/>
        </w:rPr>
        <w:t>по   дисциплине «Гигиена»</w:t>
      </w:r>
      <w:r w:rsidRPr="00265F76">
        <w:rPr>
          <w:color w:val="000000" w:themeColor="text1"/>
          <w:sz w:val="28"/>
          <w:szCs w:val="28"/>
        </w:rPr>
        <w:t xml:space="preserve"> (наименование дисциплины)</w:t>
      </w:r>
      <w:r w:rsidR="00265F76" w:rsidRPr="00265F76">
        <w:rPr>
          <w:color w:val="000000" w:themeColor="text1"/>
          <w:sz w:val="28"/>
          <w:szCs w:val="28"/>
        </w:rPr>
        <w:t xml:space="preserve"> </w:t>
      </w:r>
      <w:r w:rsidR="00265F76" w:rsidRPr="00265F76">
        <w:rPr>
          <w:color w:val="000000" w:themeColor="text1"/>
          <w:sz w:val="28"/>
          <w:szCs w:val="28"/>
          <w:lang w:val="en-US"/>
        </w:rPr>
        <w:t>VI</w:t>
      </w:r>
      <w:r w:rsidR="00265F76" w:rsidRPr="00265F76">
        <w:rPr>
          <w:color w:val="000000" w:themeColor="text1"/>
          <w:sz w:val="28"/>
          <w:szCs w:val="28"/>
        </w:rPr>
        <w:t>- семестр</w:t>
      </w:r>
    </w:p>
    <w:p w:rsidR="003075B5" w:rsidRPr="00265F76" w:rsidRDefault="003075B5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  <w:r w:rsidRPr="00265F76">
        <w:rPr>
          <w:b/>
          <w:color w:val="000000" w:themeColor="text1"/>
          <w:sz w:val="28"/>
          <w:szCs w:val="28"/>
        </w:rPr>
        <w:t xml:space="preserve">Лечебное дело </w:t>
      </w:r>
      <w:r w:rsidRPr="00265F76">
        <w:rPr>
          <w:color w:val="000000" w:themeColor="text1"/>
          <w:sz w:val="28"/>
          <w:szCs w:val="28"/>
        </w:rPr>
        <w:t xml:space="preserve">(код и наименование направления подготовки) </w:t>
      </w:r>
      <w:r w:rsidRPr="00265F76">
        <w:rPr>
          <w:b/>
          <w:color w:val="000000" w:themeColor="text1"/>
          <w:sz w:val="28"/>
          <w:szCs w:val="28"/>
        </w:rPr>
        <w:t>560001</w:t>
      </w:r>
    </w:p>
    <w:p w:rsidR="003075B5" w:rsidRPr="00265F76" w:rsidRDefault="003075B5" w:rsidP="00265F76">
      <w:pPr>
        <w:spacing w:before="120" w:after="120" w:line="276" w:lineRule="auto"/>
        <w:jc w:val="center"/>
        <w:rPr>
          <w:color w:val="000000" w:themeColor="text1"/>
          <w:sz w:val="28"/>
          <w:szCs w:val="28"/>
        </w:rPr>
      </w:pPr>
      <w:r w:rsidRPr="00265F76">
        <w:rPr>
          <w:b/>
          <w:color w:val="000000" w:themeColor="text1"/>
          <w:sz w:val="28"/>
          <w:szCs w:val="28"/>
        </w:rPr>
        <w:t>Врач</w:t>
      </w:r>
      <w:r w:rsidRPr="00265F76">
        <w:rPr>
          <w:color w:val="000000" w:themeColor="text1"/>
          <w:sz w:val="28"/>
          <w:szCs w:val="28"/>
        </w:rPr>
        <w:t xml:space="preserve"> </w:t>
      </w:r>
      <w:r w:rsidRPr="00265F76">
        <w:rPr>
          <w:b/>
          <w:color w:val="000000" w:themeColor="text1"/>
          <w:sz w:val="28"/>
          <w:szCs w:val="28"/>
        </w:rPr>
        <w:t>лечебник</w:t>
      </w:r>
      <w:r w:rsidRPr="00265F76">
        <w:rPr>
          <w:color w:val="000000" w:themeColor="text1"/>
          <w:sz w:val="28"/>
          <w:szCs w:val="28"/>
        </w:rPr>
        <w:t xml:space="preserve"> (наименование профиля подготовки)</w:t>
      </w:r>
    </w:p>
    <w:p w:rsidR="003075B5" w:rsidRPr="00265F76" w:rsidRDefault="003075B5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  <w:r w:rsidRPr="00265F76">
        <w:rPr>
          <w:color w:val="000000" w:themeColor="text1"/>
          <w:sz w:val="28"/>
          <w:szCs w:val="28"/>
        </w:rPr>
        <w:t>Квалификация (степень) выпускника – специалист</w:t>
      </w:r>
      <w:r w:rsidRPr="00265F76">
        <w:rPr>
          <w:b/>
          <w:color w:val="000000" w:themeColor="text1"/>
          <w:sz w:val="28"/>
          <w:szCs w:val="28"/>
        </w:rPr>
        <w:t xml:space="preserve"> (врач)</w:t>
      </w: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9476E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075B5" w:rsidRPr="00265F76" w:rsidRDefault="009476E6" w:rsidP="00265F7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2019 - </w:t>
      </w:r>
      <w:r w:rsidR="00265F76" w:rsidRPr="00265F76">
        <w:rPr>
          <w:b/>
          <w:color w:val="000000" w:themeColor="text1"/>
          <w:sz w:val="28"/>
          <w:szCs w:val="28"/>
        </w:rPr>
        <w:t>2020 учебный год</w:t>
      </w:r>
    </w:p>
    <w:p w:rsidR="00265F76" w:rsidRPr="00265F76" w:rsidRDefault="00265F76" w:rsidP="00265F7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65F76" w:rsidRPr="00265F76" w:rsidRDefault="00265F76" w:rsidP="00265F7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65F76" w:rsidRDefault="00265F76" w:rsidP="003075B5">
      <w:pPr>
        <w:jc w:val="center"/>
        <w:rPr>
          <w:b/>
          <w:color w:val="000000" w:themeColor="text1"/>
          <w:sz w:val="28"/>
          <w:szCs w:val="28"/>
        </w:rPr>
      </w:pPr>
    </w:p>
    <w:p w:rsidR="00265F76" w:rsidRDefault="00265F76" w:rsidP="009476E6">
      <w:pPr>
        <w:rPr>
          <w:b/>
          <w:color w:val="000000" w:themeColor="text1"/>
          <w:sz w:val="28"/>
          <w:szCs w:val="28"/>
        </w:rPr>
      </w:pPr>
    </w:p>
    <w:p w:rsidR="00265F76" w:rsidRPr="000872C9" w:rsidRDefault="00265F76" w:rsidP="003A1CEF">
      <w:pPr>
        <w:rPr>
          <w:b/>
          <w:color w:val="000000" w:themeColor="text1"/>
          <w:sz w:val="28"/>
          <w:szCs w:val="28"/>
        </w:rPr>
      </w:pPr>
    </w:p>
    <w:p w:rsidR="003075B5" w:rsidRPr="003A1CEF" w:rsidRDefault="003075B5" w:rsidP="003075B5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sz w:val="28"/>
          <w:szCs w:val="28"/>
        </w:rPr>
      </w:pPr>
      <w:r w:rsidRPr="003A1CEF">
        <w:rPr>
          <w:rFonts w:eastAsia="Times New Roman"/>
          <w:b/>
          <w:color w:val="000000"/>
          <w:sz w:val="28"/>
          <w:szCs w:val="28"/>
        </w:rPr>
        <w:lastRenderedPageBreak/>
        <w:t>В результате освоения учебной дисциплины «</w:t>
      </w:r>
      <w:r w:rsidR="00265F76" w:rsidRPr="003A1CEF">
        <w:rPr>
          <w:rFonts w:eastAsia="Times New Roman"/>
          <w:b/>
          <w:color w:val="000000"/>
          <w:sz w:val="28"/>
          <w:szCs w:val="28"/>
        </w:rPr>
        <w:t>Г</w:t>
      </w:r>
      <w:r w:rsidRPr="003A1CEF">
        <w:rPr>
          <w:rFonts w:eastAsia="Times New Roman"/>
          <w:b/>
          <w:color w:val="000000"/>
          <w:sz w:val="28"/>
          <w:szCs w:val="28"/>
        </w:rPr>
        <w:t>игиена» обучающийся должен обладать следующими умениями и знаниями, предусмотренными ООП специальность 56000</w:t>
      </w:r>
      <w:r w:rsidR="00265F76" w:rsidRPr="003A1CEF">
        <w:rPr>
          <w:rFonts w:eastAsia="Times New Roman"/>
          <w:b/>
          <w:color w:val="000000"/>
          <w:sz w:val="28"/>
          <w:szCs w:val="28"/>
        </w:rPr>
        <w:t>1</w:t>
      </w:r>
      <w:r w:rsidRPr="003A1CEF">
        <w:rPr>
          <w:rFonts w:eastAsia="Times New Roman"/>
          <w:b/>
          <w:color w:val="000000"/>
          <w:sz w:val="28"/>
          <w:szCs w:val="28"/>
        </w:rPr>
        <w:t xml:space="preserve"> «Лечебное дело».</w:t>
      </w:r>
    </w:p>
    <w:p w:rsidR="003075B5" w:rsidRPr="003A1CEF" w:rsidRDefault="003075B5" w:rsidP="003075B5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3"/>
          <w:szCs w:val="23"/>
        </w:rPr>
      </w:pPr>
      <w:r w:rsidRPr="003A1CEF">
        <w:rPr>
          <w:rFonts w:eastAsia="Times New Roman"/>
          <w:color w:val="000000"/>
          <w:sz w:val="23"/>
          <w:szCs w:val="23"/>
        </w:rPr>
        <w:t xml:space="preserve">В результате освоения дисциплины обучающийся </w:t>
      </w:r>
      <w:r w:rsidRPr="003A1CEF">
        <w:rPr>
          <w:rFonts w:eastAsia="Times New Roman"/>
          <w:b/>
          <w:color w:val="000000"/>
          <w:sz w:val="23"/>
          <w:szCs w:val="23"/>
        </w:rPr>
        <w:t>должен знать</w:t>
      </w:r>
      <w:r w:rsidRPr="003A1CEF">
        <w:rPr>
          <w:rFonts w:eastAsia="Times New Roman"/>
          <w:color w:val="000000"/>
          <w:sz w:val="23"/>
          <w:szCs w:val="23"/>
        </w:rPr>
        <w:t>:</w:t>
      </w:r>
    </w:p>
    <w:p w:rsidR="00265F76" w:rsidRPr="003A1CEF" w:rsidRDefault="00265F76" w:rsidP="00265F76">
      <w:pPr>
        <w:pStyle w:val="a3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pacing w:val="-2"/>
          <w:sz w:val="23"/>
          <w:szCs w:val="23"/>
        </w:rPr>
        <w:t xml:space="preserve">основные понятия о теме, </w:t>
      </w:r>
      <w:r w:rsidRPr="003A1CEF">
        <w:rPr>
          <w:rFonts w:ascii="Times New Roman" w:hAnsi="Times New Roman"/>
          <w:sz w:val="23"/>
          <w:szCs w:val="23"/>
        </w:rPr>
        <w:t xml:space="preserve">физиологическое, гигиеническое и эпидемиологическое значение воды; </w:t>
      </w:r>
    </w:p>
    <w:p w:rsidR="00265F76" w:rsidRPr="003A1CEF" w:rsidRDefault="00265F76" w:rsidP="00265F76">
      <w:pPr>
        <w:pStyle w:val="a3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z w:val="23"/>
          <w:szCs w:val="23"/>
        </w:rPr>
        <w:t xml:space="preserve"> нормы хозяйственно-питьевого водопотребления;</w:t>
      </w:r>
    </w:p>
    <w:p w:rsidR="00265F76" w:rsidRPr="003A1CEF" w:rsidRDefault="00265F76" w:rsidP="00265F76">
      <w:pPr>
        <w:pStyle w:val="a3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pacing w:val="-2"/>
          <w:sz w:val="23"/>
          <w:szCs w:val="23"/>
        </w:rPr>
        <w:t>основные понятия о теме, влияние экологических факторов на развитие</w:t>
      </w:r>
      <w:r w:rsidRPr="003A1CEF">
        <w:rPr>
          <w:rFonts w:ascii="Times New Roman" w:hAnsi="Times New Roman"/>
          <w:sz w:val="23"/>
          <w:szCs w:val="23"/>
        </w:rPr>
        <w:t xml:space="preserve"> общества в целом;</w:t>
      </w:r>
    </w:p>
    <w:p w:rsidR="00265F76" w:rsidRPr="003A1CEF" w:rsidRDefault="00265F76" w:rsidP="00265F76">
      <w:pPr>
        <w:pStyle w:val="a3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pacing w:val="-2"/>
          <w:sz w:val="23"/>
          <w:szCs w:val="23"/>
        </w:rPr>
        <w:t>основные понятия о теме</w:t>
      </w:r>
      <w:r w:rsidRPr="003A1CEF">
        <w:rPr>
          <w:rFonts w:ascii="Times New Roman" w:hAnsi="Times New Roman"/>
          <w:sz w:val="23"/>
          <w:szCs w:val="23"/>
        </w:rPr>
        <w:t xml:space="preserve">, показатели загрязнения и </w:t>
      </w:r>
      <w:proofErr w:type="spellStart"/>
      <w:r w:rsidRPr="003A1CEF">
        <w:rPr>
          <w:rFonts w:ascii="Times New Roman" w:hAnsi="Times New Roman"/>
          <w:sz w:val="23"/>
          <w:szCs w:val="23"/>
        </w:rPr>
        <w:t>самоочистки</w:t>
      </w:r>
      <w:proofErr w:type="spellEnd"/>
      <w:r w:rsidRPr="003A1CEF">
        <w:rPr>
          <w:rFonts w:ascii="Times New Roman" w:hAnsi="Times New Roman"/>
          <w:sz w:val="23"/>
          <w:szCs w:val="23"/>
        </w:rPr>
        <w:t xml:space="preserve"> почвы; правила проведения санитарного обследования земельного участка; эпидемиологическое и гельминтологическое значение почвы;</w:t>
      </w:r>
    </w:p>
    <w:p w:rsidR="00265F76" w:rsidRPr="003A1CEF" w:rsidRDefault="00265F76" w:rsidP="003A1CEF">
      <w:pPr>
        <w:pStyle w:val="a3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pacing w:val="-2"/>
          <w:sz w:val="23"/>
          <w:szCs w:val="23"/>
        </w:rPr>
        <w:t>основные понятия о теме</w:t>
      </w:r>
      <w:r w:rsidRPr="003A1CEF">
        <w:rPr>
          <w:rFonts w:ascii="Times New Roman" w:hAnsi="Times New Roman"/>
          <w:sz w:val="23"/>
          <w:szCs w:val="23"/>
        </w:rPr>
        <w:t>,</w:t>
      </w:r>
      <w:r w:rsidRPr="003A1CEF">
        <w:rPr>
          <w:rFonts w:ascii="Times New Roman" w:hAnsi="Times New Roman"/>
          <w:color w:val="000000"/>
          <w:sz w:val="23"/>
          <w:szCs w:val="23"/>
          <w:lang w:val="ky-KG"/>
        </w:rPr>
        <w:t xml:space="preserve"> </w:t>
      </w:r>
      <w:r w:rsidRPr="003A1CEF">
        <w:rPr>
          <w:rFonts w:ascii="Times New Roman" w:hAnsi="Times New Roman"/>
          <w:color w:val="000000"/>
          <w:sz w:val="23"/>
          <w:szCs w:val="23"/>
        </w:rPr>
        <w:t>определение и оценку земельного участка ЛПУ и его застройки;</w:t>
      </w:r>
      <w:r w:rsidRPr="003A1CEF">
        <w:rPr>
          <w:rFonts w:ascii="Times New Roman" w:hAnsi="Times New Roman"/>
          <w:color w:val="000000"/>
          <w:sz w:val="23"/>
          <w:szCs w:val="23"/>
          <w:lang w:val="ky-KG"/>
        </w:rPr>
        <w:t xml:space="preserve"> </w:t>
      </w:r>
      <w:r w:rsidRPr="003A1CEF">
        <w:rPr>
          <w:rFonts w:ascii="Times New Roman" w:hAnsi="Times New Roman"/>
          <w:color w:val="000000"/>
          <w:sz w:val="23"/>
          <w:szCs w:val="23"/>
        </w:rPr>
        <w:t xml:space="preserve">определение и оценку </w:t>
      </w:r>
      <w:r w:rsidR="003A1CEF" w:rsidRPr="003A1CEF">
        <w:rPr>
          <w:rFonts w:ascii="Times New Roman" w:hAnsi="Times New Roman"/>
          <w:color w:val="000000"/>
          <w:sz w:val="23"/>
          <w:szCs w:val="23"/>
        </w:rPr>
        <w:t>планировки больничных помещений. П</w:t>
      </w:r>
      <w:r w:rsidRPr="003A1CEF">
        <w:rPr>
          <w:rFonts w:ascii="Times New Roman" w:hAnsi="Times New Roman"/>
          <w:color w:val="000000"/>
          <w:sz w:val="23"/>
          <w:szCs w:val="23"/>
        </w:rPr>
        <w:t>рофилактику ВБИ;</w:t>
      </w:r>
    </w:p>
    <w:p w:rsidR="00265F76" w:rsidRPr="003A1CEF" w:rsidRDefault="00265F76" w:rsidP="00265F76">
      <w:pPr>
        <w:pStyle w:val="a3"/>
        <w:numPr>
          <w:ilvl w:val="0"/>
          <w:numId w:val="6"/>
        </w:numPr>
        <w:rPr>
          <w:rFonts w:ascii="Times New Roman" w:hAnsi="Times New Roman"/>
          <w:spacing w:val="-2"/>
          <w:sz w:val="23"/>
          <w:szCs w:val="23"/>
        </w:rPr>
      </w:pPr>
      <w:r w:rsidRPr="003A1CEF">
        <w:rPr>
          <w:rFonts w:ascii="Times New Roman" w:hAnsi="Times New Roman"/>
          <w:spacing w:val="-2"/>
          <w:sz w:val="23"/>
          <w:szCs w:val="23"/>
        </w:rPr>
        <w:t xml:space="preserve">основные понятия о теме, </w:t>
      </w:r>
      <w:r w:rsidRPr="003A1CEF">
        <w:rPr>
          <w:rFonts w:ascii="Times New Roman" w:hAnsi="Times New Roman"/>
          <w:sz w:val="23"/>
          <w:szCs w:val="23"/>
        </w:rPr>
        <w:t>методику определения показателей, характеризующих физиологические сдвиги в процессе работы и уровни работоспособности;</w:t>
      </w:r>
    </w:p>
    <w:p w:rsidR="00265F76" w:rsidRPr="003A1CEF" w:rsidRDefault="00265F76" w:rsidP="00265F76">
      <w:pPr>
        <w:pStyle w:val="a3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color w:val="000000"/>
          <w:sz w:val="23"/>
          <w:szCs w:val="23"/>
        </w:rPr>
        <w:t>требования по размещению войск в казарме и в полевых ус</w:t>
      </w:r>
      <w:r w:rsidRPr="003A1CEF">
        <w:rPr>
          <w:rFonts w:ascii="Times New Roman" w:hAnsi="Times New Roman"/>
          <w:color w:val="000000"/>
          <w:sz w:val="23"/>
          <w:szCs w:val="23"/>
        </w:rPr>
        <w:softHyphen/>
        <w:t>ловиях; факторы военного труда и их гигиеническую классифика</w:t>
      </w:r>
      <w:r w:rsidRPr="003A1CEF">
        <w:rPr>
          <w:rFonts w:ascii="Times New Roman" w:hAnsi="Times New Roman"/>
          <w:color w:val="000000"/>
          <w:sz w:val="23"/>
          <w:szCs w:val="23"/>
        </w:rPr>
        <w:softHyphen/>
        <w:t>цию.</w:t>
      </w:r>
    </w:p>
    <w:p w:rsidR="003075B5" w:rsidRPr="003A1CEF" w:rsidRDefault="003075B5" w:rsidP="003075B5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3"/>
          <w:szCs w:val="23"/>
        </w:rPr>
      </w:pPr>
      <w:r w:rsidRPr="003A1CEF">
        <w:rPr>
          <w:rFonts w:eastAsia="Times New Roman"/>
          <w:color w:val="000000"/>
          <w:sz w:val="23"/>
          <w:szCs w:val="23"/>
        </w:rPr>
        <w:t xml:space="preserve">В результате освоения дисциплины обучающийся </w:t>
      </w:r>
      <w:r w:rsidRPr="003A1CEF">
        <w:rPr>
          <w:rFonts w:eastAsia="Times New Roman"/>
          <w:b/>
          <w:color w:val="000000"/>
          <w:sz w:val="23"/>
          <w:szCs w:val="23"/>
        </w:rPr>
        <w:t>должен уметь</w:t>
      </w:r>
      <w:r w:rsidRPr="003A1CEF">
        <w:rPr>
          <w:rFonts w:eastAsia="Times New Roman"/>
          <w:color w:val="000000"/>
          <w:sz w:val="23"/>
          <w:szCs w:val="23"/>
        </w:rPr>
        <w:t>:</w:t>
      </w:r>
    </w:p>
    <w:p w:rsidR="003075B5" w:rsidRPr="003A1CEF" w:rsidRDefault="003075B5" w:rsidP="003075B5">
      <w:pPr>
        <w:pStyle w:val="a3"/>
        <w:numPr>
          <w:ilvl w:val="0"/>
          <w:numId w:val="4"/>
        </w:numPr>
        <w:spacing w:after="150"/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z w:val="23"/>
          <w:szCs w:val="23"/>
        </w:rPr>
        <w:t>оценить качество питьевой воды на соответствие гигиеническим нормативам</w:t>
      </w:r>
      <w:r w:rsidR="00265F76" w:rsidRPr="003A1CEF">
        <w:rPr>
          <w:rFonts w:ascii="Times New Roman" w:hAnsi="Times New Roman"/>
          <w:sz w:val="23"/>
          <w:szCs w:val="23"/>
        </w:rPr>
        <w:t>;</w:t>
      </w:r>
      <w:r w:rsidRPr="003A1CEF">
        <w:rPr>
          <w:rFonts w:ascii="Times New Roman" w:hAnsi="Times New Roman"/>
          <w:sz w:val="23"/>
          <w:szCs w:val="23"/>
        </w:rPr>
        <w:t xml:space="preserve"> </w:t>
      </w:r>
    </w:p>
    <w:p w:rsidR="003075B5" w:rsidRPr="003A1CEF" w:rsidRDefault="003075B5" w:rsidP="003075B5">
      <w:pPr>
        <w:pStyle w:val="a3"/>
        <w:numPr>
          <w:ilvl w:val="0"/>
          <w:numId w:val="4"/>
        </w:numPr>
        <w:spacing w:after="150"/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z w:val="23"/>
          <w:szCs w:val="23"/>
        </w:rPr>
        <w:t>определять основные параметры состояния воздушной среды, давать гигиеническую оценку и разрабатывать профилактические мероприятия</w:t>
      </w:r>
      <w:r w:rsidR="00265F76" w:rsidRPr="003A1CEF">
        <w:rPr>
          <w:rFonts w:ascii="Times New Roman" w:hAnsi="Times New Roman"/>
          <w:sz w:val="23"/>
          <w:szCs w:val="23"/>
        </w:rPr>
        <w:t>;</w:t>
      </w:r>
    </w:p>
    <w:p w:rsidR="003075B5" w:rsidRPr="003A1CEF" w:rsidRDefault="003075B5" w:rsidP="003075B5">
      <w:pPr>
        <w:pStyle w:val="a3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z w:val="23"/>
          <w:szCs w:val="23"/>
        </w:rPr>
        <w:t xml:space="preserve">проводить санитарное </w:t>
      </w:r>
      <w:r w:rsidR="00265F76" w:rsidRPr="003A1CEF">
        <w:rPr>
          <w:rFonts w:ascii="Times New Roman" w:hAnsi="Times New Roman"/>
          <w:sz w:val="23"/>
          <w:szCs w:val="23"/>
        </w:rPr>
        <w:t>обследование земельного участка;</w:t>
      </w:r>
      <w:r w:rsidRPr="003A1CEF">
        <w:rPr>
          <w:rFonts w:ascii="Times New Roman" w:hAnsi="Times New Roman"/>
          <w:sz w:val="23"/>
          <w:szCs w:val="23"/>
        </w:rPr>
        <w:t xml:space="preserve"> </w:t>
      </w:r>
    </w:p>
    <w:p w:rsidR="003075B5" w:rsidRPr="003A1CEF" w:rsidRDefault="003075B5" w:rsidP="003075B5">
      <w:pPr>
        <w:pStyle w:val="a3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z w:val="23"/>
          <w:szCs w:val="23"/>
        </w:rPr>
        <w:t xml:space="preserve"> дать санитарную о</w:t>
      </w:r>
      <w:r w:rsidR="00265F76" w:rsidRPr="003A1CEF">
        <w:rPr>
          <w:rFonts w:ascii="Times New Roman" w:hAnsi="Times New Roman"/>
          <w:sz w:val="23"/>
          <w:szCs w:val="23"/>
        </w:rPr>
        <w:t>ценку результатам анализа почвы;</w:t>
      </w:r>
    </w:p>
    <w:p w:rsidR="003075B5" w:rsidRPr="003A1CEF" w:rsidRDefault="003075B5" w:rsidP="003075B5">
      <w:pPr>
        <w:pStyle w:val="a3"/>
        <w:numPr>
          <w:ilvl w:val="0"/>
          <w:numId w:val="4"/>
        </w:numPr>
        <w:spacing w:after="150"/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color w:val="000000"/>
          <w:sz w:val="23"/>
          <w:szCs w:val="23"/>
        </w:rPr>
        <w:t>разбираться в проектных материалах строительства или реконструкции лечебно-профилактических организаций;</w:t>
      </w:r>
    </w:p>
    <w:p w:rsidR="003075B5" w:rsidRPr="003A1CEF" w:rsidRDefault="003075B5" w:rsidP="003075B5">
      <w:pPr>
        <w:pStyle w:val="a3"/>
        <w:numPr>
          <w:ilvl w:val="0"/>
          <w:numId w:val="4"/>
        </w:numPr>
        <w:spacing w:after="150"/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z w:val="23"/>
          <w:szCs w:val="23"/>
        </w:rPr>
        <w:t xml:space="preserve">использовать оптимальные и доступные способы оценки условий труда работающих при действии производственного шума, вибрации и других физических факторов производственной среды;  </w:t>
      </w:r>
    </w:p>
    <w:p w:rsidR="003075B5" w:rsidRPr="003A1CEF" w:rsidRDefault="003075B5" w:rsidP="003075B5">
      <w:pPr>
        <w:pStyle w:val="a3"/>
        <w:numPr>
          <w:ilvl w:val="0"/>
          <w:numId w:val="4"/>
        </w:numPr>
        <w:spacing w:after="150"/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sz w:val="23"/>
          <w:szCs w:val="23"/>
        </w:rPr>
        <w:t>определять тактику осуществления первоочередные м</w:t>
      </w:r>
      <w:r w:rsidR="00265F76" w:rsidRPr="003A1CEF">
        <w:rPr>
          <w:rFonts w:ascii="Times New Roman" w:hAnsi="Times New Roman"/>
          <w:sz w:val="23"/>
          <w:szCs w:val="23"/>
        </w:rPr>
        <w:t>ероприятий по профилактике ВБИ;</w:t>
      </w:r>
    </w:p>
    <w:p w:rsidR="003075B5" w:rsidRPr="003A1CEF" w:rsidRDefault="003075B5" w:rsidP="003075B5">
      <w:pPr>
        <w:pStyle w:val="a3"/>
        <w:numPr>
          <w:ilvl w:val="0"/>
          <w:numId w:val="4"/>
        </w:numPr>
        <w:spacing w:after="150"/>
        <w:rPr>
          <w:rFonts w:ascii="Times New Roman" w:hAnsi="Times New Roman"/>
          <w:sz w:val="23"/>
          <w:szCs w:val="23"/>
        </w:rPr>
      </w:pPr>
      <w:r w:rsidRPr="003A1CEF">
        <w:rPr>
          <w:rFonts w:ascii="Times New Roman" w:hAnsi="Times New Roman"/>
          <w:color w:val="000000"/>
          <w:sz w:val="23"/>
          <w:szCs w:val="23"/>
        </w:rPr>
        <w:t xml:space="preserve">определять наиболее актуальные вопросы, эффективные формы и методы </w:t>
      </w:r>
      <w:r w:rsidRPr="003A1CEF">
        <w:rPr>
          <w:rFonts w:ascii="Times New Roman" w:hAnsi="Times New Roman"/>
          <w:sz w:val="23"/>
          <w:szCs w:val="23"/>
        </w:rPr>
        <w:t xml:space="preserve">оценки условий труда </w:t>
      </w:r>
      <w:r w:rsidRPr="003A1CEF">
        <w:rPr>
          <w:rFonts w:ascii="Times New Roman" w:hAnsi="Times New Roman"/>
          <w:color w:val="000000"/>
          <w:sz w:val="23"/>
          <w:szCs w:val="23"/>
        </w:rPr>
        <w:t>военнослужащих</w:t>
      </w:r>
      <w:r w:rsidR="00265F76" w:rsidRPr="003A1CEF">
        <w:rPr>
          <w:rFonts w:ascii="Times New Roman" w:hAnsi="Times New Roman"/>
          <w:color w:val="000000"/>
          <w:sz w:val="23"/>
          <w:szCs w:val="23"/>
        </w:rPr>
        <w:t>.</w:t>
      </w:r>
    </w:p>
    <w:p w:rsidR="003075B5" w:rsidRPr="00265F76" w:rsidRDefault="003075B5" w:rsidP="003075B5">
      <w:pPr>
        <w:tabs>
          <w:tab w:val="num" w:pos="720"/>
        </w:tabs>
        <w:jc w:val="both"/>
        <w:rPr>
          <w:sz w:val="28"/>
          <w:szCs w:val="28"/>
        </w:rPr>
      </w:pPr>
    </w:p>
    <w:p w:rsidR="003075B5" w:rsidRPr="00265F76" w:rsidRDefault="003075B5" w:rsidP="003075B5">
      <w:pPr>
        <w:tabs>
          <w:tab w:val="num" w:pos="720"/>
        </w:tabs>
        <w:jc w:val="both"/>
        <w:rPr>
          <w:sz w:val="28"/>
          <w:szCs w:val="28"/>
        </w:rPr>
      </w:pPr>
    </w:p>
    <w:p w:rsidR="003075B5" w:rsidRDefault="003075B5" w:rsidP="003075B5">
      <w:pPr>
        <w:tabs>
          <w:tab w:val="num" w:pos="720"/>
        </w:tabs>
        <w:jc w:val="both"/>
      </w:pPr>
    </w:p>
    <w:p w:rsidR="003A1CEF" w:rsidRDefault="003A1CEF" w:rsidP="003075B5">
      <w:pPr>
        <w:tabs>
          <w:tab w:val="num" w:pos="720"/>
        </w:tabs>
        <w:jc w:val="both"/>
      </w:pPr>
    </w:p>
    <w:p w:rsidR="003A1CEF" w:rsidRDefault="003A1CEF" w:rsidP="003075B5">
      <w:pPr>
        <w:tabs>
          <w:tab w:val="num" w:pos="720"/>
        </w:tabs>
        <w:jc w:val="both"/>
      </w:pPr>
    </w:p>
    <w:p w:rsidR="003A1CEF" w:rsidRDefault="003A1CEF" w:rsidP="003075B5">
      <w:pPr>
        <w:tabs>
          <w:tab w:val="num" w:pos="720"/>
        </w:tabs>
        <w:jc w:val="both"/>
      </w:pPr>
    </w:p>
    <w:p w:rsidR="003A1CEF" w:rsidRDefault="003A1CEF" w:rsidP="003075B5">
      <w:pPr>
        <w:tabs>
          <w:tab w:val="num" w:pos="720"/>
        </w:tabs>
        <w:jc w:val="both"/>
      </w:pPr>
    </w:p>
    <w:p w:rsidR="003A1CEF" w:rsidRDefault="003A1CEF" w:rsidP="003075B5">
      <w:pPr>
        <w:tabs>
          <w:tab w:val="num" w:pos="720"/>
        </w:tabs>
        <w:jc w:val="both"/>
      </w:pPr>
    </w:p>
    <w:p w:rsidR="003075B5" w:rsidRPr="003A1CEF" w:rsidRDefault="003A1CEF" w:rsidP="003A1CEF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3A1CEF">
        <w:rPr>
          <w:b/>
          <w:bCs/>
          <w:iCs/>
          <w:sz w:val="28"/>
          <w:szCs w:val="28"/>
        </w:rPr>
        <w:lastRenderedPageBreak/>
        <w:t>Паспорт фонда оценочных средств по дисциплине</w:t>
      </w:r>
      <w:r w:rsidR="003075B5" w:rsidRPr="003A1CEF">
        <w:rPr>
          <w:rFonts w:eastAsia="Times New Roman"/>
          <w:b/>
          <w:color w:val="000000"/>
          <w:sz w:val="28"/>
          <w:szCs w:val="28"/>
        </w:rPr>
        <w:t xml:space="preserve"> «</w:t>
      </w:r>
      <w:r w:rsidR="00265F76" w:rsidRPr="003A1CEF">
        <w:rPr>
          <w:rFonts w:eastAsia="Times New Roman"/>
          <w:b/>
          <w:color w:val="000000"/>
          <w:sz w:val="28"/>
          <w:szCs w:val="28"/>
        </w:rPr>
        <w:t>Гигиена</w:t>
      </w:r>
      <w:r w:rsidR="003075B5" w:rsidRPr="003A1CEF">
        <w:rPr>
          <w:rFonts w:eastAsia="Times New Roman"/>
          <w:b/>
          <w:color w:val="000000"/>
          <w:sz w:val="28"/>
          <w:szCs w:val="28"/>
        </w:rPr>
        <w:t>» способствует формированию у обучающегося необходимого специалиста профессиональных компетенций.</w:t>
      </w:r>
    </w:p>
    <w:p w:rsidR="003075B5" w:rsidRPr="007D1F75" w:rsidRDefault="003075B5" w:rsidP="003075B5">
      <w:pPr>
        <w:rPr>
          <w:b/>
          <w:color w:val="000000" w:themeColor="text1"/>
          <w:sz w:val="28"/>
          <w:szCs w:val="28"/>
        </w:rPr>
      </w:pPr>
    </w:p>
    <w:p w:rsidR="003075B5" w:rsidRDefault="00B2495D" w:rsidP="003075B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VI –</w:t>
      </w:r>
      <w:r>
        <w:rPr>
          <w:b/>
          <w:color w:val="000000" w:themeColor="text1"/>
          <w:sz w:val="28"/>
          <w:szCs w:val="28"/>
        </w:rPr>
        <w:t>семестр</w:t>
      </w:r>
    </w:p>
    <w:p w:rsidR="00B2495D" w:rsidRPr="00B2495D" w:rsidRDefault="00B2495D" w:rsidP="003075B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646"/>
      </w:tblGrid>
      <w:tr w:rsidR="00265F76" w:rsidRPr="000872C9" w:rsidTr="00427CD6">
        <w:tc>
          <w:tcPr>
            <w:tcW w:w="1135" w:type="dxa"/>
          </w:tcPr>
          <w:p w:rsidR="00265F76" w:rsidRPr="00265F76" w:rsidRDefault="00265F76" w:rsidP="00265F76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 w:rsidRPr="00265F76">
              <w:rPr>
                <w:sz w:val="28"/>
                <w:szCs w:val="28"/>
                <w:lang w:val="ky-KG"/>
              </w:rPr>
              <w:t>СЛК-5</w:t>
            </w:r>
          </w:p>
        </w:tc>
        <w:tc>
          <w:tcPr>
            <w:tcW w:w="8646" w:type="dxa"/>
          </w:tcPr>
          <w:p w:rsidR="00265F76" w:rsidRPr="00265F76" w:rsidRDefault="00265F76" w:rsidP="00265F76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265F76">
              <w:rPr>
                <w:sz w:val="28"/>
                <w:szCs w:val="28"/>
              </w:rPr>
              <w:t>способен использовать методы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</w:tc>
      </w:tr>
      <w:tr w:rsidR="00265F76" w:rsidRPr="000872C9" w:rsidTr="00427CD6">
        <w:tc>
          <w:tcPr>
            <w:tcW w:w="1135" w:type="dxa"/>
          </w:tcPr>
          <w:p w:rsidR="00265F76" w:rsidRPr="00265F76" w:rsidRDefault="00265F76" w:rsidP="00265F76">
            <w:pPr>
              <w:jc w:val="center"/>
              <w:rPr>
                <w:sz w:val="28"/>
                <w:szCs w:val="28"/>
                <w:lang w:val="ky-KG"/>
              </w:rPr>
            </w:pPr>
            <w:r w:rsidRPr="00265F76">
              <w:rPr>
                <w:sz w:val="28"/>
                <w:szCs w:val="28"/>
                <w:lang w:val="ky-KG"/>
              </w:rPr>
              <w:t>ПК-7</w:t>
            </w:r>
          </w:p>
        </w:tc>
        <w:tc>
          <w:tcPr>
            <w:tcW w:w="8646" w:type="dxa"/>
          </w:tcPr>
          <w:p w:rsidR="00265F76" w:rsidRPr="00265F76" w:rsidRDefault="00265F76" w:rsidP="00265F76">
            <w:pPr>
              <w:shd w:val="clear" w:color="auto" w:fill="FFFFFF"/>
              <w:spacing w:before="14"/>
              <w:ind w:right="158"/>
              <w:rPr>
                <w:sz w:val="28"/>
                <w:szCs w:val="28"/>
              </w:rPr>
            </w:pPr>
            <w:r w:rsidRPr="00265F76">
              <w:rPr>
                <w:sz w:val="28"/>
                <w:szCs w:val="28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санитарно- просветительную работу по гигиеническим вопросам;</w:t>
            </w:r>
          </w:p>
        </w:tc>
      </w:tr>
      <w:tr w:rsidR="00265F76" w:rsidRPr="000872C9" w:rsidTr="00427CD6">
        <w:trPr>
          <w:trHeight w:val="842"/>
        </w:trPr>
        <w:tc>
          <w:tcPr>
            <w:tcW w:w="1135" w:type="dxa"/>
          </w:tcPr>
          <w:p w:rsidR="00265F76" w:rsidRPr="00265F76" w:rsidRDefault="00265F76" w:rsidP="00265F76">
            <w:pPr>
              <w:jc w:val="center"/>
              <w:rPr>
                <w:sz w:val="28"/>
                <w:szCs w:val="28"/>
                <w:lang w:val="ky-KG"/>
              </w:rPr>
            </w:pPr>
            <w:r w:rsidRPr="00265F76">
              <w:rPr>
                <w:sz w:val="28"/>
                <w:szCs w:val="28"/>
                <w:lang w:val="ky-KG"/>
              </w:rPr>
              <w:t>ПК - 8</w:t>
            </w:r>
          </w:p>
        </w:tc>
        <w:tc>
          <w:tcPr>
            <w:tcW w:w="8646" w:type="dxa"/>
          </w:tcPr>
          <w:p w:rsidR="00265F76" w:rsidRPr="00265F76" w:rsidRDefault="00265F76" w:rsidP="00265F76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265F76">
              <w:rPr>
                <w:sz w:val="28"/>
                <w:szCs w:val="28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питанию.</w:t>
            </w:r>
          </w:p>
        </w:tc>
      </w:tr>
      <w:tr w:rsidR="00265F76" w:rsidRPr="000872C9" w:rsidTr="005C1BF1">
        <w:trPr>
          <w:trHeight w:val="842"/>
        </w:trPr>
        <w:tc>
          <w:tcPr>
            <w:tcW w:w="1135" w:type="dxa"/>
          </w:tcPr>
          <w:p w:rsidR="00265F76" w:rsidRPr="00265F76" w:rsidRDefault="00265F76" w:rsidP="00265F76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 w:rsidRPr="00265F76">
              <w:rPr>
                <w:color w:val="000000"/>
                <w:sz w:val="28"/>
                <w:szCs w:val="28"/>
                <w:lang w:val="ky-KG"/>
              </w:rPr>
              <w:t>ПК - 21</w:t>
            </w:r>
          </w:p>
          <w:p w:rsidR="00265F76" w:rsidRPr="00265F76" w:rsidRDefault="00265F76" w:rsidP="00265F76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8646" w:type="dxa"/>
            <w:vAlign w:val="center"/>
          </w:tcPr>
          <w:p w:rsidR="00265F76" w:rsidRPr="00265F76" w:rsidRDefault="00265F76" w:rsidP="00265F76">
            <w:pPr>
              <w:shd w:val="clear" w:color="auto" w:fill="FFFFFF"/>
              <w:spacing w:before="14"/>
              <w:ind w:right="158"/>
              <w:rPr>
                <w:color w:val="000000"/>
                <w:sz w:val="28"/>
                <w:szCs w:val="28"/>
              </w:rPr>
            </w:pPr>
            <w:r w:rsidRPr="00265F76">
              <w:rPr>
                <w:color w:val="000000"/>
                <w:sz w:val="28"/>
                <w:szCs w:val="28"/>
              </w:rPr>
              <w:t xml:space="preserve">способен к обучению среднего и младшего медицинского персонала, и пациентов правилам санитарно-гигиенического режима, этическим и </w:t>
            </w:r>
            <w:proofErr w:type="spellStart"/>
            <w:r w:rsidRPr="00265F76">
              <w:rPr>
                <w:color w:val="000000"/>
                <w:sz w:val="28"/>
                <w:szCs w:val="28"/>
              </w:rPr>
              <w:t>деонтологическим</w:t>
            </w:r>
            <w:proofErr w:type="spellEnd"/>
            <w:r w:rsidRPr="00265F76">
              <w:rPr>
                <w:color w:val="000000"/>
                <w:sz w:val="28"/>
                <w:szCs w:val="28"/>
              </w:rPr>
              <w:t xml:space="preserve"> принципам;</w:t>
            </w:r>
          </w:p>
        </w:tc>
      </w:tr>
      <w:tr w:rsidR="00265F76" w:rsidRPr="000872C9" w:rsidTr="00427CD6">
        <w:trPr>
          <w:trHeight w:val="842"/>
        </w:trPr>
        <w:tc>
          <w:tcPr>
            <w:tcW w:w="1135" w:type="dxa"/>
          </w:tcPr>
          <w:p w:rsidR="00265F76" w:rsidRPr="00265F76" w:rsidRDefault="00265F76" w:rsidP="00265F7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76">
              <w:rPr>
                <w:color w:val="000000"/>
                <w:sz w:val="28"/>
                <w:szCs w:val="28"/>
                <w:lang w:val="ky-KG"/>
              </w:rPr>
              <w:t>ПК - 25</w:t>
            </w:r>
          </w:p>
        </w:tc>
        <w:tc>
          <w:tcPr>
            <w:tcW w:w="8646" w:type="dxa"/>
          </w:tcPr>
          <w:p w:rsidR="00265F76" w:rsidRPr="00265F76" w:rsidRDefault="00265F76" w:rsidP="00265F76">
            <w:pPr>
              <w:rPr>
                <w:bCs/>
                <w:iCs/>
                <w:sz w:val="28"/>
                <w:szCs w:val="28"/>
              </w:rPr>
            </w:pPr>
            <w:r w:rsidRPr="00265F76">
              <w:rPr>
                <w:color w:val="000000"/>
                <w:sz w:val="28"/>
                <w:szCs w:val="28"/>
              </w:rPr>
              <w:t>Способен обеспечивать рациональную организацию труда среднего и младшего персонала лечебно-профилактических учреждений;</w:t>
            </w:r>
          </w:p>
        </w:tc>
      </w:tr>
    </w:tbl>
    <w:p w:rsidR="003075B5" w:rsidRPr="000872C9" w:rsidRDefault="003075B5" w:rsidP="003075B5">
      <w:pPr>
        <w:rPr>
          <w:b/>
          <w:color w:val="000000" w:themeColor="text1"/>
          <w:sz w:val="28"/>
          <w:szCs w:val="28"/>
        </w:rPr>
      </w:pPr>
    </w:p>
    <w:p w:rsidR="003075B5" w:rsidRDefault="003075B5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075B5" w:rsidRDefault="003075B5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A1CEF" w:rsidRDefault="003A1CEF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075B5" w:rsidRDefault="003075B5" w:rsidP="003075B5">
      <w:pPr>
        <w:shd w:val="clear" w:color="auto" w:fill="FFFFFF"/>
        <w:spacing w:before="14"/>
        <w:ind w:right="158"/>
        <w:rPr>
          <w:b/>
          <w:color w:val="000000" w:themeColor="text1"/>
        </w:rPr>
      </w:pPr>
    </w:p>
    <w:p w:rsidR="003075B5" w:rsidRPr="00F63F2B" w:rsidRDefault="003075B5" w:rsidP="003075B5">
      <w:pPr>
        <w:shd w:val="clear" w:color="auto" w:fill="FFFFFF"/>
        <w:spacing w:before="14"/>
        <w:ind w:right="158"/>
        <w:rPr>
          <w:color w:val="FF0000"/>
          <w:sz w:val="26"/>
          <w:szCs w:val="26"/>
        </w:rPr>
      </w:pPr>
    </w:p>
    <w:p w:rsidR="003075B5" w:rsidRPr="000872C9" w:rsidRDefault="003075B5" w:rsidP="003075B5">
      <w:pPr>
        <w:jc w:val="center"/>
        <w:rPr>
          <w:b/>
          <w:color w:val="000000" w:themeColor="text1"/>
          <w:sz w:val="27"/>
          <w:szCs w:val="27"/>
        </w:rPr>
      </w:pPr>
      <w:r w:rsidRPr="000872C9">
        <w:rPr>
          <w:b/>
          <w:color w:val="000000" w:themeColor="text1"/>
          <w:sz w:val="27"/>
          <w:szCs w:val="27"/>
        </w:rPr>
        <w:t>Примерный перечень оценочных средств по дисциплине «</w:t>
      </w:r>
      <w:r w:rsidR="003A1CEF">
        <w:rPr>
          <w:b/>
          <w:color w:val="000000" w:themeColor="text1"/>
          <w:sz w:val="27"/>
          <w:szCs w:val="27"/>
        </w:rPr>
        <w:t>Г</w:t>
      </w:r>
      <w:r w:rsidRPr="000872C9">
        <w:rPr>
          <w:b/>
          <w:color w:val="000000" w:themeColor="text1"/>
          <w:sz w:val="27"/>
          <w:szCs w:val="27"/>
        </w:rPr>
        <w:t>игиена»</w:t>
      </w:r>
    </w:p>
    <w:p w:rsidR="003075B5" w:rsidRPr="000872C9" w:rsidRDefault="003075B5" w:rsidP="003075B5">
      <w:pPr>
        <w:rPr>
          <w:color w:val="000000" w:themeColor="text1"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80"/>
        <w:gridCol w:w="5194"/>
        <w:gridCol w:w="2478"/>
      </w:tblGrid>
      <w:tr w:rsidR="003075B5" w:rsidRPr="000872C9" w:rsidTr="00427C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5" w:rsidRPr="000872C9" w:rsidRDefault="003075B5" w:rsidP="00427CD6">
            <w:pPr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5" w:rsidRPr="000872C9" w:rsidRDefault="003075B5" w:rsidP="00427CD6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0872C9">
              <w:rPr>
                <w:b/>
                <w:color w:val="000000" w:themeColor="text1"/>
                <w:sz w:val="27"/>
                <w:szCs w:val="27"/>
              </w:rPr>
              <w:t>Наименование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5" w:rsidRPr="000872C9" w:rsidRDefault="003075B5" w:rsidP="00427CD6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0872C9">
              <w:rPr>
                <w:b/>
                <w:color w:val="000000" w:themeColor="text1"/>
                <w:sz w:val="27"/>
                <w:szCs w:val="27"/>
              </w:rPr>
              <w:t>Краткая характеристика оценочного средства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5" w:rsidRPr="000872C9" w:rsidRDefault="003075B5" w:rsidP="00427CD6">
            <w:pPr>
              <w:rPr>
                <w:b/>
                <w:color w:val="000000" w:themeColor="text1"/>
                <w:sz w:val="27"/>
                <w:szCs w:val="27"/>
              </w:rPr>
            </w:pPr>
            <w:r w:rsidRPr="000872C9">
              <w:rPr>
                <w:b/>
                <w:color w:val="000000" w:themeColor="text1"/>
                <w:sz w:val="27"/>
                <w:szCs w:val="27"/>
              </w:rPr>
              <w:t xml:space="preserve">Представление оценочного средства в фонде </w:t>
            </w:r>
          </w:p>
        </w:tc>
      </w:tr>
      <w:tr w:rsidR="003075B5" w:rsidRPr="000872C9" w:rsidTr="00427C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5" w:rsidRPr="000872C9" w:rsidRDefault="003075B5" w:rsidP="00427CD6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5" w:rsidRPr="000872C9" w:rsidRDefault="003075B5" w:rsidP="00427CD6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5" w:rsidRPr="000872C9" w:rsidRDefault="003075B5" w:rsidP="00427CD6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5" w:rsidRPr="000872C9" w:rsidRDefault="003075B5" w:rsidP="00427CD6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4</w:t>
            </w:r>
          </w:p>
        </w:tc>
      </w:tr>
      <w:tr w:rsidR="003075B5" w:rsidRPr="000872C9" w:rsidTr="00427CD6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Конспектирование практического материала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Образец рабочей тетради</w:t>
            </w:r>
          </w:p>
        </w:tc>
      </w:tr>
      <w:tr w:rsidR="003075B5" w:rsidRPr="000872C9" w:rsidTr="00427C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Подготовка реферата (СРС)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 xml:space="preserve">Продукт самостоятельной работы студента, представляющий собой краткое изложение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 xml:space="preserve">Темы рефератов </w:t>
            </w:r>
          </w:p>
        </w:tc>
      </w:tr>
      <w:tr w:rsidR="003075B5" w:rsidRPr="000872C9" w:rsidTr="00427C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Подготовка доклада, сообщение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Темы докладов, сообщений</w:t>
            </w:r>
          </w:p>
        </w:tc>
      </w:tr>
      <w:tr w:rsidR="003075B5" w:rsidRPr="000872C9" w:rsidTr="00427C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Экспресс опрос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Средство контроля, организованное как специальная беседа преподавателя с обучающимся на тему,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 xml:space="preserve">Вопросы по темам/разделам дисциплины </w:t>
            </w:r>
          </w:p>
        </w:tc>
      </w:tr>
      <w:tr w:rsidR="003075B5" w:rsidRPr="000872C9" w:rsidTr="00427C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Тестовый контроль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Фонд тестовых заданий</w:t>
            </w:r>
          </w:p>
        </w:tc>
      </w:tr>
      <w:tr w:rsidR="003075B5" w:rsidRPr="000872C9" w:rsidTr="00427CD6">
        <w:trPr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A1CEF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Решение ситуационных задач</w:t>
            </w:r>
            <w:r w:rsidR="003075B5" w:rsidRPr="000872C9">
              <w:rPr>
                <w:color w:val="000000" w:themeColor="text1"/>
                <w:sz w:val="27"/>
                <w:szCs w:val="27"/>
              </w:rPr>
              <w:t xml:space="preserve"> 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9079E5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 xml:space="preserve">Задания для </w:t>
            </w:r>
            <w:r w:rsidR="009079E5">
              <w:rPr>
                <w:color w:val="000000" w:themeColor="text1"/>
                <w:sz w:val="27"/>
                <w:szCs w:val="27"/>
              </w:rPr>
              <w:t>решения ситуационных задач</w:t>
            </w:r>
          </w:p>
        </w:tc>
      </w:tr>
      <w:tr w:rsidR="003075B5" w:rsidRPr="000872C9" w:rsidTr="00427C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Подготовка презентации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Презентация – это представление и объяснение изученного в аудитории или самостоятельно в различной форме.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Темы презентаций</w:t>
            </w:r>
          </w:p>
        </w:tc>
      </w:tr>
      <w:tr w:rsidR="003075B5" w:rsidRPr="000872C9" w:rsidTr="00427CD6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Демонстрация практической части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Техническое средство, которое может быть использовано для контроля приобретенных студентом профессиональных навыков и умений.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Практическая часть</w:t>
            </w:r>
          </w:p>
        </w:tc>
      </w:tr>
      <w:tr w:rsidR="003075B5" w:rsidRPr="000872C9" w:rsidTr="00427C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Контрольная работа (Рубежный контроль)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contextualSpacing/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5" w:rsidRPr="000872C9" w:rsidRDefault="003075B5" w:rsidP="00427CD6">
            <w:pPr>
              <w:rPr>
                <w:color w:val="000000" w:themeColor="text1"/>
                <w:sz w:val="27"/>
                <w:szCs w:val="27"/>
              </w:rPr>
            </w:pPr>
            <w:r w:rsidRPr="000872C9">
              <w:rPr>
                <w:color w:val="000000" w:themeColor="text1"/>
                <w:sz w:val="27"/>
                <w:szCs w:val="27"/>
              </w:rPr>
              <w:t xml:space="preserve">Комплект контрольных заданий по вариантам </w:t>
            </w:r>
          </w:p>
        </w:tc>
      </w:tr>
    </w:tbl>
    <w:p w:rsidR="003075B5" w:rsidRDefault="003075B5" w:rsidP="003075B5">
      <w:pPr>
        <w:rPr>
          <w:b/>
          <w:color w:val="000000" w:themeColor="text1"/>
          <w:lang w:val="ky-KG"/>
        </w:rPr>
      </w:pPr>
    </w:p>
    <w:p w:rsidR="003075B5" w:rsidRPr="000872C9" w:rsidRDefault="003075B5" w:rsidP="003075B5">
      <w:pPr>
        <w:jc w:val="center"/>
        <w:rPr>
          <w:b/>
          <w:color w:val="000000" w:themeColor="text1"/>
          <w:sz w:val="28"/>
          <w:szCs w:val="28"/>
        </w:rPr>
      </w:pPr>
      <w:r w:rsidRPr="000872C9">
        <w:rPr>
          <w:b/>
          <w:color w:val="000000" w:themeColor="text1"/>
          <w:sz w:val="28"/>
          <w:szCs w:val="28"/>
        </w:rPr>
        <w:t>Критерии оценивания</w:t>
      </w:r>
      <w:r w:rsidRPr="000872C9">
        <w:rPr>
          <w:color w:val="000000" w:themeColor="text1"/>
          <w:sz w:val="28"/>
          <w:szCs w:val="28"/>
        </w:rPr>
        <w:t xml:space="preserve"> </w:t>
      </w:r>
      <w:r w:rsidRPr="000872C9">
        <w:rPr>
          <w:b/>
          <w:color w:val="000000" w:themeColor="text1"/>
          <w:sz w:val="28"/>
          <w:szCs w:val="28"/>
        </w:rPr>
        <w:t>по   дисциплине «Общая гигиена»</w:t>
      </w:r>
    </w:p>
    <w:p w:rsidR="003075B5" w:rsidRPr="00884507" w:rsidRDefault="003075B5" w:rsidP="003075B5">
      <w:pPr>
        <w:jc w:val="center"/>
        <w:rPr>
          <w:b/>
          <w:color w:val="000000" w:themeColor="text1"/>
          <w:u w:val="single"/>
          <w:lang w:val="ky-KG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39"/>
        <w:gridCol w:w="3212"/>
        <w:gridCol w:w="5405"/>
        <w:gridCol w:w="1074"/>
      </w:tblGrid>
      <w:tr w:rsidR="003075B5" w:rsidRPr="00884507" w:rsidTr="00F45FF5">
        <w:tc>
          <w:tcPr>
            <w:tcW w:w="539" w:type="dxa"/>
          </w:tcPr>
          <w:p w:rsidR="003075B5" w:rsidRPr="000872C9" w:rsidRDefault="003075B5" w:rsidP="00427C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2C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12" w:type="dxa"/>
          </w:tcPr>
          <w:p w:rsidR="003075B5" w:rsidRPr="000872C9" w:rsidRDefault="003075B5" w:rsidP="00427C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2C9">
              <w:rPr>
                <w:b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405" w:type="dxa"/>
          </w:tcPr>
          <w:p w:rsidR="003075B5" w:rsidRPr="000872C9" w:rsidRDefault="003075B5" w:rsidP="00427C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2C9">
              <w:rPr>
                <w:b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1074" w:type="dxa"/>
          </w:tcPr>
          <w:p w:rsidR="003075B5" w:rsidRPr="000872C9" w:rsidRDefault="003075B5" w:rsidP="00427CD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872C9">
              <w:rPr>
                <w:b/>
                <w:color w:val="000000" w:themeColor="text1"/>
                <w:sz w:val="28"/>
                <w:szCs w:val="28"/>
              </w:rPr>
              <w:t xml:space="preserve">Баллы </w:t>
            </w:r>
          </w:p>
          <w:p w:rsidR="003075B5" w:rsidRPr="000872C9" w:rsidRDefault="009079E5" w:rsidP="00427CD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(5</w:t>
            </w:r>
            <w:r w:rsidR="003075B5" w:rsidRPr="000872C9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3075B5" w:rsidRPr="000872C9">
              <w:rPr>
                <w:color w:val="000000" w:themeColor="text1"/>
                <w:sz w:val="28"/>
                <w:szCs w:val="28"/>
              </w:rPr>
              <w:t>б., 1М)</w:t>
            </w:r>
          </w:p>
        </w:tc>
      </w:tr>
      <w:tr w:rsidR="009079E5" w:rsidRPr="00884507" w:rsidTr="00F45FF5">
        <w:tc>
          <w:tcPr>
            <w:tcW w:w="539" w:type="dxa"/>
          </w:tcPr>
          <w:p w:rsidR="009079E5" w:rsidRPr="000872C9" w:rsidRDefault="009079E5" w:rsidP="00427C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9079E5" w:rsidRPr="009079E5" w:rsidRDefault="009079E5" w:rsidP="009079E5">
            <w:pPr>
              <w:rPr>
                <w:color w:val="000000" w:themeColor="text1"/>
                <w:sz w:val="28"/>
                <w:szCs w:val="28"/>
              </w:rPr>
            </w:pPr>
            <w:r w:rsidRPr="009079E5">
              <w:rPr>
                <w:color w:val="000000" w:themeColor="text1"/>
                <w:sz w:val="28"/>
                <w:szCs w:val="28"/>
              </w:rPr>
              <w:t>Лекция (освоение материала, конспектирование, собеседование</w:t>
            </w:r>
            <w:r>
              <w:rPr>
                <w:color w:val="000000" w:themeColor="text1"/>
                <w:sz w:val="28"/>
                <w:szCs w:val="28"/>
              </w:rPr>
              <w:t xml:space="preserve"> по теме)</w:t>
            </w:r>
          </w:p>
        </w:tc>
        <w:tc>
          <w:tcPr>
            <w:tcW w:w="5405" w:type="dxa"/>
          </w:tcPr>
          <w:p w:rsidR="009079E5" w:rsidRDefault="009079E5" w:rsidP="009079E5">
            <w:pPr>
              <w:rPr>
                <w:color w:val="000000" w:themeColor="text1"/>
                <w:sz w:val="28"/>
                <w:szCs w:val="28"/>
              </w:rPr>
            </w:pPr>
            <w:r w:rsidRPr="009079E5">
              <w:rPr>
                <w:color w:val="000000" w:themeColor="text1"/>
                <w:sz w:val="28"/>
                <w:szCs w:val="28"/>
              </w:rPr>
              <w:t>- Написание лекционного материала по теме.</w:t>
            </w:r>
          </w:p>
          <w:p w:rsidR="009079E5" w:rsidRDefault="009079E5" w:rsidP="009079E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Оформление, аккуратность</w:t>
            </w:r>
          </w:p>
          <w:p w:rsidR="009079E5" w:rsidRPr="009079E5" w:rsidRDefault="009079E5" w:rsidP="009079E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-Опрос (по системе – обратная связь)</w:t>
            </w:r>
          </w:p>
        </w:tc>
        <w:tc>
          <w:tcPr>
            <w:tcW w:w="1074" w:type="dxa"/>
          </w:tcPr>
          <w:p w:rsidR="009079E5" w:rsidRPr="00F45FF5" w:rsidRDefault="009079E5" w:rsidP="00427CD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45FF5">
              <w:rPr>
                <w:b/>
                <w:color w:val="000000" w:themeColor="text1"/>
                <w:sz w:val="28"/>
                <w:szCs w:val="28"/>
              </w:rPr>
              <w:t>12 б</w:t>
            </w:r>
          </w:p>
        </w:tc>
      </w:tr>
      <w:tr w:rsidR="00F45FF5" w:rsidRPr="00884507" w:rsidTr="00F45FF5">
        <w:tc>
          <w:tcPr>
            <w:tcW w:w="539" w:type="dxa"/>
            <w:vMerge w:val="restart"/>
          </w:tcPr>
          <w:p w:rsidR="00F45FF5" w:rsidRDefault="00F45FF5" w:rsidP="00427C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F45FF5" w:rsidRPr="009079E5" w:rsidRDefault="00F45FF5" w:rsidP="009079E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5405" w:type="dxa"/>
          </w:tcPr>
          <w:p w:rsidR="00F45FF5" w:rsidRPr="009079E5" w:rsidRDefault="00F45FF5" w:rsidP="009079E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</w:tcPr>
          <w:p w:rsidR="00F45FF5" w:rsidRPr="00F45FF5" w:rsidRDefault="00F45FF5" w:rsidP="00427CD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 б</w:t>
            </w:r>
          </w:p>
        </w:tc>
      </w:tr>
      <w:tr w:rsidR="00F45FF5" w:rsidRPr="00884507" w:rsidTr="00F45FF5">
        <w:trPr>
          <w:trHeight w:val="1010"/>
        </w:trPr>
        <w:tc>
          <w:tcPr>
            <w:tcW w:w="539" w:type="dxa"/>
            <w:vMerge/>
          </w:tcPr>
          <w:p w:rsidR="00F45FF5" w:rsidRPr="000872C9" w:rsidRDefault="00F45FF5" w:rsidP="00427CD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>Конспектирование практического материала</w:t>
            </w:r>
          </w:p>
        </w:tc>
        <w:tc>
          <w:tcPr>
            <w:tcW w:w="5405" w:type="dxa"/>
          </w:tcPr>
          <w:p w:rsidR="00F45FF5" w:rsidRPr="000872C9" w:rsidRDefault="00F45FF5" w:rsidP="00427CD6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>- Содержательность конспекта, сделанного самостоятельно студентом отвечая на контрольные вопросы, отдельные записи по тематике.</w:t>
            </w:r>
          </w:p>
        </w:tc>
        <w:tc>
          <w:tcPr>
            <w:tcW w:w="1074" w:type="dxa"/>
          </w:tcPr>
          <w:p w:rsidR="00F45FF5" w:rsidRPr="00F45FF5" w:rsidRDefault="00F45FF5" w:rsidP="00427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5FF5">
              <w:rPr>
                <w:color w:val="000000" w:themeColor="text1"/>
                <w:sz w:val="28"/>
                <w:szCs w:val="28"/>
              </w:rPr>
              <w:t>3 б.</w:t>
            </w:r>
          </w:p>
        </w:tc>
      </w:tr>
      <w:tr w:rsidR="00F45FF5" w:rsidRPr="00884507" w:rsidTr="00F45FF5">
        <w:trPr>
          <w:trHeight w:val="982"/>
        </w:trPr>
        <w:tc>
          <w:tcPr>
            <w:tcW w:w="539" w:type="dxa"/>
            <w:vMerge/>
          </w:tcPr>
          <w:p w:rsidR="00F45FF5" w:rsidRPr="000872C9" w:rsidRDefault="00F45FF5" w:rsidP="00427CD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>Подготовка реферата</w:t>
            </w:r>
          </w:p>
        </w:tc>
        <w:tc>
          <w:tcPr>
            <w:tcW w:w="5405" w:type="dxa"/>
          </w:tcPr>
          <w:p w:rsidR="00F45FF5" w:rsidRPr="000872C9" w:rsidRDefault="00F45FF5" w:rsidP="00427CD6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- Последовательность материала. </w:t>
            </w:r>
          </w:p>
          <w:p w:rsidR="00F45FF5" w:rsidRPr="000872C9" w:rsidRDefault="00F45FF5" w:rsidP="00427CD6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- Логичность и обобщенность исследуемого материала. </w:t>
            </w:r>
          </w:p>
          <w:p w:rsidR="00F45FF5" w:rsidRPr="000872C9" w:rsidRDefault="00F45FF5" w:rsidP="00427CD6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 - Актуальность для данного предмета.</w:t>
            </w:r>
          </w:p>
        </w:tc>
        <w:tc>
          <w:tcPr>
            <w:tcW w:w="1074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0872C9">
              <w:rPr>
                <w:color w:val="000000" w:themeColor="text1"/>
                <w:sz w:val="28"/>
                <w:szCs w:val="28"/>
              </w:rPr>
              <w:t xml:space="preserve"> б.</w:t>
            </w:r>
          </w:p>
        </w:tc>
      </w:tr>
      <w:tr w:rsidR="00F45FF5" w:rsidRPr="00884507" w:rsidTr="00F45FF5">
        <w:trPr>
          <w:trHeight w:val="425"/>
        </w:trPr>
        <w:tc>
          <w:tcPr>
            <w:tcW w:w="539" w:type="dxa"/>
            <w:vMerge/>
          </w:tcPr>
          <w:p w:rsidR="00F45FF5" w:rsidRPr="000872C9" w:rsidRDefault="00F45FF5" w:rsidP="00427CD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>Экспресс опрос</w:t>
            </w:r>
          </w:p>
        </w:tc>
        <w:tc>
          <w:tcPr>
            <w:tcW w:w="5405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 - Правильность ответов на поставленные вопросы.</w:t>
            </w:r>
          </w:p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0872C9">
              <w:rPr>
                <w:color w:val="000000" w:themeColor="text1"/>
                <w:sz w:val="28"/>
                <w:szCs w:val="28"/>
              </w:rPr>
              <w:t xml:space="preserve"> б.</w:t>
            </w:r>
          </w:p>
        </w:tc>
      </w:tr>
      <w:tr w:rsidR="00F45FF5" w:rsidRPr="00884507" w:rsidTr="00F45FF5">
        <w:trPr>
          <w:trHeight w:val="370"/>
        </w:trPr>
        <w:tc>
          <w:tcPr>
            <w:tcW w:w="539" w:type="dxa"/>
            <w:vMerge/>
          </w:tcPr>
          <w:p w:rsidR="00F45FF5" w:rsidRPr="000872C9" w:rsidRDefault="00F45FF5" w:rsidP="00427CD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>Тестовый контроль</w:t>
            </w:r>
          </w:p>
        </w:tc>
        <w:tc>
          <w:tcPr>
            <w:tcW w:w="5405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0872C9">
              <w:rPr>
                <w:color w:val="000000" w:themeColor="text1"/>
                <w:sz w:val="28"/>
                <w:szCs w:val="28"/>
              </w:rPr>
              <w:t>Валидность</w:t>
            </w:r>
            <w:proofErr w:type="spellEnd"/>
            <w:r w:rsidRPr="000872C9">
              <w:rPr>
                <w:color w:val="000000" w:themeColor="text1"/>
                <w:sz w:val="28"/>
                <w:szCs w:val="28"/>
              </w:rPr>
              <w:t xml:space="preserve"> охвата объема материала по предмету</w:t>
            </w:r>
          </w:p>
        </w:tc>
        <w:tc>
          <w:tcPr>
            <w:tcW w:w="1074" w:type="dxa"/>
          </w:tcPr>
          <w:p w:rsidR="00F45FF5" w:rsidRPr="000872C9" w:rsidRDefault="00F45FF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>2 б.</w:t>
            </w:r>
          </w:p>
        </w:tc>
      </w:tr>
      <w:tr w:rsidR="003075B5" w:rsidRPr="00884507" w:rsidTr="00F45FF5">
        <w:trPr>
          <w:trHeight w:val="966"/>
        </w:trPr>
        <w:tc>
          <w:tcPr>
            <w:tcW w:w="539" w:type="dxa"/>
          </w:tcPr>
          <w:p w:rsidR="003075B5" w:rsidRPr="000872C9" w:rsidRDefault="003075B5" w:rsidP="00427CD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</w:tcPr>
          <w:p w:rsidR="003075B5" w:rsidRPr="000872C9" w:rsidRDefault="009079E5" w:rsidP="00427C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</w:rPr>
              <w:t>Решение ситуационных задач</w:t>
            </w:r>
            <w:r w:rsidRPr="000872C9">
              <w:rPr>
                <w:color w:val="000000" w:themeColor="text1"/>
                <w:sz w:val="27"/>
                <w:szCs w:val="27"/>
              </w:rPr>
              <w:t xml:space="preserve">  </w:t>
            </w:r>
          </w:p>
        </w:tc>
        <w:tc>
          <w:tcPr>
            <w:tcW w:w="5405" w:type="dxa"/>
          </w:tcPr>
          <w:p w:rsidR="003075B5" w:rsidRPr="000872C9" w:rsidRDefault="003075B5" w:rsidP="00427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9079E5" w:rsidRPr="000872C9">
              <w:rPr>
                <w:color w:val="000000" w:themeColor="text1"/>
                <w:sz w:val="28"/>
                <w:szCs w:val="28"/>
              </w:rPr>
              <w:t>Правильность</w:t>
            </w:r>
            <w:r w:rsidR="009079E5" w:rsidRPr="0073063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9079E5">
              <w:rPr>
                <w:rFonts w:eastAsia="Times New Roman"/>
                <w:bCs/>
                <w:sz w:val="28"/>
                <w:szCs w:val="28"/>
              </w:rPr>
              <w:t>решения проблем/задач</w:t>
            </w:r>
            <w:r w:rsidR="009079E5" w:rsidRPr="0073063D">
              <w:rPr>
                <w:rFonts w:eastAsia="Times New Roman"/>
                <w:bCs/>
                <w:sz w:val="28"/>
                <w:szCs w:val="28"/>
              </w:rPr>
              <w:t xml:space="preserve"> на основе изученных методов, приемов, технологий</w:t>
            </w:r>
          </w:p>
          <w:p w:rsidR="003075B5" w:rsidRPr="000872C9" w:rsidRDefault="003075B5" w:rsidP="00427CD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</w:tcPr>
          <w:p w:rsidR="003075B5" w:rsidRPr="000872C9" w:rsidRDefault="00F45FF5" w:rsidP="00427CD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3075B5" w:rsidRPr="000872C9">
              <w:rPr>
                <w:color w:val="000000" w:themeColor="text1"/>
                <w:sz w:val="28"/>
                <w:szCs w:val="28"/>
              </w:rPr>
              <w:t xml:space="preserve"> б.</w:t>
            </w:r>
          </w:p>
        </w:tc>
      </w:tr>
      <w:tr w:rsidR="003075B5" w:rsidRPr="00884507" w:rsidTr="00F45FF5">
        <w:trPr>
          <w:trHeight w:val="1290"/>
        </w:trPr>
        <w:tc>
          <w:tcPr>
            <w:tcW w:w="539" w:type="dxa"/>
          </w:tcPr>
          <w:p w:rsidR="003075B5" w:rsidRPr="000872C9" w:rsidRDefault="00F45FF5" w:rsidP="00427CD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3075B5" w:rsidRPr="000872C9" w:rsidRDefault="009079E5" w:rsidP="00427CD6">
            <w:pPr>
              <w:rPr>
                <w:color w:val="000000" w:themeColor="text1"/>
                <w:sz w:val="28"/>
                <w:szCs w:val="28"/>
              </w:rPr>
            </w:pPr>
            <w:r w:rsidRPr="00F45FF5">
              <w:rPr>
                <w:b/>
                <w:color w:val="000000" w:themeColor="text1"/>
                <w:sz w:val="28"/>
                <w:szCs w:val="28"/>
              </w:rPr>
              <w:t>Подготовка СРС</w:t>
            </w:r>
            <w:r>
              <w:rPr>
                <w:color w:val="000000" w:themeColor="text1"/>
                <w:sz w:val="28"/>
                <w:szCs w:val="28"/>
              </w:rPr>
              <w:t xml:space="preserve"> (презентации, доклады, рефераты)</w:t>
            </w:r>
          </w:p>
        </w:tc>
        <w:tc>
          <w:tcPr>
            <w:tcW w:w="5405" w:type="dxa"/>
          </w:tcPr>
          <w:p w:rsidR="003075B5" w:rsidRPr="000872C9" w:rsidRDefault="003075B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 - Содержательность стиля изложения темы представленного материала.</w:t>
            </w:r>
          </w:p>
          <w:p w:rsidR="003075B5" w:rsidRDefault="003075B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 - Эстетичность дизайна, соответствие дизайна по теме </w:t>
            </w:r>
          </w:p>
          <w:p w:rsidR="009079E5" w:rsidRDefault="009079E5" w:rsidP="00427C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Логичность и обобщенность исследуемого материала</w:t>
            </w:r>
          </w:p>
          <w:p w:rsidR="009079E5" w:rsidRPr="000872C9" w:rsidRDefault="009079E5" w:rsidP="00427C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Актуальность темы</w:t>
            </w:r>
          </w:p>
        </w:tc>
        <w:tc>
          <w:tcPr>
            <w:tcW w:w="1074" w:type="dxa"/>
          </w:tcPr>
          <w:p w:rsidR="003075B5" w:rsidRPr="00F45FF5" w:rsidRDefault="009079E5" w:rsidP="00427CD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45FF5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3075B5" w:rsidRPr="00F45FF5">
              <w:rPr>
                <w:b/>
                <w:color w:val="000000" w:themeColor="text1"/>
                <w:sz w:val="28"/>
                <w:szCs w:val="28"/>
              </w:rPr>
              <w:t xml:space="preserve"> б.</w:t>
            </w:r>
          </w:p>
        </w:tc>
      </w:tr>
      <w:tr w:rsidR="003075B5" w:rsidRPr="00884507" w:rsidTr="00F45FF5">
        <w:trPr>
          <w:trHeight w:val="698"/>
        </w:trPr>
        <w:tc>
          <w:tcPr>
            <w:tcW w:w="539" w:type="dxa"/>
          </w:tcPr>
          <w:p w:rsidR="003075B5" w:rsidRPr="000872C9" w:rsidRDefault="00F45FF5" w:rsidP="00427CD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3075B5" w:rsidRPr="000872C9" w:rsidRDefault="003075B5" w:rsidP="00427CD6">
            <w:pPr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>Контрольная работа (Рубежный контроль)</w:t>
            </w:r>
          </w:p>
        </w:tc>
        <w:tc>
          <w:tcPr>
            <w:tcW w:w="5405" w:type="dxa"/>
          </w:tcPr>
          <w:p w:rsidR="003075B5" w:rsidRPr="000872C9" w:rsidRDefault="003075B5" w:rsidP="00427CD6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 w:rsidRPr="000872C9">
              <w:rPr>
                <w:color w:val="000000" w:themeColor="text1"/>
                <w:sz w:val="28"/>
                <w:szCs w:val="28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74" w:type="dxa"/>
          </w:tcPr>
          <w:p w:rsidR="003075B5" w:rsidRPr="000872C9" w:rsidRDefault="00F45FF5" w:rsidP="00427CD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  <w:r w:rsidR="003075B5" w:rsidRPr="000872C9">
              <w:rPr>
                <w:b/>
                <w:color w:val="000000" w:themeColor="text1"/>
                <w:sz w:val="28"/>
                <w:szCs w:val="28"/>
              </w:rPr>
              <w:t xml:space="preserve"> б.</w:t>
            </w:r>
          </w:p>
        </w:tc>
      </w:tr>
      <w:tr w:rsidR="003075B5" w:rsidRPr="00884507" w:rsidTr="00F45FF5">
        <w:trPr>
          <w:trHeight w:val="157"/>
        </w:trPr>
        <w:tc>
          <w:tcPr>
            <w:tcW w:w="9156" w:type="dxa"/>
            <w:gridSpan w:val="3"/>
          </w:tcPr>
          <w:p w:rsidR="003075B5" w:rsidRPr="000872C9" w:rsidRDefault="003075B5" w:rsidP="00427CD6">
            <w:pPr>
              <w:tabs>
                <w:tab w:val="left" w:pos="175"/>
              </w:tabs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2C9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074" w:type="dxa"/>
          </w:tcPr>
          <w:p w:rsidR="003075B5" w:rsidRPr="000872C9" w:rsidRDefault="00F45FF5" w:rsidP="00427CD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5</w:t>
            </w:r>
            <w:r w:rsidR="003075B5" w:rsidRPr="000872C9">
              <w:rPr>
                <w:b/>
                <w:color w:val="000000" w:themeColor="text1"/>
                <w:sz w:val="28"/>
                <w:szCs w:val="28"/>
              </w:rPr>
              <w:t>0 балл.</w:t>
            </w:r>
          </w:p>
        </w:tc>
      </w:tr>
    </w:tbl>
    <w:p w:rsidR="003075B5" w:rsidRPr="00884507" w:rsidRDefault="003075B5" w:rsidP="003075B5">
      <w:pPr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3075B5" w:rsidRDefault="003075B5" w:rsidP="003075B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</w:t>
      </w:r>
    </w:p>
    <w:p w:rsidR="003075B5" w:rsidRDefault="003075B5" w:rsidP="003075B5">
      <w:pPr>
        <w:rPr>
          <w:b/>
          <w:color w:val="000000" w:themeColor="text1"/>
          <w:sz w:val="28"/>
          <w:szCs w:val="28"/>
        </w:rPr>
      </w:pPr>
    </w:p>
    <w:p w:rsidR="003075B5" w:rsidRDefault="003075B5" w:rsidP="003075B5">
      <w:pPr>
        <w:rPr>
          <w:b/>
          <w:color w:val="000000" w:themeColor="text1"/>
          <w:sz w:val="28"/>
          <w:szCs w:val="28"/>
        </w:rPr>
      </w:pPr>
    </w:p>
    <w:p w:rsidR="003075B5" w:rsidRDefault="003075B5" w:rsidP="003075B5">
      <w:pPr>
        <w:rPr>
          <w:b/>
          <w:color w:val="000000" w:themeColor="text1"/>
          <w:sz w:val="28"/>
          <w:szCs w:val="28"/>
        </w:rPr>
      </w:pPr>
    </w:p>
    <w:p w:rsidR="00D10031" w:rsidRDefault="002E3E78" w:rsidP="002E3E78">
      <w:pPr>
        <w:jc w:val="center"/>
        <w:rPr>
          <w:b/>
          <w:sz w:val="28"/>
          <w:szCs w:val="28"/>
        </w:rPr>
      </w:pPr>
      <w:r w:rsidRPr="002E3E78">
        <w:rPr>
          <w:b/>
          <w:sz w:val="28"/>
          <w:szCs w:val="28"/>
        </w:rPr>
        <w:t>Примеры тестовых заданий</w:t>
      </w:r>
      <w:r>
        <w:rPr>
          <w:b/>
          <w:sz w:val="28"/>
          <w:szCs w:val="28"/>
        </w:rPr>
        <w:t>.</w:t>
      </w:r>
    </w:p>
    <w:p w:rsidR="002E3E78" w:rsidRDefault="002E3E78" w:rsidP="002E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-1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</w:rPr>
        <w:t xml:space="preserve">1. Дать понятие «нормы питьевого </w:t>
      </w:r>
      <w:proofErr w:type="spellStart"/>
      <w:r w:rsidRPr="002E3E78">
        <w:rPr>
          <w:rFonts w:eastAsiaTheme="minorEastAsia"/>
        </w:rPr>
        <w:t>водобеспечения</w:t>
      </w:r>
      <w:proofErr w:type="spellEnd"/>
      <w:r w:rsidRPr="002E3E78">
        <w:rPr>
          <w:rFonts w:eastAsiaTheme="minorEastAsia"/>
        </w:rPr>
        <w:t xml:space="preserve">»: 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>а) расчетное количество воды для удовлетворения питьевых и бытовых потребностей одного человека в течение суток в определенном городском или сельском поселении при нормальном функционировании систем питьевого водоснабжения и в чрезвычайных ситуациях.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>б) расчетное количество питьевой воды для удовлетворения питьевых и бытовых потребностей одного человека в течение суток в определенном городском или сельском поселении при нормальном функционировании систем питьевого водоснабжения и в чрезвычайных ситуациях.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>в) количество питьевой воды для удовлетворения питьевых и бытовых потребностей человека в течение суток в определенном городском или сельском поселении при нормальном функционировании систем питьевого водоснабжения и в чрезвычайных ситуациях.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>г) расчетное количество воды для удовлетворения нормального функционирования потребности населения.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</w:rPr>
        <w:t xml:space="preserve">2. Указать нормы </w:t>
      </w:r>
      <w:proofErr w:type="spellStart"/>
      <w:r w:rsidRPr="002E3E78">
        <w:rPr>
          <w:rFonts w:eastAsiaTheme="minorEastAsia"/>
        </w:rPr>
        <w:t>водообеспечения</w:t>
      </w:r>
      <w:proofErr w:type="spellEnd"/>
      <w:r w:rsidRPr="002E3E78">
        <w:rPr>
          <w:rFonts w:eastAsiaTheme="minorEastAsia"/>
        </w:rPr>
        <w:t xml:space="preserve"> для зданий, оборудованных внутренним водопроводом и канализацией, и централизованным горячим водоснабжением: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а) 230 л/</w:t>
      </w:r>
      <w:proofErr w:type="spellStart"/>
      <w:r w:rsidRPr="002E3E78">
        <w:rPr>
          <w:rFonts w:eastAsiaTheme="minorEastAsia"/>
          <w:bCs/>
        </w:rPr>
        <w:t>сут</w:t>
      </w:r>
      <w:proofErr w:type="spellEnd"/>
      <w:r w:rsidRPr="002E3E78">
        <w:rPr>
          <w:rFonts w:eastAsiaTheme="minorEastAsia"/>
          <w:bCs/>
        </w:rPr>
        <w:t>. б) 160 – 230 л/</w:t>
      </w:r>
      <w:proofErr w:type="spellStart"/>
      <w:r w:rsidRPr="002E3E78">
        <w:rPr>
          <w:rFonts w:eastAsiaTheme="minorEastAsia"/>
          <w:bCs/>
        </w:rPr>
        <w:t>сут</w:t>
      </w:r>
      <w:proofErr w:type="spellEnd"/>
      <w:r w:rsidRPr="002E3E78">
        <w:rPr>
          <w:rFonts w:eastAsiaTheme="minorEastAsia"/>
          <w:bCs/>
        </w:rPr>
        <w:t>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в) 230 – 350 л/</w:t>
      </w:r>
      <w:proofErr w:type="spellStart"/>
      <w:r w:rsidRPr="002E3E78">
        <w:rPr>
          <w:rFonts w:eastAsiaTheme="minorEastAsia"/>
          <w:bCs/>
        </w:rPr>
        <w:t>сут</w:t>
      </w:r>
      <w:proofErr w:type="spellEnd"/>
      <w:r w:rsidRPr="002E3E78">
        <w:rPr>
          <w:rFonts w:eastAsiaTheme="minorEastAsia"/>
          <w:bCs/>
        </w:rPr>
        <w:t>.   г) 350 л/</w:t>
      </w:r>
      <w:proofErr w:type="spellStart"/>
      <w:r w:rsidRPr="002E3E78">
        <w:rPr>
          <w:rFonts w:eastAsiaTheme="minorEastAsia"/>
          <w:bCs/>
        </w:rPr>
        <w:t>сут</w:t>
      </w:r>
      <w:proofErr w:type="spellEnd"/>
      <w:r w:rsidRPr="002E3E78">
        <w:rPr>
          <w:rFonts w:eastAsiaTheme="minorEastAsia"/>
          <w:bCs/>
        </w:rPr>
        <w:t xml:space="preserve">. 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</w:rPr>
        <w:t>3. Указать потребность человека в питьевой воде при номинальной нагрузке и в благоприятных природных условиях: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а) 1 – 1,2 литра в </w:t>
      </w:r>
      <w:proofErr w:type="spellStart"/>
      <w:r w:rsidRPr="002E3E78">
        <w:rPr>
          <w:rFonts w:eastAsiaTheme="minorEastAsia"/>
          <w:bCs/>
        </w:rPr>
        <w:t>сутки.</w:t>
      </w:r>
      <w:r w:rsidRPr="002E3E78">
        <w:rPr>
          <w:rFonts w:eastAsiaTheme="minorEastAsia"/>
          <w:bCs/>
          <w:color w:val="FF0000"/>
        </w:rPr>
        <w:t>б</w:t>
      </w:r>
      <w:proofErr w:type="spellEnd"/>
      <w:r w:rsidRPr="002E3E78">
        <w:rPr>
          <w:rFonts w:eastAsiaTheme="minorEastAsia"/>
          <w:bCs/>
          <w:color w:val="FF0000"/>
        </w:rPr>
        <w:t>)</w:t>
      </w:r>
      <w:r w:rsidRPr="002E3E78">
        <w:rPr>
          <w:rFonts w:eastAsiaTheme="minorEastAsia"/>
          <w:bCs/>
        </w:rPr>
        <w:t xml:space="preserve"> 1,5 – 2 литра в сутки.  в) 3 литра в сутки.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г) 10 литров в сутки, включая воду, поступающую с продуктами питания.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  <w:bCs/>
          <w:kern w:val="36"/>
        </w:rPr>
        <w:t>4.</w:t>
      </w:r>
      <w:r w:rsidRPr="002E3E78">
        <w:rPr>
          <w:rFonts w:eastAsiaTheme="minorEastAsia"/>
        </w:rPr>
        <w:t xml:space="preserve"> Определить, какой не должна быть питьевая вода: 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а) быть безопасной в эпидемиологическом отношении.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б) быть безопасной в радиационном отношении. 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в) быть безвредной по химическому составу. 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  <w:color w:val="FF0000"/>
        </w:rPr>
        <w:t>г</w:t>
      </w:r>
      <w:r w:rsidRPr="002E3E78">
        <w:rPr>
          <w:rFonts w:eastAsiaTheme="minorEastAsia"/>
          <w:bCs/>
        </w:rPr>
        <w:t>) не содержать солей и микроэлементов.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  <w:bCs/>
          <w:kern w:val="36"/>
        </w:rPr>
        <w:t xml:space="preserve">5. </w:t>
      </w:r>
      <w:r w:rsidRPr="002E3E78">
        <w:rPr>
          <w:rFonts w:eastAsiaTheme="minorEastAsia"/>
        </w:rPr>
        <w:t>Определить понятие «питьевая вода»: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  <w:color w:val="FF0000"/>
        </w:rPr>
        <w:t>а</w:t>
      </w:r>
      <w:r w:rsidRPr="002E3E78">
        <w:rPr>
          <w:rFonts w:eastAsiaTheme="minorEastAsia"/>
          <w:bCs/>
        </w:rPr>
        <w:t>) Вода, по своему качеству отвечающая гигиеническим нормативам и предназначенная для удовлетворения питьевых и бытовых потребностей человека, либо для производства продукции для потребления человеком.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б) Вода, по своему качеству в естественном состоянии или после подготовки отвечающая гигиеническим нормативам и предназначенная для удовлетворения потребностей человека, либо для производства продукции для потребления человеком.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в) Вода, по своему качеству в естественном состоянии или после подготовки отвечающая гигиеническим нормативам и предназначенная для удовлетворения питьевых и бытовых потребностей человека, либо для производства продукции для потребления человеком.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г) Вода, </w:t>
      </w:r>
      <w:proofErr w:type="gramStart"/>
      <w:r w:rsidRPr="002E3E78">
        <w:rPr>
          <w:rFonts w:eastAsiaTheme="minorEastAsia"/>
          <w:bCs/>
        </w:rPr>
        <w:t>отвечающая  требованиям</w:t>
      </w:r>
      <w:proofErr w:type="gramEnd"/>
      <w:r w:rsidRPr="002E3E78">
        <w:rPr>
          <w:rFonts w:eastAsiaTheme="minorEastAsia"/>
          <w:bCs/>
        </w:rPr>
        <w:t xml:space="preserve"> Госстандарта.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</w:rPr>
        <w:t xml:space="preserve">6. Расценить воду, как элемент окружающей природной среды: 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>а) показатель, определяющий социальный уровень жизни.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б) фактор жизнеобеспечения.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в) фактор, влияющий на здоровье людей.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г) показатель санитарного благополучия населенных мест. 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  <w:bCs/>
        </w:rPr>
        <w:t>7.</w:t>
      </w:r>
      <w:r w:rsidRPr="002E3E78">
        <w:rPr>
          <w:rFonts w:eastAsiaTheme="minorEastAsia"/>
        </w:rPr>
        <w:t xml:space="preserve"> Определить пути уменьшения «водного голода» на Земле: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  <w:color w:val="FF0000"/>
        </w:rPr>
        <w:t>а</w:t>
      </w:r>
      <w:r w:rsidRPr="002E3E78">
        <w:rPr>
          <w:rFonts w:eastAsiaTheme="minorEastAsia"/>
          <w:bCs/>
        </w:rPr>
        <w:t>) создание водохранилищ.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б) пополнение подземных водных горизонтов поверхностными водами. 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lastRenderedPageBreak/>
        <w:t xml:space="preserve">     в) закачивание промышленных сточных вод в подземные горизонты.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г) организация оборотного водоснабжения на промышленных предприятиях.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  <w:bCs/>
          <w:kern w:val="36"/>
        </w:rPr>
        <w:t>8.</w:t>
      </w:r>
      <w:r w:rsidRPr="002E3E78">
        <w:rPr>
          <w:rFonts w:eastAsiaTheme="minorEastAsia"/>
        </w:rPr>
        <w:t xml:space="preserve"> Определить, что не характерно для водного типа эпидемического процесса:</w:t>
      </w:r>
    </w:p>
    <w:p w:rsidR="002E3E78" w:rsidRPr="002E3E78" w:rsidRDefault="002E3E78" w:rsidP="002E3E78">
      <w:pPr>
        <w:tabs>
          <w:tab w:val="left" w:pos="360"/>
        </w:tabs>
        <w:rPr>
          <w:rFonts w:eastAsiaTheme="minorEastAsia"/>
        </w:rPr>
      </w:pPr>
      <w:r w:rsidRPr="002E3E78">
        <w:rPr>
          <w:rFonts w:eastAsiaTheme="minorEastAsia"/>
        </w:rPr>
        <w:t>а) наличие множественных эпидемических очагов с одновременно возникшим заболеванием или носительством;</w:t>
      </w:r>
    </w:p>
    <w:p w:rsidR="002E3E78" w:rsidRPr="002E3E78" w:rsidRDefault="002E3E78" w:rsidP="002E3E78">
      <w:pPr>
        <w:tabs>
          <w:tab w:val="left" w:pos="360"/>
        </w:tabs>
        <w:rPr>
          <w:rFonts w:eastAsiaTheme="minorEastAsia"/>
        </w:rPr>
      </w:pPr>
      <w:r w:rsidRPr="002E3E78">
        <w:rPr>
          <w:rFonts w:eastAsiaTheme="minorEastAsia"/>
        </w:rPr>
        <w:t>б) наличие или рост количества заболеваний или носительства среди детей от 3-х месяцев до 1 года;</w:t>
      </w:r>
    </w:p>
    <w:p w:rsidR="002E3E78" w:rsidRPr="002E3E78" w:rsidRDefault="002E3E78" w:rsidP="002E3E78">
      <w:pPr>
        <w:tabs>
          <w:tab w:val="left" w:pos="360"/>
        </w:tabs>
        <w:rPr>
          <w:rFonts w:eastAsiaTheme="minorEastAsia"/>
        </w:rPr>
      </w:pPr>
      <w:r w:rsidRPr="002E3E78">
        <w:rPr>
          <w:rFonts w:eastAsiaTheme="minorEastAsia"/>
        </w:rPr>
        <w:t>в</w:t>
      </w:r>
      <w:r w:rsidRPr="002E3E78">
        <w:rPr>
          <w:rFonts w:eastAsiaTheme="minorEastAsia"/>
          <w:color w:val="FF0000"/>
        </w:rPr>
        <w:t>)</w:t>
      </w:r>
      <w:r w:rsidRPr="002E3E78">
        <w:rPr>
          <w:rFonts w:eastAsiaTheme="minorEastAsia"/>
        </w:rPr>
        <w:t xml:space="preserve"> наличие или рост количества заболевших или носителей среди одиноких больных;</w:t>
      </w:r>
    </w:p>
    <w:p w:rsidR="002E3E78" w:rsidRPr="002E3E78" w:rsidRDefault="002E3E78" w:rsidP="002E3E78">
      <w:pPr>
        <w:tabs>
          <w:tab w:val="left" w:pos="360"/>
        </w:tabs>
        <w:rPr>
          <w:rFonts w:eastAsiaTheme="minorEastAsia"/>
        </w:rPr>
      </w:pPr>
      <w:r w:rsidRPr="002E3E78">
        <w:rPr>
          <w:rFonts w:eastAsiaTheme="minorEastAsia"/>
        </w:rPr>
        <w:t xml:space="preserve">г) повышение процента </w:t>
      </w:r>
      <w:proofErr w:type="spellStart"/>
      <w:r w:rsidRPr="002E3E78">
        <w:rPr>
          <w:rFonts w:eastAsiaTheme="minorEastAsia"/>
        </w:rPr>
        <w:t>бактериологически</w:t>
      </w:r>
      <w:proofErr w:type="spellEnd"/>
      <w:r w:rsidRPr="002E3E78">
        <w:rPr>
          <w:rFonts w:eastAsiaTheme="minorEastAsia"/>
        </w:rPr>
        <w:t xml:space="preserve"> расшифрованных случаев острых кишечных инфекций. 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  <w:bCs/>
          <w:kern w:val="36"/>
        </w:rPr>
        <w:t>9.</w:t>
      </w:r>
      <w:r w:rsidRPr="002E3E78">
        <w:rPr>
          <w:rFonts w:eastAsiaTheme="minorEastAsia"/>
        </w:rPr>
        <w:t xml:space="preserve"> Указать характерные пути передачи острых кишечных инфекций:</w:t>
      </w:r>
    </w:p>
    <w:p w:rsidR="002E3E78" w:rsidRPr="002E3E78" w:rsidRDefault="002E3E78" w:rsidP="002E3E78">
      <w:pPr>
        <w:tabs>
          <w:tab w:val="left" w:pos="360"/>
        </w:tabs>
        <w:rPr>
          <w:rFonts w:eastAsiaTheme="minorEastAsia"/>
        </w:rPr>
      </w:pPr>
      <w:r w:rsidRPr="002E3E78">
        <w:rPr>
          <w:rFonts w:eastAsiaTheme="minorEastAsia"/>
        </w:rPr>
        <w:t xml:space="preserve">а) </w:t>
      </w:r>
      <w:proofErr w:type="spellStart"/>
      <w:r w:rsidRPr="002E3E78">
        <w:rPr>
          <w:rFonts w:eastAsiaTheme="minorEastAsia"/>
        </w:rPr>
        <w:t>воздушно-</w:t>
      </w:r>
      <w:proofErr w:type="gramStart"/>
      <w:r w:rsidRPr="002E3E78">
        <w:rPr>
          <w:rFonts w:eastAsiaTheme="minorEastAsia"/>
        </w:rPr>
        <w:t>капельный;б</w:t>
      </w:r>
      <w:proofErr w:type="spellEnd"/>
      <w:proofErr w:type="gramEnd"/>
      <w:r w:rsidRPr="002E3E78">
        <w:rPr>
          <w:rFonts w:eastAsiaTheme="minorEastAsia"/>
        </w:rPr>
        <w:t>) трансмиссивный;</w:t>
      </w:r>
    </w:p>
    <w:p w:rsidR="002E3E78" w:rsidRPr="002E3E78" w:rsidRDefault="002E3E78" w:rsidP="002E3E78">
      <w:pPr>
        <w:tabs>
          <w:tab w:val="left" w:pos="360"/>
        </w:tabs>
        <w:rPr>
          <w:rFonts w:eastAsiaTheme="minorEastAsia"/>
        </w:rPr>
      </w:pPr>
      <w:r w:rsidRPr="002E3E78">
        <w:rPr>
          <w:rFonts w:eastAsiaTheme="minorEastAsia"/>
        </w:rPr>
        <w:t xml:space="preserve">в) </w:t>
      </w:r>
      <w:proofErr w:type="spellStart"/>
      <w:r w:rsidRPr="002E3E78">
        <w:rPr>
          <w:rFonts w:eastAsiaTheme="minorEastAsia"/>
        </w:rPr>
        <w:t>фекально-</w:t>
      </w:r>
      <w:proofErr w:type="gramStart"/>
      <w:r w:rsidRPr="002E3E78">
        <w:rPr>
          <w:rFonts w:eastAsiaTheme="minorEastAsia"/>
        </w:rPr>
        <w:t>оральный;г</w:t>
      </w:r>
      <w:proofErr w:type="spellEnd"/>
      <w:proofErr w:type="gramEnd"/>
      <w:r w:rsidRPr="002E3E78">
        <w:rPr>
          <w:rFonts w:eastAsiaTheme="minorEastAsia"/>
        </w:rPr>
        <w:t xml:space="preserve">) контактный. </w:t>
      </w:r>
    </w:p>
    <w:p w:rsidR="002E3E78" w:rsidRPr="002E3E78" w:rsidRDefault="002E3E78" w:rsidP="002E3E78">
      <w:pPr>
        <w:tabs>
          <w:tab w:val="left" w:pos="360"/>
        </w:tabs>
        <w:rPr>
          <w:rFonts w:eastAsiaTheme="minorEastAsia"/>
        </w:rPr>
      </w:pPr>
      <w:r w:rsidRPr="002E3E78">
        <w:rPr>
          <w:rFonts w:eastAsiaTheme="minorEastAsia"/>
        </w:rPr>
        <w:t>10.Дать понятие «Эндемические заболевания»:</w:t>
      </w:r>
    </w:p>
    <w:p w:rsidR="002E3E78" w:rsidRPr="002E3E78" w:rsidRDefault="002E3E78" w:rsidP="002E3E78">
      <w:pPr>
        <w:tabs>
          <w:tab w:val="left" w:pos="7010"/>
        </w:tabs>
        <w:ind w:firstLine="340"/>
        <w:rPr>
          <w:rFonts w:eastAsiaTheme="minorEastAsia"/>
          <w:bCs/>
        </w:rPr>
      </w:pPr>
      <w:r w:rsidRPr="002E3E78">
        <w:rPr>
          <w:rFonts w:eastAsiaTheme="minorEastAsia"/>
          <w:bCs/>
        </w:rPr>
        <w:t>а) заболевания, вызываемые загрязнением воды бытовыми сточными водами</w:t>
      </w:r>
    </w:p>
    <w:p w:rsidR="002E3E78" w:rsidRPr="002E3E78" w:rsidRDefault="002E3E78" w:rsidP="002E3E78">
      <w:pPr>
        <w:tabs>
          <w:tab w:val="left" w:pos="7010"/>
        </w:tabs>
        <w:ind w:firstLine="340"/>
        <w:rPr>
          <w:rFonts w:eastAsiaTheme="minorEastAsia"/>
          <w:bCs/>
        </w:rPr>
      </w:pPr>
      <w:r w:rsidRPr="002E3E78">
        <w:rPr>
          <w:rFonts w:eastAsiaTheme="minorEastAsia"/>
          <w:bCs/>
        </w:rPr>
        <w:t>б) заболевания, связанные с загрязнением водоемов радионуклидами</w:t>
      </w:r>
    </w:p>
    <w:p w:rsidR="002E3E78" w:rsidRPr="002E3E78" w:rsidRDefault="002E3E78" w:rsidP="002E3E78">
      <w:pPr>
        <w:tabs>
          <w:tab w:val="left" w:pos="7010"/>
        </w:tabs>
        <w:ind w:firstLine="340"/>
        <w:rPr>
          <w:rFonts w:eastAsiaTheme="minorEastAsia"/>
          <w:bCs/>
        </w:rPr>
      </w:pPr>
      <w:r w:rsidRPr="002E3E78">
        <w:rPr>
          <w:rFonts w:eastAsiaTheme="minorEastAsia"/>
          <w:bCs/>
          <w:color w:val="FF0000"/>
        </w:rPr>
        <w:t>в)</w:t>
      </w:r>
      <w:r w:rsidRPr="002E3E78">
        <w:rPr>
          <w:rFonts w:eastAsiaTheme="minorEastAsia"/>
          <w:bCs/>
        </w:rPr>
        <w:t xml:space="preserve"> заболевания, вызываемые избытком или недостатком микроэлементов в воде и продуктах питания в связи с избытком или недостатком их в почве данного района</w:t>
      </w:r>
    </w:p>
    <w:p w:rsidR="002E3E78" w:rsidRPr="002E3E78" w:rsidRDefault="002E3E78" w:rsidP="002E3E78">
      <w:pPr>
        <w:tabs>
          <w:tab w:val="left" w:pos="7010"/>
        </w:tabs>
        <w:ind w:firstLine="340"/>
        <w:rPr>
          <w:rFonts w:eastAsiaTheme="minorEastAsia"/>
          <w:bCs/>
        </w:rPr>
      </w:pPr>
      <w:r w:rsidRPr="002E3E78">
        <w:rPr>
          <w:rFonts w:eastAsiaTheme="minorEastAsia"/>
          <w:bCs/>
        </w:rPr>
        <w:t>г) заболевания, вызываемые избытком или недостатком витаминов в воде и продуктах питания.</w:t>
      </w: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Pr="002E3E78" w:rsidRDefault="002E3E78" w:rsidP="002E3E7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2E3E78">
        <w:rPr>
          <w:rFonts w:eastAsiaTheme="minorEastAsia"/>
          <w:b/>
          <w:bCs/>
          <w:sz w:val="28"/>
          <w:szCs w:val="28"/>
        </w:rPr>
        <w:t>Вариант -2</w:t>
      </w:r>
    </w:p>
    <w:p w:rsidR="002E3E78" w:rsidRPr="002E3E78" w:rsidRDefault="002E3E78" w:rsidP="002E3E78">
      <w:pPr>
        <w:rPr>
          <w:rFonts w:eastAsiaTheme="minorEastAsia"/>
          <w:b/>
        </w:rPr>
      </w:pPr>
      <w:r w:rsidRPr="002E3E78">
        <w:rPr>
          <w:rFonts w:eastAsiaTheme="minorEastAsia"/>
          <w:b/>
        </w:rPr>
        <w:t>1. Указать условия пригодности источник водоснабжения: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 а) качество воды постоянно.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 б) интенсивность загрязнений и природных факторов не изменяет надежность источника.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 в) любые поступающие загрязнения устраняются применяемыми методами очистки.     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 г) наличие зон санитарной охраны </w:t>
      </w:r>
      <w:proofErr w:type="spellStart"/>
      <w:r w:rsidRPr="002E3E78">
        <w:rPr>
          <w:rFonts w:eastAsiaTheme="minorEastAsia"/>
          <w:bCs/>
        </w:rPr>
        <w:t>водоисточников</w:t>
      </w:r>
      <w:proofErr w:type="spellEnd"/>
      <w:r w:rsidRPr="002E3E78">
        <w:rPr>
          <w:rFonts w:eastAsiaTheme="minorEastAsia"/>
          <w:bCs/>
        </w:rPr>
        <w:t>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</w:p>
    <w:p w:rsidR="002E3E78" w:rsidRPr="002E3E78" w:rsidRDefault="002E3E78" w:rsidP="002E3E78">
      <w:pPr>
        <w:numPr>
          <w:ilvl w:val="0"/>
          <w:numId w:val="10"/>
        </w:numPr>
        <w:ind w:left="0"/>
        <w:contextualSpacing/>
        <w:rPr>
          <w:rFonts w:eastAsia="Times New Roman"/>
          <w:b/>
          <w:bCs/>
        </w:rPr>
      </w:pPr>
      <w:r w:rsidRPr="002E3E78">
        <w:rPr>
          <w:rFonts w:eastAsia="Times New Roman"/>
          <w:b/>
          <w:bCs/>
        </w:rPr>
        <w:t>Назвать обязательное использование при выборе источника, качество воды в котором по сложившимся обстоятельствам не полностью соответствует установленным нормативам: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>а) снижение антропогенной нагрузки на водоем.</w:t>
      </w:r>
    </w:p>
    <w:p w:rsidR="002E3E78" w:rsidRPr="002E3E78" w:rsidRDefault="002E3E78" w:rsidP="002E3E78">
      <w:pPr>
        <w:tabs>
          <w:tab w:val="left" w:pos="7010"/>
        </w:tabs>
        <w:ind w:firstLine="340"/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 б) увеличение объема забираемой воды с последующим смешением его с водой гарантированного качества.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>в) использование различного рода схем и методов очистки на комплексе очистных сооружений.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>г) снижение объема забираемой воды из источника водоснабжения с увеличением реализации расфасованной питьевой воды.</w:t>
      </w:r>
    </w:p>
    <w:p w:rsidR="002E3E78" w:rsidRPr="002E3E78" w:rsidRDefault="002E3E78" w:rsidP="002E3E78">
      <w:pPr>
        <w:rPr>
          <w:rFonts w:eastAsiaTheme="minorEastAsia"/>
          <w:b/>
        </w:rPr>
      </w:pPr>
      <w:r w:rsidRPr="002E3E78">
        <w:rPr>
          <w:rFonts w:eastAsiaTheme="minorEastAsia"/>
          <w:b/>
        </w:rPr>
        <w:t>3.Определить различие межпластовых вод от поверхностных водоемов: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а) значительной минерализацией.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б) повышенным содержанием кислорода.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в) большей бактериальной обсемененностью.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г) большей защищенностью от загрязнения.</w:t>
      </w:r>
    </w:p>
    <w:p w:rsidR="002E3E78" w:rsidRPr="002E3E78" w:rsidRDefault="002E3E78" w:rsidP="002E3E78">
      <w:pPr>
        <w:rPr>
          <w:rFonts w:eastAsiaTheme="minorEastAsia"/>
          <w:b/>
        </w:rPr>
      </w:pPr>
      <w:r w:rsidRPr="002E3E78">
        <w:rPr>
          <w:rFonts w:eastAsiaTheme="minorEastAsia"/>
          <w:b/>
        </w:rPr>
        <w:t>4.Указать установленные нормативы содержания в питьевой воде железа по лимитирующему признаку вредности вещества: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а) органолептический; б) санитарно-токсикологический;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в) </w:t>
      </w:r>
      <w:proofErr w:type="gramStart"/>
      <w:r w:rsidRPr="002E3E78">
        <w:rPr>
          <w:rFonts w:eastAsiaTheme="minorEastAsia"/>
          <w:bCs/>
        </w:rPr>
        <w:t>микробиологический;  г</w:t>
      </w:r>
      <w:proofErr w:type="gramEnd"/>
      <w:r w:rsidRPr="002E3E78">
        <w:rPr>
          <w:rFonts w:eastAsiaTheme="minorEastAsia"/>
          <w:bCs/>
        </w:rPr>
        <w:t>) без учета лимитирующего признака вредности.</w:t>
      </w:r>
    </w:p>
    <w:p w:rsidR="002E3E78" w:rsidRPr="002E3E78" w:rsidRDefault="002E3E78" w:rsidP="002E3E78">
      <w:pPr>
        <w:rPr>
          <w:rFonts w:eastAsiaTheme="minorEastAsia"/>
          <w:b/>
        </w:rPr>
      </w:pPr>
      <w:r w:rsidRPr="002E3E78">
        <w:rPr>
          <w:rFonts w:eastAsiaTheme="minorEastAsia"/>
          <w:b/>
        </w:rPr>
        <w:t xml:space="preserve">5.Перечислить концентрацию фтора при фторировании питьевой воды: </w:t>
      </w:r>
    </w:p>
    <w:p w:rsidR="002E3E78" w:rsidRPr="002E3E78" w:rsidRDefault="002E3E78" w:rsidP="002E3E78">
      <w:pPr>
        <w:tabs>
          <w:tab w:val="left" w:pos="360"/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а) на уровне установленной ПДК; б) в пределах 1,0 – 1,5 мг/л;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в) 70-80% от установленной ПДК.         г) все перечисленное</w:t>
      </w:r>
    </w:p>
    <w:p w:rsidR="002E3E78" w:rsidRPr="002E3E78" w:rsidRDefault="002E3E78" w:rsidP="002E3E78">
      <w:pPr>
        <w:rPr>
          <w:rFonts w:eastAsiaTheme="minorEastAsia"/>
          <w:b/>
        </w:rPr>
      </w:pPr>
      <w:r w:rsidRPr="002E3E78">
        <w:rPr>
          <w:rFonts w:eastAsiaTheme="minorEastAsia"/>
          <w:b/>
        </w:rPr>
        <w:lastRenderedPageBreak/>
        <w:t>6.Указать «допуск» превышения нормативов питьевой воды по микробиологическим показателям при исследовании качества питьевой воды: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 а) в 5% проб, общее число которых за год составило не менее 100 и отобранных в месте водозабора и уличных водоразборных сооружениях.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 б) в 5% проб, общее число которых за год составило не менее 100 и отобранных в точках водозабора, а также в сетях наружной и внутренней водопроводной сети.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 в) в 5% проб, общее число которых за год составило не менее 100 и отобранных в точках </w:t>
      </w:r>
      <w:proofErr w:type="spellStart"/>
      <w:r w:rsidRPr="002E3E78">
        <w:rPr>
          <w:rFonts w:eastAsiaTheme="minorEastAsia"/>
          <w:bCs/>
        </w:rPr>
        <w:t>водоразбора</w:t>
      </w:r>
      <w:proofErr w:type="spellEnd"/>
      <w:r w:rsidRPr="002E3E78">
        <w:rPr>
          <w:rFonts w:eastAsiaTheme="minorEastAsia"/>
          <w:bCs/>
        </w:rPr>
        <w:t xml:space="preserve"> в сетях наружной и внутренней водопроводной сети.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>г) СанПиН 2.1.4.1074-01 «Питьевая вода» не допускает отклонения от гигиенических нормативов.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/>
          <w:bCs/>
        </w:rPr>
      </w:pPr>
      <w:r w:rsidRPr="002E3E78">
        <w:rPr>
          <w:rFonts w:eastAsiaTheme="minorEastAsia"/>
          <w:b/>
          <w:bCs/>
        </w:rPr>
        <w:t>7.Указать гигиенический норматив содержания алюминия в питьевой воде:</w:t>
      </w:r>
    </w:p>
    <w:p w:rsidR="002E3E78" w:rsidRPr="002E3E78" w:rsidRDefault="002E3E78" w:rsidP="002E3E78">
      <w:pPr>
        <w:tabs>
          <w:tab w:val="left" w:pos="7010"/>
        </w:tabs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     а) 0,25 мг/л    б) 0,5 мг/л    в) 1,0 мг/л     г) 1,5 мг/л    </w:t>
      </w:r>
    </w:p>
    <w:p w:rsidR="002E3E78" w:rsidRPr="002E3E78" w:rsidRDefault="002E3E78" w:rsidP="002E3E78">
      <w:pPr>
        <w:rPr>
          <w:rFonts w:eastAsiaTheme="minorEastAsia"/>
          <w:b/>
        </w:rPr>
      </w:pPr>
      <w:r w:rsidRPr="002E3E78">
        <w:rPr>
          <w:rFonts w:eastAsiaTheme="minorEastAsia"/>
          <w:b/>
        </w:rPr>
        <w:t>8</w:t>
      </w:r>
      <w:r w:rsidRPr="002E3E78">
        <w:rPr>
          <w:rFonts w:eastAsiaTheme="minorEastAsia"/>
        </w:rPr>
        <w:t>.</w:t>
      </w:r>
      <w:r w:rsidRPr="002E3E78">
        <w:rPr>
          <w:rFonts w:eastAsiaTheme="minorEastAsia"/>
          <w:b/>
        </w:rPr>
        <w:t>Определить органолептические свойства воды: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а) </w:t>
      </w:r>
      <w:proofErr w:type="gramStart"/>
      <w:r w:rsidRPr="002E3E78">
        <w:rPr>
          <w:rFonts w:eastAsiaTheme="minorEastAsia"/>
          <w:bCs/>
        </w:rPr>
        <w:t>запах,  вкус</w:t>
      </w:r>
      <w:proofErr w:type="gramEnd"/>
      <w:r w:rsidRPr="002E3E78">
        <w:rPr>
          <w:rFonts w:eastAsiaTheme="minorEastAsia"/>
          <w:bCs/>
        </w:rPr>
        <w:t xml:space="preserve">, цветность, мутность, </w:t>
      </w:r>
      <w:proofErr w:type="spellStart"/>
      <w:r w:rsidRPr="002E3E78">
        <w:rPr>
          <w:rFonts w:eastAsiaTheme="minorEastAsia"/>
          <w:bCs/>
        </w:rPr>
        <w:t>жесткостьб</w:t>
      </w:r>
      <w:proofErr w:type="spellEnd"/>
      <w:r w:rsidRPr="002E3E78">
        <w:rPr>
          <w:rFonts w:eastAsiaTheme="minorEastAsia"/>
          <w:bCs/>
        </w:rPr>
        <w:t xml:space="preserve">) запах, </w:t>
      </w:r>
      <w:proofErr w:type="spellStart"/>
      <w:r w:rsidRPr="002E3E78">
        <w:rPr>
          <w:rFonts w:eastAsiaTheme="minorEastAsia"/>
          <w:bCs/>
        </w:rPr>
        <w:t>вкусв</w:t>
      </w:r>
      <w:proofErr w:type="spellEnd"/>
      <w:r w:rsidRPr="002E3E78">
        <w:rPr>
          <w:rFonts w:eastAsiaTheme="minorEastAsia"/>
          <w:bCs/>
        </w:rPr>
        <w:t>) запах, вкус, цветность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>г) запах, вкус, цветность, мутность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/>
          <w:bCs/>
        </w:rPr>
        <w:t xml:space="preserve">9.Определить нормативы качества воды источников централизованного 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>а) Нормами водопотребления</w:t>
      </w:r>
    </w:p>
    <w:p w:rsidR="002E3E78" w:rsidRPr="002E3E78" w:rsidRDefault="002E3E78" w:rsidP="002E3E78">
      <w:pPr>
        <w:rPr>
          <w:rFonts w:eastAsiaTheme="minorEastAsia"/>
          <w:bCs/>
        </w:rPr>
      </w:pPr>
      <w:proofErr w:type="gramStart"/>
      <w:r w:rsidRPr="002E3E78">
        <w:rPr>
          <w:rFonts w:eastAsiaTheme="minorEastAsia"/>
          <w:bCs/>
        </w:rPr>
        <w:t>б)  Степенью</w:t>
      </w:r>
      <w:proofErr w:type="gramEnd"/>
      <w:r w:rsidRPr="002E3E78">
        <w:rPr>
          <w:rFonts w:eastAsiaTheme="minorEastAsia"/>
          <w:bCs/>
        </w:rPr>
        <w:t xml:space="preserve"> благоустройства населённого пункта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>в) Уровнем развития промышленности и сельского хозяйства</w:t>
      </w:r>
    </w:p>
    <w:p w:rsidR="002E3E78" w:rsidRPr="002E3E78" w:rsidRDefault="002E3E78" w:rsidP="002E3E78">
      <w:pPr>
        <w:rPr>
          <w:rFonts w:eastAsiaTheme="minorEastAsia"/>
          <w:bCs/>
        </w:rPr>
      </w:pPr>
      <w:proofErr w:type="gramStart"/>
      <w:r w:rsidRPr="002E3E78">
        <w:rPr>
          <w:rFonts w:eastAsiaTheme="minorEastAsia"/>
          <w:bCs/>
        </w:rPr>
        <w:t>г)</w:t>
      </w:r>
      <w:r w:rsidRPr="002E3E78">
        <w:rPr>
          <w:rFonts w:eastAsiaTheme="minorEastAsia"/>
        </w:rPr>
        <w:t>Возможной</w:t>
      </w:r>
      <w:proofErr w:type="gramEnd"/>
      <w:r w:rsidRPr="002E3E78">
        <w:rPr>
          <w:rFonts w:eastAsiaTheme="minorEastAsia"/>
        </w:rPr>
        <w:t xml:space="preserve"> степенью очистки воды на головных сооружениях водопроводной станции</w:t>
      </w:r>
    </w:p>
    <w:p w:rsidR="002E3E78" w:rsidRPr="002E3E78" w:rsidRDefault="002E3E78" w:rsidP="002E3E78">
      <w:pPr>
        <w:rPr>
          <w:rFonts w:eastAsiaTheme="minorEastAsia"/>
          <w:b/>
          <w:bCs/>
        </w:rPr>
      </w:pPr>
      <w:r w:rsidRPr="002E3E78">
        <w:rPr>
          <w:rFonts w:eastAsiaTheme="minorEastAsia"/>
          <w:b/>
          <w:bCs/>
        </w:rPr>
        <w:t>10</w:t>
      </w:r>
      <w:r w:rsidRPr="002E3E78">
        <w:rPr>
          <w:rFonts w:eastAsiaTheme="minorEastAsia"/>
          <w:bCs/>
        </w:rPr>
        <w:t xml:space="preserve">. </w:t>
      </w:r>
      <w:r w:rsidRPr="002E3E78">
        <w:rPr>
          <w:rFonts w:eastAsiaTheme="minorEastAsia"/>
          <w:b/>
          <w:bCs/>
        </w:rPr>
        <w:t xml:space="preserve">Определить ориентацию на приоритетность выбора </w:t>
      </w:r>
      <w:proofErr w:type="spellStart"/>
      <w:r w:rsidRPr="002E3E78">
        <w:rPr>
          <w:rFonts w:eastAsiaTheme="minorEastAsia"/>
          <w:b/>
          <w:bCs/>
        </w:rPr>
        <w:t>источниковхозяйственно</w:t>
      </w:r>
      <w:proofErr w:type="spellEnd"/>
      <w:r w:rsidRPr="002E3E78">
        <w:rPr>
          <w:rFonts w:eastAsiaTheme="minorEastAsia"/>
          <w:b/>
          <w:bCs/>
        </w:rPr>
        <w:t>-питьевого водоснабжения при достаточном дебите: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>а) Верховодки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б) Инфильтрационных, том числе </w:t>
      </w:r>
      <w:proofErr w:type="spellStart"/>
      <w:r w:rsidRPr="002E3E78">
        <w:rPr>
          <w:rFonts w:eastAsiaTheme="minorEastAsia"/>
          <w:bCs/>
        </w:rPr>
        <w:t>подрусловых</w:t>
      </w:r>
      <w:proofErr w:type="spellEnd"/>
      <w:r w:rsidRPr="002E3E78">
        <w:rPr>
          <w:rFonts w:eastAsiaTheme="minorEastAsia"/>
          <w:bCs/>
        </w:rPr>
        <w:t xml:space="preserve"> вод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>в) Межпластовых безнапорных вод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  <w:bCs/>
        </w:rPr>
        <w:t>г) Межпластовых напорных вод</w:t>
      </w: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63351" w:rsidRDefault="00263351" w:rsidP="002E3E78">
      <w:pPr>
        <w:autoSpaceDE w:val="0"/>
        <w:autoSpaceDN w:val="0"/>
        <w:adjustRightInd w:val="0"/>
        <w:rPr>
          <w:rFonts w:eastAsiaTheme="minorEastAsia"/>
          <w:bCs/>
        </w:rPr>
      </w:pPr>
    </w:p>
    <w:p w:rsidR="002E3E78" w:rsidRPr="002E3E78" w:rsidRDefault="002E3E78" w:rsidP="002E3E7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2E3E78">
        <w:rPr>
          <w:rFonts w:eastAsiaTheme="minorEastAsia"/>
          <w:b/>
          <w:bCs/>
          <w:sz w:val="28"/>
          <w:szCs w:val="28"/>
        </w:rPr>
        <w:t>Примеры ситуационных задач</w:t>
      </w:r>
    </w:p>
    <w:p w:rsidR="002E3E78" w:rsidRPr="002E3E78" w:rsidRDefault="002E3E78" w:rsidP="002E3E78">
      <w:pPr>
        <w:autoSpaceDE w:val="0"/>
        <w:autoSpaceDN w:val="0"/>
        <w:adjustRightInd w:val="0"/>
        <w:rPr>
          <w:rFonts w:eastAsiaTheme="minorEastAsia"/>
          <w:b/>
          <w:bCs/>
        </w:rPr>
      </w:pPr>
      <w:r w:rsidRPr="002E3E78">
        <w:rPr>
          <w:rFonts w:eastAsiaTheme="minorEastAsia"/>
          <w:b/>
          <w:bCs/>
        </w:rPr>
        <w:t>Задача 1.</w:t>
      </w:r>
    </w:p>
    <w:p w:rsidR="002E3E78" w:rsidRPr="002E3E78" w:rsidRDefault="002E3E78" w:rsidP="002E3E78">
      <w:pPr>
        <w:autoSpaceDE w:val="0"/>
        <w:autoSpaceDN w:val="0"/>
        <w:adjustRightInd w:val="0"/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Для водоснабжения города в качестве источника хозяйственно-питьевого водоснабжения используется протекающая через его сельскохозяйственные и промышленные районы река. Выше города расположено одно из наиболее крупных промышленных предприятий, которое спускает в реку сточные воды, содержащие мышьяк и ртуть. На реке установлены зоны санитарной охраны, при этом водоочистные сооружения расположены только в пределах зоны строгого режима. Вода очищается фильтрацией с помощью фильтрующего колодца и хлорируется при помощи газообразного хлора. Для медицинского обслуживания города с общим числом жителей 85 тысяч человек проектируется строительство больницы. Больничные здания предполагается оборудовать системой хозяйственно-питьевого водоснабжения от существующего городского водопровода. Воду к территории ЛПО предполагается подавать по трубопроводу из пластиковых труб без дополнительной защиты. Параллельно питьевому водопроводу, на расстоянии 2,5 метра предполагается проложить водоотводный (канализационный) трубопровод из пластиковых труб без дополнительной защиты. </w:t>
      </w:r>
    </w:p>
    <w:p w:rsidR="00263351" w:rsidRDefault="00263351" w:rsidP="00263351">
      <w:pPr>
        <w:autoSpaceDE w:val="0"/>
        <w:autoSpaceDN w:val="0"/>
        <w:adjustRightInd w:val="0"/>
        <w:contextualSpacing/>
        <w:rPr>
          <w:rFonts w:eastAsia="Times New Roman"/>
          <w:b/>
          <w:i/>
        </w:rPr>
      </w:pPr>
      <w:r w:rsidRPr="00263351">
        <w:rPr>
          <w:rFonts w:eastAsia="Times New Roman"/>
          <w:b/>
          <w:i/>
        </w:rPr>
        <w:t>Задания:</w:t>
      </w:r>
    </w:p>
    <w:p w:rsidR="002E3E78" w:rsidRPr="002E3E78" w:rsidRDefault="00263351" w:rsidP="00263351">
      <w:pPr>
        <w:autoSpaceDE w:val="0"/>
        <w:autoSpaceDN w:val="0"/>
        <w:adjustRightInd w:val="0"/>
        <w:contextualSpacing/>
        <w:rPr>
          <w:rFonts w:eastAsia="Times New Roman"/>
        </w:rPr>
      </w:pPr>
      <w:r>
        <w:rPr>
          <w:rFonts w:eastAsia="Times New Roman"/>
        </w:rPr>
        <w:t xml:space="preserve">1. </w:t>
      </w:r>
      <w:r w:rsidR="002E3E78" w:rsidRPr="002E3E78">
        <w:rPr>
          <w:rFonts w:eastAsia="Times New Roman"/>
          <w:bCs/>
        </w:rPr>
        <w:t xml:space="preserve">Дайте заключение об организации хозяйственно-питьевого водоснабжения города. </w:t>
      </w:r>
    </w:p>
    <w:p w:rsidR="002E3E78" w:rsidRPr="002E3E78" w:rsidRDefault="00263351" w:rsidP="00263351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2. </w:t>
      </w:r>
      <w:r w:rsidR="002E3E78" w:rsidRPr="002E3E78">
        <w:rPr>
          <w:rFonts w:eastAsiaTheme="minorEastAsia"/>
          <w:bCs/>
        </w:rPr>
        <w:t xml:space="preserve">Назовите основные три пояса зоны санитарной охраны источников водоснабжения. </w:t>
      </w:r>
    </w:p>
    <w:p w:rsidR="002E3E78" w:rsidRPr="002E3E78" w:rsidRDefault="002E3E78" w:rsidP="002E3E78">
      <w:pPr>
        <w:autoSpaceDE w:val="0"/>
        <w:autoSpaceDN w:val="0"/>
        <w:adjustRightInd w:val="0"/>
        <w:ind w:left="612"/>
        <w:rPr>
          <w:rFonts w:eastAsiaTheme="minorEastAsia"/>
          <w:bCs/>
        </w:rPr>
      </w:pP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  <w:b/>
        </w:rPr>
        <w:t>Задача 2</w:t>
      </w:r>
      <w:r w:rsidRPr="002E3E78">
        <w:rPr>
          <w:rFonts w:eastAsiaTheme="minorEastAsia"/>
        </w:rPr>
        <w:t xml:space="preserve">. </w:t>
      </w:r>
    </w:p>
    <w:p w:rsidR="002E3E78" w:rsidRPr="002E3E78" w:rsidRDefault="002E3E78" w:rsidP="002E3E78">
      <w:pPr>
        <w:rPr>
          <w:rFonts w:eastAsiaTheme="minorEastAsia"/>
        </w:rPr>
      </w:pPr>
      <w:r w:rsidRPr="002E3E78">
        <w:rPr>
          <w:rFonts w:eastAsiaTheme="minorEastAsia"/>
        </w:rPr>
        <w:t xml:space="preserve">Прозрачность - 20 см Запах - 2 балла Цветность - 20 градусов; Коли-титр - 250 мл Аммонийный азот - &lt;0,04 мг/л Нитриты - &lt;0,001 мг/л Нитраты - &lt;10 мг/л Хлор поглощаемость воды - 4,5 мг/л Активность сухой хлорной извести - 25%  </w:t>
      </w:r>
    </w:p>
    <w:p w:rsidR="00263351" w:rsidRDefault="00263351" w:rsidP="00263351">
      <w:pPr>
        <w:contextualSpacing/>
        <w:rPr>
          <w:rFonts w:eastAsia="Times New Roman"/>
          <w:b/>
          <w:i/>
        </w:rPr>
      </w:pPr>
      <w:r w:rsidRPr="00263351">
        <w:rPr>
          <w:rFonts w:eastAsia="Times New Roman"/>
          <w:b/>
          <w:i/>
        </w:rPr>
        <w:t>Задания:</w:t>
      </w:r>
    </w:p>
    <w:p w:rsidR="002E3E78" w:rsidRPr="002E3E78" w:rsidRDefault="002E3E78" w:rsidP="00263351">
      <w:pPr>
        <w:contextualSpacing/>
        <w:rPr>
          <w:rFonts w:eastAsia="Times New Roman"/>
        </w:rPr>
      </w:pPr>
      <w:r w:rsidRPr="002E3E78">
        <w:rPr>
          <w:rFonts w:eastAsia="Times New Roman"/>
        </w:rPr>
        <w:t xml:space="preserve">1. Дайте гигиеническую оценку качества питьевой воды. </w:t>
      </w:r>
    </w:p>
    <w:p w:rsidR="002E3E78" w:rsidRPr="002E3E78" w:rsidRDefault="00263351" w:rsidP="00263351">
      <w:pPr>
        <w:spacing w:before="100" w:beforeAutospacing="1"/>
        <w:contextualSpacing/>
        <w:rPr>
          <w:rFonts w:eastAsia="Times New Roman"/>
        </w:rPr>
      </w:pPr>
      <w:r>
        <w:rPr>
          <w:rFonts w:eastAsia="Times New Roman"/>
        </w:rPr>
        <w:t xml:space="preserve">2. </w:t>
      </w:r>
      <w:r w:rsidR="002E3E78" w:rsidRPr="002E3E78">
        <w:rPr>
          <w:rFonts w:eastAsia="Times New Roman"/>
        </w:rPr>
        <w:t xml:space="preserve">Определите дозу хлора для обызвествления воды при централизованном водоснабжении. </w:t>
      </w:r>
    </w:p>
    <w:p w:rsidR="00263351" w:rsidRDefault="00263351" w:rsidP="002E3E78">
      <w:pPr>
        <w:rPr>
          <w:rFonts w:eastAsiaTheme="minorEastAsia"/>
          <w:b/>
        </w:rPr>
      </w:pPr>
    </w:p>
    <w:p w:rsidR="002E3E78" w:rsidRPr="002E3E78" w:rsidRDefault="002E3E78" w:rsidP="002E3E78">
      <w:pPr>
        <w:rPr>
          <w:rFonts w:eastAsiaTheme="minorEastAsia"/>
          <w:b/>
        </w:rPr>
      </w:pPr>
      <w:r w:rsidRPr="002E3E78">
        <w:rPr>
          <w:rFonts w:eastAsiaTheme="minorEastAsia"/>
          <w:b/>
        </w:rPr>
        <w:t>Задача 3.</w:t>
      </w:r>
    </w:p>
    <w:p w:rsidR="002E3E78" w:rsidRPr="002E3E78" w:rsidRDefault="002E3E78" w:rsidP="002E3E78">
      <w:pPr>
        <w:rPr>
          <w:rFonts w:eastAsiaTheme="minorEastAsia"/>
          <w:b/>
        </w:rPr>
      </w:pPr>
      <w:r w:rsidRPr="002E3E78">
        <w:rPr>
          <w:rFonts w:eastAsiaTheme="minorEastAsia"/>
        </w:rPr>
        <w:t xml:space="preserve">Прозрачность - 20 см Запах - 4 балла Цветность - 30 градусов Коли-титр - 50 мл Аммонийный азот - 0 мг/л Нитриты - 0 мг/л Нитраты - 0 мг/л </w:t>
      </w:r>
      <w:proofErr w:type="spellStart"/>
      <w:r w:rsidRPr="002E3E78">
        <w:rPr>
          <w:rFonts w:eastAsiaTheme="minorEastAsia"/>
        </w:rPr>
        <w:t>Хлорпоглощаемосгь</w:t>
      </w:r>
      <w:proofErr w:type="spellEnd"/>
      <w:r w:rsidRPr="002E3E78">
        <w:rPr>
          <w:rFonts w:eastAsiaTheme="minorEastAsia"/>
        </w:rPr>
        <w:t xml:space="preserve"> воды -  8,0 мг/л Активность сухой хлорной извести - 40% </w:t>
      </w:r>
    </w:p>
    <w:p w:rsidR="00263351" w:rsidRDefault="00263351" w:rsidP="00263351">
      <w:pPr>
        <w:contextualSpacing/>
        <w:rPr>
          <w:rFonts w:eastAsia="Times New Roman"/>
          <w:b/>
          <w:i/>
        </w:rPr>
      </w:pPr>
      <w:r w:rsidRPr="00263351">
        <w:rPr>
          <w:rFonts w:eastAsia="Times New Roman"/>
          <w:b/>
          <w:i/>
        </w:rPr>
        <w:t>Задания:</w:t>
      </w:r>
    </w:p>
    <w:p w:rsidR="002E3E78" w:rsidRPr="002E3E78" w:rsidRDefault="00263351" w:rsidP="00263351">
      <w:pPr>
        <w:contextualSpacing/>
        <w:rPr>
          <w:rFonts w:eastAsia="Times New Roman"/>
          <w:b/>
        </w:rPr>
      </w:pPr>
      <w:r>
        <w:rPr>
          <w:rFonts w:eastAsia="Times New Roman"/>
        </w:rPr>
        <w:t>1.</w:t>
      </w:r>
      <w:r w:rsidR="002E3E78" w:rsidRPr="002E3E78">
        <w:rPr>
          <w:rFonts w:eastAsia="Times New Roman"/>
        </w:rPr>
        <w:t>Дайте гигиеническую оценку качества питьевой воды.</w:t>
      </w:r>
    </w:p>
    <w:p w:rsidR="002E3E78" w:rsidRPr="002E3E78" w:rsidRDefault="00263351" w:rsidP="00263351">
      <w:pPr>
        <w:spacing w:before="100" w:beforeAutospacing="1"/>
        <w:contextualSpacing/>
        <w:rPr>
          <w:rFonts w:eastAsia="Times New Roman"/>
          <w:b/>
        </w:rPr>
      </w:pPr>
      <w:r>
        <w:rPr>
          <w:rFonts w:eastAsia="Times New Roman"/>
        </w:rPr>
        <w:t>2.</w:t>
      </w:r>
      <w:r w:rsidR="002E3E78" w:rsidRPr="002E3E78">
        <w:rPr>
          <w:rFonts w:eastAsia="Times New Roman"/>
        </w:rPr>
        <w:t xml:space="preserve">Определите дозу хлора для обызвествления воды при централизованном водоснабжении.  </w:t>
      </w:r>
    </w:p>
    <w:p w:rsidR="002E3E78" w:rsidRPr="002E3E78" w:rsidRDefault="002E3E78" w:rsidP="002E3E78">
      <w:pPr>
        <w:spacing w:before="100" w:beforeAutospacing="1"/>
        <w:ind w:left="142"/>
        <w:contextualSpacing/>
        <w:rPr>
          <w:rFonts w:eastAsia="Times New Roman"/>
          <w:b/>
        </w:rPr>
      </w:pPr>
    </w:p>
    <w:p w:rsidR="002E3E78" w:rsidRPr="002E3E78" w:rsidRDefault="002E3E78" w:rsidP="002E3E78">
      <w:pPr>
        <w:widowControl w:val="0"/>
        <w:autoSpaceDE w:val="0"/>
        <w:autoSpaceDN w:val="0"/>
        <w:adjustRightInd w:val="0"/>
        <w:ind w:left="19" w:right="62"/>
        <w:rPr>
          <w:rFonts w:eastAsiaTheme="minorEastAsia"/>
          <w:bCs/>
        </w:rPr>
      </w:pPr>
      <w:r w:rsidRPr="002E3E78">
        <w:rPr>
          <w:rFonts w:eastAsiaTheme="minorEastAsia"/>
          <w:b/>
          <w:bCs/>
        </w:rPr>
        <w:t>Задача 4.</w:t>
      </w:r>
    </w:p>
    <w:p w:rsidR="002E3E78" w:rsidRPr="002E3E78" w:rsidRDefault="002E3E78" w:rsidP="002E3E78">
      <w:pPr>
        <w:widowControl w:val="0"/>
        <w:autoSpaceDE w:val="0"/>
        <w:autoSpaceDN w:val="0"/>
        <w:adjustRightInd w:val="0"/>
        <w:ind w:left="19" w:right="62"/>
        <w:rPr>
          <w:rFonts w:eastAsiaTheme="minorEastAsia"/>
          <w:bCs/>
        </w:rPr>
      </w:pPr>
      <w:r w:rsidRPr="002E3E78">
        <w:rPr>
          <w:rFonts w:eastAsiaTheme="minorEastAsia"/>
          <w:bCs/>
        </w:rPr>
        <w:t>При проведении эпидемиологических исследований в населенном пункте М., расположенном в III климатическом районе, выявлено, что 90% всего населения страдает кариесом. Водоснабжение данного пункта централизованное, забор воды осуществляется из реки. При проведении анализа воды обнаружилось содержание фтора не более 0,35 мг/л.</w:t>
      </w:r>
    </w:p>
    <w:p w:rsidR="00263351" w:rsidRDefault="00263351" w:rsidP="002E3E78">
      <w:pPr>
        <w:widowControl w:val="0"/>
        <w:autoSpaceDE w:val="0"/>
        <w:autoSpaceDN w:val="0"/>
        <w:adjustRightInd w:val="0"/>
        <w:ind w:left="19" w:right="62"/>
        <w:rPr>
          <w:rFonts w:eastAsia="Times New Roman"/>
          <w:b/>
          <w:i/>
        </w:rPr>
      </w:pPr>
      <w:r w:rsidRPr="00263351">
        <w:rPr>
          <w:rFonts w:eastAsia="Times New Roman"/>
          <w:b/>
          <w:i/>
        </w:rPr>
        <w:t>З</w:t>
      </w:r>
      <w:r>
        <w:rPr>
          <w:rFonts w:eastAsia="Times New Roman"/>
          <w:b/>
          <w:i/>
        </w:rPr>
        <w:t>адание</w:t>
      </w:r>
      <w:r w:rsidRPr="00263351">
        <w:rPr>
          <w:rFonts w:eastAsia="Times New Roman"/>
          <w:b/>
          <w:i/>
        </w:rPr>
        <w:t>:</w:t>
      </w:r>
    </w:p>
    <w:p w:rsidR="002E3E78" w:rsidRPr="002E3E78" w:rsidRDefault="002E3E78" w:rsidP="002E3E78">
      <w:pPr>
        <w:widowControl w:val="0"/>
        <w:autoSpaceDE w:val="0"/>
        <w:autoSpaceDN w:val="0"/>
        <w:adjustRightInd w:val="0"/>
        <w:ind w:left="19" w:right="62"/>
        <w:rPr>
          <w:rFonts w:eastAsiaTheme="minorEastAsia"/>
          <w:bCs/>
        </w:rPr>
      </w:pPr>
      <w:r w:rsidRPr="002E3E78">
        <w:rPr>
          <w:rFonts w:eastAsiaTheme="minorEastAsia"/>
          <w:bCs/>
        </w:rPr>
        <w:t xml:space="preserve">1. </w:t>
      </w:r>
      <w:r w:rsidR="00263351" w:rsidRPr="002E3E78">
        <w:rPr>
          <w:rFonts w:eastAsiaTheme="minorEastAsia"/>
          <w:bCs/>
        </w:rPr>
        <w:t>Назовите причины</w:t>
      </w:r>
      <w:r w:rsidRPr="002E3E78">
        <w:rPr>
          <w:rFonts w:eastAsiaTheme="minorEastAsia"/>
          <w:bCs/>
        </w:rPr>
        <w:t xml:space="preserve"> высокого распространения кариеса, принципы нормирования фтора в питьевой воде.</w:t>
      </w:r>
    </w:p>
    <w:p w:rsidR="00263351" w:rsidRDefault="00263351" w:rsidP="002E3E78">
      <w:pPr>
        <w:rPr>
          <w:rFonts w:eastAsiaTheme="minorEastAsia"/>
          <w:b/>
          <w:bCs/>
        </w:rPr>
      </w:pPr>
    </w:p>
    <w:p w:rsidR="002E3E78" w:rsidRPr="002E3E78" w:rsidRDefault="002E3E78" w:rsidP="002E3E78">
      <w:pPr>
        <w:rPr>
          <w:rFonts w:eastAsiaTheme="minorEastAsia"/>
          <w:b/>
          <w:bCs/>
        </w:rPr>
      </w:pPr>
      <w:r w:rsidRPr="002E3E78">
        <w:rPr>
          <w:rFonts w:eastAsiaTheme="minorEastAsia"/>
          <w:b/>
          <w:bCs/>
        </w:rPr>
        <w:t xml:space="preserve">Задача 5. </w:t>
      </w:r>
    </w:p>
    <w:p w:rsidR="002E3E78" w:rsidRPr="002E3E78" w:rsidRDefault="002E3E78" w:rsidP="002E3E78">
      <w:pPr>
        <w:rPr>
          <w:rFonts w:eastAsiaTheme="minorEastAsia"/>
          <w:bCs/>
        </w:rPr>
      </w:pPr>
      <w:r w:rsidRPr="002E3E78">
        <w:rPr>
          <w:rFonts w:eastAsiaTheme="minorEastAsia"/>
        </w:rPr>
        <w:lastRenderedPageBreak/>
        <w:t xml:space="preserve">Вода, получаемая из артезианской скважины № 1, расположенной на территории военного городка, по физическим, химическим и бактериологическим показателям отвечает гигиеническим требованиям. Однако в последние 2 недели стали наблюдаться следующие явления: вода, спустя 2-3 ч после подъёма приобретает желто-бурую окраску, мутнеет, в ней образуются хлопья.  </w:t>
      </w:r>
    </w:p>
    <w:p w:rsidR="00263351" w:rsidRDefault="00263351" w:rsidP="002E3E78">
      <w:pPr>
        <w:autoSpaceDE w:val="0"/>
        <w:autoSpaceDN w:val="0"/>
        <w:adjustRightInd w:val="0"/>
        <w:rPr>
          <w:rFonts w:eastAsiaTheme="minorEastAsia"/>
        </w:rPr>
      </w:pPr>
      <w:r w:rsidRPr="00263351">
        <w:rPr>
          <w:rFonts w:eastAsia="Times New Roman"/>
          <w:b/>
          <w:i/>
        </w:rPr>
        <w:t>З</w:t>
      </w:r>
      <w:r>
        <w:rPr>
          <w:rFonts w:eastAsia="Times New Roman"/>
          <w:b/>
          <w:i/>
        </w:rPr>
        <w:t>адание</w:t>
      </w:r>
      <w:r w:rsidRPr="00263351">
        <w:rPr>
          <w:rFonts w:eastAsia="Times New Roman"/>
          <w:b/>
          <w:i/>
        </w:rPr>
        <w:t>:</w:t>
      </w:r>
      <w:r w:rsidR="002E3E78" w:rsidRPr="002E3E78">
        <w:rPr>
          <w:rFonts w:eastAsiaTheme="minorEastAsia"/>
        </w:rPr>
        <w:tab/>
      </w:r>
    </w:p>
    <w:p w:rsidR="002E3E78" w:rsidRPr="002E3E78" w:rsidRDefault="00263351" w:rsidP="002E3E78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1.</w:t>
      </w:r>
      <w:r w:rsidR="002E3E78" w:rsidRPr="002E3E78">
        <w:rPr>
          <w:rFonts w:eastAsiaTheme="minorEastAsia"/>
        </w:rPr>
        <w:t xml:space="preserve">Установите причины ухудшения качества воды и дайте соответствующие рекомендации.  </w:t>
      </w:r>
    </w:p>
    <w:p w:rsidR="002E3E78" w:rsidRPr="002E3E78" w:rsidRDefault="002E3E78" w:rsidP="002E3E78">
      <w:pPr>
        <w:jc w:val="center"/>
        <w:rPr>
          <w:b/>
          <w:sz w:val="28"/>
          <w:szCs w:val="28"/>
        </w:rPr>
      </w:pPr>
    </w:p>
    <w:sectPr w:rsidR="002E3E78" w:rsidRPr="002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3in;height:3in" o:bullet="t"/>
    </w:pict>
  </w:numPicBullet>
  <w:numPicBullet w:numPicBulletId="1">
    <w:pict>
      <v:shape id="_x0000_i1177" type="#_x0000_t75" style="width:3in;height:3in" o:bullet="t"/>
    </w:pict>
  </w:numPicBullet>
  <w:abstractNum w:abstractNumId="0" w15:restartNumberingAfterBreak="0">
    <w:nsid w:val="1DCE220D"/>
    <w:multiLevelType w:val="hybridMultilevel"/>
    <w:tmpl w:val="22CEA6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834EC0"/>
    <w:multiLevelType w:val="hybridMultilevel"/>
    <w:tmpl w:val="7D386802"/>
    <w:lvl w:ilvl="0" w:tplc="2CC6FB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  <w:rPr>
        <w:rFonts w:cs="Times New Roman"/>
      </w:rPr>
    </w:lvl>
  </w:abstractNum>
  <w:abstractNum w:abstractNumId="2" w15:restartNumberingAfterBreak="0">
    <w:nsid w:val="3BB5520F"/>
    <w:multiLevelType w:val="multilevel"/>
    <w:tmpl w:val="9D6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C0E52"/>
    <w:multiLevelType w:val="multilevel"/>
    <w:tmpl w:val="274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C15BD"/>
    <w:multiLevelType w:val="hybridMultilevel"/>
    <w:tmpl w:val="65AC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15C5"/>
    <w:multiLevelType w:val="hybridMultilevel"/>
    <w:tmpl w:val="AB1A7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785EAE"/>
    <w:multiLevelType w:val="hybridMultilevel"/>
    <w:tmpl w:val="D120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83172"/>
    <w:multiLevelType w:val="hybridMultilevel"/>
    <w:tmpl w:val="082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6C845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2C51C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34"/>
    <w:rsid w:val="001E5193"/>
    <w:rsid w:val="00263351"/>
    <w:rsid w:val="00265F76"/>
    <w:rsid w:val="002E3E78"/>
    <w:rsid w:val="003075B5"/>
    <w:rsid w:val="003A1CEF"/>
    <w:rsid w:val="00616B34"/>
    <w:rsid w:val="009079E5"/>
    <w:rsid w:val="009476E6"/>
    <w:rsid w:val="00B2495D"/>
    <w:rsid w:val="00D10031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CBF3-D83D-435C-AF1A-00D829D8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75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75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3075B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0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3075B5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0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075B5"/>
    <w:rPr>
      <w:rFonts w:ascii="Calibri Light" w:eastAsia="Calibri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</dc:creator>
  <cp:keywords/>
  <dc:description/>
  <cp:lastModifiedBy>БАХТИЯР</cp:lastModifiedBy>
  <cp:revision>7</cp:revision>
  <dcterms:created xsi:type="dcterms:W3CDTF">2019-11-22T04:16:00Z</dcterms:created>
  <dcterms:modified xsi:type="dcterms:W3CDTF">2019-11-22T09:20:00Z</dcterms:modified>
</cp:coreProperties>
</file>