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90" w:rsidRPr="009D3D20" w:rsidRDefault="00833590">
      <w:pPr>
        <w:rPr>
          <w:sz w:val="20"/>
          <w:szCs w:val="20"/>
        </w:rPr>
      </w:pPr>
    </w:p>
    <w:p w:rsidR="00833590" w:rsidRPr="009D3D20" w:rsidRDefault="00E805CD">
      <w:pPr>
        <w:rPr>
          <w:sz w:val="20"/>
          <w:szCs w:val="20"/>
        </w:rPr>
      </w:pPr>
      <w:r w:rsidRPr="009D3D20">
        <w:rPr>
          <w:noProof/>
          <w:sz w:val="20"/>
          <w:szCs w:val="20"/>
        </w:rPr>
        <w:pict>
          <v:group id="_x0000_s1026" style="position:absolute;margin-left:0;margin-top:0;width:564.05pt;height:798.6pt;z-index:251658240;mso-position-horizontal:center;mso-position-horizontal-relative:page;mso-position-vertical:center;mso-position-vertical-relative:page" coordorigin="321,411" coordsize="11600,15018" o:allowincell="f">
            <v:rect id="_x0000_s1027" style="position:absolute;left:321;top:411;width:11600;height:15018;mso-position-horizontal:center;mso-position-horizontal-relative:margin;mso-position-vertical:center;mso-position-vertical-relative:margin"/>
            <v:rect id="_x0000_s1028" style="position:absolute;left:354;top:444;width:11527;height:1790;mso-position-horizontal:center;mso-position-horizontal-relative:page;mso-position-vertical:center;mso-position-vertical-relative:page;v-text-anchor:middle" fillcolor="#e36c0a" stroked="f">
              <v:textbox style="mso-next-textbox:#_x0000_s1028" inset="18pt,,18pt">
                <w:txbxContent>
                  <w:p w:rsidR="00673E54" w:rsidRPr="008C1D4D" w:rsidRDefault="00673E54" w:rsidP="00BF20D7">
                    <w:pPr>
                      <w:pStyle w:val="ab"/>
                      <w:jc w:val="center"/>
                      <w:rPr>
                        <w:smallCaps/>
                        <w:color w:val="FFFFFF"/>
                        <w:sz w:val="44"/>
                        <w:szCs w:val="44"/>
                      </w:rPr>
                    </w:pPr>
                    <w:r w:rsidRPr="00FF03E4">
                      <w:rPr>
                        <w:rFonts w:ascii="Times New Roman" w:hAnsi="Times New Roman"/>
                        <w:b/>
                        <w:caps/>
                        <w:sz w:val="28"/>
                        <w:szCs w:val="28"/>
                        <w:lang w:eastAsia="ru-RU"/>
                      </w:rPr>
                      <w:t>МИНИСТЕРСТВО ОБРАЗОВАНИЯ И НАУКИ КЫРГЫЗСКОЙ РЕСПУБЛИКИОшский государственный университетМедицинский факультет Кафедра Гистологии и патанатомии</w:t>
                    </w:r>
                  </w:p>
                </w:txbxContent>
              </v:textbox>
            </v:rect>
            <v:rect id="_x0000_s1029" style="position:absolute;left:354;top:9607;width:2860;height:1073" fillcolor="#943634" stroked="f">
              <v:fill color2="#dfa7a6"/>
            </v:rect>
            <v:rect id="_x0000_s1030" style="position:absolute;left:3245;top:9607;width:2860;height:1073" fillcolor="#943634" stroked="f">
              <v:fill color2="#cf7b79"/>
            </v:rect>
            <v:rect id="_x0000_s1031" style="position:absolute;left:6137;top:9607;width:2860;height:1073" fillcolor="#943634" stroked="f">
              <v:fill color2="#943634"/>
            </v:rect>
            <v:rect id="_x0000_s1032" style="position:absolute;left:9028;top:9607;width:2860;height:1073;v-text-anchor:middle" fillcolor="#943634" stroked="f">
              <v:fill color2="#c4bc96"/>
              <v:textbox style="mso-next-textbox:#_x0000_s1032">
                <w:txbxContent>
                  <w:p w:rsidR="00673E54" w:rsidRPr="00564074" w:rsidRDefault="00673E54">
                    <w:pPr>
                      <w:pStyle w:val="ab"/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</w:pPr>
                    <w:r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  <w:t>2020</w:t>
                    </w:r>
                  </w:p>
                </w:txbxContent>
              </v:textbox>
            </v:rect>
            <v:rect id="_x0000_s1033" style="position:absolute;left:354;top:2263;width:8643;height:7316;v-text-anchor:middle" fillcolor="#9bbb59" stroked="f">
              <v:textbox style="mso-next-textbox:#_x0000_s1033" inset="18pt,,18pt">
                <w:txbxContent>
                  <w:p w:rsidR="00673E54" w:rsidRPr="008C1D4D" w:rsidRDefault="00673E54" w:rsidP="00C75F58">
                    <w:pPr>
                      <w:jc w:val="center"/>
                      <w:rPr>
                        <w:rFonts w:ascii="Cambria" w:hAnsi="Cambria"/>
                        <w:color w:val="622423"/>
                        <w:sz w:val="72"/>
                        <w:szCs w:val="72"/>
                      </w:rPr>
                    </w:pPr>
                    <w:r w:rsidRPr="00C75F58">
                      <w:rPr>
                        <w:b/>
                        <w:caps/>
                        <w:sz w:val="40"/>
                        <w:szCs w:val="40"/>
                        <w:lang w:val="ky-KG"/>
                      </w:rPr>
                      <w:t>ПРОГРАММА ОБУЧЕНИЯ СТУДЕНТОВСИЛЛАБУС (SYLLABUS)</w:t>
                    </w:r>
                    <w:r>
                      <w:rPr>
                        <w:b/>
                        <w:caps/>
                        <w:sz w:val="40"/>
                        <w:szCs w:val="40"/>
                        <w:lang w:val="ky-KG"/>
                      </w:rPr>
                      <w:t>( 2018-2019</w:t>
                    </w:r>
                    <w:r w:rsidRPr="00C75F58">
                      <w:rPr>
                        <w:b/>
                        <w:caps/>
                        <w:sz w:val="40"/>
                        <w:szCs w:val="40"/>
                        <w:lang w:val="ky-KG"/>
                      </w:rPr>
                      <w:t xml:space="preserve"> уч. г.)</w:t>
                    </w:r>
                  </w:p>
                  <w:p w:rsidR="00673E54" w:rsidRPr="008C1D4D" w:rsidRDefault="00673E54" w:rsidP="00C75F58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C75F58">
                      <w:rPr>
                        <w:b/>
                        <w:sz w:val="28"/>
                        <w:szCs w:val="28"/>
                        <w:lang w:val="ky-KG"/>
                      </w:rPr>
                      <w:t>Дисциплина: Гистология, цитология и эмбриология</w:t>
                    </w:r>
                    <w:r>
                      <w:rPr>
                        <w:b/>
                        <w:sz w:val="28"/>
                        <w:szCs w:val="28"/>
                        <w:lang w:val="ky-KG"/>
                      </w:rPr>
                      <w:t xml:space="preserve"> </w:t>
                    </w:r>
                    <w:r w:rsidRPr="00C75F58">
                      <w:rPr>
                        <w:b/>
                        <w:sz w:val="28"/>
                        <w:szCs w:val="28"/>
                        <w:lang w:val="ky-KG"/>
                      </w:rPr>
                      <w:t>Направление:</w:t>
                    </w:r>
                    <w:r w:rsidRPr="00C75F58">
                      <w:rPr>
                        <w:b/>
                        <w:sz w:val="28"/>
                        <w:szCs w:val="28"/>
                        <w:lang w:val="ky-KG"/>
                      </w:rPr>
                      <w:tab/>
                      <w:t>560</w:t>
                    </w:r>
                    <w:r>
                      <w:rPr>
                        <w:b/>
                        <w:sz w:val="28"/>
                        <w:szCs w:val="28"/>
                        <w:lang w:val="ky-KG"/>
                      </w:rPr>
                      <w:t>002</w:t>
                    </w:r>
                    <w:r w:rsidRPr="00C75F58">
                      <w:rPr>
                        <w:b/>
                        <w:sz w:val="28"/>
                        <w:szCs w:val="28"/>
                        <w:lang w:val="ky-KG"/>
                      </w:rPr>
                      <w:t xml:space="preserve"> – </w:t>
                    </w:r>
                    <w:r>
                      <w:rPr>
                        <w:b/>
                        <w:sz w:val="28"/>
                        <w:szCs w:val="28"/>
                        <w:lang w:val="ky-KG"/>
                      </w:rPr>
                      <w:t>педиатрия</w:t>
                    </w:r>
                  </w:p>
                  <w:p w:rsidR="00673E54" w:rsidRDefault="00673E54" w:rsidP="00997A12">
                    <w:pPr>
                      <w:rPr>
                        <w:sz w:val="28"/>
                        <w:szCs w:val="28"/>
                        <w:lang w:val="ky-KG"/>
                      </w:rPr>
                    </w:pPr>
                    <w:r>
                      <w:rPr>
                        <w:sz w:val="28"/>
                        <w:szCs w:val="28"/>
                        <w:lang w:val="ky-KG"/>
                      </w:rPr>
                      <w:t xml:space="preserve">Всего  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ky-KG"/>
                      </w:rPr>
                      <w:t xml:space="preserve">4 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>кредита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. Курс  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ky-KG"/>
                      </w:rPr>
                      <w:t xml:space="preserve">2 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 Семестр 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ky-KG"/>
                      </w:rPr>
                      <w:t>I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en-US"/>
                      </w:rPr>
                      <w:t>V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  Лекций 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24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>часов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 Практических 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36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>часов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. 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>Количест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во рубежных контролей (РК) 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ky-KG"/>
                      </w:rPr>
                      <w:t>2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; СРС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60</w:t>
                    </w:r>
                    <w:r w:rsidRPr="00C05652">
                      <w:rPr>
                        <w:sz w:val="28"/>
                        <w:szCs w:val="28"/>
                        <w:u w:val="single"/>
                        <w:lang w:val="ky-KG"/>
                      </w:rPr>
                      <w:t xml:space="preserve"> 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>часов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. Всего аудиторных: 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60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 xml:space="preserve"> часа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 </w:t>
                    </w:r>
                  </w:p>
                  <w:p w:rsidR="00673E54" w:rsidRPr="008C1D4D" w:rsidRDefault="00673E54" w:rsidP="00997A12">
                    <w:pPr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ky-KG"/>
                      </w:rPr>
                      <w:t xml:space="preserve">Всего внеаудиторных: 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60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 xml:space="preserve"> часов</w:t>
                    </w:r>
                    <w:r>
                      <w:rPr>
                        <w:sz w:val="28"/>
                        <w:szCs w:val="28"/>
                        <w:lang w:val="ky-KG"/>
                      </w:rPr>
                      <w:t xml:space="preserve">                                                            Общая трудоемкость: </w:t>
                    </w:r>
                    <w:r w:rsidRPr="00C05652">
                      <w:rPr>
                        <w:sz w:val="28"/>
                        <w:szCs w:val="28"/>
                        <w:u w:val="single"/>
                      </w:rPr>
                      <w:t>120</w:t>
                    </w:r>
                    <w:r w:rsidRPr="00997A12">
                      <w:rPr>
                        <w:sz w:val="28"/>
                        <w:szCs w:val="28"/>
                        <w:lang w:val="ky-KG"/>
                      </w:rPr>
                      <w:t xml:space="preserve"> часов</w:t>
                    </w:r>
                  </w:p>
                </w:txbxContent>
              </v:textbox>
            </v:rect>
            <v:rect id="_x0000_s1034" style="position:absolute;left:9028;top:2263;width:2859;height:7316" fillcolor="#dbe5f1" stroked="f">
              <v:fill color2="#d4cfb3"/>
            </v:rect>
            <v:rect id="_x0000_s1035" style="position:absolute;left:354;top:10710;width:8643;height:3937" fillcolor="#c0504d" stroked="f">
              <v:fill color2="#d4cfb3"/>
            </v:rect>
            <v:rect id="_x0000_s1036" style="position:absolute;left:9028;top:10710;width:2859;height:3937" fillcolor="#78c0d4" stroked="f">
              <v:fill color2="#d4cfb3"/>
            </v:rect>
            <v:rect id="_x0000_s1037" style="position:absolute;left:354;top:14677;width:11527;height:716;v-text-anchor:middle" fillcolor="#943634" stroked="f">
              <v:textbox style="mso-next-textbox:#_x0000_s1037">
                <w:txbxContent>
                  <w:p w:rsidR="00673E54" w:rsidRPr="008C1D4D" w:rsidRDefault="00673E54">
                    <w:pPr>
                      <w:pStyle w:val="ab"/>
                      <w:jc w:val="center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  <w:proofErr w:type="spellStart"/>
                    <w:r w:rsidRPr="008C1D4D"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  <w:t>МедицинскийфакультетОшГУ</w:t>
                    </w:r>
                    <w:proofErr w:type="spellEnd"/>
                  </w:p>
                </w:txbxContent>
              </v:textbox>
            </v:rect>
            <w10:wrap anchorx="page" anchory="page"/>
          </v:group>
        </w:pict>
      </w:r>
    </w:p>
    <w:p w:rsidR="00833590" w:rsidRPr="009D3D20" w:rsidRDefault="00E805CD">
      <w:pPr>
        <w:spacing w:after="200" w:line="276" w:lineRule="auto"/>
        <w:rPr>
          <w:noProof/>
          <w:sz w:val="28"/>
          <w:szCs w:val="28"/>
        </w:rPr>
      </w:pPr>
      <w:r w:rsidRPr="009D3D20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9.25pt;margin-top:44.6pt;width:199.95pt;height:152.7pt;z-index:251659264">
            <v:textbox style="mso-next-textbox:#_x0000_s1038;mso-fit-shape-to-text:t">
              <w:txbxContent>
                <w:p w:rsidR="00673E54" w:rsidRPr="006025D1" w:rsidRDefault="00673E54" w:rsidP="00BF20D7">
                  <w:pPr>
                    <w:rPr>
                      <w:lang w:val="ky-KG"/>
                    </w:rPr>
                  </w:pPr>
                  <w:r w:rsidRPr="006025D1">
                    <w:rPr>
                      <w:lang w:val="ky-KG"/>
                    </w:rPr>
                    <w:t>“</w:t>
                  </w:r>
                  <w:r w:rsidRPr="006025D1">
                    <w:rPr>
                      <w:b/>
                      <w:i/>
                      <w:lang w:val="ky-KG"/>
                    </w:rPr>
                    <w:t>Утверждено</w:t>
                  </w:r>
                  <w:r w:rsidRPr="006025D1">
                    <w:rPr>
                      <w:lang w:val="ky-KG"/>
                    </w:rPr>
                    <w:t>”______</w:t>
                  </w:r>
                  <w:r w:rsidRPr="001E760A">
                    <w:t>__</w:t>
                  </w:r>
                  <w:r w:rsidRPr="006025D1">
                    <w:rPr>
                      <w:lang w:val="ky-KG"/>
                    </w:rPr>
                    <w:t>_</w:t>
                  </w:r>
                  <w:r>
                    <w:rPr>
                      <w:lang w:val="ky-KG"/>
                    </w:rPr>
                    <w:t>___</w:t>
                  </w:r>
                  <w:r w:rsidRPr="006025D1">
                    <w:rPr>
                      <w:lang w:val="ky-KG"/>
                    </w:rPr>
                    <w:t>_</w:t>
                  </w:r>
                </w:p>
                <w:p w:rsidR="00673E54" w:rsidRPr="006025D1" w:rsidRDefault="00673E54" w:rsidP="00BF20D7">
                  <w:pPr>
                    <w:jc w:val="center"/>
                    <w:rPr>
                      <w:lang w:val="ky-KG"/>
                    </w:rPr>
                  </w:pPr>
                  <w:r w:rsidRPr="006025D1">
                    <w:rPr>
                      <w:lang w:val="ky-KG"/>
                    </w:rPr>
                    <w:t xml:space="preserve">на заседании </w:t>
                  </w:r>
                  <w:r w:rsidRPr="006025D1">
                    <w:t>кафедры</w:t>
                  </w:r>
                  <w:r w:rsidRPr="006025D1">
                    <w:rPr>
                      <w:lang w:val="ky-KG"/>
                    </w:rPr>
                    <w:t xml:space="preserve"> от</w:t>
                  </w:r>
                  <w:r w:rsidR="00800EDD">
                    <w:t>«___»_______ 2020</w:t>
                  </w:r>
                  <w:r w:rsidRPr="006025D1">
                    <w:rPr>
                      <w:lang w:val="ky-KG"/>
                    </w:rPr>
                    <w:t xml:space="preserve">года, </w:t>
                  </w:r>
                </w:p>
                <w:p w:rsidR="00673E54" w:rsidRPr="00BF20D7" w:rsidRDefault="00673E54" w:rsidP="005D48A3">
                  <w:pPr>
                    <w:jc w:val="center"/>
                    <w:rPr>
                      <w:lang w:val="ky-KG"/>
                    </w:rPr>
                  </w:pPr>
                  <w:r w:rsidRPr="006025D1">
                    <w:rPr>
                      <w:lang w:val="ky-KG"/>
                    </w:rPr>
                    <w:t xml:space="preserve">протокол № </w:t>
                  </w:r>
                  <w:r>
                    <w:rPr>
                      <w:lang w:val="ky-KG"/>
                    </w:rPr>
                    <w:t>__</w:t>
                  </w:r>
                  <w:r w:rsidRPr="006025D1">
                    <w:rPr>
                      <w:lang w:val="ky-KG"/>
                    </w:rPr>
                    <w:t xml:space="preserve">, зав. каф., </w:t>
                  </w:r>
                  <w:r>
                    <w:rPr>
                      <w:lang w:val="ky-KG"/>
                    </w:rPr>
                    <w:t>проф. С.Т</w:t>
                  </w:r>
                  <w:r w:rsidRPr="006025D1">
                    <w:rPr>
                      <w:lang w:val="ky-KG"/>
                    </w:rPr>
                    <w:t xml:space="preserve">. </w:t>
                  </w:r>
                  <w:r>
                    <w:rPr>
                      <w:lang w:val="ky-KG"/>
                    </w:rPr>
                    <w:t xml:space="preserve">Шатманов  </w:t>
                  </w:r>
                </w:p>
              </w:txbxContent>
            </v:textbox>
          </v:shape>
        </w:pict>
      </w:r>
      <w:r w:rsidRPr="009D3D20">
        <w:rPr>
          <w:noProof/>
          <w:sz w:val="20"/>
          <w:szCs w:val="20"/>
        </w:rPr>
        <w:pict>
          <v:shape id="_x0000_s1039" type="#_x0000_t202" style="position:absolute;margin-left:-23.4pt;margin-top:573.7pt;width:517.5pt;height:90pt;z-index:251660288" fillcolor="#9bbb59" strokecolor="#f2f2f2" strokeweight="3pt">
            <v:shadow on="t" type="perspective" color="#4e6128" opacity=".5" offset="1pt" offset2="-1pt"/>
            <v:textbox style="mso-next-textbox:#_x0000_s1039">
              <w:txbxContent>
                <w:p w:rsidR="00673E54" w:rsidRPr="00060C1F" w:rsidRDefault="00673E54" w:rsidP="00FB4B1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3212E">
                    <w:rPr>
                      <w:b/>
                      <w:sz w:val="28"/>
                      <w:szCs w:val="28"/>
                    </w:rPr>
                    <w:t>Силлабус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составлена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3212E">
                    <w:rPr>
                      <w:b/>
                      <w:sz w:val="28"/>
                      <w:szCs w:val="28"/>
                    </w:rPr>
                    <w:t>основании рабочей программы по гистологии</w:t>
                  </w:r>
                  <w:r>
                    <w:rPr>
                      <w:b/>
                      <w:sz w:val="28"/>
                      <w:szCs w:val="28"/>
                    </w:rPr>
                    <w:t xml:space="preserve">, цитологии и эмбриологии </w:t>
                  </w:r>
                  <w:r w:rsidRPr="0053212E">
                    <w:rPr>
                      <w:b/>
                      <w:sz w:val="28"/>
                      <w:szCs w:val="28"/>
                    </w:rPr>
                    <w:t>и государственного образовательного стандарта</w:t>
                  </w:r>
                </w:p>
                <w:p w:rsidR="00673E54" w:rsidRDefault="00673E54" w:rsidP="00FB4B1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73E54" w:rsidRPr="00C34A27" w:rsidRDefault="00673E54" w:rsidP="00FB4B1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Составитель: преподаватели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Джолдошева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Г.Т.;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Саттаров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А.Э.;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Жаныбек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к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673E54" w:rsidRDefault="00673E54"/>
              </w:txbxContent>
            </v:textbox>
          </v:shape>
        </w:pict>
      </w:r>
      <w:r w:rsidR="00833590" w:rsidRPr="009D3D20">
        <w:rPr>
          <w:noProof/>
          <w:sz w:val="20"/>
          <w:szCs w:val="20"/>
        </w:rPr>
        <w:br w:type="page"/>
      </w:r>
    </w:p>
    <w:p w:rsidR="00833590" w:rsidRPr="009D3D20" w:rsidRDefault="00833590" w:rsidP="00060C1F">
      <w:pPr>
        <w:pStyle w:val="a3"/>
        <w:spacing w:line="360" w:lineRule="auto"/>
        <w:ind w:firstLine="708"/>
        <w:rPr>
          <w:b w:val="0"/>
          <w:sz w:val="28"/>
          <w:szCs w:val="28"/>
          <w:lang w:val="ky-KG"/>
        </w:rPr>
      </w:pPr>
      <w:r w:rsidRPr="009D3D20">
        <w:rPr>
          <w:b w:val="0"/>
          <w:sz w:val="28"/>
          <w:szCs w:val="28"/>
          <w:lang w:val="ky-KG"/>
        </w:rPr>
        <w:t>СВЕДЕНИЯ О ПРЕПОДАВАТЕЛЕЙ:</w:t>
      </w:r>
    </w:p>
    <w:p w:rsidR="00833590" w:rsidRPr="009D3D20" w:rsidRDefault="00833590" w:rsidP="00060C1F">
      <w:pPr>
        <w:pStyle w:val="a3"/>
        <w:spacing w:line="360" w:lineRule="auto"/>
        <w:ind w:firstLine="708"/>
        <w:jc w:val="both"/>
        <w:rPr>
          <w:b w:val="0"/>
          <w:sz w:val="28"/>
          <w:szCs w:val="28"/>
          <w:lang w:val="kk-KZ"/>
        </w:rPr>
      </w:pPr>
    </w:p>
    <w:p w:rsidR="00833590" w:rsidRPr="009D3D20" w:rsidRDefault="00833590" w:rsidP="00060C1F">
      <w:pPr>
        <w:pStyle w:val="a3"/>
        <w:spacing w:line="360" w:lineRule="auto"/>
        <w:ind w:firstLine="708"/>
        <w:jc w:val="both"/>
        <w:rPr>
          <w:b w:val="0"/>
          <w:sz w:val="28"/>
          <w:szCs w:val="28"/>
          <w:u w:val="single"/>
          <w:lang w:val="ky-KG"/>
        </w:rPr>
      </w:pPr>
      <w:r w:rsidRPr="009D3D20">
        <w:rPr>
          <w:b w:val="0"/>
          <w:sz w:val="28"/>
          <w:szCs w:val="28"/>
          <w:u w:val="single"/>
          <w:lang w:val="kk-KZ"/>
        </w:rPr>
        <w:t>Лектор-преподаватель:</w:t>
      </w:r>
    </w:p>
    <w:p w:rsidR="00833590" w:rsidRPr="009D3D20" w:rsidRDefault="00833590" w:rsidP="00060C1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ky-KG"/>
        </w:rPr>
      </w:pPr>
      <w:r w:rsidRPr="009D3D20">
        <w:rPr>
          <w:i/>
          <w:sz w:val="28"/>
          <w:szCs w:val="28"/>
          <w:lang w:val="ky-KG"/>
        </w:rPr>
        <w:t>Шатманов Суйналы Токтоназарович</w:t>
      </w:r>
      <w:r w:rsidRPr="009D3D20">
        <w:rPr>
          <w:sz w:val="28"/>
          <w:szCs w:val="28"/>
        </w:rPr>
        <w:t xml:space="preserve"> – </w:t>
      </w:r>
      <w:proofErr w:type="spellStart"/>
      <w:r w:rsidRPr="009D3D20">
        <w:rPr>
          <w:sz w:val="28"/>
          <w:szCs w:val="28"/>
        </w:rPr>
        <w:t>д</w:t>
      </w:r>
      <w:proofErr w:type="spellEnd"/>
      <w:r w:rsidRPr="009D3D20">
        <w:rPr>
          <w:sz w:val="28"/>
          <w:szCs w:val="28"/>
          <w:lang w:val="ky-KG"/>
        </w:rPr>
        <w:t>.</w:t>
      </w:r>
      <w:r w:rsidRPr="009D3D20">
        <w:rPr>
          <w:sz w:val="28"/>
          <w:szCs w:val="28"/>
        </w:rPr>
        <w:t>м.</w:t>
      </w:r>
      <w:r w:rsidRPr="009D3D20">
        <w:rPr>
          <w:sz w:val="28"/>
          <w:szCs w:val="28"/>
          <w:lang w:val="ky-KG"/>
        </w:rPr>
        <w:t xml:space="preserve">н., профессор.,заведующий кафедрой гистологии и патанатомии, имеет высшее образование. Тел.: моб – 0552151006. Место работы: ОшГУ, медицинский факультет. Кампус, 110 каб.  </w:t>
      </w:r>
    </w:p>
    <w:p w:rsidR="00833590" w:rsidRPr="009D3D20" w:rsidRDefault="00833590" w:rsidP="005D59F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ky-KG"/>
        </w:rPr>
      </w:pPr>
      <w:r w:rsidRPr="009D3D20">
        <w:rPr>
          <w:i/>
          <w:sz w:val="28"/>
          <w:szCs w:val="28"/>
          <w:lang w:val="ky-KG"/>
        </w:rPr>
        <w:t>Саттаров Абсамат Эрмаматович</w:t>
      </w:r>
      <w:r w:rsidRPr="009D3D20">
        <w:rPr>
          <w:sz w:val="28"/>
          <w:szCs w:val="28"/>
        </w:rPr>
        <w:t xml:space="preserve"> – </w:t>
      </w:r>
      <w:r w:rsidRPr="009D3D20">
        <w:rPr>
          <w:sz w:val="28"/>
          <w:szCs w:val="28"/>
          <w:lang w:val="ky-KG"/>
        </w:rPr>
        <w:t xml:space="preserve">старший преподаватель кафедры, имеет высшее образование. Тел.: (моб) 0771413124. Место работы: ОшГУ, медицинский факультет. Учебно-лаб. корпус, ауд. 105.  </w:t>
      </w:r>
    </w:p>
    <w:p w:rsidR="00833590" w:rsidRPr="009D3D20" w:rsidRDefault="00833590" w:rsidP="00060C1F">
      <w:pPr>
        <w:pStyle w:val="a3"/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833590" w:rsidRPr="009D3D20" w:rsidRDefault="00833590" w:rsidP="00060C1F">
      <w:pPr>
        <w:pStyle w:val="a3"/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833590" w:rsidRPr="009D3D20" w:rsidRDefault="00833590" w:rsidP="00060C1F">
      <w:pPr>
        <w:pStyle w:val="a3"/>
        <w:spacing w:line="360" w:lineRule="auto"/>
        <w:ind w:firstLine="708"/>
        <w:jc w:val="both"/>
        <w:rPr>
          <w:b w:val="0"/>
          <w:sz w:val="28"/>
          <w:szCs w:val="28"/>
          <w:u w:val="single"/>
          <w:lang w:val="ky-KG"/>
        </w:rPr>
      </w:pPr>
      <w:r w:rsidRPr="009D3D20">
        <w:rPr>
          <w:b w:val="0"/>
          <w:sz w:val="28"/>
          <w:szCs w:val="28"/>
          <w:u w:val="single"/>
          <w:lang w:val="ky-KG"/>
        </w:rPr>
        <w:t xml:space="preserve">Предметник - преподаватель: </w:t>
      </w:r>
    </w:p>
    <w:p w:rsidR="00833590" w:rsidRPr="009D3D20" w:rsidRDefault="00833590" w:rsidP="00060C1F">
      <w:pPr>
        <w:pStyle w:val="a3"/>
        <w:spacing w:line="360" w:lineRule="auto"/>
        <w:ind w:firstLine="708"/>
        <w:jc w:val="both"/>
        <w:rPr>
          <w:b w:val="0"/>
          <w:sz w:val="28"/>
          <w:szCs w:val="28"/>
          <w:lang w:val="ky-KG"/>
        </w:rPr>
      </w:pPr>
    </w:p>
    <w:p w:rsidR="00833590" w:rsidRPr="009D3D20" w:rsidRDefault="00833590" w:rsidP="00060C1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ky-KG"/>
        </w:rPr>
      </w:pPr>
      <w:r w:rsidRPr="009D3D20">
        <w:rPr>
          <w:i/>
          <w:sz w:val="28"/>
          <w:szCs w:val="28"/>
          <w:lang w:val="ky-KG"/>
        </w:rPr>
        <w:t>Жаныбек кызы Каныкей</w:t>
      </w:r>
      <w:r w:rsidRPr="009D3D20">
        <w:rPr>
          <w:sz w:val="28"/>
          <w:szCs w:val="28"/>
        </w:rPr>
        <w:t xml:space="preserve"> –</w:t>
      </w:r>
      <w:r w:rsidRPr="009D3D20">
        <w:rPr>
          <w:sz w:val="28"/>
          <w:szCs w:val="28"/>
          <w:lang w:val="ky-KG"/>
        </w:rPr>
        <w:t xml:space="preserve">преподаватель кафедры гистологии и патанатомии, имеет высшее образование. Тел.: (моб) 0779848483. Место работы: ОшГУ, медицинский факультет. Кампус, ауд. 113а.  </w:t>
      </w:r>
    </w:p>
    <w:p w:rsidR="00833590" w:rsidRPr="009D3D20" w:rsidRDefault="00833590">
      <w:pPr>
        <w:rPr>
          <w:sz w:val="28"/>
          <w:szCs w:val="28"/>
          <w:lang w:val="ky-KG"/>
        </w:rPr>
      </w:pPr>
    </w:p>
    <w:p w:rsidR="00833590" w:rsidRPr="009D3D20" w:rsidRDefault="00833590">
      <w:pPr>
        <w:rPr>
          <w:sz w:val="28"/>
          <w:szCs w:val="28"/>
          <w:lang w:val="ky-KG"/>
        </w:rPr>
      </w:pPr>
    </w:p>
    <w:p w:rsidR="00C34A27" w:rsidRPr="009D3D20" w:rsidRDefault="00C34A27" w:rsidP="00C34A27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  <w:lang w:val="ky-KG"/>
        </w:rPr>
      </w:pPr>
      <w:r w:rsidRPr="009D3D20">
        <w:rPr>
          <w:i/>
          <w:sz w:val="28"/>
          <w:szCs w:val="28"/>
          <w:lang w:val="ky-KG"/>
        </w:rPr>
        <w:t>Джолдошева Г.Т.</w:t>
      </w:r>
      <w:r w:rsidRPr="009D3D20">
        <w:rPr>
          <w:sz w:val="28"/>
          <w:szCs w:val="28"/>
        </w:rPr>
        <w:t xml:space="preserve"> –</w:t>
      </w:r>
      <w:r w:rsidRPr="009D3D20">
        <w:rPr>
          <w:sz w:val="28"/>
          <w:szCs w:val="28"/>
          <w:lang w:val="ky-KG"/>
        </w:rPr>
        <w:t xml:space="preserve">преподаватель кафедры гистологии и патанатомии, имеет высшее образование. Тел.: (моб) 0771413423. Место работы: ОшГУ, медицинский факультет. Кампус, ауд. 111.  </w:t>
      </w:r>
    </w:p>
    <w:p w:rsidR="00833590" w:rsidRPr="009D3D20" w:rsidRDefault="00833590" w:rsidP="00C34A27">
      <w:pPr>
        <w:ind w:firstLine="708"/>
        <w:rPr>
          <w:sz w:val="28"/>
          <w:szCs w:val="28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Default="00833590">
      <w:pPr>
        <w:rPr>
          <w:sz w:val="20"/>
          <w:szCs w:val="20"/>
          <w:lang w:val="ky-KG"/>
        </w:rPr>
      </w:pPr>
    </w:p>
    <w:p w:rsidR="009D3D20" w:rsidRDefault="009D3D20">
      <w:pPr>
        <w:rPr>
          <w:sz w:val="20"/>
          <w:szCs w:val="20"/>
          <w:lang w:val="ky-KG"/>
        </w:rPr>
      </w:pPr>
    </w:p>
    <w:p w:rsidR="009D3D20" w:rsidRDefault="009D3D20">
      <w:pPr>
        <w:rPr>
          <w:sz w:val="20"/>
          <w:szCs w:val="20"/>
          <w:lang w:val="ky-KG"/>
        </w:rPr>
      </w:pPr>
    </w:p>
    <w:p w:rsidR="009D3D20" w:rsidRDefault="009D3D20">
      <w:pPr>
        <w:rPr>
          <w:sz w:val="20"/>
          <w:szCs w:val="20"/>
          <w:lang w:val="ky-KG"/>
        </w:rPr>
      </w:pPr>
    </w:p>
    <w:p w:rsidR="009D3D20" w:rsidRDefault="009D3D20">
      <w:pPr>
        <w:rPr>
          <w:sz w:val="20"/>
          <w:szCs w:val="20"/>
          <w:lang w:val="ky-KG"/>
        </w:rPr>
      </w:pPr>
    </w:p>
    <w:p w:rsidR="009D3D20" w:rsidRDefault="009D3D20">
      <w:pPr>
        <w:rPr>
          <w:sz w:val="20"/>
          <w:szCs w:val="20"/>
          <w:lang w:val="ky-KG"/>
        </w:rPr>
      </w:pPr>
    </w:p>
    <w:p w:rsidR="009D3D20" w:rsidRPr="009D3D20" w:rsidRDefault="009D3D2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>
      <w:pPr>
        <w:rPr>
          <w:sz w:val="20"/>
          <w:szCs w:val="20"/>
          <w:lang w:val="ky-KG"/>
        </w:rPr>
      </w:pPr>
    </w:p>
    <w:p w:rsidR="00833590" w:rsidRPr="009D3D20" w:rsidRDefault="00833590" w:rsidP="005D59FA">
      <w:pPr>
        <w:pStyle w:val="a3"/>
        <w:jc w:val="both"/>
        <w:rPr>
          <w:b w:val="0"/>
          <w:iCs/>
          <w:sz w:val="20"/>
          <w:szCs w:val="20"/>
        </w:rPr>
      </w:pPr>
      <w:r w:rsidRPr="009D3D20">
        <w:rPr>
          <w:i/>
          <w:iCs/>
          <w:sz w:val="20"/>
          <w:szCs w:val="20"/>
        </w:rPr>
        <w:t xml:space="preserve">Цель дисциплины гистология, цитология и </w:t>
      </w:r>
      <w:proofErr w:type="spellStart"/>
      <w:r w:rsidRPr="009D3D20">
        <w:rPr>
          <w:i/>
          <w:iCs/>
          <w:sz w:val="20"/>
          <w:szCs w:val="20"/>
        </w:rPr>
        <w:t>эмбриология</w:t>
      </w:r>
      <w:proofErr w:type="gramStart"/>
      <w:r w:rsidRPr="009D3D20">
        <w:rPr>
          <w:i/>
          <w:iCs/>
          <w:sz w:val="20"/>
          <w:szCs w:val="20"/>
        </w:rPr>
        <w:t>:</w:t>
      </w:r>
      <w:r w:rsidRPr="009D3D20">
        <w:rPr>
          <w:b w:val="0"/>
          <w:iCs/>
          <w:sz w:val="20"/>
          <w:szCs w:val="20"/>
        </w:rPr>
        <w:t>и</w:t>
      </w:r>
      <w:proofErr w:type="gramEnd"/>
      <w:r w:rsidRPr="009D3D20">
        <w:rPr>
          <w:b w:val="0"/>
          <w:iCs/>
          <w:sz w:val="20"/>
          <w:szCs w:val="20"/>
        </w:rPr>
        <w:t>зучение</w:t>
      </w:r>
      <w:proofErr w:type="spellEnd"/>
      <w:r w:rsidRPr="009D3D20">
        <w:rPr>
          <w:b w:val="0"/>
          <w:iCs/>
          <w:sz w:val="20"/>
          <w:szCs w:val="20"/>
        </w:rPr>
        <w:t xml:space="preserve"> микроскопическое и ультрамикроскопическое строение и развитие тканей, их </w:t>
      </w:r>
      <w:proofErr w:type="spellStart"/>
      <w:r w:rsidRPr="009D3D20">
        <w:rPr>
          <w:b w:val="0"/>
          <w:iCs/>
          <w:sz w:val="20"/>
          <w:szCs w:val="20"/>
        </w:rPr>
        <w:t>гистоморфологию</w:t>
      </w:r>
      <w:proofErr w:type="spellEnd"/>
      <w:r w:rsidRPr="009D3D20">
        <w:rPr>
          <w:b w:val="0"/>
          <w:iCs/>
          <w:sz w:val="20"/>
          <w:szCs w:val="20"/>
        </w:rPr>
        <w:t xml:space="preserve"> в зависимости от месторасположения и выполняемых функций.</w:t>
      </w:r>
    </w:p>
    <w:p w:rsidR="00833590" w:rsidRPr="009D3D20" w:rsidRDefault="00833590" w:rsidP="005D59FA">
      <w:pPr>
        <w:pStyle w:val="a3"/>
        <w:jc w:val="both"/>
        <w:rPr>
          <w:i/>
          <w:iCs/>
          <w:sz w:val="20"/>
          <w:szCs w:val="20"/>
        </w:rPr>
      </w:pPr>
      <w:r w:rsidRPr="009D3D20">
        <w:rPr>
          <w:i/>
          <w:iCs/>
          <w:sz w:val="20"/>
          <w:szCs w:val="20"/>
        </w:rPr>
        <w:t>Задачи:</w:t>
      </w:r>
    </w:p>
    <w:p w:rsidR="00833590" w:rsidRPr="009D3D20" w:rsidRDefault="00833590" w:rsidP="005D59FA">
      <w:pPr>
        <w:pStyle w:val="a3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Изучить  закономерности эмбрионального развития и дифференцировки тканей и органов;</w:t>
      </w:r>
    </w:p>
    <w:p w:rsidR="00833590" w:rsidRPr="009D3D20" w:rsidRDefault="00833590" w:rsidP="005D59FA">
      <w:pPr>
        <w:pStyle w:val="a3"/>
        <w:numPr>
          <w:ilvl w:val="0"/>
          <w:numId w:val="5"/>
        </w:numPr>
        <w:jc w:val="both"/>
        <w:rPr>
          <w:b w:val="0"/>
          <w:iCs/>
          <w:sz w:val="20"/>
          <w:szCs w:val="20"/>
        </w:rPr>
      </w:pPr>
      <w:r w:rsidRPr="009D3D20">
        <w:rPr>
          <w:b w:val="0"/>
          <w:iCs/>
          <w:sz w:val="20"/>
          <w:szCs w:val="20"/>
        </w:rPr>
        <w:t>Изучение влияния различных биологических, физических и химических факторов на жизнеспособность тканей.</w:t>
      </w:r>
    </w:p>
    <w:p w:rsidR="00833590" w:rsidRPr="009D3D20" w:rsidRDefault="00833590" w:rsidP="005D59FA">
      <w:pPr>
        <w:pStyle w:val="a3"/>
        <w:numPr>
          <w:ilvl w:val="0"/>
          <w:numId w:val="5"/>
        </w:numPr>
        <w:jc w:val="both"/>
        <w:rPr>
          <w:b w:val="0"/>
          <w:iCs/>
          <w:sz w:val="20"/>
          <w:szCs w:val="20"/>
        </w:rPr>
      </w:pPr>
      <w:r w:rsidRPr="009D3D20">
        <w:rPr>
          <w:b w:val="0"/>
          <w:iCs/>
          <w:sz w:val="20"/>
          <w:szCs w:val="20"/>
        </w:rPr>
        <w:t xml:space="preserve">Определение общих закономерностей гистогенеза, строения, </w:t>
      </w:r>
      <w:proofErr w:type="spellStart"/>
      <w:r w:rsidRPr="009D3D20">
        <w:rPr>
          <w:b w:val="0"/>
          <w:iCs/>
          <w:sz w:val="20"/>
          <w:szCs w:val="20"/>
        </w:rPr>
        <w:t>гистофизиологии</w:t>
      </w:r>
      <w:proofErr w:type="spellEnd"/>
      <w:r w:rsidRPr="009D3D20">
        <w:rPr>
          <w:b w:val="0"/>
          <w:iCs/>
          <w:sz w:val="20"/>
          <w:szCs w:val="20"/>
        </w:rPr>
        <w:t xml:space="preserve"> и регенерации тканей.</w:t>
      </w:r>
    </w:p>
    <w:p w:rsidR="00833590" w:rsidRPr="009D3D20" w:rsidRDefault="00833590" w:rsidP="005D59FA">
      <w:pPr>
        <w:pStyle w:val="a3"/>
        <w:numPr>
          <w:ilvl w:val="0"/>
          <w:numId w:val="5"/>
        </w:numPr>
        <w:jc w:val="both"/>
        <w:rPr>
          <w:b w:val="0"/>
          <w:iCs/>
          <w:sz w:val="20"/>
          <w:szCs w:val="20"/>
        </w:rPr>
      </w:pPr>
      <w:r w:rsidRPr="009D3D20">
        <w:rPr>
          <w:b w:val="0"/>
          <w:iCs/>
          <w:sz w:val="20"/>
          <w:szCs w:val="20"/>
        </w:rPr>
        <w:t xml:space="preserve">Формирование навыки и умения </w:t>
      </w:r>
      <w:proofErr w:type="spellStart"/>
      <w:r w:rsidRPr="009D3D20">
        <w:rPr>
          <w:b w:val="0"/>
          <w:iCs/>
          <w:sz w:val="20"/>
          <w:szCs w:val="20"/>
        </w:rPr>
        <w:t>микроскопирования</w:t>
      </w:r>
      <w:proofErr w:type="spellEnd"/>
      <w:r w:rsidRPr="009D3D20">
        <w:rPr>
          <w:b w:val="0"/>
          <w:iCs/>
          <w:sz w:val="20"/>
          <w:szCs w:val="20"/>
        </w:rPr>
        <w:t xml:space="preserve"> гистологических препаратов и </w:t>
      </w:r>
      <w:proofErr w:type="spellStart"/>
      <w:r w:rsidRPr="009D3D20">
        <w:rPr>
          <w:b w:val="0"/>
          <w:iCs/>
          <w:sz w:val="20"/>
          <w:szCs w:val="20"/>
        </w:rPr>
        <w:t>идентификации</w:t>
      </w:r>
      <w:r w:rsidRPr="009D3D20">
        <w:rPr>
          <w:b w:val="0"/>
          <w:sz w:val="20"/>
          <w:szCs w:val="20"/>
        </w:rPr>
        <w:t>тканей</w:t>
      </w:r>
      <w:proofErr w:type="spellEnd"/>
      <w:r w:rsidRPr="009D3D20">
        <w:rPr>
          <w:b w:val="0"/>
          <w:iCs/>
          <w:sz w:val="20"/>
          <w:szCs w:val="20"/>
        </w:rPr>
        <w:t>.</w:t>
      </w:r>
    </w:p>
    <w:p w:rsidR="00833590" w:rsidRPr="009D3D20" w:rsidRDefault="00833590" w:rsidP="005D59FA">
      <w:pPr>
        <w:pStyle w:val="a3"/>
        <w:numPr>
          <w:ilvl w:val="0"/>
          <w:numId w:val="5"/>
        </w:numPr>
        <w:jc w:val="both"/>
        <w:rPr>
          <w:b w:val="0"/>
          <w:iCs/>
          <w:sz w:val="20"/>
          <w:szCs w:val="20"/>
        </w:rPr>
      </w:pPr>
      <w:r w:rsidRPr="009D3D20">
        <w:rPr>
          <w:b w:val="0"/>
          <w:iCs/>
          <w:sz w:val="20"/>
          <w:szCs w:val="20"/>
        </w:rPr>
        <w:t>Обучение различать особенности тканей, возникающих в результате специализации их в различных органах.</w:t>
      </w:r>
    </w:p>
    <w:p w:rsidR="00833590" w:rsidRPr="009D3D20" w:rsidRDefault="00833590" w:rsidP="005D59FA">
      <w:pPr>
        <w:pStyle w:val="a3"/>
        <w:jc w:val="both"/>
        <w:rPr>
          <w:sz w:val="20"/>
          <w:szCs w:val="20"/>
        </w:rPr>
      </w:pPr>
      <w:r w:rsidRPr="009D3D20">
        <w:rPr>
          <w:i/>
          <w:iCs/>
          <w:sz w:val="20"/>
          <w:szCs w:val="20"/>
        </w:rPr>
        <w:tab/>
      </w:r>
      <w:r w:rsidRPr="009D3D20">
        <w:rPr>
          <w:sz w:val="20"/>
          <w:szCs w:val="20"/>
        </w:rPr>
        <w:t>Студент должен знать:</w:t>
      </w:r>
    </w:p>
    <w:p w:rsidR="00833590" w:rsidRPr="009D3D20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Основные этапы истории гистологии, цитологии и эмбриологии.</w:t>
      </w:r>
    </w:p>
    <w:p w:rsidR="00833590" w:rsidRPr="009D3D20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Значение гистологии, цитологии и эмбриологии для медицины.</w:t>
      </w:r>
    </w:p>
    <w:p w:rsidR="00833590" w:rsidRPr="009D3D20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Основные закономерности структурной организации клеток, тканей и органов с позиции единства строения и функции.</w:t>
      </w:r>
    </w:p>
    <w:p w:rsidR="00833590" w:rsidRPr="009D3D20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proofErr w:type="spellStart"/>
      <w:r w:rsidRPr="009D3D20">
        <w:rPr>
          <w:b w:val="0"/>
          <w:bCs w:val="0"/>
          <w:sz w:val="20"/>
          <w:szCs w:val="20"/>
        </w:rPr>
        <w:t>Гистофункциональные</w:t>
      </w:r>
      <w:proofErr w:type="spellEnd"/>
      <w:r w:rsidRPr="009D3D20">
        <w:rPr>
          <w:b w:val="0"/>
          <w:bCs w:val="0"/>
          <w:sz w:val="20"/>
          <w:szCs w:val="20"/>
        </w:rPr>
        <w:t xml:space="preserve"> особенности тканевых элементов и их участие в основных биологических процессах, свойственных тканям и органам, на основе данных световой, электронной микроскопии и </w:t>
      </w:r>
      <w:proofErr w:type="spellStart"/>
      <w:r w:rsidRPr="009D3D20">
        <w:rPr>
          <w:b w:val="0"/>
          <w:bCs w:val="0"/>
          <w:sz w:val="20"/>
          <w:szCs w:val="20"/>
        </w:rPr>
        <w:t>гистохимии</w:t>
      </w:r>
      <w:proofErr w:type="spellEnd"/>
      <w:r w:rsidRPr="009D3D20">
        <w:rPr>
          <w:b w:val="0"/>
          <w:bCs w:val="0"/>
          <w:sz w:val="20"/>
          <w:szCs w:val="20"/>
        </w:rPr>
        <w:t>.</w:t>
      </w:r>
    </w:p>
    <w:p w:rsidR="00833590" w:rsidRPr="009D3D20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Основные закономерности эмбрионального развития организма, его тканей и органов.</w:t>
      </w:r>
    </w:p>
    <w:p w:rsidR="00833590" w:rsidRPr="009D3D20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Методы гистологических исследований.</w:t>
      </w:r>
    </w:p>
    <w:p w:rsidR="00833590" w:rsidRPr="009D3D20" w:rsidRDefault="00833590" w:rsidP="005D59FA">
      <w:pPr>
        <w:pStyle w:val="a3"/>
        <w:numPr>
          <w:ilvl w:val="0"/>
          <w:numId w:val="6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Основные принципы электронно-микроскопической техники фиксирования и уплотнения (заливки) материала, резка материала на ультрамикротоме, устройство  электронного микроскопа.</w:t>
      </w:r>
    </w:p>
    <w:p w:rsidR="00833590" w:rsidRPr="009D3D20" w:rsidRDefault="00833590" w:rsidP="005D59FA">
      <w:pPr>
        <w:pStyle w:val="a3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Студент должен уметь: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Правила пользоваться биологическим микроскопом и микротомом (санным, замораживающим).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proofErr w:type="spellStart"/>
      <w:r w:rsidRPr="009D3D20">
        <w:rPr>
          <w:b w:val="0"/>
          <w:bCs w:val="0"/>
          <w:sz w:val="20"/>
          <w:szCs w:val="20"/>
        </w:rPr>
        <w:t>Микроскопировать</w:t>
      </w:r>
      <w:proofErr w:type="spellEnd"/>
      <w:r w:rsidRPr="009D3D20">
        <w:rPr>
          <w:b w:val="0"/>
          <w:bCs w:val="0"/>
          <w:sz w:val="20"/>
          <w:szCs w:val="20"/>
        </w:rPr>
        <w:t xml:space="preserve"> гистологические препараты с использованием сухих и иммерсионных систем микроскопа.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 xml:space="preserve">Уметь приготовить гистологические препараты с помощью наиболее общих методик (окраска </w:t>
      </w:r>
      <w:proofErr w:type="spellStart"/>
      <w:r w:rsidRPr="009D3D20">
        <w:rPr>
          <w:b w:val="0"/>
          <w:bCs w:val="0"/>
          <w:sz w:val="20"/>
          <w:szCs w:val="20"/>
        </w:rPr>
        <w:t>гемотоксилин</w:t>
      </w:r>
      <w:proofErr w:type="spellEnd"/>
      <w:r w:rsidRPr="009D3D20">
        <w:rPr>
          <w:b w:val="0"/>
          <w:bCs w:val="0"/>
          <w:sz w:val="20"/>
          <w:szCs w:val="20"/>
        </w:rPr>
        <w:t xml:space="preserve"> - эозином, по методу </w:t>
      </w:r>
      <w:proofErr w:type="gramStart"/>
      <w:r w:rsidRPr="009D3D20">
        <w:rPr>
          <w:b w:val="0"/>
          <w:bCs w:val="0"/>
          <w:sz w:val="20"/>
          <w:szCs w:val="20"/>
        </w:rPr>
        <w:t>Романовского</w:t>
      </w:r>
      <w:proofErr w:type="gramEnd"/>
      <w:r w:rsidRPr="009D3D20">
        <w:rPr>
          <w:b w:val="0"/>
          <w:bCs w:val="0"/>
          <w:sz w:val="20"/>
          <w:szCs w:val="20"/>
        </w:rPr>
        <w:t>).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Распознавать  клетки и неклеточные структуры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Подсчитать лейкоцитарную формулу в мазке крови.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Использовать конкретные данные строения внешней клеточной мембраны для характеристики функционального состояния клеток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Прочитать с помощью микроскопа гистологические и некоторые гистохимические препараты с учетом знаний цитологии, общей гистологии (учение о тканях).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Прочитать с помощью микроскопа эмбриологические препараты раннего и зародышевого периодов эмбриогенеза.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Прочитать гистологические и эмбриологические микрофотографии и рисунки, соответствующие указанным препаратам.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Зарисовать гистологические и эмбриологические препараты.</w:t>
      </w:r>
    </w:p>
    <w:p w:rsidR="00833590" w:rsidRPr="009D3D20" w:rsidRDefault="00833590" w:rsidP="005D59FA">
      <w:pPr>
        <w:pStyle w:val="a3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Прочитать электронные микрофотографии клеток и неклеточных структур тканей.</w:t>
      </w:r>
    </w:p>
    <w:p w:rsidR="00833590" w:rsidRPr="009D3D20" w:rsidRDefault="00833590" w:rsidP="005D59FA">
      <w:pPr>
        <w:pStyle w:val="a3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Студент должен овладеть: </w:t>
      </w:r>
    </w:p>
    <w:p w:rsidR="00833590" w:rsidRPr="009D3D20" w:rsidRDefault="00833590" w:rsidP="005D59FA">
      <w:pPr>
        <w:pStyle w:val="a3"/>
        <w:numPr>
          <w:ilvl w:val="0"/>
          <w:numId w:val="4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>Иметь навыки чтения научной литературы  и написания рефератов.</w:t>
      </w:r>
    </w:p>
    <w:p w:rsidR="00833590" w:rsidRPr="009D3D20" w:rsidRDefault="00833590" w:rsidP="005D59FA">
      <w:pPr>
        <w:pStyle w:val="a3"/>
        <w:numPr>
          <w:ilvl w:val="0"/>
          <w:numId w:val="4"/>
        </w:numPr>
        <w:ind w:left="709" w:hanging="425"/>
        <w:jc w:val="both"/>
        <w:rPr>
          <w:b w:val="0"/>
          <w:bCs w:val="0"/>
          <w:sz w:val="20"/>
          <w:szCs w:val="20"/>
        </w:rPr>
      </w:pPr>
      <w:r w:rsidRPr="009D3D20">
        <w:rPr>
          <w:b w:val="0"/>
          <w:bCs w:val="0"/>
          <w:sz w:val="20"/>
          <w:szCs w:val="20"/>
        </w:rPr>
        <w:t xml:space="preserve">Практические навыки </w:t>
      </w:r>
      <w:proofErr w:type="spellStart"/>
      <w:r w:rsidRPr="009D3D20">
        <w:rPr>
          <w:b w:val="0"/>
          <w:bCs w:val="0"/>
          <w:sz w:val="20"/>
          <w:szCs w:val="20"/>
        </w:rPr>
        <w:t>микроскопирования</w:t>
      </w:r>
      <w:proofErr w:type="spellEnd"/>
      <w:r w:rsidRPr="009D3D20">
        <w:rPr>
          <w:b w:val="0"/>
          <w:bCs w:val="0"/>
          <w:sz w:val="20"/>
          <w:szCs w:val="20"/>
        </w:rPr>
        <w:t xml:space="preserve"> и «чтения» гистологических препаратов, </w:t>
      </w:r>
      <w:r w:rsidRPr="009D3D20">
        <w:rPr>
          <w:b w:val="0"/>
          <w:sz w:val="20"/>
          <w:szCs w:val="20"/>
        </w:rPr>
        <w:t>составления протокола или зарисовки гистологических препаратов.</w:t>
      </w:r>
    </w:p>
    <w:p w:rsidR="00833590" w:rsidRPr="009D3D20" w:rsidRDefault="00833590" w:rsidP="005D59FA">
      <w:pPr>
        <w:spacing w:line="276" w:lineRule="auto"/>
        <w:jc w:val="both"/>
        <w:rPr>
          <w:bCs/>
          <w:i/>
          <w:sz w:val="20"/>
          <w:szCs w:val="20"/>
        </w:rPr>
      </w:pPr>
      <w:r w:rsidRPr="009D3D20">
        <w:rPr>
          <w:b/>
          <w:bCs/>
          <w:i/>
          <w:sz w:val="20"/>
          <w:szCs w:val="20"/>
        </w:rPr>
        <w:t>Место курса в   структуре  ООП   ВПО</w:t>
      </w:r>
    </w:p>
    <w:p w:rsidR="00833590" w:rsidRPr="009D3D20" w:rsidRDefault="00833590" w:rsidP="005D59FA">
      <w:pPr>
        <w:ind w:firstLine="708"/>
        <w:jc w:val="both"/>
        <w:rPr>
          <w:bCs/>
          <w:sz w:val="20"/>
          <w:szCs w:val="20"/>
        </w:rPr>
      </w:pPr>
      <w:r w:rsidRPr="009D3D20">
        <w:rPr>
          <w:bCs/>
          <w:sz w:val="20"/>
          <w:szCs w:val="20"/>
        </w:rPr>
        <w:t xml:space="preserve">Дисциплина «Гистология, цитология и эмбриология» относится к дисциплинам базовой части цикла профессиональных дисциплин, </w:t>
      </w:r>
      <w:r w:rsidRPr="009D3D20">
        <w:rPr>
          <w:sz w:val="20"/>
          <w:szCs w:val="20"/>
        </w:rPr>
        <w:t>обеспечивающих теоретическую и практическую подготовку специалистов в области медицина по специальности лечебное дело.</w:t>
      </w:r>
    </w:p>
    <w:p w:rsidR="00833590" w:rsidRPr="009D3D20" w:rsidRDefault="00833590" w:rsidP="005D59FA">
      <w:pPr>
        <w:ind w:left="708"/>
        <w:rPr>
          <w:sz w:val="20"/>
          <w:szCs w:val="20"/>
        </w:rPr>
      </w:pPr>
      <w:r w:rsidRPr="009D3D20">
        <w:rPr>
          <w:b/>
          <w:bCs/>
          <w:sz w:val="20"/>
          <w:szCs w:val="20"/>
        </w:rPr>
        <w:t>ПРЕРЕКВИЗИТЫ КУРСА</w:t>
      </w:r>
    </w:p>
    <w:p w:rsidR="00833590" w:rsidRPr="009D3D20" w:rsidRDefault="00833590" w:rsidP="005D59FA">
      <w:pPr>
        <w:pStyle w:val="a3"/>
        <w:ind w:firstLine="708"/>
        <w:jc w:val="both"/>
        <w:rPr>
          <w:b w:val="0"/>
          <w:sz w:val="20"/>
          <w:szCs w:val="20"/>
        </w:rPr>
      </w:pPr>
      <w:r w:rsidRPr="009D3D20">
        <w:rPr>
          <w:b w:val="0"/>
          <w:sz w:val="20"/>
          <w:szCs w:val="20"/>
        </w:rPr>
        <w:t>ГСЭ</w:t>
      </w:r>
      <w:r w:rsidRPr="009D3D20">
        <w:rPr>
          <w:rStyle w:val="aa"/>
          <w:b w:val="0"/>
          <w:sz w:val="20"/>
          <w:szCs w:val="20"/>
        </w:rPr>
        <w:footnoteReference w:id="2"/>
      </w:r>
      <w:r w:rsidRPr="009D3D20">
        <w:rPr>
          <w:b w:val="0"/>
          <w:sz w:val="20"/>
          <w:szCs w:val="20"/>
        </w:rPr>
        <w:t xml:space="preserve">: латинский  язык,  </w:t>
      </w:r>
    </w:p>
    <w:p w:rsidR="00833590" w:rsidRPr="009D3D20" w:rsidRDefault="00833590" w:rsidP="005D59FA">
      <w:pPr>
        <w:pStyle w:val="a3"/>
        <w:ind w:firstLine="708"/>
        <w:jc w:val="both"/>
        <w:rPr>
          <w:b w:val="0"/>
          <w:sz w:val="20"/>
          <w:szCs w:val="20"/>
        </w:rPr>
      </w:pPr>
      <w:r w:rsidRPr="009D3D20">
        <w:rPr>
          <w:b w:val="0"/>
          <w:sz w:val="20"/>
          <w:szCs w:val="20"/>
        </w:rPr>
        <w:t>МЕН</w:t>
      </w:r>
      <w:r w:rsidRPr="009D3D20">
        <w:rPr>
          <w:rStyle w:val="aa"/>
          <w:b w:val="0"/>
          <w:sz w:val="20"/>
          <w:szCs w:val="20"/>
        </w:rPr>
        <w:footnoteReference w:id="3"/>
      </w:r>
      <w:r w:rsidRPr="009D3D20">
        <w:rPr>
          <w:b w:val="0"/>
          <w:sz w:val="20"/>
          <w:szCs w:val="20"/>
        </w:rPr>
        <w:t>: химия, биофизика</w:t>
      </w:r>
    </w:p>
    <w:p w:rsidR="00833590" w:rsidRPr="009D3D20" w:rsidRDefault="00833590" w:rsidP="005D59FA">
      <w:pPr>
        <w:pStyle w:val="a3"/>
        <w:ind w:firstLine="708"/>
        <w:jc w:val="both"/>
        <w:rPr>
          <w:b w:val="0"/>
          <w:sz w:val="20"/>
          <w:szCs w:val="20"/>
        </w:rPr>
      </w:pPr>
      <w:r w:rsidRPr="009D3D20">
        <w:rPr>
          <w:b w:val="0"/>
          <w:sz w:val="20"/>
          <w:szCs w:val="20"/>
        </w:rPr>
        <w:t>ОПД</w:t>
      </w:r>
      <w:r w:rsidRPr="009D3D20">
        <w:rPr>
          <w:rStyle w:val="aa"/>
          <w:b w:val="0"/>
          <w:sz w:val="20"/>
          <w:szCs w:val="20"/>
        </w:rPr>
        <w:footnoteReference w:id="4"/>
      </w:r>
      <w:r w:rsidRPr="009D3D20">
        <w:rPr>
          <w:b w:val="0"/>
          <w:sz w:val="20"/>
          <w:szCs w:val="20"/>
        </w:rPr>
        <w:t>: молекулярная биология и медицинская генетика,  медицинская биология,  нормальная анатомия</w:t>
      </w:r>
    </w:p>
    <w:p w:rsidR="00833590" w:rsidRPr="009D3D20" w:rsidRDefault="00833590" w:rsidP="005D59FA">
      <w:pPr>
        <w:ind w:left="708"/>
        <w:rPr>
          <w:sz w:val="20"/>
          <w:szCs w:val="20"/>
        </w:rPr>
      </w:pPr>
      <w:r w:rsidRPr="009D3D20">
        <w:rPr>
          <w:b/>
          <w:bCs/>
          <w:sz w:val="20"/>
          <w:szCs w:val="20"/>
        </w:rPr>
        <w:t xml:space="preserve"> ПОСТРЕКВИЗИТЫ КУРА</w:t>
      </w:r>
    </w:p>
    <w:p w:rsidR="00833590" w:rsidRPr="009D3D20" w:rsidRDefault="00833590" w:rsidP="005D59FA">
      <w:pPr>
        <w:ind w:left="708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ОПД: Нормальная физиология, патологическая анатомия, патологическая физиология, клинические дисциплины.</w:t>
      </w:r>
    </w:p>
    <w:p w:rsidR="00833590" w:rsidRPr="009D3D20" w:rsidRDefault="00833590" w:rsidP="005D59FA">
      <w:pPr>
        <w:ind w:firstLine="708"/>
        <w:jc w:val="both"/>
        <w:rPr>
          <w:bCs/>
          <w:sz w:val="20"/>
          <w:szCs w:val="20"/>
        </w:rPr>
      </w:pPr>
    </w:p>
    <w:p w:rsidR="00833590" w:rsidRPr="009D3D20" w:rsidRDefault="00833590" w:rsidP="005D59FA">
      <w:pPr>
        <w:ind w:firstLine="708"/>
        <w:jc w:val="both"/>
        <w:rPr>
          <w:b/>
          <w:sz w:val="20"/>
          <w:szCs w:val="20"/>
        </w:rPr>
      </w:pPr>
      <w:r w:rsidRPr="009D3D20">
        <w:rPr>
          <w:b/>
          <w:sz w:val="20"/>
          <w:szCs w:val="20"/>
        </w:rPr>
        <w:t xml:space="preserve">Результаты  обучения (РО)  и  компетенции  студента, формируемые  в   процессе   изучения  дисциплины «Гистология, цитология и эмбриология». </w:t>
      </w:r>
    </w:p>
    <w:p w:rsidR="00833590" w:rsidRPr="009D3D20" w:rsidRDefault="00833590" w:rsidP="005D59FA">
      <w:pPr>
        <w:ind w:firstLine="708"/>
        <w:jc w:val="both"/>
        <w:rPr>
          <w:b/>
          <w:sz w:val="20"/>
          <w:szCs w:val="20"/>
        </w:rPr>
      </w:pPr>
    </w:p>
    <w:p w:rsidR="00833590" w:rsidRPr="009D3D20" w:rsidRDefault="00833590" w:rsidP="005D59FA">
      <w:pPr>
        <w:spacing w:line="276" w:lineRule="auto"/>
        <w:jc w:val="both"/>
        <w:rPr>
          <w:b/>
          <w:sz w:val="20"/>
          <w:szCs w:val="20"/>
        </w:rPr>
      </w:pPr>
      <w:r w:rsidRPr="009D3D20">
        <w:rPr>
          <w:sz w:val="20"/>
          <w:szCs w:val="20"/>
        </w:rPr>
        <w:t xml:space="preserve">В  процессе  освоения  дисциплины   студент  достигнет  следующих  </w:t>
      </w:r>
      <w:r w:rsidRPr="009D3D20">
        <w:rPr>
          <w:b/>
          <w:sz w:val="20"/>
          <w:szCs w:val="20"/>
        </w:rPr>
        <w:t xml:space="preserve">результатов обучения  (РО)  </w:t>
      </w:r>
      <w:r w:rsidRPr="009D3D20">
        <w:rPr>
          <w:sz w:val="20"/>
          <w:szCs w:val="20"/>
        </w:rPr>
        <w:t>и</w:t>
      </w:r>
      <w:r w:rsidR="006076FD" w:rsidRPr="009D3D20">
        <w:rPr>
          <w:sz w:val="20"/>
          <w:szCs w:val="20"/>
        </w:rPr>
        <w:t xml:space="preserve"> </w:t>
      </w:r>
      <w:r w:rsidRPr="009D3D20">
        <w:rPr>
          <w:sz w:val="20"/>
          <w:szCs w:val="20"/>
        </w:rPr>
        <w:t xml:space="preserve">будет  обладать соответствующими   </w:t>
      </w:r>
      <w:r w:rsidRPr="009D3D20">
        <w:rPr>
          <w:b/>
          <w:sz w:val="20"/>
          <w:szCs w:val="20"/>
        </w:rPr>
        <w:t xml:space="preserve">  компетенциями:</w:t>
      </w:r>
    </w:p>
    <w:p w:rsidR="00833590" w:rsidRPr="009D3D20" w:rsidRDefault="00833590" w:rsidP="005D59FA">
      <w:pPr>
        <w:ind w:firstLine="708"/>
        <w:jc w:val="both"/>
        <w:rPr>
          <w:bCs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30"/>
        <w:gridCol w:w="3957"/>
      </w:tblGrid>
      <w:tr w:rsidR="006076FD" w:rsidRPr="009D3D20" w:rsidTr="006076FD">
        <w:tc>
          <w:tcPr>
            <w:tcW w:w="322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РО ООП</w:t>
            </w:r>
          </w:p>
        </w:tc>
        <w:tc>
          <w:tcPr>
            <w:tcW w:w="3130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Компетенции</w:t>
            </w:r>
          </w:p>
        </w:tc>
        <w:tc>
          <w:tcPr>
            <w:tcW w:w="395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proofErr w:type="gramStart"/>
            <w:r w:rsidRPr="009D3D20">
              <w:rPr>
                <w:sz w:val="20"/>
                <w:szCs w:val="20"/>
              </w:rPr>
              <w:t>РО Д</w:t>
            </w:r>
            <w:proofErr w:type="gramEnd"/>
          </w:p>
        </w:tc>
      </w:tr>
      <w:tr w:rsidR="006076FD" w:rsidRPr="009D3D20" w:rsidTr="006076FD">
        <w:tc>
          <w:tcPr>
            <w:tcW w:w="3227" w:type="dxa"/>
          </w:tcPr>
          <w:p w:rsidR="006076FD" w:rsidRPr="009D3D20" w:rsidRDefault="006076FD" w:rsidP="00A42DD1">
            <w:pPr>
              <w:ind w:right="180"/>
              <w:jc w:val="both"/>
              <w:rPr>
                <w:sz w:val="20"/>
                <w:szCs w:val="20"/>
              </w:rPr>
            </w:pPr>
            <w:r w:rsidRPr="009D3D20">
              <w:rPr>
                <w:b/>
                <w:sz w:val="20"/>
                <w:szCs w:val="20"/>
              </w:rPr>
              <w:lastRenderedPageBreak/>
              <w:t>РО</w:t>
            </w:r>
            <w:r w:rsidRPr="009D3D20">
              <w:rPr>
                <w:b/>
                <w:sz w:val="20"/>
                <w:szCs w:val="20"/>
                <w:lang w:val="ky-KG"/>
              </w:rPr>
              <w:t>-1</w:t>
            </w:r>
            <w:r w:rsidRPr="009D3D20">
              <w:rPr>
                <w:sz w:val="20"/>
                <w:szCs w:val="20"/>
                <w:vertAlign w:val="subscript"/>
                <w:lang w:val="ky-KG"/>
              </w:rPr>
              <w:t xml:space="preserve"> </w:t>
            </w:r>
            <w:r w:rsidRPr="009D3D20">
              <w:rPr>
                <w:sz w:val="20"/>
                <w:szCs w:val="20"/>
              </w:rPr>
              <w:t xml:space="preserve">– </w:t>
            </w:r>
            <w:proofErr w:type="gramStart"/>
            <w:r w:rsidRPr="009D3D20">
              <w:rPr>
                <w:sz w:val="20"/>
                <w:szCs w:val="20"/>
              </w:rPr>
              <w:t>Способен</w:t>
            </w:r>
            <w:proofErr w:type="gramEnd"/>
            <w:r w:rsidRPr="009D3D20">
              <w:rPr>
                <w:sz w:val="20"/>
                <w:szCs w:val="20"/>
              </w:rPr>
              <w:t xml:space="preserve"> использовать базовые знания </w:t>
            </w:r>
            <w:proofErr w:type="spellStart"/>
            <w:r w:rsidRPr="009D3D20">
              <w:rPr>
                <w:sz w:val="20"/>
                <w:szCs w:val="20"/>
              </w:rPr>
              <w:t>естественно-научных</w:t>
            </w:r>
            <w:proofErr w:type="spellEnd"/>
            <w:r w:rsidRPr="009D3D20">
              <w:rPr>
                <w:sz w:val="20"/>
                <w:szCs w:val="20"/>
              </w:rPr>
              <w:t>, гуманитарных и экономических дисциплин в профессиональной и социальной деятельности, осуществлять деловое общение.</w:t>
            </w:r>
          </w:p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b/>
                <w:sz w:val="20"/>
                <w:szCs w:val="20"/>
              </w:rPr>
              <w:t>ОК-1</w:t>
            </w:r>
            <w:r w:rsidRPr="009D3D20">
              <w:rPr>
                <w:sz w:val="20"/>
                <w:szCs w:val="20"/>
              </w:rPr>
              <w:t xml:space="preserve">- </w:t>
            </w:r>
            <w:proofErr w:type="gramStart"/>
            <w:r w:rsidRPr="009D3D20">
              <w:rPr>
                <w:sz w:val="20"/>
                <w:szCs w:val="20"/>
              </w:rPr>
              <w:t>способен</w:t>
            </w:r>
            <w:proofErr w:type="gramEnd"/>
            <w:r w:rsidRPr="009D3D20">
              <w:rPr>
                <w:sz w:val="20"/>
                <w:szCs w:val="20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 </w:t>
            </w:r>
          </w:p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395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b/>
                <w:sz w:val="20"/>
                <w:szCs w:val="20"/>
              </w:rPr>
              <w:t>Род-1</w:t>
            </w:r>
            <w:r w:rsidRPr="009D3D20">
              <w:rPr>
                <w:sz w:val="20"/>
                <w:szCs w:val="20"/>
              </w:rPr>
              <w:t xml:space="preserve"> -</w:t>
            </w:r>
            <w:proofErr w:type="gramStart"/>
            <w:r w:rsidRPr="009D3D20">
              <w:rPr>
                <w:sz w:val="20"/>
                <w:szCs w:val="20"/>
              </w:rPr>
              <w:t>способен</w:t>
            </w:r>
            <w:proofErr w:type="gramEnd"/>
            <w:r w:rsidRPr="009D3D20">
              <w:rPr>
                <w:sz w:val="20"/>
                <w:szCs w:val="20"/>
              </w:rPr>
              <w:t xml:space="preserve"> анализировать морфология клеточных, тканевых структур, развитие организма и использовать методы исследования </w:t>
            </w:r>
          </w:p>
        </w:tc>
      </w:tr>
      <w:tr w:rsidR="006076FD" w:rsidRPr="009D3D20" w:rsidTr="006076FD">
        <w:tc>
          <w:tcPr>
            <w:tcW w:w="3227" w:type="dxa"/>
          </w:tcPr>
          <w:p w:rsidR="006076FD" w:rsidRPr="009D3D20" w:rsidRDefault="006076FD" w:rsidP="00A42DD1">
            <w:pPr>
              <w:shd w:val="clear" w:color="auto" w:fill="FFFFFF"/>
              <w:spacing w:before="14"/>
              <w:jc w:val="both"/>
              <w:rPr>
                <w:color w:val="000000"/>
                <w:sz w:val="20"/>
                <w:szCs w:val="20"/>
              </w:rPr>
            </w:pPr>
            <w:r w:rsidRPr="009D3D20">
              <w:rPr>
                <w:b/>
                <w:sz w:val="20"/>
                <w:szCs w:val="20"/>
              </w:rPr>
              <w:t>РО</w:t>
            </w:r>
            <w:r w:rsidRPr="009D3D20">
              <w:rPr>
                <w:b/>
                <w:sz w:val="20"/>
                <w:szCs w:val="20"/>
                <w:lang w:val="ky-KG"/>
              </w:rPr>
              <w:t>-8</w:t>
            </w:r>
            <w:r w:rsidRPr="009D3D20">
              <w:rPr>
                <w:sz w:val="20"/>
                <w:szCs w:val="20"/>
                <w:vertAlign w:val="subscript"/>
                <w:lang w:val="ky-KG"/>
              </w:rPr>
              <w:t xml:space="preserve"> </w:t>
            </w:r>
            <w:r w:rsidRPr="009D3D20">
              <w:rPr>
                <w:sz w:val="20"/>
                <w:szCs w:val="20"/>
              </w:rPr>
              <w:t xml:space="preserve">-  </w:t>
            </w:r>
            <w:proofErr w:type="gramStart"/>
            <w:r w:rsidRPr="009D3D20">
              <w:rPr>
                <w:sz w:val="20"/>
                <w:szCs w:val="20"/>
              </w:rPr>
              <w:t>Умеет анализировать научно-медицинскую информацию из различных источников опираясь</w:t>
            </w:r>
            <w:proofErr w:type="gramEnd"/>
            <w:r w:rsidRPr="009D3D20">
              <w:rPr>
                <w:sz w:val="20"/>
                <w:szCs w:val="20"/>
              </w:rPr>
              <w:t xml:space="preserve"> на принципы доказательной медицины. Владеет навыками использования компьютерных программ для решения профессиональных задач.</w:t>
            </w:r>
          </w:p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b/>
                <w:sz w:val="20"/>
                <w:szCs w:val="20"/>
              </w:rPr>
              <w:t>ПК-6</w:t>
            </w:r>
            <w:r w:rsidRPr="009D3D20">
              <w:rPr>
                <w:sz w:val="20"/>
                <w:szCs w:val="20"/>
              </w:rPr>
              <w:t xml:space="preserve"> </w:t>
            </w:r>
            <w:proofErr w:type="gramStart"/>
            <w:r w:rsidRPr="009D3D20">
              <w:rPr>
                <w:sz w:val="20"/>
                <w:szCs w:val="20"/>
              </w:rPr>
              <w:t>способен</w:t>
            </w:r>
            <w:proofErr w:type="gramEnd"/>
            <w:r w:rsidRPr="009D3D20">
              <w:rPr>
                <w:sz w:val="20"/>
                <w:szCs w:val="20"/>
              </w:rPr>
              <w:t xml:space="preserve"> к работе с медико-технической аппаратурой, используемой в работе с пациентами, компьютерной техникой, получать информацию из различных источников, применять возможности современных информационных технологий для решения профессиональных задач</w:t>
            </w:r>
          </w:p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b/>
                <w:sz w:val="20"/>
                <w:szCs w:val="20"/>
              </w:rPr>
              <w:t>ПК-27</w:t>
            </w:r>
            <w:r w:rsidRPr="009D3D20">
              <w:rPr>
                <w:sz w:val="20"/>
                <w:szCs w:val="20"/>
              </w:rPr>
              <w:t>- готов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395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b/>
                <w:sz w:val="20"/>
                <w:szCs w:val="20"/>
              </w:rPr>
              <w:t>РОд-2</w:t>
            </w:r>
            <w:r w:rsidRPr="009D3D20">
              <w:rPr>
                <w:sz w:val="20"/>
                <w:szCs w:val="20"/>
              </w:rPr>
              <w:t xml:space="preserve">  Умение пользоваться учебной, научной, научно популярной литературой, анализировать научно-медицинскую  информацию, отечественный и зарубежный  опыт по тематике; применить навыки работы микроскопами, гистологическими препаратами, современными технологиями презентации результатов научных исследований, практические навыки </w:t>
            </w:r>
            <w:proofErr w:type="spellStart"/>
            <w:r w:rsidRPr="009D3D20">
              <w:rPr>
                <w:sz w:val="20"/>
                <w:szCs w:val="20"/>
              </w:rPr>
              <w:t>микроскопирования</w:t>
            </w:r>
            <w:proofErr w:type="spellEnd"/>
            <w:r w:rsidRPr="009D3D20">
              <w:rPr>
                <w:sz w:val="20"/>
                <w:szCs w:val="20"/>
              </w:rPr>
              <w:t xml:space="preserve"> и «чтения» гистологических препаратов, и зарисовки микропрепаратов  (ПК-6; ПК-27)</w:t>
            </w:r>
          </w:p>
        </w:tc>
      </w:tr>
      <w:tr w:rsidR="006076FD" w:rsidRPr="009D3D20" w:rsidTr="006076FD">
        <w:tc>
          <w:tcPr>
            <w:tcW w:w="3227" w:type="dxa"/>
          </w:tcPr>
          <w:p w:rsidR="006076FD" w:rsidRPr="009D3D20" w:rsidRDefault="006076FD" w:rsidP="00A42DD1">
            <w:pPr>
              <w:ind w:right="180"/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РО</w:t>
            </w:r>
            <w:r w:rsidRPr="009D3D20">
              <w:rPr>
                <w:sz w:val="20"/>
                <w:szCs w:val="20"/>
                <w:lang w:val="ky-KG"/>
              </w:rPr>
              <w:t xml:space="preserve"> 9</w:t>
            </w:r>
            <w:r w:rsidRPr="009D3D20">
              <w:rPr>
                <w:sz w:val="20"/>
                <w:szCs w:val="20"/>
                <w:vertAlign w:val="subscript"/>
                <w:lang w:val="ky-KG"/>
              </w:rPr>
              <w:t xml:space="preserve"> </w:t>
            </w:r>
            <w:r w:rsidRPr="009D3D20">
              <w:rPr>
                <w:sz w:val="20"/>
                <w:szCs w:val="20"/>
              </w:rPr>
              <w:t>– Умеет анализировать проблемы и использовать методы управления в области здравоохранения и принимать соответствующие решения.</w:t>
            </w:r>
          </w:p>
          <w:p w:rsidR="006076FD" w:rsidRPr="009D3D20" w:rsidRDefault="006076FD" w:rsidP="00A42DD1">
            <w:pPr>
              <w:ind w:right="180"/>
              <w:jc w:val="both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rPr>
                <w:b/>
                <w:sz w:val="20"/>
                <w:szCs w:val="20"/>
              </w:rPr>
            </w:pPr>
          </w:p>
        </w:tc>
        <w:tc>
          <w:tcPr>
            <w:tcW w:w="3130" w:type="dxa"/>
          </w:tcPr>
          <w:p w:rsidR="006076FD" w:rsidRPr="009D3D20" w:rsidRDefault="006076FD" w:rsidP="00A42DD1">
            <w:pPr>
              <w:rPr>
                <w:b/>
                <w:sz w:val="20"/>
                <w:szCs w:val="20"/>
              </w:rPr>
            </w:pPr>
            <w:r w:rsidRPr="009D3D20">
              <w:rPr>
                <w:b/>
                <w:sz w:val="20"/>
                <w:szCs w:val="20"/>
              </w:rPr>
              <w:t xml:space="preserve">СЛК-2 </w:t>
            </w:r>
            <w:r w:rsidRPr="009D3D20">
              <w:rPr>
                <w:sz w:val="20"/>
                <w:szCs w:val="20"/>
              </w:rPr>
              <w:t>-</w:t>
            </w:r>
            <w:proofErr w:type="gramStart"/>
            <w:r w:rsidRPr="009D3D20">
              <w:rPr>
                <w:sz w:val="20"/>
                <w:szCs w:val="20"/>
              </w:rPr>
              <w:t>способен</w:t>
            </w:r>
            <w:proofErr w:type="gramEnd"/>
            <w:r w:rsidRPr="009D3D20">
              <w:rPr>
                <w:sz w:val="20"/>
                <w:szCs w:val="20"/>
              </w:rPr>
              <w:t xml:space="preserve"> выявлять естественно научную сущность проблем, возникающих в ходе профессиональной деятельности врача;</w:t>
            </w:r>
          </w:p>
        </w:tc>
        <w:tc>
          <w:tcPr>
            <w:tcW w:w="395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</w:tr>
    </w:tbl>
    <w:p w:rsidR="00833590" w:rsidRPr="009D3D20" w:rsidRDefault="00833590" w:rsidP="00AE2250">
      <w:pPr>
        <w:jc w:val="both"/>
        <w:rPr>
          <w:b/>
          <w:bCs/>
          <w:sz w:val="20"/>
          <w:szCs w:val="20"/>
        </w:rPr>
      </w:pPr>
    </w:p>
    <w:p w:rsidR="00AE2250" w:rsidRPr="009D3D20" w:rsidRDefault="00AE2250" w:rsidP="005D59FA">
      <w:pPr>
        <w:ind w:firstLine="708"/>
        <w:jc w:val="both"/>
        <w:rPr>
          <w:b/>
          <w:bCs/>
          <w:sz w:val="20"/>
          <w:szCs w:val="20"/>
        </w:rPr>
      </w:pPr>
    </w:p>
    <w:p w:rsidR="00AE2250" w:rsidRPr="009D3D20" w:rsidRDefault="00AE2250" w:rsidP="005D59FA">
      <w:pPr>
        <w:ind w:firstLine="708"/>
        <w:jc w:val="both"/>
        <w:rPr>
          <w:b/>
          <w:bCs/>
          <w:sz w:val="20"/>
          <w:szCs w:val="20"/>
        </w:rPr>
      </w:pPr>
    </w:p>
    <w:p w:rsidR="00833590" w:rsidRPr="009D3D20" w:rsidRDefault="00833590" w:rsidP="005D59FA">
      <w:pPr>
        <w:ind w:firstLine="708"/>
        <w:jc w:val="both"/>
        <w:rPr>
          <w:b/>
          <w:bCs/>
          <w:sz w:val="20"/>
          <w:szCs w:val="20"/>
        </w:rPr>
      </w:pPr>
      <w:r w:rsidRPr="009D3D20">
        <w:rPr>
          <w:b/>
          <w:bCs/>
          <w:sz w:val="20"/>
          <w:szCs w:val="20"/>
        </w:rPr>
        <w:t>Результаты обучения дисциплины гистология, цитология и эмбриология в модуле в ООП по спец</w:t>
      </w:r>
      <w:r w:rsidR="00AE2250" w:rsidRPr="009D3D20">
        <w:rPr>
          <w:b/>
          <w:bCs/>
          <w:sz w:val="20"/>
          <w:szCs w:val="20"/>
        </w:rPr>
        <w:t>иальности педиатрия – 560002</w:t>
      </w:r>
      <w:r w:rsidRPr="009D3D20">
        <w:rPr>
          <w:b/>
          <w:bCs/>
          <w:sz w:val="20"/>
          <w:szCs w:val="20"/>
        </w:rPr>
        <w:t>:</w:t>
      </w:r>
    </w:p>
    <w:p w:rsidR="00AE2250" w:rsidRPr="009D3D20" w:rsidRDefault="00AE2250" w:rsidP="00AE2250">
      <w:pPr>
        <w:pStyle w:val="a7"/>
        <w:ind w:left="0"/>
        <w:rPr>
          <w:sz w:val="20"/>
          <w:szCs w:val="20"/>
        </w:rPr>
      </w:pPr>
      <w:r w:rsidRPr="009D3D20">
        <w:rPr>
          <w:b/>
          <w:sz w:val="20"/>
          <w:szCs w:val="20"/>
        </w:rPr>
        <w:t>РО</w:t>
      </w:r>
      <w:r w:rsidRPr="009D3D20">
        <w:rPr>
          <w:b/>
          <w:sz w:val="20"/>
          <w:szCs w:val="20"/>
          <w:vertAlign w:val="subscript"/>
        </w:rPr>
        <w:t>1</w:t>
      </w:r>
      <w:r w:rsidRPr="009D3D20">
        <w:rPr>
          <w:b/>
          <w:sz w:val="20"/>
          <w:szCs w:val="20"/>
        </w:rPr>
        <w:t>-</w:t>
      </w:r>
      <w:r w:rsidRPr="009D3D20">
        <w:rPr>
          <w:sz w:val="20"/>
          <w:szCs w:val="20"/>
        </w:rPr>
        <w:t xml:space="preserve">способен и готов выявлять </w:t>
      </w:r>
      <w:proofErr w:type="spellStart"/>
      <w:proofErr w:type="gramStart"/>
      <w:r w:rsidRPr="009D3D20">
        <w:rPr>
          <w:sz w:val="20"/>
          <w:szCs w:val="20"/>
        </w:rPr>
        <w:t>естественно-научную</w:t>
      </w:r>
      <w:proofErr w:type="spellEnd"/>
      <w:proofErr w:type="gramEnd"/>
      <w:r w:rsidRPr="009D3D20">
        <w:rPr>
          <w:sz w:val="20"/>
          <w:szCs w:val="20"/>
        </w:rPr>
        <w:t xml:space="preserve"> сущность проблем, возникающих в ходе профессиональной деятельности врача, использовать для их решения соответствующие физико-химические и математические оборудования и аппаратуру.</w:t>
      </w:r>
    </w:p>
    <w:p w:rsidR="00AE2250" w:rsidRPr="009D3D20" w:rsidRDefault="00AE2250" w:rsidP="00AE2250">
      <w:pPr>
        <w:rPr>
          <w:sz w:val="20"/>
          <w:szCs w:val="20"/>
        </w:rPr>
      </w:pPr>
      <w:r w:rsidRPr="009D3D20">
        <w:rPr>
          <w:b/>
          <w:sz w:val="20"/>
          <w:szCs w:val="20"/>
        </w:rPr>
        <w:t>РО</w:t>
      </w:r>
      <w:r w:rsidRPr="009D3D20">
        <w:rPr>
          <w:b/>
          <w:sz w:val="20"/>
          <w:szCs w:val="20"/>
          <w:vertAlign w:val="subscript"/>
        </w:rPr>
        <w:t>10</w:t>
      </w:r>
      <w:r w:rsidRPr="009D3D20">
        <w:rPr>
          <w:sz w:val="20"/>
          <w:szCs w:val="20"/>
        </w:rPr>
        <w:t>- Умеет анализировать  научно-медицинскую  информацию  из различных источников  и  результаты клинических исследований. Владеет навыками использование компьютерных программ и медико-техническими аппаратурами для решения профессиональных задач</w:t>
      </w:r>
    </w:p>
    <w:p w:rsidR="006076FD" w:rsidRPr="009D3D20" w:rsidRDefault="006076FD" w:rsidP="006076FD">
      <w:pPr>
        <w:ind w:right="180"/>
        <w:jc w:val="both"/>
        <w:rPr>
          <w:sz w:val="20"/>
          <w:szCs w:val="20"/>
        </w:rPr>
      </w:pPr>
      <w:r w:rsidRPr="009D3D20">
        <w:rPr>
          <w:b/>
          <w:sz w:val="20"/>
          <w:szCs w:val="20"/>
        </w:rPr>
        <w:t>РО</w:t>
      </w:r>
      <w:r w:rsidRPr="009D3D20">
        <w:rPr>
          <w:b/>
          <w:sz w:val="20"/>
          <w:szCs w:val="20"/>
          <w:vertAlign w:val="subscript"/>
          <w:lang w:val="ky-KG"/>
        </w:rPr>
        <w:t xml:space="preserve"> 9</w:t>
      </w:r>
      <w:r w:rsidRPr="009D3D20">
        <w:rPr>
          <w:sz w:val="20"/>
          <w:szCs w:val="20"/>
          <w:vertAlign w:val="subscript"/>
          <w:lang w:val="ky-KG"/>
        </w:rPr>
        <w:t xml:space="preserve"> </w:t>
      </w:r>
      <w:r w:rsidRPr="009D3D20">
        <w:rPr>
          <w:sz w:val="20"/>
          <w:szCs w:val="20"/>
        </w:rPr>
        <w:t>– Умеет анализировать проблемы и использовать методы управления в области здравоохранения и принимать соответствующие решения.</w:t>
      </w:r>
    </w:p>
    <w:p w:rsidR="00833590" w:rsidRPr="009D3D20" w:rsidRDefault="00833590" w:rsidP="005D59FA">
      <w:pPr>
        <w:jc w:val="both"/>
        <w:rPr>
          <w:b/>
          <w:bCs/>
          <w:sz w:val="20"/>
          <w:szCs w:val="20"/>
        </w:rPr>
      </w:pPr>
    </w:p>
    <w:p w:rsidR="006076FD" w:rsidRPr="009D3D20" w:rsidRDefault="006076FD" w:rsidP="006076FD">
      <w:pPr>
        <w:pStyle w:val="a3"/>
        <w:rPr>
          <w:sz w:val="20"/>
          <w:szCs w:val="20"/>
        </w:rPr>
      </w:pPr>
      <w:r w:rsidRPr="009D3D20">
        <w:rPr>
          <w:sz w:val="20"/>
          <w:szCs w:val="20"/>
        </w:rPr>
        <w:t xml:space="preserve">                                                    </w:t>
      </w:r>
    </w:p>
    <w:p w:rsidR="00702373" w:rsidRPr="009D3D20" w:rsidRDefault="00702373" w:rsidP="00702373">
      <w:pPr>
        <w:pStyle w:val="a3"/>
        <w:rPr>
          <w:b w:val="0"/>
          <w:iCs/>
          <w:sz w:val="20"/>
          <w:szCs w:val="20"/>
        </w:rPr>
      </w:pPr>
      <w:r w:rsidRPr="009D3D20">
        <w:rPr>
          <w:iCs/>
          <w:sz w:val="20"/>
          <w:szCs w:val="20"/>
        </w:rPr>
        <w:t xml:space="preserve">             </w:t>
      </w:r>
      <w:r w:rsidRPr="009D3D20">
        <w:rPr>
          <w:b w:val="0"/>
          <w:iCs/>
          <w:sz w:val="20"/>
          <w:szCs w:val="20"/>
        </w:rPr>
        <w:t>Карта компетенций дисциплины «Гистология, цитология и эмбриология»</w:t>
      </w:r>
    </w:p>
    <w:tbl>
      <w:tblPr>
        <w:tblW w:w="10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95"/>
        <w:gridCol w:w="851"/>
        <w:gridCol w:w="992"/>
        <w:gridCol w:w="1134"/>
        <w:gridCol w:w="993"/>
        <w:gridCol w:w="993"/>
      </w:tblGrid>
      <w:tr w:rsidR="00702373" w:rsidRPr="009D3D20" w:rsidTr="00211949">
        <w:tc>
          <w:tcPr>
            <w:tcW w:w="534" w:type="dxa"/>
          </w:tcPr>
          <w:p w:rsidR="00702373" w:rsidRPr="009D3D20" w:rsidRDefault="00702373" w:rsidP="0021194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995" w:type="dxa"/>
            <w:tcBorders>
              <w:tl2br w:val="single" w:sz="4" w:space="0" w:color="auto"/>
            </w:tcBorders>
          </w:tcPr>
          <w:p w:rsidR="00702373" w:rsidRPr="009D3D20" w:rsidRDefault="00702373" w:rsidP="00211949">
            <w:pPr>
              <w:jc w:val="both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 xml:space="preserve">                                                    Компетенции</w:t>
            </w:r>
          </w:p>
          <w:p w:rsidR="00702373" w:rsidRPr="009D3D20" w:rsidRDefault="00702373" w:rsidP="00211949">
            <w:pPr>
              <w:jc w:val="both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Темы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pStyle w:val="a3"/>
              <w:rPr>
                <w:b w:val="0"/>
                <w:iCs/>
                <w:sz w:val="20"/>
                <w:szCs w:val="20"/>
              </w:rPr>
            </w:pPr>
            <w:r w:rsidRPr="009D3D20">
              <w:rPr>
                <w:iCs/>
                <w:sz w:val="20"/>
                <w:szCs w:val="20"/>
              </w:rPr>
              <w:t>ОК-1</w:t>
            </w:r>
          </w:p>
        </w:tc>
        <w:tc>
          <w:tcPr>
            <w:tcW w:w="992" w:type="dxa"/>
          </w:tcPr>
          <w:p w:rsidR="00702373" w:rsidRPr="009D3D20" w:rsidRDefault="00702373" w:rsidP="00211949">
            <w:pPr>
              <w:pStyle w:val="a3"/>
              <w:rPr>
                <w:iCs/>
                <w:sz w:val="20"/>
                <w:szCs w:val="20"/>
              </w:rPr>
            </w:pPr>
            <w:r w:rsidRPr="009D3D20">
              <w:rPr>
                <w:iCs/>
                <w:sz w:val="20"/>
                <w:szCs w:val="20"/>
              </w:rPr>
              <w:t>СЛК-2</w:t>
            </w:r>
          </w:p>
        </w:tc>
        <w:tc>
          <w:tcPr>
            <w:tcW w:w="1134" w:type="dxa"/>
          </w:tcPr>
          <w:p w:rsidR="00702373" w:rsidRPr="009D3D20" w:rsidRDefault="00702373" w:rsidP="00211949">
            <w:pPr>
              <w:pStyle w:val="a3"/>
              <w:rPr>
                <w:b w:val="0"/>
                <w:iCs/>
                <w:sz w:val="20"/>
                <w:szCs w:val="20"/>
              </w:rPr>
            </w:pPr>
            <w:r w:rsidRPr="009D3D20">
              <w:rPr>
                <w:iCs/>
                <w:sz w:val="20"/>
                <w:szCs w:val="20"/>
              </w:rPr>
              <w:t xml:space="preserve">ПК – 6 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pStyle w:val="a3"/>
              <w:rPr>
                <w:b w:val="0"/>
                <w:iCs/>
                <w:sz w:val="20"/>
                <w:szCs w:val="20"/>
              </w:rPr>
            </w:pPr>
            <w:r w:rsidRPr="009D3D20">
              <w:rPr>
                <w:iCs/>
                <w:sz w:val="20"/>
                <w:szCs w:val="20"/>
              </w:rPr>
              <w:t xml:space="preserve">ПК – 27 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both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Кол-во</w:t>
            </w:r>
          </w:p>
          <w:p w:rsidR="00702373" w:rsidRPr="009D3D20" w:rsidRDefault="00702373" w:rsidP="00211949">
            <w:pPr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9D3D20">
              <w:rPr>
                <w:bCs/>
                <w:i/>
                <w:sz w:val="20"/>
                <w:szCs w:val="20"/>
              </w:rPr>
              <w:t>компет</w:t>
            </w:r>
            <w:proofErr w:type="spellEnd"/>
            <w:r w:rsidRPr="009D3D20">
              <w:rPr>
                <w:bCs/>
                <w:i/>
                <w:sz w:val="20"/>
                <w:szCs w:val="20"/>
              </w:rPr>
              <w:t>.</w:t>
            </w:r>
          </w:p>
          <w:p w:rsidR="00702373" w:rsidRPr="009D3D20" w:rsidRDefault="00702373" w:rsidP="00211949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02373" w:rsidRPr="009D3D20" w:rsidTr="00211949">
        <w:trPr>
          <w:trHeight w:val="196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Нервная система. Спинной мозг. Головной мозг.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02373" w:rsidRPr="009D3D20" w:rsidTr="00211949">
        <w:trPr>
          <w:trHeight w:val="199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Кора большого мозга. Автономная нервная система.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02373" w:rsidRPr="009D3D20" w:rsidTr="00211949">
        <w:trPr>
          <w:trHeight w:val="231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Органы чувств.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02373" w:rsidRPr="009D3D20" w:rsidTr="00211949">
        <w:trPr>
          <w:trHeight w:val="305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Сердечнососудистая система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02373" w:rsidRPr="009D3D20" w:rsidTr="00211949"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Органы кроветворения.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02373" w:rsidRPr="009D3D20" w:rsidTr="00211949">
        <w:trPr>
          <w:trHeight w:val="126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Эндокринная система.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2373" w:rsidRPr="009D3D20" w:rsidTr="00211949">
        <w:trPr>
          <w:trHeight w:val="351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Пищеварительная система.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02373" w:rsidRPr="009D3D20" w:rsidTr="00211949">
        <w:trPr>
          <w:trHeight w:val="351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Органы дыхания.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2373" w:rsidRPr="009D3D20" w:rsidTr="00211949">
        <w:trPr>
          <w:trHeight w:val="351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Кожа и ее производные.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02373" w:rsidRPr="009D3D20" w:rsidTr="00211949">
        <w:trPr>
          <w:trHeight w:val="351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Выделительная система.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702373" w:rsidRPr="009D3D20" w:rsidTr="00211949">
        <w:trPr>
          <w:trHeight w:val="351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Мужская половая система.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702373" w:rsidRPr="009D3D20" w:rsidTr="00211949">
        <w:trPr>
          <w:trHeight w:val="351"/>
        </w:trPr>
        <w:tc>
          <w:tcPr>
            <w:tcW w:w="534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lastRenderedPageBreak/>
              <w:t>12</w:t>
            </w:r>
          </w:p>
        </w:tc>
        <w:tc>
          <w:tcPr>
            <w:tcW w:w="4995" w:type="dxa"/>
          </w:tcPr>
          <w:p w:rsidR="00702373" w:rsidRPr="009D3D20" w:rsidRDefault="00702373" w:rsidP="00211949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Женская половая система.</w:t>
            </w:r>
          </w:p>
        </w:tc>
        <w:tc>
          <w:tcPr>
            <w:tcW w:w="851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702373" w:rsidRPr="009D3D20" w:rsidRDefault="00702373" w:rsidP="00211949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3D20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702373" w:rsidRPr="009D3D20" w:rsidRDefault="00702373" w:rsidP="00211949">
            <w:pPr>
              <w:jc w:val="center"/>
              <w:rPr>
                <w:bCs/>
                <w:i/>
                <w:sz w:val="20"/>
                <w:szCs w:val="20"/>
              </w:rPr>
            </w:pPr>
            <w:r w:rsidRPr="009D3D20">
              <w:rPr>
                <w:bCs/>
                <w:i/>
                <w:sz w:val="20"/>
                <w:szCs w:val="20"/>
              </w:rPr>
              <w:t>4</w:t>
            </w:r>
          </w:p>
        </w:tc>
      </w:tr>
    </w:tbl>
    <w:p w:rsidR="00702373" w:rsidRPr="009D3D20" w:rsidRDefault="00702373" w:rsidP="006076FD">
      <w:pPr>
        <w:pStyle w:val="a3"/>
        <w:rPr>
          <w:sz w:val="20"/>
          <w:szCs w:val="20"/>
        </w:rPr>
      </w:pPr>
    </w:p>
    <w:p w:rsidR="00702373" w:rsidRPr="009D3D20" w:rsidRDefault="00702373" w:rsidP="006076FD">
      <w:pPr>
        <w:pStyle w:val="a3"/>
        <w:rPr>
          <w:sz w:val="20"/>
          <w:szCs w:val="20"/>
        </w:rPr>
      </w:pPr>
    </w:p>
    <w:p w:rsidR="006076FD" w:rsidRPr="009D3D20" w:rsidRDefault="006076FD" w:rsidP="006076FD">
      <w:pPr>
        <w:pStyle w:val="a3"/>
        <w:rPr>
          <w:sz w:val="20"/>
          <w:szCs w:val="20"/>
        </w:rPr>
      </w:pPr>
      <w:r w:rsidRPr="009D3D20">
        <w:rPr>
          <w:sz w:val="20"/>
          <w:szCs w:val="20"/>
        </w:rPr>
        <w:t xml:space="preserve"> Технологическая карта дисциплины </w:t>
      </w:r>
    </w:p>
    <w:p w:rsidR="006076FD" w:rsidRPr="009D3D20" w:rsidRDefault="006076FD" w:rsidP="006076FD">
      <w:pPr>
        <w:pStyle w:val="a3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08"/>
        <w:gridCol w:w="719"/>
        <w:gridCol w:w="756"/>
        <w:gridCol w:w="838"/>
        <w:gridCol w:w="878"/>
        <w:gridCol w:w="934"/>
        <w:gridCol w:w="878"/>
        <w:gridCol w:w="934"/>
        <w:gridCol w:w="761"/>
        <w:gridCol w:w="780"/>
        <w:gridCol w:w="934"/>
      </w:tblGrid>
      <w:tr w:rsidR="006076FD" w:rsidRPr="009D3D20" w:rsidTr="00A42DD1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Модули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D3D20">
              <w:rPr>
                <w:sz w:val="20"/>
                <w:szCs w:val="20"/>
              </w:rPr>
              <w:t>Ауд</w:t>
            </w:r>
            <w:proofErr w:type="spellEnd"/>
            <w:proofErr w:type="gramEnd"/>
            <w:r w:rsidRPr="009D3D20">
              <w:rPr>
                <w:sz w:val="20"/>
                <w:szCs w:val="20"/>
              </w:rPr>
              <w:t xml:space="preserve"> </w:t>
            </w:r>
            <w:proofErr w:type="spellStart"/>
            <w:r w:rsidRPr="009D3D20">
              <w:rPr>
                <w:sz w:val="20"/>
                <w:szCs w:val="20"/>
              </w:rPr>
              <w:t>зан</w:t>
            </w:r>
            <w:proofErr w:type="spellEnd"/>
            <w:r w:rsidRPr="009D3D20">
              <w:rPr>
                <w:sz w:val="20"/>
                <w:szCs w:val="20"/>
              </w:rPr>
              <w:t>.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СРС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практика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СРС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РК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ИК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Баллы </w:t>
            </w:r>
          </w:p>
        </w:tc>
      </w:tr>
      <w:tr w:rsidR="006076FD" w:rsidRPr="009D3D20" w:rsidTr="00A4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Часы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A42D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  <w:lang w:val="en-US"/>
              </w:rPr>
            </w:pPr>
            <w:r w:rsidRPr="009D3D2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30</w:t>
            </w:r>
          </w:p>
        </w:tc>
      </w:tr>
      <w:tr w:rsidR="006076FD" w:rsidRPr="009D3D20" w:rsidTr="00A42DD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  <w:lang w:val="en-US"/>
              </w:rPr>
            </w:pPr>
            <w:r w:rsidRPr="009D3D20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30</w:t>
            </w:r>
          </w:p>
        </w:tc>
      </w:tr>
      <w:tr w:rsidR="006076FD" w:rsidRPr="009D3D20" w:rsidTr="00A42DD1">
        <w:trPr>
          <w:trHeight w:val="35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ИК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40</w:t>
            </w:r>
          </w:p>
        </w:tc>
      </w:tr>
      <w:tr w:rsidR="006076FD" w:rsidRPr="009D3D20" w:rsidTr="00A42DD1"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8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36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28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60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16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8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100</w:t>
            </w:r>
          </w:p>
        </w:tc>
      </w:tr>
      <w:tr w:rsidR="006076FD" w:rsidRPr="009D3D20" w:rsidTr="00A4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</w:tr>
    </w:tbl>
    <w:p w:rsidR="006076FD" w:rsidRPr="009D3D20" w:rsidRDefault="006076FD" w:rsidP="006076FD">
      <w:pPr>
        <w:tabs>
          <w:tab w:val="left" w:pos="3845"/>
        </w:tabs>
        <w:rPr>
          <w:sz w:val="20"/>
          <w:szCs w:val="20"/>
        </w:rPr>
      </w:pPr>
    </w:p>
    <w:p w:rsidR="006076FD" w:rsidRPr="009D3D20" w:rsidRDefault="006076FD" w:rsidP="006076FD">
      <w:pPr>
        <w:tabs>
          <w:tab w:val="left" w:pos="3845"/>
        </w:tabs>
        <w:rPr>
          <w:b/>
          <w:sz w:val="20"/>
          <w:szCs w:val="20"/>
        </w:rPr>
      </w:pPr>
      <w:r w:rsidRPr="009D3D20">
        <w:rPr>
          <w:sz w:val="20"/>
          <w:szCs w:val="20"/>
        </w:rPr>
        <w:t xml:space="preserve">                          </w:t>
      </w:r>
      <w:r w:rsidRPr="009D3D20">
        <w:rPr>
          <w:b/>
          <w:sz w:val="20"/>
          <w:szCs w:val="20"/>
        </w:rPr>
        <w:t xml:space="preserve">Карта накопление баллов по гистологии, цитологии и эмбриологии </w:t>
      </w:r>
    </w:p>
    <w:p w:rsidR="006076FD" w:rsidRPr="009D3D20" w:rsidRDefault="006076FD" w:rsidP="006076FD">
      <w:pPr>
        <w:jc w:val="center"/>
        <w:rPr>
          <w:b/>
          <w:sz w:val="20"/>
          <w:szCs w:val="20"/>
        </w:rPr>
      </w:pPr>
    </w:p>
    <w:tbl>
      <w:tblPr>
        <w:tblW w:w="1074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478"/>
        <w:gridCol w:w="567"/>
        <w:gridCol w:w="709"/>
        <w:gridCol w:w="567"/>
        <w:gridCol w:w="567"/>
        <w:gridCol w:w="709"/>
        <w:gridCol w:w="567"/>
        <w:gridCol w:w="709"/>
        <w:gridCol w:w="567"/>
        <w:gridCol w:w="567"/>
        <w:gridCol w:w="708"/>
        <w:gridCol w:w="567"/>
        <w:gridCol w:w="567"/>
        <w:gridCol w:w="709"/>
        <w:gridCol w:w="709"/>
        <w:gridCol w:w="711"/>
      </w:tblGrid>
      <w:tr w:rsidR="006076FD" w:rsidRPr="009D3D20" w:rsidTr="00A42DD1">
        <w:tc>
          <w:tcPr>
            <w:tcW w:w="10742" w:type="dxa"/>
            <w:gridSpan w:val="17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Модуль № 1(30б)</w:t>
            </w:r>
          </w:p>
        </w:tc>
      </w:tr>
      <w:tr w:rsidR="006076FD" w:rsidRPr="009D3D20" w:rsidTr="00A42DD1">
        <w:tc>
          <w:tcPr>
            <w:tcW w:w="4928" w:type="dxa"/>
            <w:gridSpan w:val="8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ТК-1(13</w:t>
            </w:r>
            <w:r w:rsidR="006076FD" w:rsidRPr="009D3D20">
              <w:rPr>
                <w:sz w:val="20"/>
                <w:szCs w:val="20"/>
              </w:rPr>
              <w:t>б)</w:t>
            </w:r>
          </w:p>
        </w:tc>
        <w:tc>
          <w:tcPr>
            <w:tcW w:w="5814" w:type="dxa"/>
            <w:gridSpan w:val="9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ТК-2(13б)</w:t>
            </w:r>
          </w:p>
        </w:tc>
      </w:tr>
      <w:tr w:rsidR="006076FD" w:rsidRPr="009D3D20" w:rsidTr="00A42DD1">
        <w:tc>
          <w:tcPr>
            <w:tcW w:w="1809" w:type="dxa"/>
            <w:gridSpan w:val="3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gridSpan w:val="3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практика</w:t>
            </w:r>
          </w:p>
        </w:tc>
        <w:tc>
          <w:tcPr>
            <w:tcW w:w="1276" w:type="dxa"/>
            <w:gridSpan w:val="2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СРС</w:t>
            </w:r>
          </w:p>
        </w:tc>
        <w:tc>
          <w:tcPr>
            <w:tcW w:w="1843" w:type="dxa"/>
            <w:gridSpan w:val="3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лекция</w:t>
            </w:r>
          </w:p>
        </w:tc>
        <w:tc>
          <w:tcPr>
            <w:tcW w:w="1842" w:type="dxa"/>
            <w:gridSpan w:val="3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практика</w:t>
            </w:r>
          </w:p>
        </w:tc>
        <w:tc>
          <w:tcPr>
            <w:tcW w:w="1418" w:type="dxa"/>
            <w:gridSpan w:val="2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СРС</w:t>
            </w:r>
          </w:p>
        </w:tc>
        <w:tc>
          <w:tcPr>
            <w:tcW w:w="711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РК</w:t>
            </w: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№1</w:t>
            </w:r>
          </w:p>
        </w:tc>
      </w:tr>
      <w:tr w:rsidR="006076FD" w:rsidRPr="009D3D20" w:rsidTr="00A42DD1">
        <w:tc>
          <w:tcPr>
            <w:tcW w:w="764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Темы </w:t>
            </w:r>
          </w:p>
        </w:tc>
        <w:tc>
          <w:tcPr>
            <w:tcW w:w="47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темы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Темы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темы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711" w:type="dxa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  <w:r w:rsidR="006076FD" w:rsidRPr="009D3D20">
              <w:rPr>
                <w:sz w:val="20"/>
                <w:szCs w:val="20"/>
              </w:rPr>
              <w:t>б</w:t>
            </w:r>
          </w:p>
        </w:tc>
      </w:tr>
      <w:tr w:rsidR="009B6092" w:rsidRPr="009D3D20" w:rsidTr="00A42DD1">
        <w:tc>
          <w:tcPr>
            <w:tcW w:w="764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</w:t>
            </w:r>
          </w:p>
        </w:tc>
        <w:tc>
          <w:tcPr>
            <w:tcW w:w="478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B6092" w:rsidRPr="009D3D20" w:rsidRDefault="009B6092" w:rsidP="00A42DD1">
            <w:pPr>
              <w:jc w:val="both"/>
              <w:rPr>
                <w:sz w:val="20"/>
                <w:szCs w:val="20"/>
              </w:rPr>
            </w:pPr>
          </w:p>
          <w:p w:rsidR="009B6092" w:rsidRPr="009D3D20" w:rsidRDefault="009B6092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9B6092" w:rsidRPr="009D3D20" w:rsidRDefault="009B6092" w:rsidP="00A42DD1">
            <w:pPr>
              <w:jc w:val="both"/>
              <w:rPr>
                <w:sz w:val="20"/>
                <w:szCs w:val="20"/>
              </w:rPr>
            </w:pPr>
          </w:p>
          <w:p w:rsidR="009B6092" w:rsidRPr="009D3D20" w:rsidRDefault="009B6092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Т-7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Т-8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vMerge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9B6092" w:rsidRPr="009D3D20" w:rsidTr="00A42DD1">
        <w:tc>
          <w:tcPr>
            <w:tcW w:w="764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</w:t>
            </w:r>
          </w:p>
        </w:tc>
        <w:tc>
          <w:tcPr>
            <w:tcW w:w="478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</w:tcPr>
          <w:p w:rsidR="009B6092" w:rsidRPr="009D3D20" w:rsidRDefault="009B6092" w:rsidP="00A4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6092" w:rsidRPr="009D3D20" w:rsidRDefault="009B6092" w:rsidP="00A4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Т-8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Т-9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9B6092" w:rsidRPr="009D3D20" w:rsidTr="00A42DD1">
        <w:tc>
          <w:tcPr>
            <w:tcW w:w="764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Т-3</w:t>
            </w:r>
          </w:p>
        </w:tc>
        <w:tc>
          <w:tcPr>
            <w:tcW w:w="478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Т-3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B6092" w:rsidRPr="009D3D20" w:rsidRDefault="009B6092" w:rsidP="00A42DD1">
            <w:pPr>
              <w:jc w:val="both"/>
              <w:rPr>
                <w:sz w:val="20"/>
                <w:szCs w:val="20"/>
              </w:rPr>
            </w:pPr>
          </w:p>
          <w:p w:rsidR="009B6092" w:rsidRPr="009D3D20" w:rsidRDefault="009B6092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9B6092" w:rsidRPr="009D3D20" w:rsidRDefault="009B6092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  <w:p w:rsidR="009B6092" w:rsidRPr="009D3D20" w:rsidRDefault="009B6092" w:rsidP="00A4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Т-9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Т-10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9B6092" w:rsidRPr="009D3D20" w:rsidRDefault="009B6092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A42DD1">
        <w:tc>
          <w:tcPr>
            <w:tcW w:w="764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Т-4</w:t>
            </w:r>
          </w:p>
        </w:tc>
        <w:tc>
          <w:tcPr>
            <w:tcW w:w="47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Т-4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Т-10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A42DD1">
        <w:tc>
          <w:tcPr>
            <w:tcW w:w="764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Т-5</w:t>
            </w:r>
          </w:p>
        </w:tc>
        <w:tc>
          <w:tcPr>
            <w:tcW w:w="47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Т-5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6076FD" w:rsidRPr="009D3D20" w:rsidRDefault="009B6092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6076FD" w:rsidRPr="009D3D20" w:rsidRDefault="009B6092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Т-12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A42DD1">
        <w:tc>
          <w:tcPr>
            <w:tcW w:w="764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Т-6</w:t>
            </w:r>
          </w:p>
        </w:tc>
        <w:tc>
          <w:tcPr>
            <w:tcW w:w="47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Т-6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Т-12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Т-13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A42DD1">
        <w:tc>
          <w:tcPr>
            <w:tcW w:w="764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Т-7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Т-14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A42DD1">
        <w:tc>
          <w:tcPr>
            <w:tcW w:w="764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всего</w:t>
            </w:r>
          </w:p>
        </w:tc>
        <w:tc>
          <w:tcPr>
            <w:tcW w:w="47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6ч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2б 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7ч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7б</w:t>
            </w:r>
          </w:p>
        </w:tc>
        <w:tc>
          <w:tcPr>
            <w:tcW w:w="709" w:type="dxa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15</w:t>
            </w:r>
            <w:r w:rsidR="006076FD" w:rsidRPr="009D3D20">
              <w:rPr>
                <w:sz w:val="20"/>
                <w:szCs w:val="20"/>
              </w:rPr>
              <w:t>ч</w:t>
            </w:r>
          </w:p>
        </w:tc>
        <w:tc>
          <w:tcPr>
            <w:tcW w:w="567" w:type="dxa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  <w:r w:rsidR="006076FD" w:rsidRPr="009D3D2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6</w:t>
            </w:r>
            <w:r w:rsidR="006076FD" w:rsidRPr="009D3D20">
              <w:rPr>
                <w:sz w:val="20"/>
                <w:szCs w:val="20"/>
              </w:rPr>
              <w:t>ч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2б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7ч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7б</w:t>
            </w:r>
          </w:p>
        </w:tc>
        <w:tc>
          <w:tcPr>
            <w:tcW w:w="709" w:type="dxa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15</w:t>
            </w:r>
            <w:r w:rsidR="006076FD" w:rsidRPr="009D3D20">
              <w:rPr>
                <w:sz w:val="20"/>
                <w:szCs w:val="20"/>
              </w:rPr>
              <w:t>ч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4б</w:t>
            </w:r>
          </w:p>
        </w:tc>
        <w:tc>
          <w:tcPr>
            <w:tcW w:w="711" w:type="dxa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  <w:r w:rsidR="006076FD" w:rsidRPr="009D3D20">
              <w:rPr>
                <w:sz w:val="20"/>
                <w:szCs w:val="20"/>
              </w:rPr>
              <w:t>б</w:t>
            </w:r>
          </w:p>
        </w:tc>
      </w:tr>
    </w:tbl>
    <w:p w:rsidR="006076FD" w:rsidRPr="009D3D20" w:rsidRDefault="006076FD" w:rsidP="006076FD">
      <w:pPr>
        <w:jc w:val="center"/>
        <w:rPr>
          <w:b/>
          <w:sz w:val="20"/>
          <w:szCs w:val="20"/>
        </w:rPr>
      </w:pPr>
    </w:p>
    <w:p w:rsidR="006076FD" w:rsidRPr="009D3D20" w:rsidRDefault="006076FD" w:rsidP="006076FD">
      <w:pPr>
        <w:jc w:val="center"/>
        <w:rPr>
          <w:b/>
          <w:sz w:val="20"/>
          <w:szCs w:val="20"/>
        </w:rPr>
      </w:pPr>
    </w:p>
    <w:p w:rsidR="006076FD" w:rsidRPr="009D3D20" w:rsidRDefault="006076FD" w:rsidP="006076FD">
      <w:pPr>
        <w:jc w:val="center"/>
        <w:rPr>
          <w:b/>
          <w:sz w:val="20"/>
          <w:szCs w:val="2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6"/>
        <w:gridCol w:w="566"/>
        <w:gridCol w:w="709"/>
        <w:gridCol w:w="708"/>
        <w:gridCol w:w="567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  <w:gridCol w:w="567"/>
        <w:gridCol w:w="549"/>
        <w:gridCol w:w="18"/>
        <w:gridCol w:w="570"/>
      </w:tblGrid>
      <w:tr w:rsidR="006076FD" w:rsidRPr="009D3D20" w:rsidTr="009D3D20">
        <w:tc>
          <w:tcPr>
            <w:tcW w:w="11199" w:type="dxa"/>
            <w:gridSpan w:val="19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Модуль № 1(30б)</w:t>
            </w:r>
          </w:p>
        </w:tc>
      </w:tr>
      <w:tr w:rsidR="006076FD" w:rsidRPr="009D3D20" w:rsidTr="009D3D20">
        <w:tc>
          <w:tcPr>
            <w:tcW w:w="4959" w:type="dxa"/>
            <w:gridSpan w:val="8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ТК-1(13</w:t>
            </w:r>
            <w:r w:rsidR="006076FD" w:rsidRPr="009D3D20">
              <w:rPr>
                <w:sz w:val="20"/>
                <w:szCs w:val="20"/>
              </w:rPr>
              <w:t>б)</w:t>
            </w:r>
          </w:p>
        </w:tc>
        <w:tc>
          <w:tcPr>
            <w:tcW w:w="5103" w:type="dxa"/>
            <w:gridSpan w:val="8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ТК-2(13б)</w:t>
            </w:r>
          </w:p>
        </w:tc>
        <w:tc>
          <w:tcPr>
            <w:tcW w:w="54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1841" w:type="dxa"/>
            <w:gridSpan w:val="3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gridSpan w:val="3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СРС</w:t>
            </w:r>
          </w:p>
        </w:tc>
        <w:tc>
          <w:tcPr>
            <w:tcW w:w="1843" w:type="dxa"/>
            <w:gridSpan w:val="3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лекция</w:t>
            </w:r>
          </w:p>
        </w:tc>
        <w:tc>
          <w:tcPr>
            <w:tcW w:w="1985" w:type="dxa"/>
            <w:gridSpan w:val="3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практика</w:t>
            </w:r>
          </w:p>
        </w:tc>
        <w:tc>
          <w:tcPr>
            <w:tcW w:w="1275" w:type="dxa"/>
            <w:gridSpan w:val="2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gridSpan w:val="2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РК</w:t>
            </w: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№1</w:t>
            </w:r>
          </w:p>
        </w:tc>
        <w:tc>
          <w:tcPr>
            <w:tcW w:w="570" w:type="dxa"/>
            <w:vMerge w:val="restart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ИК</w:t>
            </w:r>
          </w:p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Темы 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темы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Темы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темы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Баллы</w:t>
            </w:r>
          </w:p>
        </w:tc>
        <w:tc>
          <w:tcPr>
            <w:tcW w:w="567" w:type="dxa"/>
            <w:gridSpan w:val="2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  <w:r w:rsidR="006076FD" w:rsidRPr="009D3D20">
              <w:rPr>
                <w:sz w:val="20"/>
                <w:szCs w:val="20"/>
              </w:rPr>
              <w:t>б</w:t>
            </w: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Т-13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Т-15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vMerge w:val="restart"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Т-19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Т-26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Т-14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Т-16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Т-20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Т-27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Т-15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Т-17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Т-28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Т-16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Т-18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Т-22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Т-29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Т-17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Т-19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vMerge w:val="restart"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Т-23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Т-30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Т-18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Т-20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Т-24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Т-31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Т-21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Т-32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Т-22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Т-33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5</w:t>
            </w: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Т-23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Т-34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Т-24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Т-35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Т-25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0,7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Т-36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9D3D20"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6ч</w:t>
            </w:r>
          </w:p>
        </w:tc>
        <w:tc>
          <w:tcPr>
            <w:tcW w:w="566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2б 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11ч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7б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15ч</w:t>
            </w:r>
          </w:p>
        </w:tc>
        <w:tc>
          <w:tcPr>
            <w:tcW w:w="567" w:type="dxa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  <w:r w:rsidR="006076FD" w:rsidRPr="009D3D20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6ч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2б</w:t>
            </w: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11ч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7б</w:t>
            </w:r>
          </w:p>
        </w:tc>
        <w:tc>
          <w:tcPr>
            <w:tcW w:w="708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15ч</w:t>
            </w:r>
          </w:p>
        </w:tc>
        <w:tc>
          <w:tcPr>
            <w:tcW w:w="567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4б</w:t>
            </w:r>
          </w:p>
        </w:tc>
        <w:tc>
          <w:tcPr>
            <w:tcW w:w="567" w:type="dxa"/>
            <w:gridSpan w:val="2"/>
          </w:tcPr>
          <w:p w:rsidR="006076FD" w:rsidRPr="009D3D20" w:rsidRDefault="009B6092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  <w:r w:rsidR="006076FD" w:rsidRPr="009D3D20">
              <w:rPr>
                <w:sz w:val="20"/>
                <w:szCs w:val="20"/>
              </w:rPr>
              <w:t>б</w:t>
            </w:r>
          </w:p>
        </w:tc>
        <w:tc>
          <w:tcPr>
            <w:tcW w:w="570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40б</w:t>
            </w:r>
          </w:p>
        </w:tc>
      </w:tr>
    </w:tbl>
    <w:p w:rsidR="00833590" w:rsidRPr="009D3D20" w:rsidRDefault="00833590" w:rsidP="00564074">
      <w:pPr>
        <w:pStyle w:val="a3"/>
        <w:rPr>
          <w:iCs/>
          <w:sz w:val="20"/>
          <w:szCs w:val="20"/>
        </w:rPr>
      </w:pPr>
    </w:p>
    <w:p w:rsidR="00702373" w:rsidRPr="009D3D20" w:rsidRDefault="00702373" w:rsidP="00702373">
      <w:pPr>
        <w:pStyle w:val="a3"/>
        <w:rPr>
          <w:sz w:val="20"/>
          <w:szCs w:val="20"/>
        </w:rPr>
      </w:pPr>
      <w:bookmarkStart w:id="0" w:name="_GoBack"/>
      <w:bookmarkEnd w:id="0"/>
      <w:r w:rsidRPr="009D3D20">
        <w:rPr>
          <w:sz w:val="20"/>
          <w:szCs w:val="20"/>
        </w:rPr>
        <w:t xml:space="preserve">            Тематический план дисциплины (в академических часах)</w:t>
      </w:r>
    </w:p>
    <w:p w:rsidR="00702373" w:rsidRPr="009D3D20" w:rsidRDefault="00702373" w:rsidP="00702373">
      <w:pPr>
        <w:pStyle w:val="a3"/>
        <w:rPr>
          <w:sz w:val="20"/>
          <w:szCs w:val="20"/>
        </w:rPr>
      </w:pPr>
      <w:r w:rsidRPr="009D3D20">
        <w:rPr>
          <w:sz w:val="20"/>
          <w:szCs w:val="20"/>
        </w:rPr>
        <w:t xml:space="preserve">                                                           </w:t>
      </w:r>
      <w:r w:rsidRPr="009D3D20">
        <w:rPr>
          <w:sz w:val="20"/>
          <w:szCs w:val="20"/>
          <w:lang w:val="en-US"/>
        </w:rPr>
        <w:t>II</w:t>
      </w:r>
      <w:r w:rsidRPr="009D3D20">
        <w:rPr>
          <w:sz w:val="20"/>
          <w:szCs w:val="20"/>
        </w:rPr>
        <w:t>I семестр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0"/>
        <w:gridCol w:w="729"/>
        <w:gridCol w:w="717"/>
        <w:gridCol w:w="496"/>
        <w:gridCol w:w="2012"/>
        <w:gridCol w:w="1616"/>
      </w:tblGrid>
      <w:tr w:rsidR="00702373" w:rsidRPr="009D3D20" w:rsidTr="00211949">
        <w:tc>
          <w:tcPr>
            <w:tcW w:w="4870" w:type="dxa"/>
            <w:vMerge w:val="restart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1446" w:type="dxa"/>
            <w:gridSpan w:val="2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496" w:type="dxa"/>
            <w:vMerge w:val="restart"/>
            <w:textDirection w:val="btLr"/>
          </w:tcPr>
          <w:p w:rsidR="00702373" w:rsidRPr="009D3D20" w:rsidRDefault="00702373" w:rsidP="00702373">
            <w:pPr>
              <w:pStyle w:val="ab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012" w:type="dxa"/>
            <w:vMerge w:val="restart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Используемые образовательные технологии</w:t>
            </w:r>
          </w:p>
        </w:tc>
        <w:tc>
          <w:tcPr>
            <w:tcW w:w="1616" w:type="dxa"/>
            <w:vMerge w:val="restart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Формы контроля </w:t>
            </w:r>
          </w:p>
        </w:tc>
      </w:tr>
      <w:tr w:rsidR="00702373" w:rsidRPr="009D3D20" w:rsidTr="00702373">
        <w:trPr>
          <w:cantSplit/>
          <w:trHeight w:val="541"/>
        </w:trPr>
        <w:tc>
          <w:tcPr>
            <w:tcW w:w="4870" w:type="dxa"/>
            <w:vMerge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extDirection w:val="btLr"/>
          </w:tcPr>
          <w:p w:rsidR="00702373" w:rsidRPr="009D3D20" w:rsidRDefault="00702373" w:rsidP="00702373">
            <w:pPr>
              <w:pStyle w:val="ab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Лекции </w:t>
            </w:r>
          </w:p>
        </w:tc>
        <w:tc>
          <w:tcPr>
            <w:tcW w:w="717" w:type="dxa"/>
            <w:vMerge w:val="restart"/>
            <w:textDirection w:val="btLr"/>
          </w:tcPr>
          <w:p w:rsidR="00702373" w:rsidRPr="009D3D20" w:rsidRDefault="00702373" w:rsidP="00702373">
            <w:pPr>
              <w:pStyle w:val="ab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3D20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9D3D20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496" w:type="dxa"/>
            <w:vMerge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373" w:rsidRPr="009D3D20" w:rsidTr="00211949">
        <w:trPr>
          <w:trHeight w:val="455"/>
        </w:trPr>
        <w:tc>
          <w:tcPr>
            <w:tcW w:w="4870" w:type="dxa"/>
            <w:vMerge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МК, ДИ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Нервная система. Спинной мозг. Головной мозг.</w:t>
            </w:r>
          </w:p>
        </w:tc>
        <w:tc>
          <w:tcPr>
            <w:tcW w:w="729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vMerge w:val="restart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Кора большого мозга. Автономная нервная система.</w:t>
            </w:r>
          </w:p>
        </w:tc>
        <w:tc>
          <w:tcPr>
            <w:tcW w:w="729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9D3D2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vMerge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 xml:space="preserve">Органы чувств. Орган зрения и обоняния. </w:t>
            </w:r>
          </w:p>
        </w:tc>
        <w:tc>
          <w:tcPr>
            <w:tcW w:w="729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9D3D20">
              <w:rPr>
                <w:b w:val="0"/>
                <w:bCs w:val="0"/>
                <w:sz w:val="20"/>
                <w:szCs w:val="20"/>
              </w:rPr>
              <w:t>2</w:t>
            </w:r>
          </w:p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6" w:type="dxa"/>
            <w:vMerge w:val="restart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702373" w:rsidRPr="009D3D20" w:rsidRDefault="00702373" w:rsidP="00702373">
            <w:pPr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ЛВ, КОП, В, УИРС, </w:t>
            </w:r>
            <w:r w:rsidRPr="009D3D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rPr>
          <w:trHeight w:val="473"/>
        </w:trPr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lastRenderedPageBreak/>
              <w:t>Орган слуха, равновесия и вкуса.</w:t>
            </w:r>
          </w:p>
        </w:tc>
        <w:tc>
          <w:tcPr>
            <w:tcW w:w="729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9D3D20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vMerge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9D3D20">
              <w:rPr>
                <w:b w:val="0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9D3D20">
              <w:rPr>
                <w:b w:val="0"/>
                <w:sz w:val="20"/>
                <w:szCs w:val="20"/>
              </w:rPr>
              <w:t xml:space="preserve"> система. Артерии, </w:t>
            </w:r>
            <w:proofErr w:type="spellStart"/>
            <w:r w:rsidRPr="009D3D20">
              <w:rPr>
                <w:b w:val="0"/>
                <w:sz w:val="20"/>
                <w:szCs w:val="20"/>
              </w:rPr>
              <w:t>артериолы</w:t>
            </w:r>
            <w:proofErr w:type="spellEnd"/>
            <w:r w:rsidRPr="009D3D20">
              <w:rPr>
                <w:b w:val="0"/>
                <w:sz w:val="20"/>
                <w:szCs w:val="20"/>
              </w:rPr>
              <w:t xml:space="preserve"> и капилляры. Вены и лимфатические сосуды. </w:t>
            </w:r>
          </w:p>
        </w:tc>
        <w:tc>
          <w:tcPr>
            <w:tcW w:w="729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Органы кроветворения и иммуногенеза.</w:t>
            </w:r>
          </w:p>
        </w:tc>
        <w:tc>
          <w:tcPr>
            <w:tcW w:w="729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 xml:space="preserve">Эндокринная система. Центральная эндокринная система. Гипоталамус. Гипофиз. Надпочечники. Щитовидная железа. Паращитовидная железа </w:t>
            </w:r>
          </w:p>
        </w:tc>
        <w:tc>
          <w:tcPr>
            <w:tcW w:w="729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Пищеварительная система. Ротовая полость. Язык. Миндалины. Зубы. Крупные слюнные железы. Пищевод.</w:t>
            </w:r>
          </w:p>
        </w:tc>
        <w:tc>
          <w:tcPr>
            <w:tcW w:w="729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  <w:p w:rsidR="00702373" w:rsidRPr="009D3D20" w:rsidRDefault="00702373" w:rsidP="00702373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702373">
        <w:trPr>
          <w:trHeight w:val="245"/>
        </w:trPr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Желудок. Тонкий кишечник. Толстый кишечник</w:t>
            </w:r>
          </w:p>
        </w:tc>
        <w:tc>
          <w:tcPr>
            <w:tcW w:w="729" w:type="dxa"/>
            <w:vMerge w:val="restart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</w:p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  <w:vMerge w:val="restart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4</w:t>
            </w:r>
          </w:p>
        </w:tc>
        <w:tc>
          <w:tcPr>
            <w:tcW w:w="496" w:type="dxa"/>
            <w:vMerge w:val="restart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Крупные железы пищеварительного тракта – поджелудочная железа и печень.</w:t>
            </w:r>
          </w:p>
        </w:tc>
        <w:tc>
          <w:tcPr>
            <w:tcW w:w="729" w:type="dxa"/>
            <w:vMerge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Дыхательная система.</w:t>
            </w:r>
          </w:p>
        </w:tc>
        <w:tc>
          <w:tcPr>
            <w:tcW w:w="729" w:type="dxa"/>
            <w:vMerge w:val="restart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  <w:p w:rsidR="00702373" w:rsidRPr="009D3D20" w:rsidRDefault="00702373" w:rsidP="00702373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Кожа и ее производные</w:t>
            </w:r>
          </w:p>
        </w:tc>
        <w:tc>
          <w:tcPr>
            <w:tcW w:w="729" w:type="dxa"/>
            <w:vMerge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rPr>
          <w:trHeight w:val="483"/>
        </w:trPr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Мочевыделительная система. Развитие и строение почки. Мочевыводящие пути.</w:t>
            </w:r>
          </w:p>
        </w:tc>
        <w:tc>
          <w:tcPr>
            <w:tcW w:w="729" w:type="dxa"/>
            <w:vMerge w:val="restart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rPr>
          <w:trHeight w:val="437"/>
        </w:trPr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Мужская половая система. Семенники. Добавочные железы мужской половой системы.</w:t>
            </w:r>
          </w:p>
        </w:tc>
        <w:tc>
          <w:tcPr>
            <w:tcW w:w="729" w:type="dxa"/>
            <w:vMerge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rPr>
          <w:trHeight w:val="615"/>
        </w:trPr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Женская половая система. Яичники.</w:t>
            </w:r>
          </w:p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</w:p>
          <w:p w:rsidR="00702373" w:rsidRPr="009D3D20" w:rsidRDefault="00702373" w:rsidP="00702373">
            <w:pPr>
              <w:rPr>
                <w:sz w:val="20"/>
                <w:szCs w:val="20"/>
              </w:rPr>
            </w:pPr>
          </w:p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rPr>
          <w:trHeight w:val="471"/>
        </w:trPr>
        <w:tc>
          <w:tcPr>
            <w:tcW w:w="4870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 xml:space="preserve">Женская половая система. Матка. Половой цикл. </w:t>
            </w:r>
          </w:p>
        </w:tc>
        <w:tc>
          <w:tcPr>
            <w:tcW w:w="729" w:type="dxa"/>
            <w:vMerge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702373" w:rsidRPr="009D3D20" w:rsidRDefault="00702373" w:rsidP="00702373">
            <w:pPr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ЛВ, КОП, В, УИРС, НПК,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МП</w:t>
            </w: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К, Т, СЗ, </w:t>
            </w:r>
            <w:proofErr w:type="gramStart"/>
            <w:r w:rsidRPr="009D3D2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3D20">
              <w:rPr>
                <w:rFonts w:ascii="Times New Roman" w:hAnsi="Times New Roman"/>
                <w:sz w:val="20"/>
                <w:szCs w:val="20"/>
              </w:rPr>
              <w:t>, С, Д</w:t>
            </w:r>
          </w:p>
        </w:tc>
      </w:tr>
      <w:tr w:rsidR="00702373" w:rsidRPr="009D3D20" w:rsidTr="00211949">
        <w:tc>
          <w:tcPr>
            <w:tcW w:w="4870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729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7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 xml:space="preserve"> 36</w:t>
            </w:r>
          </w:p>
        </w:tc>
        <w:tc>
          <w:tcPr>
            <w:tcW w:w="49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D3D2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12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02373" w:rsidRPr="009D3D20" w:rsidRDefault="00702373" w:rsidP="0070237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2DD1" w:rsidRPr="009D3D20" w:rsidRDefault="00A42DD1" w:rsidP="00702373">
      <w:pPr>
        <w:pStyle w:val="a3"/>
        <w:jc w:val="left"/>
        <w:rPr>
          <w:b w:val="0"/>
          <w:iCs/>
          <w:sz w:val="20"/>
          <w:szCs w:val="20"/>
        </w:rPr>
      </w:pPr>
    </w:p>
    <w:p w:rsidR="00673E54" w:rsidRPr="009D3D20" w:rsidRDefault="00673E54" w:rsidP="00673E54">
      <w:pPr>
        <w:jc w:val="center"/>
        <w:rPr>
          <w:b/>
          <w:sz w:val="20"/>
          <w:szCs w:val="20"/>
        </w:rPr>
      </w:pPr>
      <w:r w:rsidRPr="009D3D20">
        <w:rPr>
          <w:b/>
          <w:sz w:val="20"/>
          <w:szCs w:val="20"/>
        </w:rPr>
        <w:t>Самостоятельная  работа  студенто</w:t>
      </w:r>
      <w:r w:rsidR="00561C26" w:rsidRPr="009D3D20">
        <w:rPr>
          <w:b/>
          <w:sz w:val="20"/>
          <w:szCs w:val="20"/>
        </w:rPr>
        <w:t>в (</w:t>
      </w:r>
      <w:r w:rsidRPr="009D3D20">
        <w:rPr>
          <w:b/>
          <w:sz w:val="20"/>
          <w:szCs w:val="20"/>
        </w:rPr>
        <w:t>СРС)</w:t>
      </w:r>
    </w:p>
    <w:p w:rsidR="00673E54" w:rsidRPr="009D3D20" w:rsidRDefault="00673E54" w:rsidP="00673E54">
      <w:pPr>
        <w:jc w:val="both"/>
        <w:rPr>
          <w:b/>
          <w:i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850"/>
      </w:tblGrid>
      <w:tr w:rsidR="00673E54" w:rsidRPr="009D3D20" w:rsidTr="007F2377">
        <w:trPr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№</w:t>
            </w: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D3D2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D3D20">
              <w:rPr>
                <w:sz w:val="20"/>
                <w:szCs w:val="20"/>
                <w:lang w:eastAsia="en-US"/>
              </w:rPr>
              <w:t>/</w:t>
            </w:r>
            <w:proofErr w:type="spellStart"/>
            <w:r w:rsidRPr="009D3D20"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 xml:space="preserve">  Темы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 xml:space="preserve">      Задание на СРС</w:t>
            </w: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К-</w:t>
            </w: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-во</w:t>
            </w: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9D3D20">
              <w:rPr>
                <w:sz w:val="20"/>
                <w:szCs w:val="20"/>
                <w:lang w:eastAsia="en-US"/>
              </w:rPr>
              <w:t>Фор-маконт-роля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Бал</w:t>
            </w: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D3D20">
              <w:rPr>
                <w:sz w:val="20"/>
                <w:szCs w:val="20"/>
                <w:lang w:eastAsia="en-US"/>
              </w:rPr>
              <w:t>лы</w:t>
            </w:r>
            <w:proofErr w:type="spellEnd"/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Лит</w:t>
            </w: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9D3D20">
              <w:rPr>
                <w:sz w:val="20"/>
                <w:szCs w:val="20"/>
                <w:lang w:eastAsia="en-US"/>
              </w:rPr>
              <w:t>ра</w:t>
            </w:r>
            <w:proofErr w:type="spellEnd"/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Срок</w:t>
            </w:r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D3D20">
              <w:rPr>
                <w:sz w:val="20"/>
                <w:szCs w:val="20"/>
                <w:lang w:eastAsia="en-US"/>
              </w:rPr>
              <w:t>сда-чи</w:t>
            </w:r>
            <w:proofErr w:type="spellEnd"/>
            <w:proofErr w:type="gramEnd"/>
          </w:p>
          <w:p w:rsidR="00673E54" w:rsidRPr="009D3D20" w:rsidRDefault="00673E5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73E54" w:rsidRPr="009D3D20" w:rsidTr="007F237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9D3D20">
              <w:rPr>
                <w:b/>
                <w:i/>
                <w:sz w:val="20"/>
                <w:szCs w:val="20"/>
                <w:lang w:eastAsia="en-US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73E54" w:rsidRPr="009D3D20" w:rsidTr="007F23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D3D20">
              <w:rPr>
                <w:b/>
                <w:bCs/>
                <w:sz w:val="20"/>
                <w:szCs w:val="20"/>
                <w:lang w:eastAsia="en-US"/>
              </w:rPr>
              <w:t>Тема 1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Гематоэнцефалический барьер, его морфофункциональная характеристика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A3" w:rsidRPr="009D3D20" w:rsidRDefault="000F51A3" w:rsidP="000F51A3">
            <w:pPr>
              <w:spacing w:line="276" w:lineRule="auto"/>
              <w:ind w:left="317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sz w:val="20"/>
                <w:szCs w:val="20"/>
                <w:lang w:eastAsia="en-US"/>
              </w:rPr>
              <w:t xml:space="preserve">Развитие концепции </w:t>
            </w:r>
            <w:proofErr w:type="spellStart"/>
            <w:proofErr w:type="gramStart"/>
            <w:r w:rsidR="00673E54" w:rsidRPr="009D3D20">
              <w:rPr>
                <w:sz w:val="20"/>
                <w:szCs w:val="20"/>
                <w:lang w:eastAsia="en-US"/>
              </w:rPr>
              <w:t>гемато-энцефалического</w:t>
            </w:r>
            <w:proofErr w:type="spellEnd"/>
            <w:proofErr w:type="gramEnd"/>
            <w:r w:rsidR="00673E54" w:rsidRPr="009D3D20">
              <w:rPr>
                <w:sz w:val="20"/>
                <w:szCs w:val="20"/>
                <w:lang w:eastAsia="en-US"/>
              </w:rPr>
              <w:t xml:space="preserve"> барьера</w:t>
            </w:r>
          </w:p>
          <w:p w:rsidR="000F51A3" w:rsidRPr="009D3D20" w:rsidRDefault="000F51A3" w:rsidP="000F51A3">
            <w:pPr>
              <w:spacing w:line="276" w:lineRule="auto"/>
              <w:ind w:left="317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sz w:val="20"/>
                <w:szCs w:val="20"/>
                <w:lang w:eastAsia="en-US"/>
              </w:rPr>
              <w:t>Строение и функции ГЭБ</w:t>
            </w:r>
            <w:r w:rsidRPr="009D3D20">
              <w:rPr>
                <w:sz w:val="20"/>
                <w:szCs w:val="20"/>
                <w:lang w:eastAsia="en-US"/>
              </w:rPr>
              <w:t xml:space="preserve"> 3.</w:t>
            </w:r>
            <w:r w:rsidR="00673E54" w:rsidRPr="009D3D20">
              <w:rPr>
                <w:sz w:val="20"/>
                <w:szCs w:val="20"/>
                <w:lang w:eastAsia="en-US"/>
              </w:rPr>
              <w:t>Гематоликворный барьер.</w:t>
            </w:r>
          </w:p>
          <w:p w:rsidR="00673E54" w:rsidRPr="009D3D20" w:rsidRDefault="000F51A3" w:rsidP="000F51A3">
            <w:pPr>
              <w:spacing w:line="276" w:lineRule="auto"/>
              <w:ind w:left="317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4.</w:t>
            </w:r>
            <w:r w:rsidR="00673E54" w:rsidRPr="009D3D20">
              <w:rPr>
                <w:sz w:val="20"/>
                <w:szCs w:val="20"/>
                <w:lang w:eastAsia="en-US"/>
              </w:rPr>
              <w:t>Повреждения ГЭБ.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0F51A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3E54" w:rsidRPr="009D3D20" w:rsidRDefault="00673E54">
            <w:pPr>
              <w:spacing w:line="276" w:lineRule="auto"/>
              <w:ind w:left="113" w:right="113"/>
              <w:jc w:val="center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Реферат, зарисовка схемы с описанием, эссе, презентация, работа с микропрепаратами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673E54" w:rsidRPr="009D3D20" w:rsidRDefault="000F51A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О:1,2,4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Д: 2, 3, 9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К:1,2,3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 xml:space="preserve">2-я </w:t>
            </w:r>
            <w:proofErr w:type="spellStart"/>
            <w:r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0F51A3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9D3D20">
              <w:rPr>
                <w:b/>
                <w:i/>
                <w:sz w:val="20"/>
                <w:szCs w:val="20"/>
                <w:lang w:eastAsia="en-US"/>
              </w:rPr>
              <w:t>Тема</w:t>
            </w:r>
            <w:proofErr w:type="gramStart"/>
            <w:r w:rsidRPr="009D3D20">
              <w:rPr>
                <w:b/>
                <w:i/>
                <w:sz w:val="20"/>
                <w:szCs w:val="20"/>
                <w:lang w:eastAsia="en-US"/>
              </w:rPr>
              <w:t>2</w:t>
            </w:r>
            <w:proofErr w:type="gramEnd"/>
            <w:r w:rsidR="00673E54" w:rsidRPr="009D3D20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bCs/>
                <w:sz w:val="20"/>
                <w:szCs w:val="20"/>
                <w:lang w:eastAsia="en-US"/>
              </w:rPr>
              <w:t>Развитие коры больших полушарий у млекопитающих и человека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AF" w:rsidRPr="009D3D20" w:rsidRDefault="00CE38AF" w:rsidP="00CE38AF">
            <w:pPr>
              <w:spacing w:line="276" w:lineRule="auto"/>
              <w:ind w:left="34" w:hanging="34"/>
              <w:rPr>
                <w:sz w:val="20"/>
                <w:szCs w:val="20"/>
                <w:lang w:eastAsia="en-US"/>
              </w:rPr>
            </w:pPr>
            <w:r w:rsidRPr="009D3D20">
              <w:rPr>
                <w:bCs/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bCs/>
                <w:sz w:val="20"/>
                <w:szCs w:val="20"/>
                <w:lang w:eastAsia="en-US"/>
              </w:rPr>
              <w:t>Передача информации от нейрона к нейрону как основа функциональной деятельности мозга</w:t>
            </w:r>
          </w:p>
          <w:p w:rsidR="00CE38AF" w:rsidRPr="009D3D20" w:rsidRDefault="00CE38AF" w:rsidP="00CE38AF">
            <w:pPr>
              <w:spacing w:line="276" w:lineRule="auto"/>
              <w:ind w:left="34" w:hanging="34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bCs/>
                <w:sz w:val="20"/>
                <w:szCs w:val="20"/>
                <w:lang w:eastAsia="en-US"/>
              </w:rPr>
              <w:t>Развитие коры большого мозга у млекопитающих и человека.</w:t>
            </w:r>
          </w:p>
          <w:p w:rsidR="00CE38AF" w:rsidRPr="009D3D20" w:rsidRDefault="00CE38AF" w:rsidP="00CE38AF">
            <w:pPr>
              <w:spacing w:line="276" w:lineRule="auto"/>
              <w:ind w:left="34" w:hanging="34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3.</w:t>
            </w:r>
            <w:r w:rsidR="00673E54" w:rsidRPr="009D3D20">
              <w:rPr>
                <w:bCs/>
                <w:sz w:val="20"/>
                <w:szCs w:val="20"/>
                <w:lang w:eastAsia="en-US"/>
              </w:rPr>
              <w:t>Тормозные системы нейронов мозжечка и коры большого мозга</w:t>
            </w:r>
          </w:p>
          <w:p w:rsidR="00673E54" w:rsidRPr="009D3D20" w:rsidRDefault="00CE38AF" w:rsidP="00CE38AF">
            <w:pPr>
              <w:spacing w:line="276" w:lineRule="auto"/>
              <w:ind w:left="34" w:hanging="34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4.</w:t>
            </w:r>
            <w:r w:rsidR="00673E54" w:rsidRPr="009D3D20">
              <w:rPr>
                <w:bCs/>
                <w:sz w:val="20"/>
                <w:szCs w:val="20"/>
                <w:lang w:eastAsia="en-US"/>
              </w:rPr>
              <w:t>Происхождение рецепторных клеток.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0F51A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4" w:rsidRPr="009D3D20" w:rsidRDefault="00673E5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0F51A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 xml:space="preserve">3-я </w:t>
            </w:r>
            <w:proofErr w:type="spellStart"/>
            <w:r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D3D20">
              <w:rPr>
                <w:b/>
                <w:bCs/>
                <w:sz w:val="20"/>
                <w:szCs w:val="20"/>
                <w:lang w:eastAsia="en-US"/>
              </w:rPr>
              <w:t>Тема</w:t>
            </w:r>
            <w:r w:rsidR="000F51A3" w:rsidRPr="009D3D20">
              <w:rPr>
                <w:b/>
                <w:bCs/>
                <w:sz w:val="20"/>
                <w:szCs w:val="20"/>
                <w:lang w:eastAsia="en-US"/>
              </w:rPr>
              <w:t xml:space="preserve"> 3</w:t>
            </w:r>
          </w:p>
          <w:p w:rsidR="00673E54" w:rsidRPr="009D3D20" w:rsidRDefault="00673E54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Гистологические причины различных видов нарушения зрения.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F" w:rsidRPr="009D3D20" w:rsidRDefault="00CE38AF" w:rsidP="00CE38AF">
            <w:pPr>
              <w:autoSpaceDE w:val="0"/>
              <w:autoSpaceDN w:val="0"/>
              <w:adjustRightInd w:val="0"/>
              <w:spacing w:line="276" w:lineRule="auto"/>
              <w:ind w:left="-108" w:firstLine="108"/>
              <w:rPr>
                <w:sz w:val="20"/>
                <w:szCs w:val="20"/>
                <w:lang w:eastAsia="en-US"/>
              </w:rPr>
            </w:pPr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Современные представления о трансплантологии глаза и его частей. </w:t>
            </w:r>
          </w:p>
          <w:p w:rsidR="00673E54" w:rsidRPr="009D3D20" w:rsidRDefault="00CE38AF" w:rsidP="00CE38AF">
            <w:pPr>
              <w:autoSpaceDE w:val="0"/>
              <w:autoSpaceDN w:val="0"/>
              <w:adjustRightInd w:val="0"/>
              <w:spacing w:line="276" w:lineRule="auto"/>
              <w:ind w:left="-108" w:firstLine="108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Аномалии развития глаза на гистологическом уровне.</w:t>
            </w:r>
          </w:p>
          <w:p w:rsidR="00673E54" w:rsidRPr="009D3D20" w:rsidRDefault="00673E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3E54" w:rsidRPr="009D3D20" w:rsidRDefault="00673E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673E54" w:rsidRPr="009D3D20" w:rsidRDefault="000F51A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4" w:rsidRPr="009D3D20" w:rsidRDefault="00673E5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2</w:t>
            </w:r>
            <w:r w:rsidR="000F51A3" w:rsidRPr="009D3D20">
              <w:rPr>
                <w:i/>
                <w:sz w:val="20"/>
                <w:szCs w:val="20"/>
                <w:lang w:eastAsia="en-US"/>
              </w:rPr>
              <w:t>,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О:1,2,3,4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Д: 3,4, 9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К:1,2,3,4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 xml:space="preserve">4-я </w:t>
            </w:r>
            <w:proofErr w:type="spellStart"/>
            <w:r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0F51A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Тема</w:t>
            </w:r>
            <w:proofErr w:type="gramStart"/>
            <w:r w:rsidRPr="009D3D20">
              <w:rPr>
                <w:sz w:val="20"/>
                <w:szCs w:val="20"/>
                <w:lang w:eastAsia="en-US"/>
              </w:rPr>
              <w:t>4</w:t>
            </w:r>
            <w:proofErr w:type="gramEnd"/>
            <w:r w:rsidR="00673E54" w:rsidRPr="009D3D20">
              <w:rPr>
                <w:sz w:val="20"/>
                <w:szCs w:val="20"/>
                <w:lang w:eastAsia="en-US"/>
              </w:rPr>
              <w:t xml:space="preserve">. </w:t>
            </w:r>
            <w:r w:rsidR="00673E54" w:rsidRPr="009D3D20">
              <w:rPr>
                <w:bCs/>
                <w:sz w:val="20"/>
                <w:szCs w:val="20"/>
                <w:lang w:eastAsia="en-US"/>
              </w:rPr>
              <w:t>Рецепторные клетки и механизмы рецепции.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AF" w:rsidRPr="009D3D20" w:rsidRDefault="00CE38AF" w:rsidP="00CE38AF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sz w:val="20"/>
                <w:szCs w:val="20"/>
                <w:lang w:eastAsia="en-US"/>
              </w:rPr>
              <w:t>Особенности строения анализаторов.</w:t>
            </w:r>
          </w:p>
          <w:p w:rsidR="00673E54" w:rsidRPr="009D3D20" w:rsidRDefault="00CE38AF" w:rsidP="00CE38AF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sz w:val="20"/>
                <w:szCs w:val="20"/>
                <w:lang w:eastAsia="en-US"/>
              </w:rPr>
              <w:t>Понятия об рецепторных клетках и механизмах рецепции.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4" w:rsidRPr="009D3D20" w:rsidRDefault="00673E5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О:1,2,3,4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Д: 1,2, 3, 4, К:1,2,3,4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 xml:space="preserve">5-я </w:t>
            </w:r>
            <w:proofErr w:type="spellStart"/>
            <w:r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D3D20">
              <w:rPr>
                <w:b/>
                <w:bCs/>
                <w:sz w:val="20"/>
                <w:szCs w:val="20"/>
                <w:lang w:eastAsia="en-US"/>
              </w:rPr>
              <w:t xml:space="preserve">Тема </w:t>
            </w:r>
            <w:r w:rsidR="000F51A3" w:rsidRPr="009D3D20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Возрастные особенности изменения тканей стенки сердца.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AF" w:rsidRPr="009D3D20" w:rsidRDefault="00CE38AF" w:rsidP="00CE38AF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sz w:val="20"/>
                <w:szCs w:val="20"/>
                <w:lang w:eastAsia="en-US"/>
              </w:rPr>
              <w:t>Особенности строения стенки сосудов в возрастном аспекте.</w:t>
            </w:r>
          </w:p>
          <w:p w:rsidR="00CE38AF" w:rsidRPr="009D3D20" w:rsidRDefault="00CE38AF" w:rsidP="00CE38AF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sz w:val="20"/>
                <w:szCs w:val="20"/>
                <w:lang w:eastAsia="en-US"/>
              </w:rPr>
              <w:t xml:space="preserve">Возрастные изменения сердечной мышечной ткани. </w:t>
            </w:r>
          </w:p>
          <w:p w:rsidR="00673E54" w:rsidRPr="009D3D20" w:rsidRDefault="00CE38AF" w:rsidP="00CE38AF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3.</w:t>
            </w:r>
            <w:r w:rsidR="00673E54" w:rsidRPr="009D3D20">
              <w:rPr>
                <w:sz w:val="20"/>
                <w:szCs w:val="20"/>
                <w:lang w:eastAsia="en-US"/>
              </w:rPr>
              <w:t>Особенности регенерации сердечной мышечной ткани и возможности ее стимуляции в условиях современной медицины.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4" w:rsidRPr="009D3D20" w:rsidRDefault="00673E5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О:1,2,3,4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Д: 1,2, 3, 4, К:1,2,3,4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 xml:space="preserve">6-я </w:t>
            </w:r>
            <w:proofErr w:type="spellStart"/>
            <w:r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Тема 6.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Микроокружение органов кроветворения и иммунной защиты.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AF" w:rsidRPr="009D3D20" w:rsidRDefault="00CE38AF" w:rsidP="00CE38AF">
            <w:pPr>
              <w:pStyle w:val="a7"/>
              <w:spacing w:line="276" w:lineRule="auto"/>
              <w:ind w:left="34" w:hanging="34"/>
              <w:rPr>
                <w:sz w:val="20"/>
                <w:szCs w:val="20"/>
                <w:lang w:eastAsia="en-US"/>
              </w:rPr>
            </w:pPr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Функции </w:t>
            </w:r>
            <w:proofErr w:type="spellStart"/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стромальных</w:t>
            </w:r>
            <w:proofErr w:type="spellEnd"/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клеток красного костного мозга и тимуса в процессах кроветворения. </w:t>
            </w:r>
          </w:p>
          <w:p w:rsidR="00673E54" w:rsidRPr="009D3D20" w:rsidRDefault="00CE38AF" w:rsidP="00CE38AF">
            <w:pPr>
              <w:pStyle w:val="a7"/>
              <w:spacing w:line="276" w:lineRule="auto"/>
              <w:ind w:left="34" w:hanging="34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Роль специфических факторов регуляции процессов кроветворения.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 xml:space="preserve">7-я </w:t>
            </w:r>
            <w:proofErr w:type="spellStart"/>
            <w:r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D3D20">
              <w:rPr>
                <w:b/>
                <w:sz w:val="20"/>
                <w:szCs w:val="20"/>
                <w:lang w:eastAsia="en-US"/>
              </w:rPr>
              <w:t>Итого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b/>
                <w:sz w:val="20"/>
                <w:szCs w:val="20"/>
                <w:lang w:eastAsia="en-US"/>
              </w:rPr>
              <w:t xml:space="preserve"> модуль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73E54" w:rsidRPr="009D3D20" w:rsidRDefault="007F237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D3D20">
              <w:rPr>
                <w:b/>
                <w:sz w:val="20"/>
                <w:szCs w:val="20"/>
                <w:lang w:eastAsia="en-US"/>
              </w:rPr>
              <w:t>30</w:t>
            </w:r>
            <w:r w:rsidR="00673E54" w:rsidRPr="009D3D20">
              <w:rPr>
                <w:b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73E54" w:rsidRPr="009D3D20" w:rsidRDefault="007F237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D3D20">
              <w:rPr>
                <w:b/>
                <w:sz w:val="20"/>
                <w:szCs w:val="20"/>
                <w:lang w:eastAsia="en-US"/>
              </w:rPr>
              <w:t>8</w:t>
            </w:r>
            <w:r w:rsidR="00673E54" w:rsidRPr="009D3D20">
              <w:rPr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D3D20">
              <w:rPr>
                <w:b/>
                <w:sz w:val="20"/>
                <w:szCs w:val="20"/>
                <w:lang w:eastAsia="en-US"/>
              </w:rPr>
              <w:t>6</w:t>
            </w:r>
          </w:p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D3D20"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9D3D20">
              <w:rPr>
                <w:b/>
                <w:i/>
                <w:sz w:val="20"/>
                <w:szCs w:val="20"/>
                <w:lang w:eastAsia="en-US"/>
              </w:rPr>
              <w:t>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73E54" w:rsidRPr="009D3D20" w:rsidTr="007F2377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Тема 7. Современные представления о </w:t>
            </w:r>
            <w:proofErr w:type="spellStart"/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гистофизиологии</w:t>
            </w:r>
            <w:proofErr w:type="spellEnd"/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эпифиза.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AF" w:rsidRPr="009D3D20" w:rsidRDefault="00CE38AF" w:rsidP="00CE38AF">
            <w:pPr>
              <w:pStyle w:val="a7"/>
              <w:spacing w:line="276" w:lineRule="auto"/>
              <w:ind w:left="-108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Эпифиз, его роль в регуляции циркадных ритмов организма. </w:t>
            </w:r>
          </w:p>
          <w:p w:rsidR="00673E54" w:rsidRPr="009D3D20" w:rsidRDefault="00CE38AF" w:rsidP="00CE38AF">
            <w:pPr>
              <w:pStyle w:val="a7"/>
              <w:spacing w:line="276" w:lineRule="auto"/>
              <w:ind w:left="-108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Регуляция функций эпифиза.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3E54" w:rsidRPr="009D3D20" w:rsidRDefault="00673E54">
            <w:pPr>
              <w:spacing w:line="276" w:lineRule="auto"/>
              <w:ind w:left="113" w:right="113"/>
              <w:jc w:val="center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Реферат, зарисовка схемы с описанием, эссе, презентация, работа с микропрепаратами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О:1,2,3,4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Д: 1,2, 3, 4, К:1,2,3,4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10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 xml:space="preserve">-я </w:t>
            </w:r>
            <w:proofErr w:type="spellStart"/>
            <w:r w:rsidR="00673E54"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D3D20">
              <w:rPr>
                <w:b/>
                <w:bCs/>
                <w:sz w:val="20"/>
                <w:szCs w:val="20"/>
                <w:lang w:eastAsia="en-US"/>
              </w:rPr>
              <w:t>Тема 8</w:t>
            </w:r>
          </w:p>
          <w:p w:rsidR="00673E54" w:rsidRPr="009D3D20" w:rsidRDefault="00673E5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Особенности строения молочных зубов. Прорезывание и смена зубов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AF" w:rsidRPr="009D3D20" w:rsidRDefault="00CE38AF" w:rsidP="00CE38AF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sz w:val="20"/>
                <w:szCs w:val="20"/>
                <w:lang w:eastAsia="en-US"/>
              </w:rPr>
              <w:t>Гистогенез молочных зубов</w:t>
            </w:r>
          </w:p>
          <w:p w:rsidR="00CE38AF" w:rsidRPr="009D3D20" w:rsidRDefault="00CE38AF" w:rsidP="00CE38AF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sz w:val="20"/>
                <w:szCs w:val="20"/>
                <w:lang w:eastAsia="en-US"/>
              </w:rPr>
              <w:t>Особенности строения молочных зубов</w:t>
            </w:r>
          </w:p>
          <w:p w:rsidR="00CE38AF" w:rsidRPr="009D3D20" w:rsidRDefault="00CE38AF" w:rsidP="00CE38AF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3.</w:t>
            </w:r>
            <w:r w:rsidR="00673E54" w:rsidRPr="009D3D20">
              <w:rPr>
                <w:sz w:val="20"/>
                <w:szCs w:val="20"/>
                <w:lang w:eastAsia="en-US"/>
              </w:rPr>
              <w:t>Определять молочные зубы на микроскопическом уровне.</w:t>
            </w:r>
          </w:p>
          <w:p w:rsidR="00673E54" w:rsidRPr="009D3D20" w:rsidRDefault="00CE38AF" w:rsidP="00CE38AF">
            <w:pPr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4.</w:t>
            </w:r>
            <w:r w:rsidR="00673E54" w:rsidRPr="009D3D20">
              <w:rPr>
                <w:sz w:val="20"/>
                <w:szCs w:val="20"/>
                <w:lang w:eastAsia="en-US"/>
              </w:rPr>
              <w:t>Сроки прорезывания и смена зубов.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4" w:rsidRPr="009D3D20" w:rsidRDefault="00673E5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12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 xml:space="preserve">-я </w:t>
            </w:r>
            <w:proofErr w:type="spellStart"/>
            <w:r w:rsidR="00673E54"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D3D20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Тема 9</w:t>
            </w:r>
          </w:p>
          <w:p w:rsidR="00673E54" w:rsidRPr="009D3D20" w:rsidRDefault="00673E5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Гистофизиология</w:t>
            </w:r>
            <w:proofErr w:type="spellEnd"/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кишечного эпителия. </w:t>
            </w:r>
          </w:p>
          <w:p w:rsidR="00673E54" w:rsidRPr="009D3D20" w:rsidRDefault="00673E5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CE38AF" w:rsidP="00CE38AF">
            <w:pPr>
              <w:pStyle w:val="a7"/>
              <w:spacing w:line="276" w:lineRule="auto"/>
              <w:ind w:left="0" w:firstLine="34"/>
              <w:rPr>
                <w:sz w:val="20"/>
                <w:szCs w:val="20"/>
                <w:lang w:eastAsia="en-US"/>
              </w:rPr>
            </w:pPr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Кишечный эпителий, его строение и функциональные особенности, участие в пристеночном, мембранном и внутриклеточном пищеварении. </w:t>
            </w:r>
            <w:r w:rsidRPr="009D3D20">
              <w:rPr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Физиологическая роль кишечных гормонов и гормонов APUD-системы в работе пищеварительного тракта.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4" w:rsidRPr="009D3D20" w:rsidRDefault="00673E5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О:1,2,3,4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Д: 1,2, 3, 4, К:1,2,3,4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12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 xml:space="preserve">-я </w:t>
            </w:r>
            <w:proofErr w:type="spellStart"/>
            <w:r w:rsidR="00673E54"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1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D3D20">
              <w:rPr>
                <w:b/>
                <w:bCs/>
                <w:sz w:val="20"/>
                <w:szCs w:val="20"/>
                <w:lang w:eastAsia="en-US"/>
              </w:rPr>
              <w:t>Тема 10</w:t>
            </w:r>
          </w:p>
          <w:p w:rsidR="00673E54" w:rsidRPr="009D3D20" w:rsidRDefault="00673E54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9D3D20">
              <w:rPr>
                <w:bCs/>
                <w:sz w:val="20"/>
                <w:szCs w:val="20"/>
                <w:lang w:eastAsia="en-US"/>
              </w:rPr>
              <w:t>Альвеолярные макрофаги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AF" w:rsidRPr="009D3D20" w:rsidRDefault="00CE38AF" w:rsidP="00CE38AF">
            <w:pPr>
              <w:pStyle w:val="a7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sz w:val="20"/>
                <w:szCs w:val="20"/>
                <w:lang w:eastAsia="en-US"/>
              </w:rPr>
              <w:t>Особенности строения воздухоносных путей.</w:t>
            </w:r>
          </w:p>
          <w:p w:rsidR="00673E54" w:rsidRPr="009D3D20" w:rsidRDefault="00CE38AF" w:rsidP="00CE38AF">
            <w:pPr>
              <w:pStyle w:val="a7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 w:rsidRPr="009D3D20">
              <w:rPr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sz w:val="20"/>
                <w:szCs w:val="20"/>
                <w:lang w:eastAsia="en-US"/>
              </w:rPr>
              <w:t xml:space="preserve">Понятия </w:t>
            </w:r>
            <w:proofErr w:type="gramStart"/>
            <w:r w:rsidR="00673E54" w:rsidRPr="009D3D20">
              <w:rPr>
                <w:sz w:val="20"/>
                <w:szCs w:val="20"/>
                <w:lang w:eastAsia="en-US"/>
              </w:rPr>
              <w:t>о</w:t>
            </w:r>
            <w:proofErr w:type="gramEnd"/>
            <w:r w:rsidR="00673E54" w:rsidRPr="009D3D20">
              <w:rPr>
                <w:sz w:val="20"/>
                <w:szCs w:val="20"/>
                <w:lang w:eastAsia="en-US"/>
              </w:rPr>
              <w:t xml:space="preserve"> альвеолярном макрофаге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4" w:rsidRPr="009D3D20" w:rsidRDefault="00673E5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О:1,2,3,4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Д: 1,2, 3, 4, К:1,2,3,4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 w:rsidP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</w:t>
            </w:r>
            <w:r w:rsidR="007F2377" w:rsidRPr="009D3D20">
              <w:rPr>
                <w:i/>
                <w:sz w:val="20"/>
                <w:szCs w:val="20"/>
                <w:lang w:eastAsia="en-US"/>
              </w:rPr>
              <w:t>3</w:t>
            </w:r>
            <w:r w:rsidRPr="009D3D20">
              <w:rPr>
                <w:i/>
                <w:sz w:val="20"/>
                <w:szCs w:val="20"/>
                <w:lang w:eastAsia="en-US"/>
              </w:rPr>
              <w:t xml:space="preserve">-я </w:t>
            </w:r>
            <w:proofErr w:type="spellStart"/>
            <w:r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D3D20">
              <w:rPr>
                <w:b/>
                <w:bCs/>
                <w:sz w:val="20"/>
                <w:szCs w:val="20"/>
                <w:lang w:eastAsia="en-US"/>
              </w:rPr>
              <w:t>Тема 11</w:t>
            </w:r>
          </w:p>
          <w:p w:rsidR="00673E54" w:rsidRPr="009D3D20" w:rsidRDefault="00673E5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D3D20">
              <w:rPr>
                <w:bCs/>
                <w:sz w:val="20"/>
                <w:szCs w:val="20"/>
                <w:lang w:eastAsia="en-US"/>
              </w:rPr>
              <w:t xml:space="preserve">Влияние различных факторов на генеративную функцию в мужском </w:t>
            </w:r>
            <w:r w:rsidRPr="009D3D20">
              <w:rPr>
                <w:bCs/>
                <w:sz w:val="20"/>
                <w:szCs w:val="20"/>
                <w:lang w:eastAsia="en-US"/>
              </w:rPr>
              <w:lastRenderedPageBreak/>
              <w:t>организме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AF" w:rsidRPr="009D3D20" w:rsidRDefault="00CE38AF" w:rsidP="00CE38AF">
            <w:pPr>
              <w:pStyle w:val="a7"/>
              <w:spacing w:line="276" w:lineRule="auto"/>
              <w:ind w:left="0"/>
              <w:rPr>
                <w:bCs/>
                <w:sz w:val="20"/>
                <w:szCs w:val="20"/>
                <w:lang w:eastAsia="en-US"/>
              </w:rPr>
            </w:pPr>
            <w:r w:rsidRPr="009D3D20">
              <w:rPr>
                <w:bCs/>
                <w:sz w:val="20"/>
                <w:szCs w:val="20"/>
                <w:lang w:eastAsia="en-US"/>
              </w:rPr>
              <w:lastRenderedPageBreak/>
              <w:t>1.</w:t>
            </w:r>
            <w:r w:rsidR="00673E54" w:rsidRPr="009D3D20">
              <w:rPr>
                <w:bCs/>
                <w:sz w:val="20"/>
                <w:szCs w:val="20"/>
                <w:lang w:eastAsia="en-US"/>
              </w:rPr>
              <w:t>Действие ионизирующей радиации на процессы сперматогенеза и рождающееся потомство.</w:t>
            </w:r>
          </w:p>
          <w:p w:rsidR="00673E54" w:rsidRPr="009D3D20" w:rsidRDefault="00CE38AF" w:rsidP="00CE38AF">
            <w:pPr>
              <w:pStyle w:val="a7"/>
              <w:spacing w:line="276" w:lineRule="auto"/>
              <w:ind w:left="0"/>
              <w:rPr>
                <w:b/>
                <w:bCs/>
                <w:sz w:val="20"/>
                <w:szCs w:val="20"/>
                <w:lang w:eastAsia="en-US"/>
              </w:rPr>
            </w:pPr>
            <w:r w:rsidRPr="009D3D20">
              <w:rPr>
                <w:bCs/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bCs/>
                <w:sz w:val="20"/>
                <w:szCs w:val="20"/>
                <w:lang w:eastAsia="en-US"/>
              </w:rPr>
              <w:t>Влияние высокой температуры на генеративную функцию в мужском организме</w:t>
            </w:r>
            <w:r w:rsidR="00673E54" w:rsidRPr="009D3D2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54" w:rsidRPr="009D3D20" w:rsidRDefault="00673E54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О:1,2,3,4</w:t>
            </w: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Д: 1,2, 3, 4, К:1,2,3,4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14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 xml:space="preserve">-я </w:t>
            </w:r>
            <w:proofErr w:type="spellStart"/>
            <w:r w:rsidR="00673E54"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D3D20">
              <w:rPr>
                <w:b/>
                <w:bCs/>
                <w:sz w:val="20"/>
                <w:szCs w:val="20"/>
                <w:lang w:eastAsia="en-US"/>
              </w:rPr>
              <w:t xml:space="preserve">Тема 12  </w:t>
            </w:r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Эмбриональное и постнатальное формирование женской половой системы человека.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CE38AF" w:rsidP="00CE38AF">
            <w:pPr>
              <w:pStyle w:val="a7"/>
              <w:spacing w:line="276" w:lineRule="auto"/>
              <w:ind w:left="-108" w:firstLine="108"/>
              <w:rPr>
                <w:sz w:val="20"/>
                <w:szCs w:val="20"/>
                <w:lang w:eastAsia="en-US"/>
              </w:rPr>
            </w:pPr>
            <w:r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Структурно-функциональные изменения яичников и матки в процессе их формирования. </w:t>
            </w:r>
            <w:r w:rsidRPr="009D3D20">
              <w:rPr>
                <w:sz w:val="20"/>
                <w:szCs w:val="20"/>
                <w:lang w:eastAsia="en-US"/>
              </w:rPr>
              <w:t>2.</w:t>
            </w:r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Влияние экзогенных и эндогенных факторов на процессы </w:t>
            </w:r>
            <w:proofErr w:type="spellStart"/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эмбри</w:t>
            </w:r>
            <w:proofErr w:type="gramStart"/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proofErr w:type="spellEnd"/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 w:rsidR="00673E54" w:rsidRPr="009D3D2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гистогенеза органов женской половой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9D3D20">
              <w:rPr>
                <w:i/>
                <w:sz w:val="20"/>
                <w:szCs w:val="20"/>
                <w:lang w:eastAsia="en-US"/>
              </w:rPr>
              <w:t>15</w:t>
            </w:r>
            <w:r w:rsidR="00673E54" w:rsidRPr="009D3D20">
              <w:rPr>
                <w:i/>
                <w:sz w:val="20"/>
                <w:szCs w:val="20"/>
                <w:lang w:eastAsia="en-US"/>
              </w:rPr>
              <w:t xml:space="preserve">-я </w:t>
            </w:r>
            <w:proofErr w:type="spellStart"/>
            <w:r w:rsidR="00673E54" w:rsidRPr="009D3D20">
              <w:rPr>
                <w:i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673E54" w:rsidRPr="009D3D20" w:rsidTr="007F237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D3D20"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  <w:p w:rsidR="00673E54" w:rsidRPr="009D3D20" w:rsidRDefault="00673E5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9D3D20">
              <w:rPr>
                <w:b/>
                <w:bCs/>
                <w:sz w:val="20"/>
                <w:szCs w:val="20"/>
                <w:lang w:eastAsia="en-US"/>
              </w:rPr>
              <w:t xml:space="preserve">          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673E54" w:rsidRPr="009D3D20" w:rsidRDefault="00673E54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73E54" w:rsidRPr="009D3D20" w:rsidRDefault="007F237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D3D20">
              <w:rPr>
                <w:b/>
                <w:sz w:val="20"/>
                <w:szCs w:val="20"/>
                <w:lang w:eastAsia="en-US"/>
              </w:rPr>
              <w:t>30</w:t>
            </w:r>
            <w:r w:rsidR="00673E54" w:rsidRPr="009D3D20">
              <w:rPr>
                <w:b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D3D20">
              <w:rPr>
                <w:b/>
                <w:sz w:val="20"/>
                <w:szCs w:val="20"/>
                <w:lang w:eastAsia="en-US"/>
              </w:rPr>
              <w:t>12б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54" w:rsidRPr="009D3D20" w:rsidRDefault="00673E5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54" w:rsidRPr="009D3D20" w:rsidRDefault="007F237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D3D20">
              <w:rPr>
                <w:b/>
                <w:sz w:val="20"/>
                <w:szCs w:val="20"/>
                <w:lang w:eastAsia="en-US"/>
              </w:rPr>
              <w:t xml:space="preserve"> 6 </w:t>
            </w:r>
            <w:proofErr w:type="spellStart"/>
            <w:r w:rsidRPr="009D3D20">
              <w:rPr>
                <w:b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7F2377" w:rsidRPr="009D3D20" w:rsidTr="007F237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7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77" w:rsidRPr="009D3D20" w:rsidRDefault="007F237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D3D20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7" w:rsidRPr="009D3D20" w:rsidRDefault="007F237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7" w:rsidRPr="009D3D20" w:rsidRDefault="007F237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D3D20">
              <w:rPr>
                <w:b/>
                <w:sz w:val="20"/>
                <w:szCs w:val="20"/>
                <w:lang w:eastAsia="en-US"/>
              </w:rPr>
              <w:t>60ч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7" w:rsidRPr="009D3D20" w:rsidRDefault="007F237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7" w:rsidRPr="009D3D20" w:rsidRDefault="007F237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7" w:rsidRPr="009D3D20" w:rsidRDefault="007F237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77" w:rsidRPr="009D3D20" w:rsidRDefault="007F237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D3D20">
              <w:rPr>
                <w:b/>
                <w:sz w:val="20"/>
                <w:szCs w:val="20"/>
                <w:lang w:eastAsia="en-US"/>
              </w:rPr>
              <w:t>12нед</w:t>
            </w:r>
          </w:p>
        </w:tc>
      </w:tr>
    </w:tbl>
    <w:p w:rsidR="00593D47" w:rsidRPr="009D3D20" w:rsidRDefault="00593D47" w:rsidP="00593D47">
      <w:pPr>
        <w:jc w:val="center"/>
        <w:rPr>
          <w:b/>
          <w:sz w:val="20"/>
          <w:szCs w:val="20"/>
        </w:rPr>
      </w:pPr>
    </w:p>
    <w:p w:rsidR="0038527E" w:rsidRPr="009D3D20" w:rsidRDefault="0038527E" w:rsidP="0038527E">
      <w:pPr>
        <w:pStyle w:val="a3"/>
        <w:shd w:val="clear" w:color="auto" w:fill="FFFF00"/>
        <w:rPr>
          <w:sz w:val="20"/>
          <w:szCs w:val="20"/>
        </w:rPr>
      </w:pPr>
      <w:r w:rsidRPr="009D3D20">
        <w:rPr>
          <w:sz w:val="20"/>
          <w:szCs w:val="20"/>
        </w:rPr>
        <w:t>Учебно-методическое обеспечение курса</w:t>
      </w:r>
    </w:p>
    <w:p w:rsidR="0038527E" w:rsidRPr="009D3D20" w:rsidRDefault="0038527E" w:rsidP="0038527E">
      <w:pPr>
        <w:pStyle w:val="a3"/>
        <w:rPr>
          <w:sz w:val="20"/>
          <w:szCs w:val="20"/>
        </w:rPr>
      </w:pPr>
    </w:p>
    <w:p w:rsidR="0038527E" w:rsidRPr="009D3D20" w:rsidRDefault="0038527E" w:rsidP="0038527E">
      <w:pPr>
        <w:pStyle w:val="1"/>
        <w:rPr>
          <w:sz w:val="20"/>
          <w:szCs w:val="20"/>
        </w:rPr>
      </w:pPr>
      <w:r w:rsidRPr="009D3D20">
        <w:rPr>
          <w:sz w:val="20"/>
          <w:szCs w:val="20"/>
        </w:rPr>
        <w:t>ОСНОВНАЯ ЛИТЕРАТУРА</w:t>
      </w:r>
    </w:p>
    <w:p w:rsidR="0038527E" w:rsidRPr="009D3D20" w:rsidRDefault="0038527E" w:rsidP="0038527E">
      <w:pPr>
        <w:numPr>
          <w:ilvl w:val="0"/>
          <w:numId w:val="9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Афанасьев Ю.И., Юрина Н.А. Гистология, цитология и эмбриология. М., «Медицина», 1983, 1989; 2001, 2004, 2006, 2012, 2015</w:t>
      </w:r>
    </w:p>
    <w:p w:rsidR="0038527E" w:rsidRPr="009D3D20" w:rsidRDefault="0038527E" w:rsidP="0038527E">
      <w:pPr>
        <w:numPr>
          <w:ilvl w:val="0"/>
          <w:numId w:val="9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Афанасьев Ю.И. Лабораторные занятия по курсу гистологии, цитологии и эмбриологии. М., «Высшая школа», 2005;</w:t>
      </w:r>
    </w:p>
    <w:p w:rsidR="0038527E" w:rsidRPr="009D3D20" w:rsidRDefault="0038527E" w:rsidP="0038527E">
      <w:pPr>
        <w:numPr>
          <w:ilvl w:val="0"/>
          <w:numId w:val="9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Гистология, учебник под редакцией </w:t>
      </w:r>
      <w:proofErr w:type="spellStart"/>
      <w:r w:rsidRPr="009D3D20">
        <w:rPr>
          <w:sz w:val="20"/>
          <w:szCs w:val="20"/>
        </w:rPr>
        <w:t>Улумбекова</w:t>
      </w:r>
      <w:proofErr w:type="spellEnd"/>
      <w:r w:rsidRPr="009D3D20">
        <w:rPr>
          <w:sz w:val="20"/>
          <w:szCs w:val="20"/>
        </w:rPr>
        <w:t xml:space="preserve"> Э.Г., </w:t>
      </w:r>
      <w:proofErr w:type="spellStart"/>
      <w:r w:rsidRPr="009D3D20">
        <w:rPr>
          <w:sz w:val="20"/>
          <w:szCs w:val="20"/>
        </w:rPr>
        <w:t>Челышева</w:t>
      </w:r>
      <w:proofErr w:type="spellEnd"/>
      <w:r w:rsidRPr="009D3D20">
        <w:rPr>
          <w:sz w:val="20"/>
          <w:szCs w:val="20"/>
        </w:rPr>
        <w:t xml:space="preserve"> Ю.А. ГОЭТАР – М.: Мед</w:t>
      </w:r>
      <w:proofErr w:type="gramStart"/>
      <w:r w:rsidRPr="009D3D20">
        <w:rPr>
          <w:sz w:val="20"/>
          <w:szCs w:val="20"/>
        </w:rPr>
        <w:t xml:space="preserve">., </w:t>
      </w:r>
      <w:proofErr w:type="gramEnd"/>
      <w:r w:rsidRPr="009D3D20">
        <w:rPr>
          <w:sz w:val="20"/>
          <w:szCs w:val="20"/>
        </w:rPr>
        <w:t>2001</w:t>
      </w:r>
    </w:p>
    <w:p w:rsidR="0038527E" w:rsidRPr="009D3D20" w:rsidRDefault="0038527E" w:rsidP="0038527E">
      <w:pPr>
        <w:pStyle w:val="a7"/>
        <w:numPr>
          <w:ilvl w:val="0"/>
          <w:numId w:val="9"/>
        </w:numPr>
        <w:rPr>
          <w:sz w:val="20"/>
          <w:szCs w:val="20"/>
        </w:rPr>
      </w:pPr>
      <w:r w:rsidRPr="009D3D20">
        <w:rPr>
          <w:sz w:val="20"/>
          <w:szCs w:val="20"/>
        </w:rPr>
        <w:t xml:space="preserve">Кузнецов С.Л., </w:t>
      </w:r>
      <w:proofErr w:type="spellStart"/>
      <w:r w:rsidRPr="009D3D20">
        <w:rPr>
          <w:sz w:val="20"/>
          <w:szCs w:val="20"/>
        </w:rPr>
        <w:t>Мушкамбаров</w:t>
      </w:r>
      <w:proofErr w:type="spellEnd"/>
      <w:r w:rsidRPr="009D3D20">
        <w:rPr>
          <w:sz w:val="20"/>
          <w:szCs w:val="20"/>
        </w:rPr>
        <w:t xml:space="preserve"> Н.Н. Гистология, цитология и эмбриология. Учебник. Изд-во: МИА, 2007. 600 С.</w:t>
      </w:r>
    </w:p>
    <w:p w:rsidR="0038527E" w:rsidRPr="009D3D20" w:rsidRDefault="0038527E" w:rsidP="0038527E">
      <w:pPr>
        <w:ind w:left="720"/>
        <w:jc w:val="both"/>
        <w:rPr>
          <w:sz w:val="20"/>
          <w:szCs w:val="20"/>
        </w:rPr>
      </w:pPr>
    </w:p>
    <w:p w:rsidR="0038527E" w:rsidRPr="009D3D20" w:rsidRDefault="0038527E" w:rsidP="0038527E">
      <w:pPr>
        <w:pStyle w:val="1"/>
        <w:rPr>
          <w:sz w:val="20"/>
          <w:szCs w:val="20"/>
        </w:rPr>
      </w:pPr>
      <w:r w:rsidRPr="009D3D20">
        <w:rPr>
          <w:sz w:val="20"/>
          <w:szCs w:val="20"/>
        </w:rPr>
        <w:t>ДОПОЛНИТЕЛЬНАЯ ЛИТЕРАТУРА</w:t>
      </w:r>
    </w:p>
    <w:p w:rsidR="0038527E" w:rsidRPr="009D3D20" w:rsidRDefault="0038527E" w:rsidP="0038527E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9D3D20">
        <w:rPr>
          <w:sz w:val="20"/>
          <w:szCs w:val="20"/>
        </w:rPr>
        <w:t>Хэм</w:t>
      </w:r>
      <w:proofErr w:type="spellEnd"/>
      <w:r w:rsidRPr="009D3D20">
        <w:rPr>
          <w:sz w:val="20"/>
          <w:szCs w:val="20"/>
        </w:rPr>
        <w:t xml:space="preserve"> А., </w:t>
      </w:r>
      <w:proofErr w:type="spellStart"/>
      <w:r w:rsidRPr="009D3D20">
        <w:rPr>
          <w:sz w:val="20"/>
          <w:szCs w:val="20"/>
        </w:rPr>
        <w:t>Кормак</w:t>
      </w:r>
      <w:proofErr w:type="spellEnd"/>
      <w:r w:rsidRPr="009D3D20">
        <w:rPr>
          <w:sz w:val="20"/>
          <w:szCs w:val="20"/>
        </w:rPr>
        <w:t xml:space="preserve"> Д.  Гистология (перевод с английского) М., «Мир», 1982;</w:t>
      </w:r>
    </w:p>
    <w:p w:rsidR="0038527E" w:rsidRPr="009D3D20" w:rsidRDefault="0038527E" w:rsidP="0038527E">
      <w:pPr>
        <w:numPr>
          <w:ilvl w:val="0"/>
          <w:numId w:val="20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Ченцов Ю.С. Общая цитология М.,1984;</w:t>
      </w:r>
    </w:p>
    <w:p w:rsidR="0038527E" w:rsidRPr="009D3D20" w:rsidRDefault="0038527E" w:rsidP="0038527E">
      <w:pPr>
        <w:numPr>
          <w:ilvl w:val="0"/>
          <w:numId w:val="20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Елисеев В.Г. Гистология  М., 1983</w:t>
      </w:r>
    </w:p>
    <w:p w:rsidR="0038527E" w:rsidRPr="009D3D20" w:rsidRDefault="0038527E" w:rsidP="0038527E">
      <w:pPr>
        <w:numPr>
          <w:ilvl w:val="0"/>
          <w:numId w:val="20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Алмазов И.В., Сутулов Л.С.   Атлас по гистологии и эмбриологии   М., 1978;</w:t>
      </w:r>
    </w:p>
    <w:p w:rsidR="0038527E" w:rsidRPr="009D3D20" w:rsidRDefault="0038527E" w:rsidP="0038527E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9D3D20">
        <w:rPr>
          <w:sz w:val="20"/>
          <w:szCs w:val="20"/>
        </w:rPr>
        <w:t>Заварзин</w:t>
      </w:r>
      <w:proofErr w:type="spellEnd"/>
      <w:r w:rsidRPr="009D3D20">
        <w:rPr>
          <w:sz w:val="20"/>
          <w:szCs w:val="20"/>
        </w:rPr>
        <w:t xml:space="preserve"> А.А., </w:t>
      </w:r>
      <w:proofErr w:type="spellStart"/>
      <w:r w:rsidRPr="009D3D20">
        <w:rPr>
          <w:sz w:val="20"/>
          <w:szCs w:val="20"/>
        </w:rPr>
        <w:t>Хоразова</w:t>
      </w:r>
      <w:proofErr w:type="spellEnd"/>
      <w:r w:rsidRPr="009D3D20">
        <w:rPr>
          <w:sz w:val="20"/>
          <w:szCs w:val="20"/>
        </w:rPr>
        <w:t xml:space="preserve"> А.Д.  Основы общей цитологии Л., 1986;</w:t>
      </w:r>
    </w:p>
    <w:p w:rsidR="0038527E" w:rsidRPr="009D3D20" w:rsidRDefault="0038527E" w:rsidP="0038527E">
      <w:pPr>
        <w:numPr>
          <w:ilvl w:val="0"/>
          <w:numId w:val="20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Волкова О.В., Елецкий Ю.К. Основы гистологии с гистологической техникой. М., Медицина, 1982;</w:t>
      </w:r>
    </w:p>
    <w:p w:rsidR="0038527E" w:rsidRPr="009D3D20" w:rsidRDefault="0038527E" w:rsidP="0038527E">
      <w:pPr>
        <w:numPr>
          <w:ilvl w:val="0"/>
          <w:numId w:val="20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Основы общей гистологии и гистологическая техника. Елисеев В.Г.</w:t>
      </w:r>
    </w:p>
    <w:p w:rsidR="0038527E" w:rsidRPr="009D3D20" w:rsidRDefault="0038527E" w:rsidP="0038527E">
      <w:pPr>
        <w:numPr>
          <w:ilvl w:val="0"/>
          <w:numId w:val="20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Пирс Э.  </w:t>
      </w:r>
      <w:proofErr w:type="spellStart"/>
      <w:r w:rsidRPr="009D3D20">
        <w:rPr>
          <w:sz w:val="20"/>
          <w:szCs w:val="20"/>
        </w:rPr>
        <w:t>Гистохимия</w:t>
      </w:r>
      <w:proofErr w:type="spellEnd"/>
      <w:r w:rsidRPr="009D3D20">
        <w:rPr>
          <w:sz w:val="20"/>
          <w:szCs w:val="20"/>
        </w:rPr>
        <w:t xml:space="preserve">   Пер. с англ. М., изд-во </w:t>
      </w:r>
      <w:proofErr w:type="spellStart"/>
      <w:r w:rsidRPr="009D3D20">
        <w:rPr>
          <w:sz w:val="20"/>
          <w:szCs w:val="20"/>
        </w:rPr>
        <w:t>иностр</w:t>
      </w:r>
      <w:proofErr w:type="spellEnd"/>
      <w:r w:rsidRPr="009D3D20">
        <w:rPr>
          <w:sz w:val="20"/>
          <w:szCs w:val="20"/>
        </w:rPr>
        <w:t>. лит</w:t>
      </w:r>
      <w:proofErr w:type="gramStart"/>
      <w:r w:rsidRPr="009D3D20">
        <w:rPr>
          <w:sz w:val="20"/>
          <w:szCs w:val="20"/>
        </w:rPr>
        <w:t xml:space="preserve">., </w:t>
      </w:r>
      <w:proofErr w:type="gramEnd"/>
      <w:r w:rsidRPr="009D3D20">
        <w:rPr>
          <w:sz w:val="20"/>
          <w:szCs w:val="20"/>
        </w:rPr>
        <w:t>1962;</w:t>
      </w:r>
    </w:p>
    <w:p w:rsidR="0038527E" w:rsidRPr="009D3D20" w:rsidRDefault="0038527E" w:rsidP="0038527E">
      <w:pPr>
        <w:numPr>
          <w:ilvl w:val="0"/>
          <w:numId w:val="20"/>
        </w:numPr>
        <w:jc w:val="both"/>
        <w:rPr>
          <w:sz w:val="20"/>
          <w:szCs w:val="20"/>
        </w:rPr>
      </w:pPr>
      <w:proofErr w:type="spellStart"/>
      <w:r w:rsidRPr="009D3D20">
        <w:rPr>
          <w:sz w:val="20"/>
          <w:szCs w:val="20"/>
        </w:rPr>
        <w:t>Токин</w:t>
      </w:r>
      <w:proofErr w:type="spellEnd"/>
      <w:r w:rsidRPr="009D3D20">
        <w:rPr>
          <w:sz w:val="20"/>
          <w:szCs w:val="20"/>
        </w:rPr>
        <w:t xml:space="preserve"> Б.П. Общая эмбриология    М., 1987;</w:t>
      </w:r>
    </w:p>
    <w:p w:rsidR="0038527E" w:rsidRPr="009D3D20" w:rsidRDefault="0038527E" w:rsidP="0038527E">
      <w:pPr>
        <w:jc w:val="center"/>
        <w:rPr>
          <w:b/>
          <w:sz w:val="20"/>
          <w:szCs w:val="20"/>
        </w:rPr>
      </w:pPr>
    </w:p>
    <w:p w:rsidR="0038527E" w:rsidRPr="009D3D20" w:rsidRDefault="0038527E" w:rsidP="0038527E">
      <w:pPr>
        <w:jc w:val="center"/>
        <w:rPr>
          <w:b/>
          <w:sz w:val="20"/>
          <w:szCs w:val="20"/>
        </w:rPr>
      </w:pPr>
      <w:r w:rsidRPr="009D3D20">
        <w:rPr>
          <w:b/>
          <w:sz w:val="20"/>
          <w:szCs w:val="20"/>
        </w:rPr>
        <w:t>Кафедральная литература</w:t>
      </w:r>
    </w:p>
    <w:p w:rsidR="0038527E" w:rsidRPr="009D3D20" w:rsidRDefault="0038527E" w:rsidP="0038527E">
      <w:pPr>
        <w:numPr>
          <w:ilvl w:val="3"/>
          <w:numId w:val="11"/>
        </w:numPr>
        <w:tabs>
          <w:tab w:val="clear" w:pos="2520"/>
          <w:tab w:val="num" w:pos="709"/>
        </w:tabs>
        <w:ind w:left="709" w:hanging="283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Шатманов С.Т. и др. Учебно-методическое пособие по гистологии, цитологии и эмбриологии  Ош, 2016</w:t>
      </w:r>
    </w:p>
    <w:p w:rsidR="0038527E" w:rsidRPr="009D3D20" w:rsidRDefault="0038527E" w:rsidP="0038527E">
      <w:pPr>
        <w:numPr>
          <w:ilvl w:val="3"/>
          <w:numId w:val="11"/>
        </w:numPr>
        <w:tabs>
          <w:tab w:val="clear" w:pos="2520"/>
          <w:tab w:val="num" w:pos="709"/>
        </w:tabs>
        <w:ind w:left="709" w:hanging="283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Шатманов С.Т. и др. Гистология таблица, схема </w:t>
      </w:r>
      <w:proofErr w:type="spellStart"/>
      <w:r w:rsidRPr="009D3D20">
        <w:rPr>
          <w:sz w:val="20"/>
          <w:szCs w:val="20"/>
        </w:rPr>
        <w:t>жана</w:t>
      </w:r>
      <w:proofErr w:type="spellEnd"/>
      <w:r w:rsidRPr="009D3D20">
        <w:rPr>
          <w:sz w:val="20"/>
          <w:szCs w:val="20"/>
        </w:rPr>
        <w:t xml:space="preserve"> </w:t>
      </w:r>
      <w:proofErr w:type="spellStart"/>
      <w:r w:rsidRPr="009D3D20">
        <w:rPr>
          <w:sz w:val="20"/>
          <w:szCs w:val="20"/>
        </w:rPr>
        <w:t>с\ръттър</w:t>
      </w:r>
      <w:proofErr w:type="spellEnd"/>
      <w:r w:rsidRPr="009D3D20">
        <w:rPr>
          <w:sz w:val="20"/>
          <w:szCs w:val="20"/>
        </w:rPr>
        <w:t xml:space="preserve"> </w:t>
      </w:r>
      <w:proofErr w:type="spellStart"/>
      <w:r w:rsidRPr="009D3D20">
        <w:rPr>
          <w:sz w:val="20"/>
          <w:szCs w:val="20"/>
        </w:rPr>
        <w:t>т\</w:t>
      </w:r>
      <w:proofErr w:type="gramStart"/>
      <w:r w:rsidRPr="009D3D20">
        <w:rPr>
          <w:sz w:val="20"/>
          <w:szCs w:val="20"/>
        </w:rPr>
        <w:t>р</w:t>
      </w:r>
      <w:proofErr w:type="gramEnd"/>
      <w:r w:rsidRPr="009D3D20">
        <w:rPr>
          <w:sz w:val="20"/>
          <w:szCs w:val="20"/>
        </w:rPr>
        <w:t>\ндъ</w:t>
      </w:r>
      <w:proofErr w:type="spellEnd"/>
      <w:r w:rsidRPr="009D3D20">
        <w:rPr>
          <w:sz w:val="20"/>
          <w:szCs w:val="20"/>
        </w:rPr>
        <w:t xml:space="preserve"> (учебник на </w:t>
      </w:r>
      <w:proofErr w:type="spellStart"/>
      <w:r w:rsidRPr="009D3D20">
        <w:rPr>
          <w:sz w:val="20"/>
          <w:szCs w:val="20"/>
        </w:rPr>
        <w:t>кыргызском</w:t>
      </w:r>
      <w:proofErr w:type="spellEnd"/>
      <w:r w:rsidRPr="009D3D20">
        <w:rPr>
          <w:sz w:val="20"/>
          <w:szCs w:val="20"/>
        </w:rPr>
        <w:t xml:space="preserve"> языке)  Ош, 2014;</w:t>
      </w:r>
    </w:p>
    <w:p w:rsidR="0038527E" w:rsidRPr="009D3D20" w:rsidRDefault="0038527E" w:rsidP="0038527E">
      <w:pPr>
        <w:numPr>
          <w:ilvl w:val="3"/>
          <w:numId w:val="11"/>
        </w:numPr>
        <w:tabs>
          <w:tab w:val="clear" w:pos="2520"/>
          <w:tab w:val="num" w:pos="709"/>
        </w:tabs>
        <w:ind w:left="709" w:hanging="283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Шатманов С.Т.и др. Гистологическая терминология   Ош, 2012</w:t>
      </w:r>
    </w:p>
    <w:p w:rsidR="0038527E" w:rsidRPr="009D3D20" w:rsidRDefault="0038527E" w:rsidP="0038527E">
      <w:pPr>
        <w:numPr>
          <w:ilvl w:val="3"/>
          <w:numId w:val="11"/>
        </w:numPr>
        <w:tabs>
          <w:tab w:val="clear" w:pos="2520"/>
          <w:tab w:val="num" w:pos="709"/>
        </w:tabs>
        <w:ind w:left="709" w:hanging="283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Шатманов С.Т. и др. Методические рекомендации по общей гистологии для специальности лечебное дело Ош</w:t>
      </w:r>
      <w:proofErr w:type="gramStart"/>
      <w:r w:rsidRPr="009D3D20">
        <w:rPr>
          <w:sz w:val="20"/>
          <w:szCs w:val="20"/>
        </w:rPr>
        <w:t xml:space="preserve">., </w:t>
      </w:r>
      <w:proofErr w:type="gramEnd"/>
      <w:r w:rsidRPr="009D3D20">
        <w:rPr>
          <w:sz w:val="20"/>
          <w:szCs w:val="20"/>
        </w:rPr>
        <w:t>2012</w:t>
      </w:r>
    </w:p>
    <w:p w:rsidR="0038527E" w:rsidRPr="009D3D20" w:rsidRDefault="0038527E" w:rsidP="0038527E">
      <w:pPr>
        <w:jc w:val="center"/>
        <w:rPr>
          <w:b/>
          <w:sz w:val="20"/>
          <w:szCs w:val="20"/>
        </w:rPr>
      </w:pPr>
      <w:r w:rsidRPr="009D3D20">
        <w:rPr>
          <w:b/>
          <w:sz w:val="20"/>
          <w:szCs w:val="20"/>
        </w:rPr>
        <w:t>Электронные учебники:</w:t>
      </w:r>
    </w:p>
    <w:p w:rsidR="0038527E" w:rsidRPr="009D3D20" w:rsidRDefault="0038527E" w:rsidP="0038527E">
      <w:pPr>
        <w:numPr>
          <w:ilvl w:val="0"/>
          <w:numId w:val="7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Афанасьев Ю.И., Юрина Н.А. Гистология, цитология и эмбриология. М., «Медицина», 2006</w:t>
      </w:r>
    </w:p>
    <w:p w:rsidR="0038527E" w:rsidRPr="009D3D20" w:rsidRDefault="0038527E" w:rsidP="0038527E">
      <w:pPr>
        <w:numPr>
          <w:ilvl w:val="0"/>
          <w:numId w:val="7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Афанасьев Ю.И. Лабораторные занятия по курсу гистологии, цитологии и эмбриологии. М., «Высшая школа», 2005;</w:t>
      </w:r>
    </w:p>
    <w:p w:rsidR="0038527E" w:rsidRPr="009D3D20" w:rsidRDefault="0038527E" w:rsidP="0038527E">
      <w:pPr>
        <w:numPr>
          <w:ilvl w:val="0"/>
          <w:numId w:val="7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Гистология, учебник под редакцией </w:t>
      </w:r>
      <w:proofErr w:type="spellStart"/>
      <w:r w:rsidRPr="009D3D20">
        <w:rPr>
          <w:sz w:val="20"/>
          <w:szCs w:val="20"/>
        </w:rPr>
        <w:t>Улумбекова</w:t>
      </w:r>
      <w:proofErr w:type="spellEnd"/>
      <w:r w:rsidRPr="009D3D20">
        <w:rPr>
          <w:sz w:val="20"/>
          <w:szCs w:val="20"/>
        </w:rPr>
        <w:t xml:space="preserve"> Э.Г., </w:t>
      </w:r>
      <w:proofErr w:type="spellStart"/>
      <w:r w:rsidRPr="009D3D20">
        <w:rPr>
          <w:sz w:val="20"/>
          <w:szCs w:val="20"/>
        </w:rPr>
        <w:t>Челышева</w:t>
      </w:r>
      <w:proofErr w:type="spellEnd"/>
      <w:r w:rsidRPr="009D3D20">
        <w:rPr>
          <w:sz w:val="20"/>
          <w:szCs w:val="20"/>
        </w:rPr>
        <w:t xml:space="preserve"> Ю.А. ГОЭТАР – М.: Мед</w:t>
      </w:r>
      <w:proofErr w:type="gramStart"/>
      <w:r w:rsidRPr="009D3D20">
        <w:rPr>
          <w:sz w:val="20"/>
          <w:szCs w:val="20"/>
        </w:rPr>
        <w:t xml:space="preserve">., </w:t>
      </w:r>
      <w:proofErr w:type="gramEnd"/>
      <w:r w:rsidRPr="009D3D20">
        <w:rPr>
          <w:sz w:val="20"/>
          <w:szCs w:val="20"/>
        </w:rPr>
        <w:t>2001</w:t>
      </w:r>
    </w:p>
    <w:p w:rsidR="0038527E" w:rsidRPr="009D3D20" w:rsidRDefault="0038527E" w:rsidP="0038527E">
      <w:pPr>
        <w:numPr>
          <w:ilvl w:val="0"/>
          <w:numId w:val="7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Данилов Р.К.   Гистология   М., 2005</w:t>
      </w:r>
    </w:p>
    <w:p w:rsidR="0038527E" w:rsidRPr="009D3D20" w:rsidRDefault="0038527E" w:rsidP="0038527E">
      <w:pPr>
        <w:numPr>
          <w:ilvl w:val="0"/>
          <w:numId w:val="7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Кузнецов С.Л., </w:t>
      </w:r>
      <w:proofErr w:type="spellStart"/>
      <w:r w:rsidRPr="009D3D20">
        <w:rPr>
          <w:sz w:val="20"/>
          <w:szCs w:val="20"/>
        </w:rPr>
        <w:t>Мушкамбаров</w:t>
      </w:r>
      <w:proofErr w:type="spellEnd"/>
      <w:r w:rsidRPr="009D3D20">
        <w:rPr>
          <w:sz w:val="20"/>
          <w:szCs w:val="20"/>
        </w:rPr>
        <w:t xml:space="preserve"> Н.Н. Атлас по гистологии, цитологии и эмбриологии. Учебник. Изд-во: МИА, 2007</w:t>
      </w:r>
    </w:p>
    <w:p w:rsidR="0038527E" w:rsidRPr="009D3D20" w:rsidRDefault="0038527E" w:rsidP="0038527E">
      <w:pPr>
        <w:numPr>
          <w:ilvl w:val="0"/>
          <w:numId w:val="7"/>
        </w:numPr>
        <w:jc w:val="both"/>
        <w:rPr>
          <w:sz w:val="20"/>
          <w:szCs w:val="20"/>
        </w:rPr>
      </w:pPr>
      <w:r w:rsidRPr="009D3D20">
        <w:rPr>
          <w:sz w:val="20"/>
          <w:szCs w:val="20"/>
        </w:rPr>
        <w:t>Алмазов И.В., Сутулов Л.С.   Атлас по гистологии и эмбриологии   М., 1978;</w:t>
      </w:r>
    </w:p>
    <w:p w:rsidR="0038527E" w:rsidRPr="009D3D20" w:rsidRDefault="0038527E" w:rsidP="0038527E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9D3D20">
        <w:rPr>
          <w:sz w:val="20"/>
          <w:szCs w:val="20"/>
        </w:rPr>
        <w:t>Заварзин</w:t>
      </w:r>
      <w:proofErr w:type="spellEnd"/>
      <w:r w:rsidRPr="009D3D20">
        <w:rPr>
          <w:sz w:val="20"/>
          <w:szCs w:val="20"/>
        </w:rPr>
        <w:t xml:space="preserve"> А.А.,  Сравнительная гистология   М., 2000;</w:t>
      </w:r>
    </w:p>
    <w:p w:rsidR="0038527E" w:rsidRPr="009D3D20" w:rsidRDefault="0038527E" w:rsidP="0038527E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9D3D20">
        <w:rPr>
          <w:sz w:val="20"/>
          <w:szCs w:val="20"/>
        </w:rPr>
        <w:t>Б.М.Пэттен</w:t>
      </w:r>
      <w:proofErr w:type="spellEnd"/>
      <w:r w:rsidRPr="009D3D20">
        <w:rPr>
          <w:sz w:val="20"/>
          <w:szCs w:val="20"/>
        </w:rPr>
        <w:t xml:space="preserve">. Эмбриология человека. – </w:t>
      </w:r>
      <w:proofErr w:type="spellStart"/>
      <w:r w:rsidRPr="009D3D20">
        <w:rPr>
          <w:sz w:val="20"/>
          <w:szCs w:val="20"/>
        </w:rPr>
        <w:t>Медгиз</w:t>
      </w:r>
      <w:proofErr w:type="spellEnd"/>
      <w:r w:rsidRPr="009D3D20">
        <w:rPr>
          <w:sz w:val="20"/>
          <w:szCs w:val="20"/>
        </w:rPr>
        <w:t>., 1969 г.</w:t>
      </w:r>
    </w:p>
    <w:p w:rsidR="00E16133" w:rsidRPr="009D3D20" w:rsidRDefault="00E16133" w:rsidP="00E16133">
      <w:pPr>
        <w:jc w:val="both"/>
        <w:rPr>
          <w:sz w:val="20"/>
          <w:szCs w:val="20"/>
        </w:rPr>
      </w:pPr>
    </w:p>
    <w:p w:rsidR="0038527E" w:rsidRPr="009D3D20" w:rsidRDefault="0038527E" w:rsidP="00767703">
      <w:pPr>
        <w:shd w:val="clear" w:color="auto" w:fill="FFFFFF" w:themeFill="background1"/>
        <w:jc w:val="center"/>
        <w:rPr>
          <w:b/>
          <w:sz w:val="20"/>
          <w:szCs w:val="20"/>
        </w:rPr>
      </w:pPr>
      <w:r w:rsidRPr="009D3D20">
        <w:rPr>
          <w:b/>
          <w:sz w:val="20"/>
          <w:szCs w:val="20"/>
        </w:rPr>
        <w:t>Политика выставления баллов (</w:t>
      </w:r>
      <w:r w:rsidRPr="009D3D20">
        <w:rPr>
          <w:b/>
          <w:sz w:val="20"/>
          <w:szCs w:val="20"/>
          <w:lang w:val="en-US"/>
        </w:rPr>
        <w:t>I</w:t>
      </w:r>
      <w:r w:rsidRPr="009D3D20">
        <w:rPr>
          <w:b/>
          <w:sz w:val="20"/>
          <w:szCs w:val="20"/>
        </w:rPr>
        <w:t xml:space="preserve"> модуль)</w:t>
      </w:r>
    </w:p>
    <w:p w:rsidR="00564074" w:rsidRPr="009D3D20" w:rsidRDefault="0038527E" w:rsidP="00564074">
      <w:pPr>
        <w:pStyle w:val="a3"/>
        <w:rPr>
          <w:b w:val="0"/>
          <w:sz w:val="20"/>
          <w:szCs w:val="20"/>
        </w:rPr>
      </w:pPr>
      <w:r w:rsidRPr="009D3D20">
        <w:rPr>
          <w:sz w:val="20"/>
          <w:szCs w:val="20"/>
        </w:rPr>
        <w:t xml:space="preserve">    </w:t>
      </w:r>
      <w:r w:rsidR="00564074" w:rsidRPr="009D3D20">
        <w:rPr>
          <w:sz w:val="20"/>
          <w:szCs w:val="20"/>
        </w:rPr>
        <w:t xml:space="preserve">Студент может набирать баллы  по всем видам занятий.  </w:t>
      </w:r>
    </w:p>
    <w:p w:rsidR="00564074" w:rsidRPr="009D3D20" w:rsidRDefault="00564074" w:rsidP="00564074">
      <w:pPr>
        <w:ind w:firstLine="708"/>
        <w:jc w:val="center"/>
        <w:rPr>
          <w:b/>
          <w:sz w:val="20"/>
          <w:szCs w:val="20"/>
        </w:rPr>
      </w:pPr>
      <w:r w:rsidRPr="009D3D20">
        <w:rPr>
          <w:b/>
          <w:sz w:val="20"/>
          <w:szCs w:val="20"/>
        </w:rPr>
        <w:t xml:space="preserve">Аудиторная работа </w:t>
      </w:r>
    </w:p>
    <w:tbl>
      <w:tblPr>
        <w:tblStyle w:val="af"/>
        <w:tblW w:w="0" w:type="auto"/>
        <w:tblLook w:val="04A0"/>
      </w:tblPr>
      <w:tblGrid>
        <w:gridCol w:w="3510"/>
        <w:gridCol w:w="3261"/>
      </w:tblGrid>
      <w:tr w:rsidR="006076FD" w:rsidRPr="009D3D20" w:rsidTr="00A42DD1">
        <w:trPr>
          <w:trHeight w:val="403"/>
        </w:trPr>
        <w:tc>
          <w:tcPr>
            <w:tcW w:w="3510" w:type="dxa"/>
          </w:tcPr>
          <w:p w:rsidR="006076FD" w:rsidRPr="009D3D20" w:rsidRDefault="006076FD" w:rsidP="00A42DD1">
            <w:pPr>
              <w:spacing w:line="276" w:lineRule="auto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D3D20">
              <w:rPr>
                <w:b/>
                <w:bCs/>
                <w:color w:val="000000"/>
                <w:kern w:val="24"/>
                <w:sz w:val="20"/>
                <w:szCs w:val="20"/>
              </w:rPr>
              <w:t>Виды учебной работы</w:t>
            </w:r>
          </w:p>
        </w:tc>
        <w:tc>
          <w:tcPr>
            <w:tcW w:w="3261" w:type="dxa"/>
          </w:tcPr>
          <w:p w:rsidR="006076FD" w:rsidRPr="009D3D20" w:rsidRDefault="006076FD" w:rsidP="00A42DD1">
            <w:pPr>
              <w:ind w:firstLine="708"/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Аудиторная работа </w:t>
            </w: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A42DD1">
        <w:tc>
          <w:tcPr>
            <w:tcW w:w="3510" w:type="dxa"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bCs/>
                <w:color w:val="000000"/>
                <w:kern w:val="24"/>
                <w:sz w:val="20"/>
                <w:szCs w:val="20"/>
              </w:rPr>
              <w:t>Посещение практического занятия</w:t>
            </w:r>
            <w:r w:rsidRPr="009D3D20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0,2</w:t>
            </w:r>
          </w:p>
        </w:tc>
      </w:tr>
      <w:tr w:rsidR="006076FD" w:rsidRPr="009D3D20" w:rsidTr="00A42DD1">
        <w:tc>
          <w:tcPr>
            <w:tcW w:w="3510" w:type="dxa"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bCs/>
                <w:color w:val="000000"/>
                <w:kern w:val="24"/>
                <w:sz w:val="20"/>
                <w:szCs w:val="20"/>
              </w:rPr>
              <w:t xml:space="preserve">Активность студента </w:t>
            </w:r>
          </w:p>
        </w:tc>
        <w:tc>
          <w:tcPr>
            <w:tcW w:w="3261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0,2</w:t>
            </w:r>
          </w:p>
        </w:tc>
      </w:tr>
      <w:tr w:rsidR="006076FD" w:rsidRPr="009D3D20" w:rsidTr="00A42DD1">
        <w:tc>
          <w:tcPr>
            <w:tcW w:w="3510" w:type="dxa"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bCs/>
                <w:color w:val="000000"/>
                <w:kern w:val="24"/>
                <w:sz w:val="20"/>
                <w:szCs w:val="20"/>
              </w:rPr>
              <w:t>Представление презентации, ответ студента с рисованием на доске и т.д.</w:t>
            </w:r>
          </w:p>
        </w:tc>
        <w:tc>
          <w:tcPr>
            <w:tcW w:w="3261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</w:tr>
      <w:tr w:rsidR="006076FD" w:rsidRPr="009D3D20" w:rsidTr="00A42DD1">
        <w:tc>
          <w:tcPr>
            <w:tcW w:w="3510" w:type="dxa"/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bCs/>
                <w:color w:val="000000"/>
                <w:kern w:val="24"/>
                <w:sz w:val="20"/>
                <w:szCs w:val="20"/>
              </w:rPr>
              <w:t>Описание микропрепарата</w:t>
            </w:r>
            <w:r w:rsidRPr="009D3D20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0,2</w:t>
            </w:r>
          </w:p>
        </w:tc>
      </w:tr>
      <w:tr w:rsidR="006076FD" w:rsidRPr="009D3D20" w:rsidTr="00800EDD">
        <w:tc>
          <w:tcPr>
            <w:tcW w:w="3510" w:type="dxa"/>
            <w:tcBorders>
              <w:top w:val="single" w:sz="4" w:space="0" w:color="auto"/>
            </w:tcBorders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bCs/>
                <w:color w:val="000000"/>
                <w:kern w:val="24"/>
                <w:sz w:val="20"/>
                <w:szCs w:val="20"/>
              </w:rPr>
              <w:t>Решение ситуационных задач</w:t>
            </w:r>
            <w:r w:rsidRPr="009D3D20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0,1</w:t>
            </w:r>
          </w:p>
        </w:tc>
      </w:tr>
      <w:tr w:rsidR="006076FD" w:rsidRPr="009D3D20" w:rsidTr="00800EDD">
        <w:tc>
          <w:tcPr>
            <w:tcW w:w="3510" w:type="dxa"/>
            <w:tcBorders>
              <w:bottom w:val="single" w:sz="4" w:space="0" w:color="auto"/>
            </w:tcBorders>
          </w:tcPr>
          <w:p w:rsidR="006076FD" w:rsidRPr="009D3D20" w:rsidRDefault="006076FD" w:rsidP="00A42DD1">
            <w:pPr>
              <w:jc w:val="both"/>
              <w:rPr>
                <w:sz w:val="20"/>
                <w:szCs w:val="20"/>
              </w:rPr>
            </w:pPr>
            <w:r w:rsidRPr="009D3D20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итого:</w:t>
            </w:r>
            <w:r w:rsidRPr="009D3D20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</w:t>
            </w:r>
          </w:p>
        </w:tc>
      </w:tr>
    </w:tbl>
    <w:p w:rsidR="00564074" w:rsidRPr="009D3D20" w:rsidRDefault="00564074" w:rsidP="00564074">
      <w:pPr>
        <w:ind w:firstLine="708"/>
        <w:jc w:val="center"/>
        <w:rPr>
          <w:b/>
          <w:sz w:val="20"/>
          <w:szCs w:val="20"/>
        </w:rPr>
      </w:pPr>
      <w:r w:rsidRPr="009D3D20">
        <w:rPr>
          <w:b/>
          <w:sz w:val="20"/>
          <w:szCs w:val="20"/>
        </w:rPr>
        <w:t>Самостоятельная работа студента</w:t>
      </w:r>
    </w:p>
    <w:tbl>
      <w:tblPr>
        <w:tblStyle w:val="af"/>
        <w:tblW w:w="0" w:type="auto"/>
        <w:tblLook w:val="04A0"/>
      </w:tblPr>
      <w:tblGrid>
        <w:gridCol w:w="3510"/>
        <w:gridCol w:w="3155"/>
        <w:gridCol w:w="2090"/>
      </w:tblGrid>
      <w:tr w:rsidR="006076FD" w:rsidRPr="009D3D20" w:rsidTr="00A42DD1">
        <w:trPr>
          <w:trHeight w:val="403"/>
        </w:trPr>
        <w:tc>
          <w:tcPr>
            <w:tcW w:w="3510" w:type="dxa"/>
          </w:tcPr>
          <w:p w:rsidR="006076FD" w:rsidRPr="009D3D20" w:rsidRDefault="006076FD" w:rsidP="00A42DD1">
            <w:pPr>
              <w:spacing w:line="276" w:lineRule="auto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9D3D20">
              <w:rPr>
                <w:b/>
                <w:bCs/>
                <w:color w:val="000000"/>
                <w:kern w:val="24"/>
                <w:sz w:val="20"/>
                <w:szCs w:val="20"/>
              </w:rPr>
              <w:t>Виды учебной работы</w:t>
            </w:r>
          </w:p>
        </w:tc>
        <w:tc>
          <w:tcPr>
            <w:tcW w:w="5245" w:type="dxa"/>
            <w:gridSpan w:val="2"/>
          </w:tcPr>
          <w:p w:rsidR="006076FD" w:rsidRPr="009D3D20" w:rsidRDefault="006076FD" w:rsidP="00A42DD1">
            <w:pPr>
              <w:ind w:firstLine="708"/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СРС</w:t>
            </w:r>
          </w:p>
          <w:p w:rsidR="006076FD" w:rsidRPr="009D3D20" w:rsidRDefault="006076FD" w:rsidP="00A42DD1">
            <w:pPr>
              <w:jc w:val="center"/>
              <w:rPr>
                <w:sz w:val="20"/>
                <w:szCs w:val="20"/>
              </w:rPr>
            </w:pPr>
          </w:p>
        </w:tc>
      </w:tr>
      <w:tr w:rsidR="006076FD" w:rsidRPr="009D3D20" w:rsidTr="00A42DD1">
        <w:trPr>
          <w:trHeight w:val="403"/>
        </w:trPr>
        <w:tc>
          <w:tcPr>
            <w:tcW w:w="8755" w:type="dxa"/>
            <w:gridSpan w:val="3"/>
          </w:tcPr>
          <w:p w:rsidR="006076FD" w:rsidRPr="009D3D20" w:rsidRDefault="006076FD" w:rsidP="00A42DD1">
            <w:pPr>
              <w:ind w:firstLine="708"/>
              <w:jc w:val="center"/>
              <w:rPr>
                <w:sz w:val="20"/>
                <w:szCs w:val="20"/>
              </w:rPr>
            </w:pPr>
            <w:proofErr w:type="gramStart"/>
            <w:r w:rsidRPr="009D3D20">
              <w:rPr>
                <w:bCs/>
                <w:sz w:val="20"/>
                <w:szCs w:val="20"/>
              </w:rPr>
              <w:t>Оформление рефератов, презентаций, докладов, написание конспектов, эссе, изучение электронных микрофотографий препаратов, описание микропрепаратов, подготовка немых рисунков, плакатов и т.д.</w:t>
            </w:r>
            <w:proofErr w:type="gramEnd"/>
          </w:p>
        </w:tc>
      </w:tr>
      <w:tr w:rsidR="00800EDD" w:rsidRPr="009D3D20" w:rsidTr="00800EDD">
        <w:tc>
          <w:tcPr>
            <w:tcW w:w="3510" w:type="dxa"/>
          </w:tcPr>
          <w:p w:rsidR="00800ED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Подготовка самостоятельной работы</w:t>
            </w:r>
            <w:r w:rsidRPr="009D3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800ED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800EDD" w:rsidRPr="009D3D20" w:rsidRDefault="00800EDD" w:rsidP="00800EDD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</w:tr>
      <w:tr w:rsidR="00800EDD" w:rsidRPr="009D3D20" w:rsidTr="00800EDD">
        <w:tc>
          <w:tcPr>
            <w:tcW w:w="3510" w:type="dxa"/>
          </w:tcPr>
          <w:p w:rsidR="00800ED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Защита самостоятельной работы</w:t>
            </w:r>
            <w:r w:rsidRPr="009D3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800ED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:rsidR="00800EDD" w:rsidRPr="009D3D20" w:rsidRDefault="00800EDD" w:rsidP="00800EDD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0,6</w:t>
            </w:r>
          </w:p>
        </w:tc>
      </w:tr>
      <w:tr w:rsidR="00800EDD" w:rsidRPr="009D3D20" w:rsidTr="00800EDD">
        <w:tc>
          <w:tcPr>
            <w:tcW w:w="3510" w:type="dxa"/>
          </w:tcPr>
          <w:p w:rsidR="00800EDD" w:rsidRPr="009D3D20" w:rsidRDefault="00800EDD" w:rsidP="00A42DD1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Работа с микропрепаратами, ответы на контрольные вопросы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800ED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0,4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800EDD" w:rsidRPr="009D3D20" w:rsidRDefault="00800EDD" w:rsidP="00800EDD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0,8</w:t>
            </w:r>
          </w:p>
        </w:tc>
      </w:tr>
      <w:tr w:rsidR="00800EDD" w:rsidRPr="009D3D20" w:rsidTr="00800EDD">
        <w:tc>
          <w:tcPr>
            <w:tcW w:w="3510" w:type="dxa"/>
          </w:tcPr>
          <w:p w:rsidR="00800EDD" w:rsidRPr="009D3D20" w:rsidRDefault="00800EDD" w:rsidP="00A42DD1">
            <w:pPr>
              <w:jc w:val="center"/>
              <w:rPr>
                <w:bCs/>
                <w:sz w:val="20"/>
                <w:szCs w:val="20"/>
              </w:rPr>
            </w:pPr>
            <w:r w:rsidRPr="009D3D2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3155" w:type="dxa"/>
            <w:tcBorders>
              <w:right w:val="single" w:sz="4" w:space="0" w:color="auto"/>
            </w:tcBorders>
          </w:tcPr>
          <w:p w:rsidR="00800EDD" w:rsidRPr="009D3D20" w:rsidRDefault="00800EDD" w:rsidP="00A42DD1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1,0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800EDD" w:rsidRPr="009D3D20" w:rsidRDefault="00800EDD" w:rsidP="00800EDD">
            <w:pPr>
              <w:jc w:val="center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>2,0</w:t>
            </w:r>
          </w:p>
        </w:tc>
      </w:tr>
    </w:tbl>
    <w:p w:rsidR="00564074" w:rsidRPr="009D3D20" w:rsidRDefault="00564074" w:rsidP="00564074">
      <w:pPr>
        <w:ind w:firstLine="708"/>
        <w:jc w:val="center"/>
        <w:rPr>
          <w:b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4928"/>
        <w:gridCol w:w="1456"/>
        <w:gridCol w:w="1662"/>
      </w:tblGrid>
      <w:tr w:rsidR="006076FD" w:rsidRPr="009D3D20" w:rsidTr="00A42DD1">
        <w:tc>
          <w:tcPr>
            <w:tcW w:w="4928" w:type="dxa"/>
          </w:tcPr>
          <w:p w:rsidR="006076FD" w:rsidRPr="009D3D20" w:rsidRDefault="006076FD" w:rsidP="00A42DD1">
            <w:pPr>
              <w:spacing w:line="276" w:lineRule="auto"/>
              <w:rPr>
                <w:bCs/>
                <w:color w:val="000000"/>
                <w:kern w:val="24"/>
                <w:sz w:val="20"/>
                <w:szCs w:val="20"/>
              </w:rPr>
            </w:pPr>
            <w:r w:rsidRPr="009D3D20">
              <w:rPr>
                <w:bCs/>
                <w:color w:val="000000"/>
                <w:kern w:val="24"/>
                <w:sz w:val="20"/>
                <w:szCs w:val="20"/>
              </w:rPr>
              <w:t>Виды учебной работы</w:t>
            </w:r>
          </w:p>
        </w:tc>
        <w:tc>
          <w:tcPr>
            <w:tcW w:w="3118" w:type="dxa"/>
            <w:gridSpan w:val="2"/>
          </w:tcPr>
          <w:p w:rsidR="006076FD" w:rsidRPr="009D3D20" w:rsidRDefault="006076FD" w:rsidP="00A42DD1">
            <w:pPr>
              <w:pStyle w:val="a3"/>
              <w:jc w:val="left"/>
              <w:rPr>
                <w:sz w:val="20"/>
                <w:szCs w:val="20"/>
              </w:rPr>
            </w:pPr>
            <w:r w:rsidRPr="009D3D20">
              <w:rPr>
                <w:sz w:val="20"/>
                <w:szCs w:val="20"/>
              </w:rPr>
              <w:t xml:space="preserve"> </w:t>
            </w:r>
            <w:r w:rsidR="00800EDD" w:rsidRPr="009D3D20">
              <w:rPr>
                <w:sz w:val="20"/>
                <w:szCs w:val="20"/>
              </w:rPr>
              <w:t xml:space="preserve">                 </w:t>
            </w:r>
            <w:r w:rsidRPr="009D3D20">
              <w:rPr>
                <w:sz w:val="20"/>
                <w:szCs w:val="20"/>
              </w:rPr>
              <w:t>Лекция</w:t>
            </w:r>
          </w:p>
          <w:p w:rsidR="006076FD" w:rsidRPr="009D3D20" w:rsidRDefault="006076FD" w:rsidP="00A42DD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00EDD" w:rsidRPr="009D3D20" w:rsidTr="00800EDD">
        <w:tc>
          <w:tcPr>
            <w:tcW w:w="4928" w:type="dxa"/>
          </w:tcPr>
          <w:p w:rsidR="00800EDD" w:rsidRPr="009D3D20" w:rsidRDefault="00800EDD" w:rsidP="00A42DD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 xml:space="preserve">Посещение лекции 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800EDD" w:rsidRPr="009D3D20" w:rsidRDefault="00800EDD" w:rsidP="00A42DD1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0,1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800EDD" w:rsidRPr="009D3D20" w:rsidRDefault="00800EDD" w:rsidP="00800EDD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0,1</w:t>
            </w:r>
          </w:p>
        </w:tc>
      </w:tr>
      <w:tr w:rsidR="00800EDD" w:rsidRPr="009D3D20" w:rsidTr="00800EDD">
        <w:tc>
          <w:tcPr>
            <w:tcW w:w="4928" w:type="dxa"/>
          </w:tcPr>
          <w:p w:rsidR="00800EDD" w:rsidRPr="009D3D20" w:rsidRDefault="00800EDD" w:rsidP="00A42DD1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 xml:space="preserve">Написание конспекта лекции 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800EDD" w:rsidRPr="009D3D20" w:rsidRDefault="00800EDD" w:rsidP="00A42DD1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0,2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800EDD" w:rsidRPr="009D3D20" w:rsidRDefault="00800EDD" w:rsidP="00800EDD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0,3</w:t>
            </w:r>
          </w:p>
        </w:tc>
      </w:tr>
      <w:tr w:rsidR="00800EDD" w:rsidRPr="009D3D20" w:rsidTr="00800EDD">
        <w:tc>
          <w:tcPr>
            <w:tcW w:w="4928" w:type="dxa"/>
          </w:tcPr>
          <w:p w:rsidR="00800EDD" w:rsidRPr="009D3D20" w:rsidRDefault="00800EDD" w:rsidP="00A42DD1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Итого: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800EDD" w:rsidRPr="009D3D20" w:rsidRDefault="00800EDD" w:rsidP="00A42DD1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0,3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800EDD" w:rsidRPr="009D3D20" w:rsidRDefault="00800EDD" w:rsidP="00800EDD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9D3D20">
              <w:rPr>
                <w:b w:val="0"/>
                <w:sz w:val="20"/>
                <w:szCs w:val="20"/>
              </w:rPr>
              <w:t>0,4</w:t>
            </w:r>
          </w:p>
        </w:tc>
      </w:tr>
    </w:tbl>
    <w:p w:rsidR="006076FD" w:rsidRPr="009D3D20" w:rsidRDefault="006076FD" w:rsidP="00564074">
      <w:pPr>
        <w:ind w:firstLine="708"/>
        <w:jc w:val="center"/>
        <w:rPr>
          <w:b/>
          <w:sz w:val="20"/>
          <w:szCs w:val="20"/>
        </w:rPr>
      </w:pPr>
    </w:p>
    <w:p w:rsidR="00833590" w:rsidRPr="009D3D20" w:rsidRDefault="00833590" w:rsidP="00767703">
      <w:pPr>
        <w:pStyle w:val="a3"/>
        <w:shd w:val="clear" w:color="auto" w:fill="FFFFFF" w:themeFill="background1"/>
        <w:rPr>
          <w:sz w:val="20"/>
          <w:szCs w:val="20"/>
        </w:rPr>
      </w:pPr>
      <w:r w:rsidRPr="009D3D20">
        <w:rPr>
          <w:sz w:val="20"/>
          <w:szCs w:val="20"/>
        </w:rPr>
        <w:t>Политика курса</w:t>
      </w:r>
    </w:p>
    <w:p w:rsidR="00833590" w:rsidRPr="009D3D20" w:rsidRDefault="00833590" w:rsidP="009C3CD2">
      <w:pPr>
        <w:ind w:firstLine="708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Организация учебного процесса осуществляется на основе кредитно-модульной системы соответственно требованиям Болонского процесса с применением модульно–рейтинговой системы оценивания успеваемости студентов с помощью информационной системы AVN.</w:t>
      </w:r>
    </w:p>
    <w:p w:rsidR="00833590" w:rsidRPr="009D3D20" w:rsidRDefault="00833590" w:rsidP="009C3CD2">
      <w:pPr>
        <w:ind w:firstLine="720"/>
        <w:jc w:val="both"/>
        <w:rPr>
          <w:b/>
          <w:i/>
          <w:sz w:val="20"/>
          <w:szCs w:val="20"/>
        </w:rPr>
      </w:pPr>
      <w:r w:rsidRPr="009D3D20">
        <w:rPr>
          <w:b/>
          <w:i/>
          <w:sz w:val="20"/>
          <w:szCs w:val="20"/>
        </w:rPr>
        <w:t>Студентам предъявляется, следующие системы требований и правил поведения на занятиях:</w:t>
      </w:r>
    </w:p>
    <w:p w:rsidR="00833590" w:rsidRPr="009D3D20" w:rsidRDefault="00833590" w:rsidP="009C3CD2">
      <w:pPr>
        <w:ind w:firstLine="72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а) Обязательное посещение занятий;</w:t>
      </w:r>
    </w:p>
    <w:p w:rsidR="00833590" w:rsidRPr="009D3D20" w:rsidRDefault="00833590" w:rsidP="009C3CD2">
      <w:pPr>
        <w:ind w:firstLine="72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б) Активность во время занятий;</w:t>
      </w:r>
    </w:p>
    <w:p w:rsidR="00833590" w:rsidRPr="009D3D20" w:rsidRDefault="00833590" w:rsidP="009C3CD2">
      <w:pPr>
        <w:ind w:firstLine="72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в) Подготовка к занятиям, к выполнению домашнего задания и СРС.</w:t>
      </w:r>
    </w:p>
    <w:p w:rsidR="00833590" w:rsidRPr="009D3D20" w:rsidRDefault="00833590" w:rsidP="009C3CD2">
      <w:pPr>
        <w:ind w:firstLine="720"/>
        <w:jc w:val="both"/>
        <w:rPr>
          <w:b/>
          <w:i/>
          <w:sz w:val="20"/>
          <w:szCs w:val="20"/>
        </w:rPr>
      </w:pPr>
      <w:r w:rsidRPr="009D3D20">
        <w:rPr>
          <w:b/>
          <w:i/>
          <w:sz w:val="20"/>
          <w:szCs w:val="20"/>
        </w:rPr>
        <w:t>Недопустимо:</w:t>
      </w:r>
    </w:p>
    <w:p w:rsidR="00833590" w:rsidRPr="009D3D20" w:rsidRDefault="00833590" w:rsidP="009C3CD2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D3D20">
        <w:rPr>
          <w:sz w:val="20"/>
          <w:szCs w:val="20"/>
        </w:rPr>
        <w:t>Опоздание и уход с занятий;</w:t>
      </w:r>
    </w:p>
    <w:p w:rsidR="00833590" w:rsidRPr="009D3D20" w:rsidRDefault="00833590" w:rsidP="009C3CD2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D3D20">
        <w:rPr>
          <w:sz w:val="20"/>
          <w:szCs w:val="20"/>
        </w:rPr>
        <w:t>Пользование сотовыми телефонами во время занятий;</w:t>
      </w:r>
    </w:p>
    <w:p w:rsidR="00833590" w:rsidRPr="009D3D20" w:rsidRDefault="00833590" w:rsidP="009C3CD2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D3D20">
        <w:rPr>
          <w:sz w:val="20"/>
          <w:szCs w:val="20"/>
        </w:rPr>
        <w:t>Обман и плагиат;</w:t>
      </w:r>
    </w:p>
    <w:p w:rsidR="00833590" w:rsidRPr="009D3D20" w:rsidRDefault="00833590" w:rsidP="009C3CD2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9D3D20">
        <w:rPr>
          <w:sz w:val="20"/>
          <w:szCs w:val="20"/>
        </w:rPr>
        <w:t>Несвоевременная сдача заданий.</w:t>
      </w:r>
    </w:p>
    <w:p w:rsidR="00B56F8E" w:rsidRPr="009D3D20" w:rsidRDefault="00B56F8E" w:rsidP="00B56F8E">
      <w:pPr>
        <w:shd w:val="clear" w:color="auto" w:fill="FFFF00"/>
        <w:jc w:val="center"/>
        <w:rPr>
          <w:b/>
          <w:sz w:val="20"/>
          <w:szCs w:val="20"/>
        </w:rPr>
      </w:pPr>
      <w:r w:rsidRPr="009D3D20">
        <w:rPr>
          <w:b/>
          <w:sz w:val="20"/>
          <w:szCs w:val="20"/>
        </w:rPr>
        <w:t xml:space="preserve">Перечень вопросов и заданий,  тесты  </w:t>
      </w:r>
      <w:proofErr w:type="gramStart"/>
      <w:r w:rsidRPr="009D3D20">
        <w:rPr>
          <w:b/>
          <w:sz w:val="20"/>
          <w:szCs w:val="20"/>
        </w:rPr>
        <w:t xml:space="preserve">( </w:t>
      </w:r>
      <w:proofErr w:type="gramEnd"/>
      <w:r w:rsidRPr="009D3D20">
        <w:rPr>
          <w:b/>
          <w:sz w:val="20"/>
          <w:szCs w:val="20"/>
        </w:rPr>
        <w:t>в разрезе модулей)</w:t>
      </w:r>
    </w:p>
    <w:p w:rsidR="00B56F8E" w:rsidRPr="009D3D20" w:rsidRDefault="00B56F8E" w:rsidP="00B56F8E">
      <w:pPr>
        <w:pStyle w:val="a3"/>
        <w:rPr>
          <w:sz w:val="20"/>
          <w:szCs w:val="20"/>
        </w:rPr>
      </w:pPr>
    </w:p>
    <w:p w:rsidR="00B56F8E" w:rsidRPr="009D3D20" w:rsidRDefault="00B56F8E" w:rsidP="00B56F8E">
      <w:pPr>
        <w:jc w:val="both"/>
        <w:rPr>
          <w:b/>
          <w:i/>
          <w:sz w:val="20"/>
          <w:szCs w:val="20"/>
        </w:rPr>
      </w:pPr>
      <w:r w:rsidRPr="009D3D20">
        <w:rPr>
          <w:b/>
          <w:i/>
          <w:sz w:val="20"/>
          <w:szCs w:val="20"/>
        </w:rPr>
        <w:t>1 модуль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Органы чувств. Общая характеристика и классификация. Представление об анализаторах. Органы зрения, источник структурных компонентов глазного яблока в сравнении фотокамерой: </w:t>
      </w:r>
      <w:proofErr w:type="spellStart"/>
      <w:r w:rsidRPr="009D3D20">
        <w:rPr>
          <w:sz w:val="20"/>
          <w:szCs w:val="20"/>
        </w:rPr>
        <w:t>ультраструктра</w:t>
      </w:r>
      <w:proofErr w:type="spellEnd"/>
      <w:r w:rsidRPr="009D3D20">
        <w:rPr>
          <w:sz w:val="20"/>
          <w:szCs w:val="20"/>
        </w:rPr>
        <w:t xml:space="preserve"> палочек и колбочек.</w:t>
      </w:r>
    </w:p>
    <w:p w:rsidR="00B56F8E" w:rsidRPr="009D3D20" w:rsidRDefault="00B56F8E" w:rsidP="00B56F8E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0"/>
          <w:szCs w:val="20"/>
        </w:rPr>
      </w:pPr>
      <w:r w:rsidRPr="009D3D20">
        <w:rPr>
          <w:b w:val="0"/>
          <w:sz w:val="20"/>
          <w:szCs w:val="20"/>
        </w:rPr>
        <w:t>Сетчатая оболочка глаза и их слои. Фоторецепторные клетки, их гист</w:t>
      </w:r>
      <w:proofErr w:type="gramStart"/>
      <w:r w:rsidRPr="009D3D20">
        <w:rPr>
          <w:b w:val="0"/>
          <w:sz w:val="20"/>
          <w:szCs w:val="20"/>
        </w:rPr>
        <w:t>о-</w:t>
      </w:r>
      <w:proofErr w:type="gramEnd"/>
      <w:r w:rsidRPr="009D3D20">
        <w:rPr>
          <w:b w:val="0"/>
          <w:sz w:val="20"/>
          <w:szCs w:val="20"/>
        </w:rPr>
        <w:t xml:space="preserve"> и ультраструктура. Механизм </w:t>
      </w:r>
      <w:proofErr w:type="spellStart"/>
      <w:r w:rsidRPr="009D3D20">
        <w:rPr>
          <w:b w:val="0"/>
          <w:sz w:val="20"/>
          <w:szCs w:val="20"/>
        </w:rPr>
        <w:t>фотовосприятия</w:t>
      </w:r>
      <w:proofErr w:type="spellEnd"/>
      <w:r w:rsidRPr="009D3D20">
        <w:rPr>
          <w:b w:val="0"/>
          <w:sz w:val="20"/>
          <w:szCs w:val="20"/>
        </w:rPr>
        <w:t>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Глазное яблоко: роговица, склера, сосудистая оболочка, радужная оболочка, их развитие и гист</w:t>
      </w:r>
      <w:proofErr w:type="gramStart"/>
      <w:r w:rsidRPr="009D3D20">
        <w:rPr>
          <w:sz w:val="20"/>
          <w:szCs w:val="20"/>
        </w:rPr>
        <w:t>о-</w:t>
      </w:r>
      <w:proofErr w:type="gramEnd"/>
      <w:r w:rsidRPr="009D3D20">
        <w:rPr>
          <w:sz w:val="20"/>
          <w:szCs w:val="20"/>
        </w:rPr>
        <w:t xml:space="preserve"> и ультраструктура.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proofErr w:type="gramStart"/>
      <w:r w:rsidRPr="009D3D20">
        <w:rPr>
          <w:sz w:val="20"/>
          <w:szCs w:val="20"/>
        </w:rPr>
        <w:t>Глазное яблоко, его стенка: роговица, склера, сосудистая оболочка, радужная оболочка, хрусталик.</w:t>
      </w:r>
      <w:proofErr w:type="gramEnd"/>
      <w:r w:rsidRPr="009D3D20">
        <w:rPr>
          <w:sz w:val="20"/>
          <w:szCs w:val="20"/>
        </w:rPr>
        <w:t xml:space="preserve"> Их структура и функции.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Сетчатая оболочка глазного яблока. Фоторецепторные клетки – палочки и колбочки, их ультраструктура и функции.</w:t>
      </w:r>
    </w:p>
    <w:p w:rsidR="00B56F8E" w:rsidRPr="009D3D20" w:rsidRDefault="00B56F8E" w:rsidP="00B56F8E">
      <w:pPr>
        <w:pStyle w:val="a3"/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b w:val="0"/>
          <w:sz w:val="20"/>
          <w:szCs w:val="20"/>
        </w:rPr>
      </w:pPr>
      <w:proofErr w:type="spellStart"/>
      <w:r w:rsidRPr="009D3D20">
        <w:rPr>
          <w:b w:val="0"/>
          <w:sz w:val="20"/>
          <w:szCs w:val="20"/>
        </w:rPr>
        <w:t>Диптрический</w:t>
      </w:r>
      <w:proofErr w:type="spellEnd"/>
      <w:r w:rsidRPr="009D3D20">
        <w:rPr>
          <w:b w:val="0"/>
          <w:sz w:val="20"/>
          <w:szCs w:val="20"/>
        </w:rPr>
        <w:t>, аккомодационный и рецепторный аппараты глаза. Структурно-функциональные особенности склеры и роговицы. Факторы, влияющие на прозрачность роговицы. Структурно-функциональные особенности сосудистой оболочки глаза, органы обоняния.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Органы слуха и равновесия. </w:t>
      </w:r>
      <w:proofErr w:type="spellStart"/>
      <w:r w:rsidRPr="009D3D20">
        <w:rPr>
          <w:sz w:val="20"/>
          <w:szCs w:val="20"/>
        </w:rPr>
        <w:t>Кортиев</w:t>
      </w:r>
      <w:proofErr w:type="spellEnd"/>
      <w:r w:rsidRPr="009D3D20">
        <w:rPr>
          <w:sz w:val="20"/>
          <w:szCs w:val="20"/>
        </w:rPr>
        <w:t xml:space="preserve"> орган и орган равновесия, их структурные элементы.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Органы слуха, равновесия и слуха. Строение перепончатого лабиринта и спирального органа.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proofErr w:type="spellStart"/>
      <w:proofErr w:type="gramStart"/>
      <w:r w:rsidRPr="009D3D20">
        <w:rPr>
          <w:sz w:val="20"/>
          <w:szCs w:val="20"/>
        </w:rPr>
        <w:t>Сердечно-сосудистая</w:t>
      </w:r>
      <w:proofErr w:type="spellEnd"/>
      <w:proofErr w:type="gramEnd"/>
      <w:r w:rsidRPr="009D3D20">
        <w:rPr>
          <w:sz w:val="20"/>
          <w:szCs w:val="20"/>
        </w:rPr>
        <w:t xml:space="preserve"> система. Общая характеристика, значение. Артерии, оболочки артерий и их тканевой состав, сосуды микроциркуляторного русла. Эмбриональный источник развития сосудов и сердца.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Морфофункциональная характеристика сосудистой системы. Источник развития сосудов. 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Артерии. Классификация, строение, функции. Принцип строения стенки сосуда: внутренняя, средняя и наружная оболочка сосудов. Типы вен.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Основные типы кровеносных капилляров и их место расположения, классификация </w:t>
      </w:r>
      <w:proofErr w:type="spellStart"/>
      <w:r w:rsidRPr="009D3D20">
        <w:rPr>
          <w:sz w:val="20"/>
          <w:szCs w:val="20"/>
        </w:rPr>
        <w:t>артериоло-венулярных</w:t>
      </w:r>
      <w:proofErr w:type="spellEnd"/>
      <w:r w:rsidRPr="009D3D20">
        <w:rPr>
          <w:sz w:val="20"/>
          <w:szCs w:val="20"/>
        </w:rPr>
        <w:t xml:space="preserve"> анастомозов. Эластический каркас в артериях мышечного и эластического типов. </w:t>
      </w:r>
      <w:proofErr w:type="spellStart"/>
      <w:proofErr w:type="gramStart"/>
      <w:r w:rsidRPr="009D3D20">
        <w:rPr>
          <w:sz w:val="20"/>
          <w:szCs w:val="20"/>
        </w:rPr>
        <w:t>Артерио-венозные</w:t>
      </w:r>
      <w:proofErr w:type="spellEnd"/>
      <w:proofErr w:type="gramEnd"/>
      <w:r w:rsidRPr="009D3D20">
        <w:rPr>
          <w:sz w:val="20"/>
          <w:szCs w:val="20"/>
        </w:rPr>
        <w:t xml:space="preserve"> анастомозы (</w:t>
      </w:r>
      <w:proofErr w:type="spellStart"/>
      <w:r w:rsidRPr="009D3D20">
        <w:rPr>
          <w:sz w:val="20"/>
          <w:szCs w:val="20"/>
        </w:rPr>
        <w:t>АВ-шунты</w:t>
      </w:r>
      <w:proofErr w:type="spellEnd"/>
      <w:r w:rsidRPr="009D3D20">
        <w:rPr>
          <w:sz w:val="20"/>
          <w:szCs w:val="20"/>
        </w:rPr>
        <w:t>).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Вены и лимфатические сосуды. Общий план строения стенок вен. Классификация. Особенности строения венозных и лимфатических сосудов и представление об их строении. Морфологические отличительные признаки вены мышечного типа от артерии мышечного типа.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Вены со слабым, средним и сильным развитием мышечных элементов и их </w:t>
      </w:r>
      <w:proofErr w:type="spellStart"/>
      <w:r w:rsidRPr="009D3D20">
        <w:rPr>
          <w:sz w:val="20"/>
          <w:szCs w:val="20"/>
        </w:rPr>
        <w:t>гистоструктура</w:t>
      </w:r>
      <w:proofErr w:type="spellEnd"/>
      <w:r w:rsidRPr="009D3D20">
        <w:rPr>
          <w:sz w:val="20"/>
          <w:szCs w:val="20"/>
        </w:rPr>
        <w:t>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proofErr w:type="spellStart"/>
      <w:r w:rsidRPr="009D3D20">
        <w:rPr>
          <w:sz w:val="20"/>
          <w:szCs w:val="20"/>
        </w:rPr>
        <w:t>Органоспецифичность</w:t>
      </w:r>
      <w:proofErr w:type="spellEnd"/>
      <w:r w:rsidRPr="009D3D20">
        <w:rPr>
          <w:sz w:val="20"/>
          <w:szCs w:val="20"/>
        </w:rPr>
        <w:t xml:space="preserve"> кровеносных сосудов и их возрастные особенности. Принцип взаимозависимости в строении стенки сосуда и гемодинамики. Микроциркуляторное русло. Клеточный состав стенок сосудов микроциркуляторного русла. Типы капилляров и их место расположения и строение.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lastRenderedPageBreak/>
        <w:t>Эмбриональные источники развития сердца. Общий план строения стенки сердца, тканевой состав оболочек стенки сердца. Строение клапанов сердца. Представление об атипических мышечных клетках. Функциональное значение и особенности сократительной и проводящей мышечной ткани миокарда, вставочные диски и их морфофункциональное значение.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Органы кроветворения и иммунологической защиты. Красный костный мозг и тимус. Основы органов кроветворения.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proofErr w:type="gramStart"/>
      <w:r w:rsidRPr="009D3D20">
        <w:rPr>
          <w:sz w:val="20"/>
          <w:szCs w:val="20"/>
        </w:rPr>
        <w:t>Эмбриональный</w:t>
      </w:r>
      <w:proofErr w:type="gramEnd"/>
      <w:r w:rsidRPr="009D3D20">
        <w:rPr>
          <w:sz w:val="20"/>
          <w:szCs w:val="20"/>
        </w:rPr>
        <w:t xml:space="preserve"> </w:t>
      </w:r>
      <w:proofErr w:type="spellStart"/>
      <w:r w:rsidRPr="009D3D20">
        <w:rPr>
          <w:sz w:val="20"/>
          <w:szCs w:val="20"/>
        </w:rPr>
        <w:t>гемоцитопоэз</w:t>
      </w:r>
      <w:proofErr w:type="spellEnd"/>
      <w:r w:rsidRPr="009D3D20">
        <w:rPr>
          <w:sz w:val="20"/>
          <w:szCs w:val="20"/>
        </w:rPr>
        <w:t xml:space="preserve"> (развитие крови как ткани). Кроветворение в стенке желточного мешка, печени, тимусе, селезенке, лимфатических узлах, костном мозге.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proofErr w:type="spellStart"/>
      <w:r w:rsidRPr="009D3D20">
        <w:rPr>
          <w:sz w:val="20"/>
          <w:szCs w:val="20"/>
        </w:rPr>
        <w:t>Эритроцитопоэз</w:t>
      </w:r>
      <w:proofErr w:type="spellEnd"/>
      <w:r w:rsidRPr="009D3D20">
        <w:rPr>
          <w:sz w:val="20"/>
          <w:szCs w:val="20"/>
        </w:rPr>
        <w:t xml:space="preserve">, </w:t>
      </w:r>
      <w:proofErr w:type="spellStart"/>
      <w:r w:rsidRPr="009D3D20">
        <w:rPr>
          <w:sz w:val="20"/>
          <w:szCs w:val="20"/>
        </w:rPr>
        <w:t>гранулоцитопоэз</w:t>
      </w:r>
      <w:proofErr w:type="spellEnd"/>
      <w:r w:rsidRPr="009D3D20">
        <w:rPr>
          <w:sz w:val="20"/>
          <w:szCs w:val="20"/>
        </w:rPr>
        <w:t xml:space="preserve">. </w:t>
      </w:r>
      <w:proofErr w:type="spellStart"/>
      <w:proofErr w:type="gramStart"/>
      <w:r w:rsidRPr="009D3D20">
        <w:rPr>
          <w:sz w:val="20"/>
          <w:szCs w:val="20"/>
        </w:rPr>
        <w:t>Тромбоцитопоэз</w:t>
      </w:r>
      <w:proofErr w:type="spellEnd"/>
      <w:r w:rsidRPr="009D3D20">
        <w:rPr>
          <w:sz w:val="20"/>
          <w:szCs w:val="20"/>
        </w:rPr>
        <w:t xml:space="preserve"> и </w:t>
      </w:r>
      <w:proofErr w:type="spellStart"/>
      <w:r w:rsidRPr="009D3D20">
        <w:rPr>
          <w:sz w:val="20"/>
          <w:szCs w:val="20"/>
        </w:rPr>
        <w:t>моноцитопоэз</w:t>
      </w:r>
      <w:proofErr w:type="spellEnd"/>
      <w:r w:rsidRPr="009D3D20">
        <w:rPr>
          <w:sz w:val="20"/>
          <w:szCs w:val="20"/>
        </w:rPr>
        <w:t>, совершающиеся в миелоидной ткани.</w:t>
      </w:r>
      <w:proofErr w:type="gramEnd"/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proofErr w:type="spellStart"/>
      <w:r w:rsidRPr="009D3D20">
        <w:rPr>
          <w:sz w:val="20"/>
          <w:szCs w:val="20"/>
        </w:rPr>
        <w:t>Агранулярные</w:t>
      </w:r>
      <w:proofErr w:type="spellEnd"/>
      <w:r w:rsidRPr="009D3D20">
        <w:rPr>
          <w:sz w:val="20"/>
          <w:szCs w:val="20"/>
        </w:rPr>
        <w:t xml:space="preserve"> лейкоциты: моноциты и лимфоциты, их структура и функциональное значение. </w:t>
      </w:r>
      <w:proofErr w:type="spellStart"/>
      <w:r w:rsidRPr="009D3D20">
        <w:rPr>
          <w:sz w:val="20"/>
          <w:szCs w:val="20"/>
        </w:rPr>
        <w:t>Моноцитопоэз</w:t>
      </w:r>
      <w:proofErr w:type="spellEnd"/>
      <w:r w:rsidRPr="009D3D20">
        <w:rPr>
          <w:sz w:val="20"/>
          <w:szCs w:val="20"/>
        </w:rPr>
        <w:t xml:space="preserve">, </w:t>
      </w:r>
      <w:proofErr w:type="spellStart"/>
      <w:r w:rsidRPr="009D3D20">
        <w:rPr>
          <w:sz w:val="20"/>
          <w:szCs w:val="20"/>
        </w:rPr>
        <w:t>лимфоцитопоэз</w:t>
      </w:r>
      <w:proofErr w:type="spellEnd"/>
      <w:r w:rsidRPr="009D3D20">
        <w:rPr>
          <w:sz w:val="20"/>
          <w:szCs w:val="20"/>
        </w:rPr>
        <w:t>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Вилочковая железа, её развитие и гистологическое строение. Роль вилочковой железы в иммуногенезе. Возрастные изменения и </w:t>
      </w:r>
      <w:proofErr w:type="spellStart"/>
      <w:r w:rsidRPr="009D3D20">
        <w:rPr>
          <w:sz w:val="20"/>
          <w:szCs w:val="20"/>
        </w:rPr>
        <w:t>акцидентальная</w:t>
      </w:r>
      <w:proofErr w:type="spellEnd"/>
      <w:r w:rsidRPr="009D3D20">
        <w:rPr>
          <w:sz w:val="20"/>
          <w:szCs w:val="20"/>
        </w:rPr>
        <w:t xml:space="preserve"> инволюция. Т- лимфоциты, подразделение их на </w:t>
      </w:r>
      <w:proofErr w:type="gramStart"/>
      <w:r w:rsidRPr="009D3D20">
        <w:rPr>
          <w:sz w:val="20"/>
          <w:szCs w:val="20"/>
        </w:rPr>
        <w:t>киллеры</w:t>
      </w:r>
      <w:proofErr w:type="gramEnd"/>
      <w:r w:rsidRPr="009D3D20">
        <w:rPr>
          <w:sz w:val="20"/>
          <w:szCs w:val="20"/>
        </w:rPr>
        <w:t xml:space="preserve">, хелперы и </w:t>
      </w:r>
      <w:proofErr w:type="spellStart"/>
      <w:r w:rsidRPr="009D3D20">
        <w:rPr>
          <w:sz w:val="20"/>
          <w:szCs w:val="20"/>
        </w:rPr>
        <w:t>супрессоры</w:t>
      </w:r>
      <w:proofErr w:type="spellEnd"/>
      <w:r w:rsidRPr="009D3D20">
        <w:rPr>
          <w:sz w:val="20"/>
          <w:szCs w:val="20"/>
        </w:rPr>
        <w:t xml:space="preserve">. </w:t>
      </w:r>
      <w:proofErr w:type="spellStart"/>
      <w:r w:rsidRPr="009D3D20">
        <w:rPr>
          <w:sz w:val="20"/>
          <w:szCs w:val="20"/>
        </w:rPr>
        <w:t>Ретикулоэпителиальные</w:t>
      </w:r>
      <w:proofErr w:type="spellEnd"/>
      <w:r w:rsidRPr="009D3D20">
        <w:rPr>
          <w:sz w:val="20"/>
          <w:szCs w:val="20"/>
        </w:rPr>
        <w:t xml:space="preserve"> клетки, лимфоциты, тельца тимуса.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Центральные регулярные образования эндокринной системы: гипоталамус (нейросекреторные ядра). Ядро нейросекреторных клеток в переднем, среднем и заднем отделах гипоталамуса. </w:t>
      </w:r>
      <w:proofErr w:type="spellStart"/>
      <w:r w:rsidRPr="009D3D20">
        <w:rPr>
          <w:sz w:val="20"/>
          <w:szCs w:val="20"/>
        </w:rPr>
        <w:t>Нейрогормоны</w:t>
      </w:r>
      <w:proofErr w:type="spellEnd"/>
      <w:r w:rsidRPr="009D3D20">
        <w:rPr>
          <w:sz w:val="20"/>
          <w:szCs w:val="20"/>
        </w:rPr>
        <w:t xml:space="preserve"> передней доли гипофиза. Ультраструктура железистых клеток </w:t>
      </w:r>
      <w:proofErr w:type="spellStart"/>
      <w:r w:rsidRPr="009D3D20">
        <w:rPr>
          <w:sz w:val="20"/>
          <w:szCs w:val="20"/>
        </w:rPr>
        <w:t>аденогипофиза</w:t>
      </w:r>
      <w:proofErr w:type="spellEnd"/>
      <w:r w:rsidRPr="009D3D20">
        <w:rPr>
          <w:sz w:val="20"/>
          <w:szCs w:val="20"/>
        </w:rPr>
        <w:t>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Эндокринная система. Морфологические и функциональные особенности эндокринных желез. </w:t>
      </w:r>
    </w:p>
    <w:p w:rsidR="00B56F8E" w:rsidRPr="009D3D20" w:rsidRDefault="00B56F8E" w:rsidP="00B56F8E">
      <w:pPr>
        <w:tabs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         Гипоталамус, гипофиз и эпифиз, развитие гипофиза. Гистологическое строение </w:t>
      </w:r>
      <w:proofErr w:type="spellStart"/>
      <w:r w:rsidRPr="009D3D20">
        <w:rPr>
          <w:sz w:val="20"/>
          <w:szCs w:val="20"/>
        </w:rPr>
        <w:t>аденогипофиза</w:t>
      </w:r>
      <w:proofErr w:type="spellEnd"/>
      <w:r w:rsidRPr="009D3D20">
        <w:rPr>
          <w:sz w:val="20"/>
          <w:szCs w:val="20"/>
        </w:rPr>
        <w:t xml:space="preserve">, </w:t>
      </w:r>
    </w:p>
    <w:p w:rsidR="00B56F8E" w:rsidRPr="009D3D20" w:rsidRDefault="00B56F8E" w:rsidP="00B56F8E">
      <w:pPr>
        <w:tabs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         </w:t>
      </w:r>
      <w:proofErr w:type="spellStart"/>
      <w:r w:rsidRPr="009D3D20">
        <w:rPr>
          <w:sz w:val="20"/>
          <w:szCs w:val="20"/>
        </w:rPr>
        <w:t>нейрогипофиза</w:t>
      </w:r>
      <w:proofErr w:type="spellEnd"/>
      <w:r w:rsidRPr="009D3D20">
        <w:rPr>
          <w:sz w:val="20"/>
          <w:szCs w:val="20"/>
        </w:rPr>
        <w:t xml:space="preserve"> и эпифиза.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proofErr w:type="spellStart"/>
      <w:proofErr w:type="gramStart"/>
      <w:r w:rsidRPr="009D3D20">
        <w:rPr>
          <w:sz w:val="20"/>
          <w:szCs w:val="20"/>
        </w:rPr>
        <w:t>Гипоталамо</w:t>
      </w:r>
      <w:proofErr w:type="spellEnd"/>
      <w:r w:rsidRPr="009D3D20">
        <w:rPr>
          <w:sz w:val="20"/>
          <w:szCs w:val="20"/>
        </w:rPr>
        <w:t>- гипофизарная</w:t>
      </w:r>
      <w:proofErr w:type="gramEnd"/>
      <w:r w:rsidRPr="009D3D20">
        <w:rPr>
          <w:sz w:val="20"/>
          <w:szCs w:val="20"/>
        </w:rPr>
        <w:t xml:space="preserve"> система: </w:t>
      </w:r>
      <w:proofErr w:type="spellStart"/>
      <w:r w:rsidRPr="009D3D20">
        <w:rPr>
          <w:sz w:val="20"/>
          <w:szCs w:val="20"/>
        </w:rPr>
        <w:t>аденогипофиз</w:t>
      </w:r>
      <w:proofErr w:type="spellEnd"/>
      <w:r w:rsidRPr="009D3D20">
        <w:rPr>
          <w:sz w:val="20"/>
          <w:szCs w:val="20"/>
        </w:rPr>
        <w:t xml:space="preserve">. Морфологическая классификация </w:t>
      </w:r>
      <w:proofErr w:type="spellStart"/>
      <w:r w:rsidRPr="009D3D20">
        <w:rPr>
          <w:sz w:val="20"/>
          <w:szCs w:val="20"/>
        </w:rPr>
        <w:t>аденоцитов</w:t>
      </w:r>
      <w:proofErr w:type="spellEnd"/>
      <w:r w:rsidRPr="009D3D20">
        <w:rPr>
          <w:sz w:val="20"/>
          <w:szCs w:val="20"/>
        </w:rPr>
        <w:t xml:space="preserve">. </w:t>
      </w:r>
      <w:proofErr w:type="spellStart"/>
      <w:r w:rsidRPr="009D3D20">
        <w:rPr>
          <w:sz w:val="20"/>
          <w:szCs w:val="20"/>
        </w:rPr>
        <w:t>Тропные</w:t>
      </w:r>
      <w:proofErr w:type="spellEnd"/>
      <w:r w:rsidRPr="009D3D20">
        <w:rPr>
          <w:sz w:val="20"/>
          <w:szCs w:val="20"/>
        </w:rPr>
        <w:t xml:space="preserve"> гормоны. Развитие гипофиза, гистологическая структура передней доли гипофиза.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Периферические эндокринные железы: щитовидная, околощитовидные железы, их гист</w:t>
      </w:r>
      <w:proofErr w:type="gramStart"/>
      <w:r w:rsidRPr="009D3D20">
        <w:rPr>
          <w:sz w:val="20"/>
          <w:szCs w:val="20"/>
        </w:rPr>
        <w:t>о-</w:t>
      </w:r>
      <w:proofErr w:type="gramEnd"/>
      <w:r w:rsidRPr="009D3D20">
        <w:rPr>
          <w:sz w:val="20"/>
          <w:szCs w:val="20"/>
        </w:rPr>
        <w:t xml:space="preserve"> и ультраструктура. Гормоны этих желез и их значение. Фолликулярные и </w:t>
      </w:r>
      <w:proofErr w:type="spellStart"/>
      <w:r w:rsidRPr="009D3D20">
        <w:rPr>
          <w:sz w:val="20"/>
          <w:szCs w:val="20"/>
        </w:rPr>
        <w:t>парафолликулярные</w:t>
      </w:r>
      <w:proofErr w:type="spellEnd"/>
      <w:r w:rsidRPr="009D3D20">
        <w:rPr>
          <w:sz w:val="20"/>
          <w:szCs w:val="20"/>
        </w:rPr>
        <w:t xml:space="preserve"> </w:t>
      </w:r>
      <w:proofErr w:type="spellStart"/>
      <w:r w:rsidRPr="009D3D20">
        <w:rPr>
          <w:sz w:val="20"/>
          <w:szCs w:val="20"/>
        </w:rPr>
        <w:t>эндокриноциты</w:t>
      </w:r>
      <w:proofErr w:type="spellEnd"/>
      <w:r w:rsidRPr="009D3D20">
        <w:rPr>
          <w:sz w:val="20"/>
          <w:szCs w:val="20"/>
        </w:rPr>
        <w:t>, их строение и значение.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proofErr w:type="gramStart"/>
      <w:r w:rsidRPr="009D3D20">
        <w:rPr>
          <w:sz w:val="20"/>
          <w:szCs w:val="20"/>
        </w:rPr>
        <w:t>Щитовидная</w:t>
      </w:r>
      <w:proofErr w:type="gramEnd"/>
      <w:r w:rsidRPr="009D3D20">
        <w:rPr>
          <w:sz w:val="20"/>
          <w:szCs w:val="20"/>
        </w:rPr>
        <w:t xml:space="preserve"> и околощитовидные железы. Фолликулярные, базальные, </w:t>
      </w:r>
      <w:proofErr w:type="spellStart"/>
      <w:r w:rsidRPr="009D3D20">
        <w:rPr>
          <w:sz w:val="20"/>
          <w:szCs w:val="20"/>
        </w:rPr>
        <w:t>межфолликулярные</w:t>
      </w:r>
      <w:proofErr w:type="spellEnd"/>
      <w:r w:rsidRPr="009D3D20">
        <w:rPr>
          <w:sz w:val="20"/>
          <w:szCs w:val="20"/>
        </w:rPr>
        <w:t xml:space="preserve"> клетки. Их структура и функциональное значение.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Надпочечник. Развитие коркового и мозгового вещества. Гистологическое строение трех зон коры надпочечника, вырабатываемые ими гормоны и их значение для организма. Мозговое вещество, его гистологическое строение, гормоны мозгового вещества, их значение для организма.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Надпочечники, их развитие. Корковое и мозговое вещество. Зоны коры надпочечников, их структура и функциональное значение. Гормоны надпочечников.</w:t>
      </w:r>
    </w:p>
    <w:p w:rsidR="00B56F8E" w:rsidRPr="009D3D20" w:rsidRDefault="00B56F8E" w:rsidP="00B56F8E">
      <w:pPr>
        <w:tabs>
          <w:tab w:val="num" w:pos="540"/>
          <w:tab w:val="left" w:pos="900"/>
        </w:tabs>
        <w:jc w:val="both"/>
        <w:rPr>
          <w:b/>
          <w:sz w:val="20"/>
          <w:szCs w:val="20"/>
        </w:rPr>
      </w:pPr>
      <w:r w:rsidRPr="009D3D20">
        <w:rPr>
          <w:b/>
          <w:sz w:val="20"/>
          <w:szCs w:val="20"/>
        </w:rPr>
        <w:t xml:space="preserve">2 модуль 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Пищеварительная система. Пищеварительная трубка, её развитие, тканевой состав и общий план </w:t>
      </w:r>
      <w:proofErr w:type="gramStart"/>
      <w:r w:rsidRPr="009D3D20">
        <w:rPr>
          <w:sz w:val="20"/>
          <w:szCs w:val="20"/>
        </w:rPr>
        <w:t>строения</w:t>
      </w:r>
      <w:proofErr w:type="gramEnd"/>
      <w:r w:rsidRPr="009D3D20">
        <w:rPr>
          <w:sz w:val="20"/>
          <w:szCs w:val="20"/>
        </w:rPr>
        <w:t xml:space="preserve"> и значение понятия «слизистая оболочка». Передний отдел пищеварительной системы. Мелкие и крупные слюнные железы, их классификация, строение концевых отделов. Язык, строение и функция.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Зубы. Их гист</w:t>
      </w:r>
      <w:proofErr w:type="gramStart"/>
      <w:r w:rsidRPr="009D3D20">
        <w:rPr>
          <w:sz w:val="20"/>
          <w:szCs w:val="20"/>
        </w:rPr>
        <w:t>о-</w:t>
      </w:r>
      <w:proofErr w:type="gramEnd"/>
      <w:r w:rsidRPr="009D3D20">
        <w:rPr>
          <w:sz w:val="20"/>
          <w:szCs w:val="20"/>
        </w:rPr>
        <w:t xml:space="preserve"> и ультрамикроскопическое строение, источники развития зуба. Твердые ткани зуба: эмаль, цемент, дентин. Их строение и химический состав.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Ультрамикроскопическое строение </w:t>
      </w:r>
      <w:proofErr w:type="spellStart"/>
      <w:r w:rsidRPr="009D3D20">
        <w:rPr>
          <w:sz w:val="20"/>
          <w:szCs w:val="20"/>
        </w:rPr>
        <w:t>энемалобласта</w:t>
      </w:r>
      <w:proofErr w:type="spellEnd"/>
      <w:r w:rsidRPr="009D3D20">
        <w:rPr>
          <w:sz w:val="20"/>
          <w:szCs w:val="20"/>
        </w:rPr>
        <w:t xml:space="preserve">, </w:t>
      </w:r>
      <w:proofErr w:type="spellStart"/>
      <w:r w:rsidRPr="009D3D20">
        <w:rPr>
          <w:sz w:val="20"/>
          <w:szCs w:val="20"/>
        </w:rPr>
        <w:t>дентинобласта</w:t>
      </w:r>
      <w:proofErr w:type="spellEnd"/>
      <w:r w:rsidRPr="009D3D20">
        <w:rPr>
          <w:sz w:val="20"/>
          <w:szCs w:val="20"/>
        </w:rPr>
        <w:t xml:space="preserve">, </w:t>
      </w:r>
      <w:proofErr w:type="spellStart"/>
      <w:r w:rsidRPr="009D3D20">
        <w:rPr>
          <w:sz w:val="20"/>
          <w:szCs w:val="20"/>
        </w:rPr>
        <w:t>одонтобласта</w:t>
      </w:r>
      <w:proofErr w:type="spellEnd"/>
      <w:r w:rsidRPr="009D3D20">
        <w:rPr>
          <w:sz w:val="20"/>
          <w:szCs w:val="20"/>
        </w:rPr>
        <w:t>. Пульпа зуба. Носовой, ротовой и гортанный отделы глотки, отличающиеся друг от друга строением слизистой оболочки.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Пищевод. Мышечная оболочка пищевода в его верхней, средней и нижней трети. Железы пищевода. Переход пищевода в желудок. Особенности строения наружной оболочки грудного и брюшного отделов пищевода (</w:t>
      </w:r>
      <w:proofErr w:type="spellStart"/>
      <w:r w:rsidRPr="009D3D20">
        <w:rPr>
          <w:sz w:val="20"/>
          <w:szCs w:val="20"/>
        </w:rPr>
        <w:t>адвентициальная</w:t>
      </w:r>
      <w:proofErr w:type="spellEnd"/>
      <w:r w:rsidRPr="009D3D20">
        <w:rPr>
          <w:sz w:val="20"/>
          <w:szCs w:val="20"/>
        </w:rPr>
        <w:t xml:space="preserve"> и </w:t>
      </w:r>
      <w:proofErr w:type="gramStart"/>
      <w:r w:rsidRPr="009D3D20">
        <w:rPr>
          <w:sz w:val="20"/>
          <w:szCs w:val="20"/>
        </w:rPr>
        <w:t>серозная</w:t>
      </w:r>
      <w:proofErr w:type="gramEnd"/>
      <w:r w:rsidRPr="009D3D20">
        <w:rPr>
          <w:sz w:val="20"/>
          <w:szCs w:val="20"/>
        </w:rPr>
        <w:t>).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Желудок. Общая морфофункциональная характеристика. Источник развития. Особенности строения различных отделов. </w:t>
      </w:r>
      <w:proofErr w:type="spellStart"/>
      <w:r w:rsidRPr="009D3D20">
        <w:rPr>
          <w:sz w:val="20"/>
          <w:szCs w:val="20"/>
        </w:rPr>
        <w:t>Гистофизиология</w:t>
      </w:r>
      <w:proofErr w:type="spellEnd"/>
      <w:r w:rsidRPr="009D3D20">
        <w:rPr>
          <w:sz w:val="20"/>
          <w:szCs w:val="20"/>
        </w:rPr>
        <w:t xml:space="preserve"> желез.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Тонкие и толстые кишечники. Особенности строения стенки в разных отделах тонкого и толстого кишечника. Ворсинки и крипты. Червеобразный отросток и гистологическое строение его стенки.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Печень. Источники развития печени. Строение </w:t>
      </w:r>
      <w:proofErr w:type="spellStart"/>
      <w:r w:rsidRPr="009D3D20">
        <w:rPr>
          <w:sz w:val="20"/>
          <w:szCs w:val="20"/>
        </w:rPr>
        <w:t>классифической</w:t>
      </w:r>
      <w:proofErr w:type="spellEnd"/>
      <w:r w:rsidRPr="009D3D20">
        <w:rPr>
          <w:sz w:val="20"/>
          <w:szCs w:val="20"/>
        </w:rPr>
        <w:t xml:space="preserve"> и портальной долек печени. Особенность кровообращения в печени. </w:t>
      </w:r>
      <w:proofErr w:type="spellStart"/>
      <w:r w:rsidRPr="009D3D20">
        <w:rPr>
          <w:sz w:val="20"/>
          <w:szCs w:val="20"/>
        </w:rPr>
        <w:t>Гепатоциты</w:t>
      </w:r>
      <w:proofErr w:type="spellEnd"/>
      <w:r w:rsidRPr="009D3D20">
        <w:rPr>
          <w:sz w:val="20"/>
          <w:szCs w:val="20"/>
        </w:rPr>
        <w:t xml:space="preserve">, печеночные </w:t>
      </w:r>
      <w:proofErr w:type="spellStart"/>
      <w:r w:rsidRPr="009D3D20">
        <w:rPr>
          <w:sz w:val="20"/>
          <w:szCs w:val="20"/>
        </w:rPr>
        <w:t>бальки</w:t>
      </w:r>
      <w:proofErr w:type="spellEnd"/>
      <w:r w:rsidRPr="009D3D20">
        <w:rPr>
          <w:sz w:val="20"/>
          <w:szCs w:val="20"/>
        </w:rPr>
        <w:t xml:space="preserve">, </w:t>
      </w:r>
      <w:proofErr w:type="spellStart"/>
      <w:r w:rsidRPr="009D3D20">
        <w:rPr>
          <w:sz w:val="20"/>
          <w:szCs w:val="20"/>
        </w:rPr>
        <w:t>синусоидные</w:t>
      </w:r>
      <w:proofErr w:type="spellEnd"/>
      <w:r w:rsidRPr="009D3D20">
        <w:rPr>
          <w:sz w:val="20"/>
          <w:szCs w:val="20"/>
        </w:rPr>
        <w:t xml:space="preserve"> капилляры, звездчатые клетки. Пространство </w:t>
      </w:r>
      <w:proofErr w:type="spellStart"/>
      <w:r w:rsidRPr="009D3D20">
        <w:rPr>
          <w:sz w:val="20"/>
          <w:szCs w:val="20"/>
        </w:rPr>
        <w:t>Диссе</w:t>
      </w:r>
      <w:proofErr w:type="spellEnd"/>
      <w:r w:rsidRPr="009D3D20">
        <w:rPr>
          <w:sz w:val="20"/>
          <w:szCs w:val="20"/>
        </w:rPr>
        <w:t>, его ультраструктурное строение и значение. Желчный пузырь и желчевыводящие пути, строение их стенки.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Печень участвует в защитных реакциях организма. Какие структуры печени входят в </w:t>
      </w:r>
      <w:proofErr w:type="spellStart"/>
      <w:r w:rsidRPr="009D3D20">
        <w:rPr>
          <w:sz w:val="20"/>
          <w:szCs w:val="20"/>
        </w:rPr>
        <w:t>макрофагическую</w:t>
      </w:r>
      <w:proofErr w:type="spellEnd"/>
      <w:r w:rsidRPr="009D3D20">
        <w:rPr>
          <w:sz w:val="20"/>
          <w:szCs w:val="20"/>
        </w:rPr>
        <w:t xml:space="preserve"> систему организма?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Крупные железы пищеварительного тракта. Печень и поджелудочная железа. Источники развития печени и поджелудочной железы. Экз</w:t>
      </w:r>
      <w:proofErr w:type="gramStart"/>
      <w:r w:rsidRPr="009D3D20">
        <w:rPr>
          <w:sz w:val="20"/>
          <w:szCs w:val="20"/>
        </w:rPr>
        <w:t>о-</w:t>
      </w:r>
      <w:proofErr w:type="gramEnd"/>
      <w:r w:rsidRPr="009D3D20">
        <w:rPr>
          <w:sz w:val="20"/>
          <w:szCs w:val="20"/>
        </w:rPr>
        <w:t xml:space="preserve"> и эндокринная часть поджелудочной железы, строение и функция. </w:t>
      </w:r>
      <w:proofErr w:type="spellStart"/>
      <w:r w:rsidRPr="009D3D20">
        <w:rPr>
          <w:sz w:val="20"/>
          <w:szCs w:val="20"/>
        </w:rPr>
        <w:t>Островковый</w:t>
      </w:r>
      <w:proofErr w:type="spellEnd"/>
      <w:r w:rsidRPr="009D3D20">
        <w:rPr>
          <w:sz w:val="20"/>
          <w:szCs w:val="20"/>
        </w:rPr>
        <w:t xml:space="preserve"> аппарат поджелудочной железы, клеточный состав и гормоны эндокринной части. Микро- и ультрамикроскопические данные.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Органы дыхания. Общий принцип организации дыхательной системы. Источник развития дыхательной системы. Особенности строения вне и </w:t>
      </w:r>
      <w:proofErr w:type="spellStart"/>
      <w:r w:rsidRPr="009D3D20">
        <w:rPr>
          <w:sz w:val="20"/>
          <w:szCs w:val="20"/>
        </w:rPr>
        <w:t>внутрилегочных</w:t>
      </w:r>
      <w:proofErr w:type="spellEnd"/>
      <w:r w:rsidRPr="009D3D20">
        <w:rPr>
          <w:sz w:val="20"/>
          <w:szCs w:val="20"/>
        </w:rPr>
        <w:t xml:space="preserve"> воздухоносных путей.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Принцип организации дыхательной системы: респираторный отдел, </w:t>
      </w:r>
      <w:proofErr w:type="spellStart"/>
      <w:r w:rsidRPr="009D3D20">
        <w:rPr>
          <w:sz w:val="20"/>
          <w:szCs w:val="20"/>
        </w:rPr>
        <w:t>ацинус</w:t>
      </w:r>
      <w:proofErr w:type="spellEnd"/>
      <w:r w:rsidRPr="009D3D20">
        <w:rPr>
          <w:sz w:val="20"/>
          <w:szCs w:val="20"/>
        </w:rPr>
        <w:t xml:space="preserve">, альвеолы, </w:t>
      </w:r>
      <w:proofErr w:type="spellStart"/>
      <w:r w:rsidRPr="009D3D20">
        <w:rPr>
          <w:sz w:val="20"/>
          <w:szCs w:val="20"/>
        </w:rPr>
        <w:t>аэрогематический</w:t>
      </w:r>
      <w:proofErr w:type="spellEnd"/>
      <w:r w:rsidRPr="009D3D20">
        <w:rPr>
          <w:sz w:val="20"/>
          <w:szCs w:val="20"/>
        </w:rPr>
        <w:t xml:space="preserve"> барьер. </w:t>
      </w:r>
      <w:proofErr w:type="spellStart"/>
      <w:r w:rsidRPr="009D3D20">
        <w:rPr>
          <w:sz w:val="20"/>
          <w:szCs w:val="20"/>
        </w:rPr>
        <w:t>Альвеолоциты</w:t>
      </w:r>
      <w:proofErr w:type="spellEnd"/>
      <w:r w:rsidRPr="009D3D20">
        <w:rPr>
          <w:sz w:val="20"/>
          <w:szCs w:val="20"/>
        </w:rPr>
        <w:t xml:space="preserve"> </w:t>
      </w:r>
      <w:r w:rsidRPr="009D3D20">
        <w:rPr>
          <w:sz w:val="20"/>
          <w:szCs w:val="20"/>
          <w:lang w:val="en-US"/>
        </w:rPr>
        <w:t>I</w:t>
      </w:r>
      <w:r w:rsidRPr="009D3D20">
        <w:rPr>
          <w:sz w:val="20"/>
          <w:szCs w:val="20"/>
        </w:rPr>
        <w:t xml:space="preserve"> и </w:t>
      </w:r>
      <w:r w:rsidRPr="009D3D20">
        <w:rPr>
          <w:sz w:val="20"/>
          <w:szCs w:val="20"/>
          <w:lang w:val="en-US"/>
        </w:rPr>
        <w:t>II</w:t>
      </w:r>
      <w:r w:rsidRPr="009D3D20">
        <w:rPr>
          <w:sz w:val="20"/>
          <w:szCs w:val="20"/>
        </w:rPr>
        <w:t xml:space="preserve"> типа, их гист</w:t>
      </w:r>
      <w:proofErr w:type="gramStart"/>
      <w:r w:rsidRPr="009D3D20">
        <w:rPr>
          <w:sz w:val="20"/>
          <w:szCs w:val="20"/>
        </w:rPr>
        <w:t>о-</w:t>
      </w:r>
      <w:proofErr w:type="gramEnd"/>
      <w:r w:rsidRPr="009D3D20">
        <w:rPr>
          <w:sz w:val="20"/>
          <w:szCs w:val="20"/>
        </w:rPr>
        <w:t xml:space="preserve"> и ультраструктура.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proofErr w:type="spellStart"/>
      <w:r w:rsidRPr="009D3D20">
        <w:rPr>
          <w:sz w:val="20"/>
          <w:szCs w:val="20"/>
        </w:rPr>
        <w:t>Ацинус</w:t>
      </w:r>
      <w:proofErr w:type="spellEnd"/>
      <w:r w:rsidRPr="009D3D20">
        <w:rPr>
          <w:sz w:val="20"/>
          <w:szCs w:val="20"/>
        </w:rPr>
        <w:t xml:space="preserve"> легкого. Структурные компоненты </w:t>
      </w:r>
      <w:proofErr w:type="spellStart"/>
      <w:r w:rsidRPr="009D3D20">
        <w:rPr>
          <w:sz w:val="20"/>
          <w:szCs w:val="20"/>
        </w:rPr>
        <w:t>ацинуса</w:t>
      </w:r>
      <w:proofErr w:type="spellEnd"/>
      <w:r w:rsidRPr="009D3D20">
        <w:rPr>
          <w:sz w:val="20"/>
          <w:szCs w:val="20"/>
        </w:rPr>
        <w:t>. Альвеолы. Гист</w:t>
      </w:r>
      <w:proofErr w:type="gramStart"/>
      <w:r w:rsidRPr="009D3D20">
        <w:rPr>
          <w:sz w:val="20"/>
          <w:szCs w:val="20"/>
        </w:rPr>
        <w:t>о-</w:t>
      </w:r>
      <w:proofErr w:type="gramEnd"/>
      <w:r w:rsidRPr="009D3D20">
        <w:rPr>
          <w:sz w:val="20"/>
          <w:szCs w:val="20"/>
        </w:rPr>
        <w:t xml:space="preserve"> ультраструктурное строение стенки альвеол. </w:t>
      </w:r>
      <w:proofErr w:type="spellStart"/>
      <w:r w:rsidRPr="009D3D20">
        <w:rPr>
          <w:sz w:val="20"/>
          <w:szCs w:val="20"/>
        </w:rPr>
        <w:t>Аэрогематический</w:t>
      </w:r>
      <w:proofErr w:type="spellEnd"/>
      <w:r w:rsidRPr="009D3D20">
        <w:rPr>
          <w:sz w:val="20"/>
          <w:szCs w:val="20"/>
        </w:rPr>
        <w:t xml:space="preserve"> барьер, его гист</w:t>
      </w:r>
      <w:proofErr w:type="gramStart"/>
      <w:r w:rsidRPr="009D3D20">
        <w:rPr>
          <w:sz w:val="20"/>
          <w:szCs w:val="20"/>
        </w:rPr>
        <w:t>о-</w:t>
      </w:r>
      <w:proofErr w:type="gramEnd"/>
      <w:r w:rsidRPr="009D3D20">
        <w:rPr>
          <w:sz w:val="20"/>
          <w:szCs w:val="20"/>
        </w:rPr>
        <w:t xml:space="preserve"> ультраструктурное строение, механизма газообмена. </w:t>
      </w:r>
      <w:proofErr w:type="spellStart"/>
      <w:r w:rsidRPr="009D3D20">
        <w:rPr>
          <w:sz w:val="20"/>
          <w:szCs w:val="20"/>
        </w:rPr>
        <w:t>Сурфактант</w:t>
      </w:r>
      <w:proofErr w:type="spellEnd"/>
      <w:r w:rsidRPr="009D3D20">
        <w:rPr>
          <w:sz w:val="20"/>
          <w:szCs w:val="20"/>
        </w:rPr>
        <w:t xml:space="preserve">, его морфофункциональное значение, клетки, вырабатывающие составные компоненты </w:t>
      </w:r>
      <w:proofErr w:type="spellStart"/>
      <w:r w:rsidRPr="009D3D20">
        <w:rPr>
          <w:sz w:val="20"/>
          <w:szCs w:val="20"/>
        </w:rPr>
        <w:t>сурфактанта</w:t>
      </w:r>
      <w:proofErr w:type="spellEnd"/>
      <w:r w:rsidRPr="009D3D20">
        <w:rPr>
          <w:sz w:val="20"/>
          <w:szCs w:val="20"/>
        </w:rPr>
        <w:t>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lastRenderedPageBreak/>
        <w:t>Кожа и её производные. Источник развития кожи. Эпидермис и дерма и их гист</w:t>
      </w:r>
      <w:proofErr w:type="gramStart"/>
      <w:r w:rsidRPr="009D3D20">
        <w:rPr>
          <w:sz w:val="20"/>
          <w:szCs w:val="20"/>
        </w:rPr>
        <w:t>о-</w:t>
      </w:r>
      <w:proofErr w:type="gramEnd"/>
      <w:r w:rsidRPr="009D3D20">
        <w:rPr>
          <w:sz w:val="20"/>
          <w:szCs w:val="20"/>
        </w:rPr>
        <w:t xml:space="preserve"> и ультраструктурная характеристика. Роль кожи в жизнедеятельности организма. Физиологическая регенерация и процессы ороговения в эпидермисе.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Железы кожи. Строение и значение потовых желёз. Сальные железы, их строение и роль. Волосы, источник развития, строение. Структура волоса на различных уровнях поперечного среза. Значение волосяной луковицы для роста волос, питание волос.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Выделительная система. Общая характеристика выделительной системы. </w:t>
      </w:r>
      <w:proofErr w:type="spellStart"/>
      <w:r w:rsidRPr="009D3D20">
        <w:rPr>
          <w:sz w:val="20"/>
          <w:szCs w:val="20"/>
        </w:rPr>
        <w:t>Предпочка</w:t>
      </w:r>
      <w:proofErr w:type="spellEnd"/>
      <w:r w:rsidRPr="009D3D20">
        <w:rPr>
          <w:sz w:val="20"/>
          <w:szCs w:val="20"/>
        </w:rPr>
        <w:t>, первичная почка и окончательная почка.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Нефрон. Особенности строения различных отделов нефрона в связи с их функцией. Кровеносная система почек, почечное тельце и его компоненты, мочевой пузырь, мочеточник.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Половая система. Характеристика </w:t>
      </w:r>
      <w:proofErr w:type="spellStart"/>
      <w:r w:rsidRPr="009D3D20">
        <w:rPr>
          <w:sz w:val="20"/>
          <w:szCs w:val="20"/>
        </w:rPr>
        <w:t>сперматогенного</w:t>
      </w:r>
      <w:proofErr w:type="spellEnd"/>
      <w:r w:rsidRPr="009D3D20">
        <w:rPr>
          <w:sz w:val="20"/>
          <w:szCs w:val="20"/>
        </w:rPr>
        <w:t xml:space="preserve"> эпителия семенника в связи со стадиями сперматогенеза. Дифференцировка </w:t>
      </w:r>
      <w:proofErr w:type="spellStart"/>
      <w:r w:rsidRPr="009D3D20">
        <w:rPr>
          <w:sz w:val="20"/>
          <w:szCs w:val="20"/>
        </w:rPr>
        <w:t>сперматида</w:t>
      </w:r>
      <w:proofErr w:type="spellEnd"/>
      <w:r w:rsidRPr="009D3D20">
        <w:rPr>
          <w:sz w:val="20"/>
          <w:szCs w:val="20"/>
        </w:rPr>
        <w:t xml:space="preserve"> в сперматозоиды.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Мейоз. </w:t>
      </w:r>
      <w:proofErr w:type="spellStart"/>
      <w:r w:rsidRPr="009D3D20">
        <w:rPr>
          <w:sz w:val="20"/>
          <w:szCs w:val="20"/>
        </w:rPr>
        <w:t>Спермиогенез</w:t>
      </w:r>
      <w:proofErr w:type="spellEnd"/>
      <w:r w:rsidRPr="009D3D20">
        <w:rPr>
          <w:sz w:val="20"/>
          <w:szCs w:val="20"/>
        </w:rPr>
        <w:t>. Возрастные особенности мужских половых желёз. Строение придатков семенника. Предстательная железа и её гистологическая структура и значение железы в возрастном аспекте. Мочеточник и мочеиспускательный канал, строение их стенки.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Женская половая система. Женские половые органы. Развитие органов женской половой системы. Строение и функции яичника, строение фолликулов яичника в связи с периодами овогенеза.</w:t>
      </w:r>
    </w:p>
    <w:p w:rsidR="00B56F8E" w:rsidRPr="009D3D20" w:rsidRDefault="00B56F8E" w:rsidP="00B56F8E">
      <w:pPr>
        <w:numPr>
          <w:ilvl w:val="0"/>
          <w:numId w:val="8"/>
        </w:numPr>
        <w:tabs>
          <w:tab w:val="clear" w:pos="720"/>
          <w:tab w:val="num" w:pos="540"/>
        </w:tabs>
        <w:ind w:left="540" w:hanging="540"/>
        <w:jc w:val="both"/>
        <w:rPr>
          <w:sz w:val="20"/>
          <w:szCs w:val="20"/>
        </w:rPr>
      </w:pPr>
      <w:proofErr w:type="spellStart"/>
      <w:r w:rsidRPr="009D3D20">
        <w:rPr>
          <w:sz w:val="20"/>
          <w:szCs w:val="20"/>
        </w:rPr>
        <w:t>Овариальн</w:t>
      </w:r>
      <w:proofErr w:type="gramStart"/>
      <w:r w:rsidRPr="009D3D20">
        <w:rPr>
          <w:sz w:val="20"/>
          <w:szCs w:val="20"/>
        </w:rPr>
        <w:t>о</w:t>
      </w:r>
      <w:proofErr w:type="spellEnd"/>
      <w:r w:rsidRPr="009D3D20">
        <w:rPr>
          <w:sz w:val="20"/>
          <w:szCs w:val="20"/>
        </w:rPr>
        <w:t>-</w:t>
      </w:r>
      <w:proofErr w:type="gramEnd"/>
      <w:r w:rsidRPr="009D3D20">
        <w:rPr>
          <w:sz w:val="20"/>
          <w:szCs w:val="20"/>
        </w:rPr>
        <w:t xml:space="preserve"> менструальный цикл и его регуляция. Овуляция, образование желтого тела. Инкреторная функция яичника и её регуляция со стороны других желёз внутренней секреции. Возрастные особенности яичников. Ультрамикроскопическое строение фолликулов яичника.</w:t>
      </w:r>
    </w:p>
    <w:p w:rsidR="006076FD" w:rsidRPr="009D3D20" w:rsidRDefault="006076FD" w:rsidP="00B56F8E">
      <w:pPr>
        <w:tabs>
          <w:tab w:val="left" w:pos="900"/>
        </w:tabs>
        <w:jc w:val="both"/>
        <w:rPr>
          <w:b/>
          <w:i/>
          <w:sz w:val="20"/>
          <w:szCs w:val="20"/>
        </w:rPr>
      </w:pPr>
    </w:p>
    <w:p w:rsidR="00B56F8E" w:rsidRPr="009D3D20" w:rsidRDefault="00B56F8E" w:rsidP="00B56F8E">
      <w:pPr>
        <w:tabs>
          <w:tab w:val="left" w:pos="900"/>
        </w:tabs>
        <w:jc w:val="both"/>
        <w:rPr>
          <w:b/>
          <w:i/>
          <w:sz w:val="20"/>
          <w:szCs w:val="20"/>
        </w:rPr>
      </w:pPr>
      <w:r w:rsidRPr="009D3D20">
        <w:rPr>
          <w:b/>
          <w:i/>
          <w:sz w:val="20"/>
          <w:szCs w:val="20"/>
        </w:rPr>
        <w:t>Ситуационные задачи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На препарате дольчатый орган, строму которого образует эпителиальная ткань, периферическая ткань окрашена темнее, центральная часть долек имеет более светлую окраску. Как называется этот орган?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Повреждены клетки </w:t>
      </w:r>
      <w:proofErr w:type="spellStart"/>
      <w:r w:rsidRPr="009D3D20">
        <w:rPr>
          <w:sz w:val="20"/>
          <w:szCs w:val="20"/>
        </w:rPr>
        <w:t>Сертоли</w:t>
      </w:r>
      <w:proofErr w:type="spellEnd"/>
      <w:r w:rsidRPr="009D3D20">
        <w:rPr>
          <w:sz w:val="20"/>
          <w:szCs w:val="20"/>
        </w:rPr>
        <w:t xml:space="preserve"> (</w:t>
      </w:r>
      <w:proofErr w:type="spellStart"/>
      <w:r w:rsidRPr="009D3D20">
        <w:rPr>
          <w:sz w:val="20"/>
          <w:szCs w:val="20"/>
        </w:rPr>
        <w:t>сустентоциты</w:t>
      </w:r>
      <w:proofErr w:type="spellEnd"/>
      <w:r w:rsidRPr="009D3D20">
        <w:rPr>
          <w:sz w:val="20"/>
          <w:szCs w:val="20"/>
        </w:rPr>
        <w:t xml:space="preserve">) и интерстициальные клетки </w:t>
      </w:r>
      <w:proofErr w:type="spellStart"/>
      <w:r w:rsidRPr="009D3D20">
        <w:rPr>
          <w:sz w:val="20"/>
          <w:szCs w:val="20"/>
        </w:rPr>
        <w:t>Лейдига</w:t>
      </w:r>
      <w:proofErr w:type="spellEnd"/>
      <w:r w:rsidRPr="009D3D20">
        <w:rPr>
          <w:sz w:val="20"/>
          <w:szCs w:val="20"/>
        </w:rPr>
        <w:t xml:space="preserve"> (</w:t>
      </w:r>
      <w:proofErr w:type="spellStart"/>
      <w:r w:rsidRPr="009D3D20">
        <w:rPr>
          <w:sz w:val="20"/>
          <w:szCs w:val="20"/>
        </w:rPr>
        <w:t>гландулоциты</w:t>
      </w:r>
      <w:proofErr w:type="spellEnd"/>
      <w:r w:rsidRPr="009D3D20">
        <w:rPr>
          <w:sz w:val="20"/>
          <w:szCs w:val="20"/>
        </w:rPr>
        <w:t xml:space="preserve">). Какая функция семенника будет нарушена?  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У больного обнаружена атрофия реснитчатого эпителия трахеи. Как выяснилось потом, за счет отсутствия мелких клеток, лежащих на базальной мембране. О каких клетках идет речь? Какую роль они играют?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Яйцеклетка содержит умеренное количество желтка и распределен он в цитоплазме неравномерно. Определите тип, и кому принадлежит яйцеклетка, характер дробления, вид бластулы будущего зародыша?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На препарате виден зародыш, который состоит из четного числа бластомеров, имеющих одинаковую величину. Определите тип дробления и чей это зародыш?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У больного ожог кожи на поверхности предплечья с образованием пузырей, разрушением эпидермиса. Возможна ли регенерация в данном случае? Если да, </w:t>
      </w:r>
      <w:proofErr w:type="gramStart"/>
      <w:r w:rsidRPr="009D3D20">
        <w:rPr>
          <w:sz w:val="20"/>
          <w:szCs w:val="20"/>
        </w:rPr>
        <w:t>то</w:t>
      </w:r>
      <w:proofErr w:type="gramEnd"/>
      <w:r w:rsidRPr="009D3D20">
        <w:rPr>
          <w:sz w:val="20"/>
          <w:szCs w:val="20"/>
        </w:rPr>
        <w:t xml:space="preserve"> что будет источником регенерации?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На препарате ооцит окружен клетками, имеющими длинные ветвистые отростки, которые проникают через блестящую оболочку в цитоплазму яйцеклетки. Назовите эти клетки и определите их функции.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Представлены два препарата. На первом – секреторные клетки формируют тяжи и со всех сторон окружены кровеносными капиллярами, на втором – секреторные клетки образуют альвеолы, соединенные  с выводным протоком. Какая из этих желез эндокринная? Какая – экзокринная?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В эксперименте у зародыша цыпленка поврежден внезародышевый орган, выполняющий функцию выделения </w:t>
      </w:r>
      <w:proofErr w:type="spellStart"/>
      <w:r w:rsidRPr="009D3D20">
        <w:rPr>
          <w:sz w:val="20"/>
          <w:szCs w:val="20"/>
        </w:rPr>
        <w:t>метоболитов</w:t>
      </w:r>
      <w:proofErr w:type="spellEnd"/>
      <w:r w:rsidRPr="009D3D20">
        <w:rPr>
          <w:sz w:val="20"/>
          <w:szCs w:val="20"/>
        </w:rPr>
        <w:t xml:space="preserve"> и газообмена. Какой внезародышевый орган поврежден? Как он образуется у куриного зародыша?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На препарате представлен мышечный слой матки, при измерении моноцитов длина их достигала 500 мкм. Что можете сказать о функциональном состоянии матки?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>Дан препарат скелетной и сердечной мышечной ткани. По каким структурным особенностям можно отличить первую от второй?</w:t>
      </w:r>
    </w:p>
    <w:p w:rsidR="00B56F8E" w:rsidRPr="009D3D20" w:rsidRDefault="00B56F8E" w:rsidP="00B56F8E">
      <w:pPr>
        <w:numPr>
          <w:ilvl w:val="0"/>
          <w:numId w:val="10"/>
        </w:numPr>
        <w:tabs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В анализе мочи у больного большое количество сахара и белка, обнаружены почечные цилиндры. При дифференциальном диагнозе заболевание сахарным диабетом исключается. С нарушением </w:t>
      </w:r>
      <w:proofErr w:type="gramStart"/>
      <w:r w:rsidRPr="009D3D20">
        <w:rPr>
          <w:sz w:val="20"/>
          <w:szCs w:val="20"/>
        </w:rPr>
        <w:t>функции</w:t>
      </w:r>
      <w:proofErr w:type="gramEnd"/>
      <w:r w:rsidRPr="009D3D20">
        <w:rPr>
          <w:sz w:val="20"/>
          <w:szCs w:val="20"/>
        </w:rPr>
        <w:t xml:space="preserve"> какого отдела нефрона можно связать наличие сахара и белка в моче? </w:t>
      </w:r>
    </w:p>
    <w:p w:rsidR="00B56F8E" w:rsidRPr="009D3D20" w:rsidRDefault="00B56F8E" w:rsidP="00B56F8E">
      <w:pPr>
        <w:pStyle w:val="a3"/>
        <w:numPr>
          <w:ilvl w:val="0"/>
          <w:numId w:val="10"/>
        </w:numPr>
        <w:tabs>
          <w:tab w:val="left" w:pos="900"/>
        </w:tabs>
        <w:ind w:left="540" w:hanging="540"/>
        <w:jc w:val="both"/>
        <w:rPr>
          <w:b w:val="0"/>
          <w:sz w:val="20"/>
          <w:szCs w:val="20"/>
        </w:rPr>
      </w:pPr>
      <w:r w:rsidRPr="009D3D20">
        <w:rPr>
          <w:b w:val="0"/>
          <w:sz w:val="20"/>
          <w:szCs w:val="20"/>
        </w:rPr>
        <w:t>Яйцеклетка содержит умеренное количество желтка и распределен он неравномерно. Определите тип яйцеклетки, характер дробления, вид бластулы будущего зародыша.</w:t>
      </w:r>
    </w:p>
    <w:p w:rsidR="00B56F8E" w:rsidRPr="009D3D20" w:rsidRDefault="00B56F8E" w:rsidP="00B56F8E">
      <w:pPr>
        <w:numPr>
          <w:ilvl w:val="0"/>
          <w:numId w:val="10"/>
        </w:numPr>
        <w:tabs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На препарате кожи человека удалены роговой, </w:t>
      </w:r>
      <w:proofErr w:type="gramStart"/>
      <w:r w:rsidRPr="009D3D20">
        <w:rPr>
          <w:sz w:val="20"/>
          <w:szCs w:val="20"/>
        </w:rPr>
        <w:t>блестящий</w:t>
      </w:r>
      <w:proofErr w:type="gramEnd"/>
      <w:r w:rsidRPr="009D3D20">
        <w:rPr>
          <w:sz w:val="20"/>
          <w:szCs w:val="20"/>
        </w:rPr>
        <w:t xml:space="preserve"> и зернистые слои эпидермиса. Возможна ли регенерация эпидермиса?  </w:t>
      </w:r>
    </w:p>
    <w:p w:rsidR="00B56F8E" w:rsidRPr="009D3D20" w:rsidRDefault="00B56F8E" w:rsidP="00B56F8E">
      <w:pPr>
        <w:numPr>
          <w:ilvl w:val="0"/>
          <w:numId w:val="10"/>
        </w:numPr>
        <w:tabs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На </w:t>
      </w:r>
      <w:proofErr w:type="spellStart"/>
      <w:r w:rsidRPr="009D3D20">
        <w:rPr>
          <w:sz w:val="20"/>
          <w:szCs w:val="20"/>
        </w:rPr>
        <w:t>гистопрепарате</w:t>
      </w:r>
      <w:proofErr w:type="spellEnd"/>
      <w:r w:rsidRPr="009D3D20">
        <w:rPr>
          <w:sz w:val="20"/>
          <w:szCs w:val="20"/>
        </w:rPr>
        <w:t xml:space="preserve"> в слизистой оболочке видны простые неразветвленные железы с узким просветом, содержащие большое количество главных и париетальных клеток. Какой отдел желудка представлен? </w:t>
      </w:r>
    </w:p>
    <w:p w:rsidR="00B56F8E" w:rsidRPr="009D3D20" w:rsidRDefault="00B56F8E" w:rsidP="00B56F8E">
      <w:pPr>
        <w:numPr>
          <w:ilvl w:val="0"/>
          <w:numId w:val="10"/>
        </w:numPr>
        <w:tabs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Под плазмолеммой на электронной микрофотографии видны многочисленные мелкие светлые пузырьки. Что это за </w:t>
      </w:r>
      <w:proofErr w:type="gramStart"/>
      <w:r w:rsidRPr="009D3D20">
        <w:rPr>
          <w:sz w:val="20"/>
          <w:szCs w:val="20"/>
        </w:rPr>
        <w:t>структуры</w:t>
      </w:r>
      <w:proofErr w:type="gramEnd"/>
      <w:r w:rsidRPr="009D3D20">
        <w:rPr>
          <w:sz w:val="20"/>
          <w:szCs w:val="20"/>
        </w:rPr>
        <w:t xml:space="preserve"> и с </w:t>
      </w:r>
      <w:proofErr w:type="gramStart"/>
      <w:r w:rsidRPr="009D3D20">
        <w:rPr>
          <w:sz w:val="20"/>
          <w:szCs w:val="20"/>
        </w:rPr>
        <w:t>какими</w:t>
      </w:r>
      <w:proofErr w:type="gramEnd"/>
      <w:r w:rsidRPr="009D3D20">
        <w:rPr>
          <w:sz w:val="20"/>
          <w:szCs w:val="20"/>
        </w:rPr>
        <w:t xml:space="preserve"> процессами они связаны?</w:t>
      </w:r>
    </w:p>
    <w:p w:rsidR="00B56F8E" w:rsidRPr="009D3D20" w:rsidRDefault="00B56F8E" w:rsidP="00B56F8E">
      <w:pPr>
        <w:numPr>
          <w:ilvl w:val="0"/>
          <w:numId w:val="10"/>
        </w:numPr>
        <w:tabs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На препарате пульпы зуба многоотростчатые клетки грушевидной формы. Ядро лежит в базальной части клетки, цитоплазма мелкозернистая, </w:t>
      </w:r>
      <w:proofErr w:type="spellStart"/>
      <w:r w:rsidRPr="009D3D20">
        <w:rPr>
          <w:sz w:val="20"/>
          <w:szCs w:val="20"/>
        </w:rPr>
        <w:t>базофильная</w:t>
      </w:r>
      <w:proofErr w:type="spellEnd"/>
      <w:r w:rsidRPr="009D3D20">
        <w:rPr>
          <w:sz w:val="20"/>
          <w:szCs w:val="20"/>
        </w:rPr>
        <w:t xml:space="preserve">. Что это за клетки? </w:t>
      </w:r>
    </w:p>
    <w:p w:rsidR="00B56F8E" w:rsidRPr="009D3D20" w:rsidRDefault="00B56F8E" w:rsidP="00B56F8E">
      <w:pPr>
        <w:numPr>
          <w:ilvl w:val="0"/>
          <w:numId w:val="10"/>
        </w:numPr>
        <w:tabs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На препарате матки обнаруживаются извитые маточные железы, клетки их набухшие, просвет заполнен выделяемым секретом, много реснитчатых </w:t>
      </w:r>
      <w:proofErr w:type="spellStart"/>
      <w:r w:rsidRPr="009D3D20">
        <w:rPr>
          <w:sz w:val="20"/>
          <w:szCs w:val="20"/>
        </w:rPr>
        <w:t>высокопризматических</w:t>
      </w:r>
      <w:proofErr w:type="spellEnd"/>
      <w:r w:rsidRPr="009D3D20">
        <w:rPr>
          <w:sz w:val="20"/>
          <w:szCs w:val="20"/>
        </w:rPr>
        <w:t xml:space="preserve"> клеток. О каком периоде менструального цикла идет речь? </w:t>
      </w:r>
    </w:p>
    <w:p w:rsidR="00B56F8E" w:rsidRPr="009D3D20" w:rsidRDefault="00B56F8E" w:rsidP="00B56F8E">
      <w:pPr>
        <w:numPr>
          <w:ilvl w:val="0"/>
          <w:numId w:val="10"/>
        </w:numPr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t xml:space="preserve">На препарате мазка крови видна крупная круглая клетка. Цитоплазма окрашена </w:t>
      </w:r>
      <w:proofErr w:type="spellStart"/>
      <w:r w:rsidRPr="009D3D20">
        <w:rPr>
          <w:sz w:val="20"/>
          <w:szCs w:val="20"/>
        </w:rPr>
        <w:t>слабобазофильно</w:t>
      </w:r>
      <w:proofErr w:type="spellEnd"/>
      <w:r w:rsidRPr="009D3D20">
        <w:rPr>
          <w:sz w:val="20"/>
          <w:szCs w:val="20"/>
        </w:rPr>
        <w:t>, не содержит специфической зернистости. Ядро светлое, бобовидное (подковообразной формы). Назовите эту клетку.</w:t>
      </w:r>
    </w:p>
    <w:p w:rsidR="00B56F8E" w:rsidRPr="009D3D20" w:rsidRDefault="00B56F8E" w:rsidP="00B56F8E">
      <w:pPr>
        <w:numPr>
          <w:ilvl w:val="0"/>
          <w:numId w:val="10"/>
        </w:numPr>
        <w:tabs>
          <w:tab w:val="left" w:pos="900"/>
        </w:tabs>
        <w:ind w:left="540" w:hanging="540"/>
        <w:jc w:val="both"/>
        <w:rPr>
          <w:sz w:val="20"/>
          <w:szCs w:val="20"/>
        </w:rPr>
      </w:pPr>
      <w:r w:rsidRPr="009D3D20">
        <w:rPr>
          <w:sz w:val="20"/>
          <w:szCs w:val="20"/>
        </w:rPr>
        <w:lastRenderedPageBreak/>
        <w:t xml:space="preserve">Представлены два препарата эпителия. На одном все клетки касаются базальной мембраны, на другом на базальной мембране лежит базальный слой, а остальные слои расположены друг на друге. К каким типам относятся данные эпителии? </w:t>
      </w:r>
    </w:p>
    <w:p w:rsidR="00B56F8E" w:rsidRPr="009D3D20" w:rsidRDefault="00B56F8E" w:rsidP="00B56F8E">
      <w:pPr>
        <w:pStyle w:val="a3"/>
        <w:rPr>
          <w:sz w:val="20"/>
          <w:szCs w:val="20"/>
        </w:rPr>
      </w:pPr>
    </w:p>
    <w:p w:rsidR="00B56F8E" w:rsidRPr="009D3D20" w:rsidRDefault="00B56F8E" w:rsidP="00B56F8E">
      <w:pPr>
        <w:pStyle w:val="a3"/>
        <w:rPr>
          <w:sz w:val="20"/>
          <w:szCs w:val="20"/>
        </w:rPr>
      </w:pPr>
    </w:p>
    <w:p w:rsidR="00833590" w:rsidRPr="009D3D20" w:rsidRDefault="00833590">
      <w:pPr>
        <w:rPr>
          <w:sz w:val="20"/>
          <w:szCs w:val="20"/>
        </w:rPr>
      </w:pPr>
    </w:p>
    <w:p w:rsidR="00833590" w:rsidRPr="009D3D20" w:rsidRDefault="00833590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E16133" w:rsidRPr="009D3D20" w:rsidRDefault="00E16133">
      <w:pPr>
        <w:rPr>
          <w:sz w:val="20"/>
          <w:szCs w:val="20"/>
        </w:rPr>
      </w:pPr>
    </w:p>
    <w:p w:rsidR="00833590" w:rsidRPr="009D3D20" w:rsidRDefault="00833590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3E66AA" w:rsidRPr="009D3D20" w:rsidRDefault="003E66AA" w:rsidP="007103F8">
      <w:pPr>
        <w:rPr>
          <w:sz w:val="20"/>
          <w:szCs w:val="20"/>
        </w:rPr>
      </w:pPr>
    </w:p>
    <w:p w:rsidR="00833590" w:rsidRPr="009D3D20" w:rsidRDefault="00833590" w:rsidP="007103F8">
      <w:pPr>
        <w:rPr>
          <w:sz w:val="20"/>
          <w:szCs w:val="20"/>
        </w:rPr>
      </w:pPr>
      <w:r w:rsidRPr="009D3D20">
        <w:rPr>
          <w:sz w:val="20"/>
          <w:szCs w:val="20"/>
        </w:rPr>
        <w:t>Печать - 1</w:t>
      </w:r>
    </w:p>
    <w:p w:rsidR="00833590" w:rsidRPr="009D3D20" w:rsidRDefault="00833590" w:rsidP="007103F8">
      <w:pPr>
        <w:rPr>
          <w:sz w:val="20"/>
          <w:szCs w:val="20"/>
        </w:rPr>
      </w:pPr>
      <w:r w:rsidRPr="009D3D20">
        <w:rPr>
          <w:sz w:val="20"/>
          <w:szCs w:val="20"/>
        </w:rPr>
        <w:t>12,1,10,3,8,5</w:t>
      </w:r>
    </w:p>
    <w:p w:rsidR="00833590" w:rsidRPr="009D3D20" w:rsidRDefault="00833590" w:rsidP="007103F8">
      <w:pPr>
        <w:rPr>
          <w:sz w:val="20"/>
          <w:szCs w:val="20"/>
        </w:rPr>
      </w:pPr>
    </w:p>
    <w:p w:rsidR="00833590" w:rsidRPr="009D3D20" w:rsidRDefault="00833590" w:rsidP="007103F8">
      <w:pPr>
        <w:rPr>
          <w:sz w:val="20"/>
          <w:szCs w:val="20"/>
        </w:rPr>
      </w:pPr>
      <w:r w:rsidRPr="009D3D20">
        <w:rPr>
          <w:sz w:val="20"/>
          <w:szCs w:val="20"/>
        </w:rPr>
        <w:t xml:space="preserve"> Печать - 2</w:t>
      </w:r>
    </w:p>
    <w:p w:rsidR="00833590" w:rsidRPr="009D3D20" w:rsidRDefault="00833590" w:rsidP="007103F8">
      <w:pPr>
        <w:rPr>
          <w:sz w:val="20"/>
          <w:szCs w:val="20"/>
        </w:rPr>
      </w:pPr>
      <w:r w:rsidRPr="009D3D20">
        <w:rPr>
          <w:sz w:val="20"/>
          <w:szCs w:val="20"/>
        </w:rPr>
        <w:t>6,7,4,9,2,11</w:t>
      </w:r>
    </w:p>
    <w:sectPr w:rsidR="00833590" w:rsidRPr="009D3D20" w:rsidSect="00FF03E4">
      <w:pgSz w:w="11906" w:h="16838"/>
      <w:pgMar w:top="709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01" w:rsidRDefault="00964B01" w:rsidP="005D59FA">
      <w:r>
        <w:separator/>
      </w:r>
    </w:p>
  </w:endnote>
  <w:endnote w:type="continuationSeparator" w:id="1">
    <w:p w:rsidR="00964B01" w:rsidRDefault="00964B01" w:rsidP="005D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01" w:rsidRDefault="00964B01" w:rsidP="005D59FA">
      <w:r>
        <w:separator/>
      </w:r>
    </w:p>
  </w:footnote>
  <w:footnote w:type="continuationSeparator" w:id="1">
    <w:p w:rsidR="00964B01" w:rsidRDefault="00964B01" w:rsidP="005D59FA">
      <w:r>
        <w:continuationSeparator/>
      </w:r>
    </w:p>
  </w:footnote>
  <w:footnote w:id="2">
    <w:p w:rsidR="00673E54" w:rsidRDefault="00673E54" w:rsidP="005D59FA">
      <w:pPr>
        <w:pStyle w:val="a8"/>
      </w:pPr>
      <w:r>
        <w:rPr>
          <w:rStyle w:val="aa"/>
        </w:rPr>
        <w:footnoteRef/>
      </w:r>
      <w:r>
        <w:t xml:space="preserve"> Гуманитарные и социально-экономические дисциплины </w:t>
      </w:r>
    </w:p>
  </w:footnote>
  <w:footnote w:id="3">
    <w:p w:rsidR="00673E54" w:rsidRDefault="00673E54" w:rsidP="005D59FA">
      <w:pPr>
        <w:pStyle w:val="a8"/>
      </w:pPr>
      <w:r>
        <w:rPr>
          <w:rStyle w:val="aa"/>
        </w:rPr>
        <w:footnoteRef/>
      </w:r>
      <w:r>
        <w:t xml:space="preserve"> Математические и естественнонаучные дисциплины</w:t>
      </w:r>
    </w:p>
  </w:footnote>
  <w:footnote w:id="4">
    <w:p w:rsidR="00673E54" w:rsidRDefault="00673E54" w:rsidP="005D59FA">
      <w:pPr>
        <w:pStyle w:val="a8"/>
      </w:pPr>
      <w:r>
        <w:rPr>
          <w:rStyle w:val="aa"/>
        </w:rPr>
        <w:footnoteRef/>
      </w:r>
      <w:r>
        <w:t xml:space="preserve"> Обще профессиональные дисциплины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92E"/>
    <w:multiLevelType w:val="hybridMultilevel"/>
    <w:tmpl w:val="8F36B292"/>
    <w:lvl w:ilvl="0" w:tplc="67B03D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961936"/>
    <w:multiLevelType w:val="hybridMultilevel"/>
    <w:tmpl w:val="6C64D916"/>
    <w:lvl w:ilvl="0" w:tplc="AC5023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3A152C"/>
    <w:multiLevelType w:val="hybridMultilevel"/>
    <w:tmpl w:val="FB20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5149B"/>
    <w:multiLevelType w:val="hybridMultilevel"/>
    <w:tmpl w:val="2CAC337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504A72"/>
    <w:multiLevelType w:val="hybridMultilevel"/>
    <w:tmpl w:val="806E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C80D7F"/>
    <w:multiLevelType w:val="hybridMultilevel"/>
    <w:tmpl w:val="DBD8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42D5D"/>
    <w:multiLevelType w:val="hybridMultilevel"/>
    <w:tmpl w:val="FE22290A"/>
    <w:lvl w:ilvl="0" w:tplc="E8A6E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D346C1"/>
    <w:multiLevelType w:val="hybridMultilevel"/>
    <w:tmpl w:val="7F8A520C"/>
    <w:lvl w:ilvl="0" w:tplc="CCE60BB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055A6"/>
    <w:multiLevelType w:val="hybridMultilevel"/>
    <w:tmpl w:val="110E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4C6020"/>
    <w:multiLevelType w:val="multilevel"/>
    <w:tmpl w:val="6BD2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F0FA3"/>
    <w:multiLevelType w:val="hybridMultilevel"/>
    <w:tmpl w:val="4896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35E5E"/>
    <w:multiLevelType w:val="hybridMultilevel"/>
    <w:tmpl w:val="04D4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7751B"/>
    <w:multiLevelType w:val="hybridMultilevel"/>
    <w:tmpl w:val="13A4C19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584F1A"/>
    <w:multiLevelType w:val="hybridMultilevel"/>
    <w:tmpl w:val="E284638E"/>
    <w:lvl w:ilvl="0" w:tplc="627EFAF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F21AE"/>
    <w:multiLevelType w:val="multilevel"/>
    <w:tmpl w:val="6BD2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B4F14"/>
    <w:multiLevelType w:val="hybridMultilevel"/>
    <w:tmpl w:val="6BF89ED0"/>
    <w:lvl w:ilvl="0" w:tplc="66506A8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4167B"/>
    <w:multiLevelType w:val="hybridMultilevel"/>
    <w:tmpl w:val="2FF8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B66AEC"/>
    <w:multiLevelType w:val="hybridMultilevel"/>
    <w:tmpl w:val="7E3E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96055"/>
    <w:multiLevelType w:val="hybridMultilevel"/>
    <w:tmpl w:val="D3C0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4129E1"/>
    <w:multiLevelType w:val="hybridMultilevel"/>
    <w:tmpl w:val="C09A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FC7C49"/>
    <w:multiLevelType w:val="hybridMultilevel"/>
    <w:tmpl w:val="7E3E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AD7B45"/>
    <w:multiLevelType w:val="hybridMultilevel"/>
    <w:tmpl w:val="9B8E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A6814"/>
    <w:multiLevelType w:val="hybridMultilevel"/>
    <w:tmpl w:val="457E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AA11AD"/>
    <w:multiLevelType w:val="hybridMultilevel"/>
    <w:tmpl w:val="7E3E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1C2F9C"/>
    <w:multiLevelType w:val="hybridMultilevel"/>
    <w:tmpl w:val="6E06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B46211"/>
    <w:multiLevelType w:val="multilevel"/>
    <w:tmpl w:val="6BD2E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D2FEB"/>
    <w:multiLevelType w:val="hybridMultilevel"/>
    <w:tmpl w:val="7E3E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4B18C6"/>
    <w:multiLevelType w:val="hybridMultilevel"/>
    <w:tmpl w:val="4BEE66A4"/>
    <w:lvl w:ilvl="0" w:tplc="C5B8D6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E283428"/>
    <w:multiLevelType w:val="multilevel"/>
    <w:tmpl w:val="6BD2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83C55"/>
    <w:multiLevelType w:val="hybridMultilevel"/>
    <w:tmpl w:val="8E445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4B21A44"/>
    <w:multiLevelType w:val="multilevel"/>
    <w:tmpl w:val="6BD2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20637A"/>
    <w:multiLevelType w:val="multilevel"/>
    <w:tmpl w:val="6BD2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363A4"/>
    <w:multiLevelType w:val="hybridMultilevel"/>
    <w:tmpl w:val="A3BC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D549F1"/>
    <w:multiLevelType w:val="hybridMultilevel"/>
    <w:tmpl w:val="0080AC6E"/>
    <w:lvl w:ilvl="0" w:tplc="4CAA7A58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color w:val="00000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7047C"/>
    <w:multiLevelType w:val="multilevel"/>
    <w:tmpl w:val="6BD2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18"/>
  </w:num>
  <w:num w:numId="7">
    <w:abstractNumId w:val="3"/>
  </w:num>
  <w:num w:numId="8">
    <w:abstractNumId w:val="24"/>
  </w:num>
  <w:num w:numId="9">
    <w:abstractNumId w:val="16"/>
  </w:num>
  <w:num w:numId="10">
    <w:abstractNumId w:val="27"/>
  </w:num>
  <w:num w:numId="11">
    <w:abstractNumId w:val="30"/>
  </w:num>
  <w:num w:numId="12">
    <w:abstractNumId w:val="33"/>
  </w:num>
  <w:num w:numId="13">
    <w:abstractNumId w:val="2"/>
  </w:num>
  <w:num w:numId="14">
    <w:abstractNumId w:val="5"/>
  </w:num>
  <w:num w:numId="15">
    <w:abstractNumId w:val="10"/>
  </w:num>
  <w:num w:numId="16">
    <w:abstractNumId w:val="23"/>
  </w:num>
  <w:num w:numId="17">
    <w:abstractNumId w:val="19"/>
  </w:num>
  <w:num w:numId="18">
    <w:abstractNumId w:val="4"/>
  </w:num>
  <w:num w:numId="19">
    <w:abstractNumId w:val="8"/>
  </w:num>
  <w:num w:numId="20">
    <w:abstractNumId w:val="25"/>
  </w:num>
  <w:num w:numId="21">
    <w:abstractNumId w:val="20"/>
  </w:num>
  <w:num w:numId="22">
    <w:abstractNumId w:val="17"/>
  </w:num>
  <w:num w:numId="23">
    <w:abstractNumId w:val="21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1F"/>
    <w:rsid w:val="00023245"/>
    <w:rsid w:val="00050DBD"/>
    <w:rsid w:val="00060C1F"/>
    <w:rsid w:val="000E38AD"/>
    <w:rsid w:val="000E7C98"/>
    <w:rsid w:val="000F51A3"/>
    <w:rsid w:val="001001F9"/>
    <w:rsid w:val="001005F2"/>
    <w:rsid w:val="00133EE6"/>
    <w:rsid w:val="001746A5"/>
    <w:rsid w:val="001932D0"/>
    <w:rsid w:val="001B5650"/>
    <w:rsid w:val="001D7C48"/>
    <w:rsid w:val="001E3A9D"/>
    <w:rsid w:val="001E600B"/>
    <w:rsid w:val="001E760A"/>
    <w:rsid w:val="00202DBD"/>
    <w:rsid w:val="002229F8"/>
    <w:rsid w:val="002417AD"/>
    <w:rsid w:val="00247493"/>
    <w:rsid w:val="00265E91"/>
    <w:rsid w:val="002669BA"/>
    <w:rsid w:val="002727BC"/>
    <w:rsid w:val="002843F0"/>
    <w:rsid w:val="002B6253"/>
    <w:rsid w:val="002D5A6F"/>
    <w:rsid w:val="002E3598"/>
    <w:rsid w:val="003164CF"/>
    <w:rsid w:val="00321BEE"/>
    <w:rsid w:val="003269E4"/>
    <w:rsid w:val="00382E3D"/>
    <w:rsid w:val="0038527E"/>
    <w:rsid w:val="0039619A"/>
    <w:rsid w:val="003973B2"/>
    <w:rsid w:val="003B0091"/>
    <w:rsid w:val="003B3292"/>
    <w:rsid w:val="003E66AA"/>
    <w:rsid w:val="003F7CFF"/>
    <w:rsid w:val="004001E7"/>
    <w:rsid w:val="00401751"/>
    <w:rsid w:val="004045F3"/>
    <w:rsid w:val="00404C87"/>
    <w:rsid w:val="00405197"/>
    <w:rsid w:val="00476434"/>
    <w:rsid w:val="004A4378"/>
    <w:rsid w:val="004B3277"/>
    <w:rsid w:val="004C1831"/>
    <w:rsid w:val="00510A61"/>
    <w:rsid w:val="0053212E"/>
    <w:rsid w:val="005329FB"/>
    <w:rsid w:val="00545E41"/>
    <w:rsid w:val="00561C26"/>
    <w:rsid w:val="00564074"/>
    <w:rsid w:val="00565FDA"/>
    <w:rsid w:val="005801FC"/>
    <w:rsid w:val="00582303"/>
    <w:rsid w:val="005876C6"/>
    <w:rsid w:val="00593D47"/>
    <w:rsid w:val="005B215B"/>
    <w:rsid w:val="005B48A9"/>
    <w:rsid w:val="005D14CE"/>
    <w:rsid w:val="005D48A3"/>
    <w:rsid w:val="005D59FA"/>
    <w:rsid w:val="005E24D4"/>
    <w:rsid w:val="006025D1"/>
    <w:rsid w:val="0060362A"/>
    <w:rsid w:val="006076FD"/>
    <w:rsid w:val="00611838"/>
    <w:rsid w:val="0062593C"/>
    <w:rsid w:val="0063611B"/>
    <w:rsid w:val="00655CE5"/>
    <w:rsid w:val="00663269"/>
    <w:rsid w:val="00666233"/>
    <w:rsid w:val="00673E54"/>
    <w:rsid w:val="006754E1"/>
    <w:rsid w:val="006C38BF"/>
    <w:rsid w:val="00702373"/>
    <w:rsid w:val="007103F8"/>
    <w:rsid w:val="00741B6E"/>
    <w:rsid w:val="00766AFA"/>
    <w:rsid w:val="00767703"/>
    <w:rsid w:val="007702E7"/>
    <w:rsid w:val="00790B95"/>
    <w:rsid w:val="00795536"/>
    <w:rsid w:val="0079776A"/>
    <w:rsid w:val="007A04BF"/>
    <w:rsid w:val="007D18B2"/>
    <w:rsid w:val="007F2377"/>
    <w:rsid w:val="007F3965"/>
    <w:rsid w:val="00800EDD"/>
    <w:rsid w:val="008032C1"/>
    <w:rsid w:val="00812BAB"/>
    <w:rsid w:val="00833590"/>
    <w:rsid w:val="00857AA6"/>
    <w:rsid w:val="008678AA"/>
    <w:rsid w:val="00875315"/>
    <w:rsid w:val="008C1D4D"/>
    <w:rsid w:val="008D4AE5"/>
    <w:rsid w:val="008D50BA"/>
    <w:rsid w:val="008E01FD"/>
    <w:rsid w:val="008F0D0B"/>
    <w:rsid w:val="009122EF"/>
    <w:rsid w:val="00964B01"/>
    <w:rsid w:val="009700D5"/>
    <w:rsid w:val="00997A12"/>
    <w:rsid w:val="009B2C70"/>
    <w:rsid w:val="009B6092"/>
    <w:rsid w:val="009C21AD"/>
    <w:rsid w:val="009C3CD2"/>
    <w:rsid w:val="009D0F88"/>
    <w:rsid w:val="009D3D20"/>
    <w:rsid w:val="00A15A07"/>
    <w:rsid w:val="00A42DD1"/>
    <w:rsid w:val="00A6631D"/>
    <w:rsid w:val="00A746C7"/>
    <w:rsid w:val="00A75C3C"/>
    <w:rsid w:val="00AA1302"/>
    <w:rsid w:val="00AA1F74"/>
    <w:rsid w:val="00AB4CD8"/>
    <w:rsid w:val="00AD4159"/>
    <w:rsid w:val="00AD7A7F"/>
    <w:rsid w:val="00AE2250"/>
    <w:rsid w:val="00B07242"/>
    <w:rsid w:val="00B55B87"/>
    <w:rsid w:val="00B56F8E"/>
    <w:rsid w:val="00B61942"/>
    <w:rsid w:val="00B96BD1"/>
    <w:rsid w:val="00BA2401"/>
    <w:rsid w:val="00BF20D7"/>
    <w:rsid w:val="00C05652"/>
    <w:rsid w:val="00C16358"/>
    <w:rsid w:val="00C20F9B"/>
    <w:rsid w:val="00C31D09"/>
    <w:rsid w:val="00C34A27"/>
    <w:rsid w:val="00C3639B"/>
    <w:rsid w:val="00C44FB9"/>
    <w:rsid w:val="00C45988"/>
    <w:rsid w:val="00C47F14"/>
    <w:rsid w:val="00C54C30"/>
    <w:rsid w:val="00C735FF"/>
    <w:rsid w:val="00C75F58"/>
    <w:rsid w:val="00C85003"/>
    <w:rsid w:val="00CA2ADF"/>
    <w:rsid w:val="00CB2454"/>
    <w:rsid w:val="00CC404E"/>
    <w:rsid w:val="00CE38AF"/>
    <w:rsid w:val="00CF23E1"/>
    <w:rsid w:val="00D0053F"/>
    <w:rsid w:val="00D96741"/>
    <w:rsid w:val="00DA40A4"/>
    <w:rsid w:val="00DE000C"/>
    <w:rsid w:val="00E16133"/>
    <w:rsid w:val="00E46D02"/>
    <w:rsid w:val="00E805CD"/>
    <w:rsid w:val="00EB4376"/>
    <w:rsid w:val="00EC08C9"/>
    <w:rsid w:val="00EC7A44"/>
    <w:rsid w:val="00ED2678"/>
    <w:rsid w:val="00EF7FB5"/>
    <w:rsid w:val="00F104CD"/>
    <w:rsid w:val="00F30D40"/>
    <w:rsid w:val="00F446BE"/>
    <w:rsid w:val="00F53448"/>
    <w:rsid w:val="00F94D32"/>
    <w:rsid w:val="00FB4B13"/>
    <w:rsid w:val="00FC2891"/>
    <w:rsid w:val="00FF03E4"/>
    <w:rsid w:val="00F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1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3CD2"/>
    <w:pPr>
      <w:keepNext/>
      <w:jc w:val="center"/>
      <w:outlineLvl w:val="0"/>
    </w:pPr>
    <w:rPr>
      <w:b/>
      <w:bCs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CD2"/>
    <w:rPr>
      <w:rFonts w:ascii="Times New Roman" w:hAnsi="Times New Roman" w:cs="Times New Roman"/>
      <w:b/>
      <w:bCs/>
      <w:sz w:val="144"/>
      <w:szCs w:val="144"/>
      <w:lang w:eastAsia="ru-RU"/>
    </w:rPr>
  </w:style>
  <w:style w:type="paragraph" w:styleId="a3">
    <w:name w:val="Body Text"/>
    <w:basedOn w:val="a"/>
    <w:link w:val="a4"/>
    <w:uiPriority w:val="99"/>
    <w:rsid w:val="00060C1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060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60C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60C1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59F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5D59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5D59FA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5D59FA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5D59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D59F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5D59FA"/>
    <w:rPr>
      <w:rFonts w:eastAsia="Times New Roman"/>
      <w:lang w:eastAsia="en-US"/>
    </w:rPr>
  </w:style>
  <w:style w:type="character" w:customStyle="1" w:styleId="ac">
    <w:name w:val="Без интервала Знак"/>
    <w:basedOn w:val="a0"/>
    <w:link w:val="ab"/>
    <w:locked/>
    <w:rsid w:val="00FF03E4"/>
    <w:rPr>
      <w:rFonts w:eastAsia="Times New Roman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rsid w:val="00FF03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F03E4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locked/>
    <w:rsid w:val="006076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4166</Words>
  <Characters>27359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ОБУЧЕНИЯ СТУДЕНТОВ                                    СИЛЛАБУС (SYLLABUS)                             ( 2016-2017 уч. г.)</vt:lpstr>
    </vt:vector>
  </TitlesOfParts>
  <Company>МИНИСТЕРСТВО ОБРАЗОВАНИЯ И НАУКИ КЫРГЫЗСКОЙ РЕСПУБЛИКИ Ошский государственный университет                     Медицинский факультет                                                                      Кафедра Гистологии и патанатомии</Company>
  <LinksUpToDate>false</LinksUpToDate>
  <CharactersWithSpaces>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ОБУЧЕНИЯ СТУДЕНТОВ                                    СИЛЛАБУС (SYLLABUS)                             ( 2016-2017 уч. г.)</dc:title>
  <dc:subject>Дисциплина: Гистология, цитология и эмбриология Модуль: От клетки к органу                                  Направление:	560001 – лечебное дело</dc:subject>
  <dc:creator>Всего _2_кредита                                                                         Курс__1__                                                                                      Семестр __II__                                                         </dc:creator>
  <cp:keywords/>
  <dc:description/>
  <cp:lastModifiedBy>админ</cp:lastModifiedBy>
  <cp:revision>43</cp:revision>
  <cp:lastPrinted>2020-02-04T08:55:00Z</cp:lastPrinted>
  <dcterms:created xsi:type="dcterms:W3CDTF">2017-03-27T22:29:00Z</dcterms:created>
  <dcterms:modified xsi:type="dcterms:W3CDTF">2020-02-04T08:56:00Z</dcterms:modified>
</cp:coreProperties>
</file>