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86C08" w:rsidRPr="00482538" w:rsidTr="00732B5B">
        <w:tc>
          <w:tcPr>
            <w:tcW w:w="9571" w:type="dxa"/>
          </w:tcPr>
          <w:p w:rsidR="00386C08" w:rsidRPr="00D25051" w:rsidRDefault="00386C08" w:rsidP="00732B5B">
            <w:pPr>
              <w:pStyle w:val="a3"/>
              <w:jc w:val="left"/>
              <w:rPr>
                <w:color w:val="FF0000"/>
                <w:szCs w:val="36"/>
                <w:lang w:val="ky-KG"/>
              </w:rPr>
            </w:pPr>
            <w:r w:rsidRPr="00D25051">
              <w:rPr>
                <w:szCs w:val="36"/>
                <w:lang w:val="ru-RU"/>
              </w:rPr>
              <w:t>Основы элементарной математики</w:t>
            </w:r>
          </w:p>
        </w:tc>
      </w:tr>
    </w:tbl>
    <w:p w:rsidR="00386C08" w:rsidRPr="00482538" w:rsidRDefault="00386C08" w:rsidP="00386C08"/>
    <w:p w:rsidR="00386C08" w:rsidRDefault="00386C08" w:rsidP="00386C08">
      <w:r w:rsidRPr="006353DB">
        <w:rPr>
          <w:b/>
        </w:rPr>
        <w:t>Направление</w:t>
      </w:r>
      <w:r>
        <w:t xml:space="preserve"> </w:t>
      </w:r>
      <w:proofErr w:type="gramStart"/>
      <w:r>
        <w:t xml:space="preserve">( </w:t>
      </w:r>
      <w:proofErr w:type="gramEnd"/>
      <w:r>
        <w:t>«</w:t>
      </w:r>
      <w:r w:rsidRPr="00955FAD">
        <w:rPr>
          <w:lang w:val="ky-KG"/>
        </w:rPr>
        <w:t>Физико – математическое образование</w:t>
      </w:r>
      <w:r>
        <w:t>»)</w:t>
      </w:r>
    </w:p>
    <w:p w:rsidR="00386C08" w:rsidRDefault="00386C08" w:rsidP="00386C08">
      <w:r>
        <w:t>______________________________</w:t>
      </w:r>
    </w:p>
    <w:p w:rsidR="00386C08" w:rsidRDefault="00386C08" w:rsidP="00386C08"/>
    <w:p w:rsidR="00386C08" w:rsidRPr="008A2381" w:rsidRDefault="00386C08" w:rsidP="00386C08">
      <w:pPr>
        <w:rPr>
          <w:lang w:val="ky-KG"/>
        </w:rPr>
      </w:pPr>
      <w:r w:rsidRPr="006353DB">
        <w:rPr>
          <w:b/>
        </w:rPr>
        <w:t>Степень</w:t>
      </w:r>
      <w:r>
        <w:t xml:space="preserve">       Бакалавр </w:t>
      </w:r>
      <w:r>
        <w:rPr>
          <w:noProof/>
        </w:rPr>
        <w:drawing>
          <wp:inline distT="0" distB="0" distL="0" distR="0">
            <wp:extent cx="254635" cy="1746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Магистр </w:t>
      </w:r>
      <w:r>
        <w:rPr>
          <w:noProof/>
        </w:rPr>
        <w:drawing>
          <wp:inline distT="0" distB="0" distL="0" distR="0">
            <wp:extent cx="207010" cy="167005"/>
            <wp:effectExtent l="19050" t="0" r="254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08" w:rsidRDefault="00386C08" w:rsidP="00386C08"/>
    <w:p w:rsidR="00386C08" w:rsidRPr="006353DB" w:rsidRDefault="00386C08" w:rsidP="00386C08">
      <w:pPr>
        <w:rPr>
          <w:b/>
        </w:rPr>
      </w:pPr>
      <w:r w:rsidRPr="006353DB">
        <w:rPr>
          <w:b/>
        </w:rPr>
        <w:t>ОПИСАНИЕ СОДЕРЖАНИЯ ДИСЦИПЛИНЫ:</w:t>
      </w:r>
    </w:p>
    <w:p w:rsidR="00386C08" w:rsidRDefault="00386C08" w:rsidP="00386C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86C08" w:rsidTr="00732B5B">
        <w:tc>
          <w:tcPr>
            <w:tcW w:w="9571" w:type="dxa"/>
          </w:tcPr>
          <w:p w:rsidR="00386C08" w:rsidRPr="00BB36CA" w:rsidRDefault="00386C08" w:rsidP="00732B5B">
            <w:pPr>
              <w:rPr>
                <w:lang w:val="ky-KG"/>
              </w:rPr>
            </w:pPr>
            <w:proofErr w:type="spellStart"/>
            <w:r w:rsidRPr="00D25051">
              <w:rPr>
                <w:b/>
              </w:rPr>
              <w:t>Пререквизиты</w:t>
            </w:r>
            <w:proofErr w:type="spellEnd"/>
            <w:r w:rsidRPr="00D25051">
              <w:rPr>
                <w:b/>
              </w:rPr>
              <w:t>:</w:t>
            </w:r>
            <w:r>
              <w:rPr>
                <w:b/>
                <w:lang w:val="ky-KG"/>
              </w:rPr>
              <w:t xml:space="preserve"> </w:t>
            </w:r>
            <w:r w:rsidRPr="00BB36CA">
              <w:t>школьный курс математики,</w:t>
            </w:r>
            <w:r w:rsidRPr="00BB36CA">
              <w:rPr>
                <w:lang w:val="ky-KG"/>
              </w:rPr>
              <w:t xml:space="preserve"> математический анализ, алгебра и теория чисел, геометрия</w:t>
            </w:r>
          </w:p>
          <w:p w:rsidR="00386C08" w:rsidRPr="00D25051" w:rsidRDefault="00386C08" w:rsidP="00732B5B">
            <w:pPr>
              <w:rPr>
                <w:b/>
                <w:lang w:val="ky-KG"/>
              </w:rPr>
            </w:pPr>
          </w:p>
          <w:p w:rsidR="00386C08" w:rsidRPr="004D7709" w:rsidRDefault="00386C08" w:rsidP="00732B5B">
            <w:pPr>
              <w:rPr>
                <w:b/>
                <w:lang w:val="ky-KG"/>
              </w:rPr>
            </w:pPr>
            <w:r w:rsidRPr="00D25051">
              <w:rPr>
                <w:b/>
              </w:rPr>
              <w:t>Содержание курса:</w:t>
            </w:r>
          </w:p>
          <w:p w:rsidR="00386C08" w:rsidRPr="00D25051" w:rsidRDefault="00386C08" w:rsidP="00386C08">
            <w:pPr>
              <w:numPr>
                <w:ilvl w:val="0"/>
                <w:numId w:val="1"/>
              </w:numPr>
              <w:ind w:left="3552"/>
              <w:jc w:val="both"/>
              <w:rPr>
                <w:b/>
                <w:sz w:val="20"/>
                <w:szCs w:val="20"/>
              </w:rPr>
            </w:pPr>
            <w:r w:rsidRPr="00D25051">
              <w:rPr>
                <w:b/>
                <w:sz w:val="20"/>
                <w:szCs w:val="20"/>
              </w:rPr>
              <w:t>Арифметика</w:t>
            </w:r>
          </w:p>
          <w:p w:rsidR="00386C08" w:rsidRPr="00D25051" w:rsidRDefault="00386C08" w:rsidP="00732B5B">
            <w:pPr>
              <w:ind w:firstLine="360"/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t xml:space="preserve">Возникновение понятия натурального числа. Количественная теория натуральных чисел. Аксиомы сложения. Определение отношения порядка </w:t>
            </w:r>
            <w:proofErr w:type="gramStart"/>
            <w:r w:rsidRPr="00D25051">
              <w:rPr>
                <w:sz w:val="20"/>
                <w:szCs w:val="20"/>
              </w:rPr>
              <w:t>в</w:t>
            </w:r>
            <w:proofErr w:type="gramEnd"/>
            <w:r w:rsidRPr="00D25051">
              <w:rPr>
                <w:sz w:val="20"/>
                <w:szCs w:val="20"/>
              </w:rPr>
              <w:t xml:space="preserve"> множестве N. Свойства отношения «меньше» </w:t>
            </w:r>
            <w:proofErr w:type="gramStart"/>
            <w:r w:rsidRPr="00D25051">
              <w:rPr>
                <w:sz w:val="20"/>
                <w:szCs w:val="20"/>
              </w:rPr>
              <w:t>в</w:t>
            </w:r>
            <w:proofErr w:type="gramEnd"/>
            <w:r w:rsidRPr="00D25051">
              <w:rPr>
                <w:sz w:val="20"/>
                <w:szCs w:val="20"/>
              </w:rPr>
              <w:t xml:space="preserve"> множестве N:  транзитивность, асимметричность, линейность, монотонность. Неограниченность множества N. Дискретность    множества N. Принцип математической индукции. Аксиоматика Пеано. Умножение натуральных чисел, его свойства. Вычитание натуральных чисел, его свойства. Деление натуральных чисел, его свойства. Деление с остатком, его свойства. Порядковые и количественные натуральные числа. Число нуль, его свойства. Число один, его свойства. Непозиционные системы счисления. Позиционные системы счисления. Запись натуральных чисел в  </w:t>
            </w:r>
            <w:proofErr w:type="gramStart"/>
            <w:r w:rsidRPr="00D25051">
              <w:rPr>
                <w:sz w:val="20"/>
                <w:szCs w:val="20"/>
              </w:rPr>
              <w:t>десятичной</w:t>
            </w:r>
            <w:proofErr w:type="gramEnd"/>
            <w:r w:rsidRPr="00D25051">
              <w:rPr>
                <w:sz w:val="20"/>
                <w:szCs w:val="20"/>
              </w:rPr>
              <w:t xml:space="preserve">  других позиционных системах счисления. Сложение, вычитание, умножение и деления  в </w:t>
            </w:r>
            <w:proofErr w:type="gramStart"/>
            <w:r w:rsidRPr="00D25051">
              <w:rPr>
                <w:sz w:val="20"/>
                <w:szCs w:val="20"/>
              </w:rPr>
              <w:t>десятичной</w:t>
            </w:r>
            <w:proofErr w:type="gramEnd"/>
            <w:r w:rsidRPr="00D25051">
              <w:rPr>
                <w:sz w:val="20"/>
                <w:szCs w:val="20"/>
              </w:rPr>
              <w:t xml:space="preserve">  и других позиционных системах счисления. Отношение делимости в кольце целых чисел. Свойства делимости. Основная теорема арифметики. Признаки делимости на  2, 3, 4, 5, 9. Признаки делимости в других позиционных системах счисления. Кратные и делители, НОК, НОД, их свойства. Простые и составные числа, их свойства. Алгоритм  Евклида. Способы доказательства делимости чисел.</w:t>
            </w:r>
          </w:p>
          <w:p w:rsidR="00386C08" w:rsidRPr="00D25051" w:rsidRDefault="00386C08" w:rsidP="00732B5B">
            <w:pPr>
              <w:ind w:firstLine="360"/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t>Множество положительных  рациональных чисел. Сложение, вычитание, умножение и деление положительных рациональных чисел, их свойства. Десятичные дроби, простые и систематические дроби.</w:t>
            </w:r>
          </w:p>
          <w:p w:rsidR="00386C08" w:rsidRPr="00D25051" w:rsidRDefault="00386C08" w:rsidP="00732B5B">
            <w:pPr>
              <w:ind w:firstLine="360"/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t xml:space="preserve">Положительные действительные числа. Отношения порядка </w:t>
            </w:r>
            <w:proofErr w:type="gramStart"/>
            <w:r w:rsidRPr="00D25051">
              <w:rPr>
                <w:sz w:val="20"/>
                <w:szCs w:val="20"/>
              </w:rPr>
              <w:t>в</w:t>
            </w:r>
            <w:proofErr w:type="gramEnd"/>
            <w:r w:rsidRPr="00D25051">
              <w:rPr>
                <w:sz w:val="20"/>
                <w:szCs w:val="20"/>
              </w:rPr>
              <w:t xml:space="preserve"> множестве R+. Аксиоматика  множества R+. Перевод бесконечных периодических дробей в обыкновенные и обратно. Множество действительных чисел. Сложение, вычитание, умножение, деление </w:t>
            </w:r>
            <w:proofErr w:type="gramStart"/>
            <w:r w:rsidRPr="00D25051">
              <w:rPr>
                <w:sz w:val="20"/>
                <w:szCs w:val="20"/>
              </w:rPr>
              <w:t>в</w:t>
            </w:r>
            <w:proofErr w:type="gramEnd"/>
            <w:r w:rsidRPr="00D25051">
              <w:rPr>
                <w:sz w:val="20"/>
                <w:szCs w:val="20"/>
              </w:rPr>
              <w:t xml:space="preserve"> множестве R. Абсолютная погрешность. Относительная погрешность. Приближенные вычисления. Формулы приближенных вычислений.</w:t>
            </w:r>
          </w:p>
          <w:p w:rsidR="00386C08" w:rsidRPr="00D25051" w:rsidRDefault="00386C08" w:rsidP="00732B5B">
            <w:pPr>
              <w:ind w:firstLine="360"/>
              <w:jc w:val="both"/>
              <w:rPr>
                <w:b/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t>Степени и корни (радикалы). Основные свойства. Логарифмы и их свойства.</w:t>
            </w:r>
          </w:p>
          <w:p w:rsidR="00386C08" w:rsidRPr="00D25051" w:rsidRDefault="00386C08" w:rsidP="00386C0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25051">
              <w:rPr>
                <w:b/>
                <w:sz w:val="20"/>
                <w:szCs w:val="20"/>
              </w:rPr>
              <w:t>Элементарная алгебра</w:t>
            </w:r>
          </w:p>
          <w:p w:rsidR="00386C08" w:rsidRPr="00D25051" w:rsidRDefault="00386C08" w:rsidP="00732B5B">
            <w:pPr>
              <w:ind w:firstLine="360"/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t>Конечные множества. Комбинаторные задачи в конечных множествах. Правила суммы и произведения. Число элементов объединения двух множеств. Принцип включений и исключений. Упорядоченные выборки. Соединения. Размещения с повторениями, без повторений. Перестановки без повторений, с повторениями. Сочетания с повторениями, без повторений. Комбинаторные тождества и уравнения. Коэффициенты многочлена и Бином Ньютона. Полиномиальная теорема. Комбинаторные задачи на вычисление вероятности. Метод математической индукции.</w:t>
            </w:r>
          </w:p>
          <w:p w:rsidR="00386C08" w:rsidRPr="00D25051" w:rsidRDefault="00386C08" w:rsidP="00732B5B">
            <w:pPr>
              <w:ind w:firstLine="360"/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t>Числовые, буквенные; алгебраические и трансцендентные выражения. Тождественные преобразования целых, рациональных и иррациональных выражений. Формулы сокращенного умножения.</w:t>
            </w:r>
          </w:p>
          <w:p w:rsidR="00386C08" w:rsidRPr="00D25051" w:rsidRDefault="00386C08" w:rsidP="00732B5B">
            <w:pPr>
              <w:ind w:firstLine="360"/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t>Многочлены от одной переменной. Канонический вид целых рациональных выражений. Деление многочленов с остатком. Теорема Безу. Корни многочлена. Схема Горнера. Тождественное равенство рациональных выражений. Сложение, вычитание, умножение многочленов.</w:t>
            </w:r>
          </w:p>
          <w:p w:rsidR="00386C08" w:rsidRPr="00D25051" w:rsidRDefault="00386C08" w:rsidP="00732B5B">
            <w:pPr>
              <w:ind w:firstLine="360"/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t xml:space="preserve">Уравнения, их виды и свойства. Решение рациональных и иррациональных уравнений.  Системы уравнений и методы их решения. Текстовые задачи на составление уравнений и систем уравнений. Неравенства их виды и свойства. Решение рациональных и иррациональных неравенств. Системы неравенств и методы их решения. </w:t>
            </w:r>
          </w:p>
          <w:p w:rsidR="00386C08" w:rsidRPr="00D25051" w:rsidRDefault="00386C08" w:rsidP="00732B5B">
            <w:pPr>
              <w:ind w:firstLine="360"/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t>Числовые функции, способы их задания. График функции. Операции над функциями.</w:t>
            </w:r>
          </w:p>
          <w:p w:rsidR="00386C08" w:rsidRPr="00D25051" w:rsidRDefault="00386C08" w:rsidP="00732B5B">
            <w:pPr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t>Исследование функций. Четные и нечетные функции. Возрастание и  убывание функций.</w:t>
            </w:r>
          </w:p>
          <w:p w:rsidR="00386C08" w:rsidRPr="00D25051" w:rsidRDefault="00386C08" w:rsidP="00732B5B">
            <w:pPr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t xml:space="preserve">Координатное задание геометрических преобразований. Преобразования графиков функций </w:t>
            </w:r>
            <w:r w:rsidRPr="00D25051">
              <w:rPr>
                <w:position w:val="-10"/>
                <w:sz w:val="20"/>
                <w:szCs w:val="20"/>
              </w:rPr>
              <w:object w:dxaOrig="132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75pt;height:16.3pt" o:ole="">
                  <v:imagedata r:id="rId7" o:title=""/>
                </v:shape>
                <o:OLEObject Type="Embed" ProgID="Equation.3" ShapeID="_x0000_i1025" DrawAspect="Content" ObjectID="_1646339643" r:id="rId8"/>
              </w:object>
            </w:r>
            <w:r w:rsidRPr="00D25051">
              <w:rPr>
                <w:sz w:val="20"/>
                <w:szCs w:val="20"/>
              </w:rPr>
              <w:t xml:space="preserve">    </w:t>
            </w:r>
            <w:r w:rsidRPr="00D25051">
              <w:rPr>
                <w:position w:val="-10"/>
                <w:sz w:val="20"/>
                <w:szCs w:val="20"/>
              </w:rPr>
              <w:object w:dxaOrig="1275" w:dyaOrig="315">
                <v:shape id="_x0000_i1026" type="#_x0000_t75" style="width:63.85pt;height:16.3pt" o:ole="">
                  <v:imagedata r:id="rId9" o:title=""/>
                </v:shape>
                <o:OLEObject Type="Embed" ProgID="Equation.3" ShapeID="_x0000_i1026" DrawAspect="Content" ObjectID="_1646339644" r:id="rId10"/>
              </w:object>
            </w:r>
            <w:r w:rsidRPr="00D25051">
              <w:rPr>
                <w:sz w:val="20"/>
                <w:szCs w:val="20"/>
              </w:rPr>
              <w:t xml:space="preserve"> Преобразование графиков функций </w:t>
            </w:r>
            <w:r w:rsidRPr="00D25051">
              <w:rPr>
                <w:position w:val="-10"/>
                <w:sz w:val="20"/>
                <w:szCs w:val="20"/>
              </w:rPr>
              <w:object w:dxaOrig="975" w:dyaOrig="315">
                <v:shape id="_x0000_i1027" type="#_x0000_t75" style="width:48.85pt;height:16.3pt" o:ole="">
                  <v:imagedata r:id="rId11" o:title=""/>
                </v:shape>
                <o:OLEObject Type="Embed" ProgID="Equation.3" ShapeID="_x0000_i1027" DrawAspect="Content" ObjectID="_1646339645" r:id="rId12"/>
              </w:object>
            </w:r>
            <w:r w:rsidRPr="00D25051">
              <w:rPr>
                <w:sz w:val="20"/>
                <w:szCs w:val="20"/>
              </w:rPr>
              <w:t xml:space="preserve">, </w:t>
            </w:r>
            <w:r w:rsidRPr="00D25051">
              <w:rPr>
                <w:position w:val="-24"/>
                <w:sz w:val="20"/>
                <w:szCs w:val="20"/>
              </w:rPr>
              <w:object w:dxaOrig="975" w:dyaOrig="615">
                <v:shape id="_x0000_i1028" type="#_x0000_t75" style="width:48.85pt;height:31.3pt" o:ole="">
                  <v:imagedata r:id="rId13" o:title=""/>
                </v:shape>
                <o:OLEObject Type="Embed" ProgID="Equation.3" ShapeID="_x0000_i1028" DrawAspect="Content" ObjectID="_1646339646" r:id="rId14"/>
              </w:object>
            </w:r>
            <w:r w:rsidRPr="00D25051">
              <w:rPr>
                <w:sz w:val="20"/>
                <w:szCs w:val="20"/>
              </w:rPr>
              <w:t xml:space="preserve"> Суперпозиции функций, их графики. Отношение.</w:t>
            </w:r>
          </w:p>
          <w:p w:rsidR="00386C08" w:rsidRPr="00D25051" w:rsidRDefault="00386C08" w:rsidP="00732B5B">
            <w:pPr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tab/>
              <w:t xml:space="preserve">Логарифмическая и показательная функции. Логарифмические и показательные уравнения и неравенства и их решение. </w:t>
            </w:r>
          </w:p>
          <w:p w:rsidR="00386C08" w:rsidRPr="00D25051" w:rsidRDefault="00386C08" w:rsidP="00732B5B">
            <w:pPr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lastRenderedPageBreak/>
              <w:tab/>
              <w:t>Числовые последовательности, способы их задания. Арифметическая  прогрессия, формулы арифметической прогрессии. Геометрическая прогрессия, бесконечно убывающая геометрическая прогрессия. Суммирование конечных рядов.</w:t>
            </w:r>
          </w:p>
          <w:p w:rsidR="00386C08" w:rsidRPr="00D25051" w:rsidRDefault="00386C08" w:rsidP="00386C0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25051">
              <w:rPr>
                <w:b/>
                <w:sz w:val="20"/>
                <w:szCs w:val="20"/>
              </w:rPr>
              <w:t>Тригонометрия</w:t>
            </w:r>
          </w:p>
          <w:p w:rsidR="00386C08" w:rsidRPr="00D25051" w:rsidRDefault="00386C08" w:rsidP="00732B5B">
            <w:pPr>
              <w:ind w:firstLine="360"/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t>Тригонометрические функции числового аргумента, их свойства и графики. Основные тригонометрические  соотношения. Тождественное преобразование тригонометрических выражений. Доказательство тригонометрических тождеств. Определение, свойства и графики обратных тригонометрических функций. Некоторые тождества для обратных тригонометрических функций.</w:t>
            </w:r>
          </w:p>
          <w:p w:rsidR="00386C08" w:rsidRPr="004D7709" w:rsidRDefault="00386C08" w:rsidP="00732B5B">
            <w:pPr>
              <w:pStyle w:val="a3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D7709">
              <w:rPr>
                <w:b w:val="0"/>
                <w:sz w:val="20"/>
                <w:szCs w:val="20"/>
                <w:lang w:val="ru-RU"/>
              </w:rPr>
              <w:t>Основные методы решения тригонометрических уравнений. Отбор корней. Решение систем тригонометрических уравнений. Решение тригонометрических неравенств.</w:t>
            </w:r>
          </w:p>
          <w:p w:rsidR="00386C08" w:rsidRPr="00D25051" w:rsidRDefault="00386C08" w:rsidP="00732B5B">
            <w:pPr>
              <w:rPr>
                <w:b/>
                <w:lang w:val="ky-KG"/>
              </w:rPr>
            </w:pPr>
          </w:p>
          <w:p w:rsidR="00386C08" w:rsidRDefault="00386C08" w:rsidP="00732B5B">
            <w:pPr>
              <w:jc w:val="both"/>
              <w:rPr>
                <w:b/>
                <w:lang w:val="ky-KG"/>
              </w:rPr>
            </w:pPr>
            <w:r w:rsidRPr="00D25051">
              <w:rPr>
                <w:b/>
              </w:rPr>
              <w:t>Ожидаемые результаты</w:t>
            </w:r>
            <w:r w:rsidRPr="00D25051">
              <w:rPr>
                <w:b/>
                <w:lang w:val="ky-KG"/>
              </w:rPr>
              <w:t>:</w:t>
            </w:r>
            <w:r>
              <w:rPr>
                <w:b/>
                <w:lang w:val="ky-KG"/>
              </w:rPr>
              <w:t xml:space="preserve"> </w:t>
            </w:r>
          </w:p>
          <w:p w:rsidR="00386C08" w:rsidRPr="004D7709" w:rsidRDefault="00386C08" w:rsidP="00732B5B">
            <w:pPr>
              <w:jc w:val="both"/>
              <w:rPr>
                <w:sz w:val="20"/>
                <w:szCs w:val="20"/>
                <w:lang w:val="ky-KG"/>
              </w:rPr>
            </w:pPr>
            <w:r w:rsidRPr="004D7709">
              <w:rPr>
                <w:sz w:val="20"/>
                <w:szCs w:val="20"/>
              </w:rPr>
              <w:t>- обладает навыками  сбора, анализа и интерпретации данных и их оформления</w:t>
            </w:r>
            <w:r w:rsidRPr="004D7709">
              <w:rPr>
                <w:sz w:val="20"/>
                <w:szCs w:val="20"/>
                <w:lang w:val="ky-KG"/>
              </w:rPr>
              <w:t xml:space="preserve"> (ОК-1)</w:t>
            </w:r>
            <w:r w:rsidRPr="004D7709">
              <w:rPr>
                <w:sz w:val="20"/>
                <w:szCs w:val="20"/>
              </w:rPr>
              <w:t>;</w:t>
            </w:r>
          </w:p>
          <w:p w:rsidR="00386C08" w:rsidRPr="004D7709" w:rsidRDefault="00386C08" w:rsidP="00732B5B">
            <w:pPr>
              <w:rPr>
                <w:b/>
                <w:sz w:val="20"/>
                <w:szCs w:val="20"/>
                <w:lang w:val="ky-KG"/>
              </w:rPr>
            </w:pPr>
            <w:r w:rsidRPr="004D7709">
              <w:rPr>
                <w:sz w:val="20"/>
                <w:szCs w:val="20"/>
              </w:rPr>
              <w:t>- умеет выразить в устной и письменной форме мысли на темы,  связанные с решением проблем, выстраивает конструктивное общение с коллегами и другими заинтересованными сторонами на государственном и официальном языках</w:t>
            </w:r>
            <w:r w:rsidRPr="004D7709">
              <w:rPr>
                <w:sz w:val="20"/>
                <w:szCs w:val="20"/>
                <w:lang w:val="ky-KG"/>
              </w:rPr>
              <w:t xml:space="preserve"> (ИК-2)</w:t>
            </w:r>
            <w:r w:rsidRPr="004D7709">
              <w:rPr>
                <w:sz w:val="20"/>
                <w:szCs w:val="20"/>
              </w:rPr>
              <w:t>;</w:t>
            </w:r>
          </w:p>
          <w:p w:rsidR="00386C08" w:rsidRPr="004D7709" w:rsidRDefault="00386C08" w:rsidP="00732B5B">
            <w:pPr>
              <w:tabs>
                <w:tab w:val="left" w:pos="360"/>
              </w:tabs>
              <w:suppressAutoHyphens/>
              <w:jc w:val="both"/>
              <w:rPr>
                <w:sz w:val="20"/>
                <w:szCs w:val="20"/>
              </w:rPr>
            </w:pPr>
            <w:r w:rsidRPr="004D7709">
              <w:rPr>
                <w:sz w:val="20"/>
                <w:szCs w:val="20"/>
              </w:rPr>
              <w:t xml:space="preserve">- </w:t>
            </w:r>
            <w:proofErr w:type="gramStart"/>
            <w:r w:rsidRPr="004D7709">
              <w:rPr>
                <w:sz w:val="20"/>
                <w:szCs w:val="20"/>
              </w:rPr>
              <w:t>способен</w:t>
            </w:r>
            <w:proofErr w:type="gramEnd"/>
            <w:r w:rsidRPr="004D7709">
              <w:rPr>
                <w:sz w:val="20"/>
                <w:szCs w:val="20"/>
              </w:rPr>
              <w:t xml:space="preserve"> принимает управленческие решения, системно обосновывает и оценивает их на уровне класса, школы, проявляет лидерские умения</w:t>
            </w:r>
            <w:r w:rsidRPr="004D7709">
              <w:rPr>
                <w:sz w:val="20"/>
                <w:szCs w:val="20"/>
                <w:lang w:val="ky-KG"/>
              </w:rPr>
              <w:t xml:space="preserve"> (ИК-4)</w:t>
            </w:r>
            <w:r w:rsidRPr="004D7709">
              <w:rPr>
                <w:sz w:val="20"/>
                <w:szCs w:val="20"/>
              </w:rPr>
              <w:t>;</w:t>
            </w:r>
          </w:p>
          <w:p w:rsidR="00386C08" w:rsidRPr="004D7709" w:rsidRDefault="00386C08" w:rsidP="00732B5B">
            <w:pPr>
              <w:tabs>
                <w:tab w:val="left" w:pos="360"/>
              </w:tabs>
              <w:suppressAutoHyphens/>
              <w:jc w:val="both"/>
              <w:rPr>
                <w:sz w:val="20"/>
                <w:szCs w:val="20"/>
              </w:rPr>
            </w:pPr>
            <w:r w:rsidRPr="004D7709">
              <w:rPr>
                <w:sz w:val="20"/>
                <w:szCs w:val="20"/>
              </w:rPr>
              <w:t xml:space="preserve">- понимает, что решение задач является одной из форм организации мышления, он знает роль и значение решения задач в учебном процессе. Он умеет решать задачи разного вида (количественные и качественные задачи, теоретические и экспериментальные  задачи), а также задачи разного уровня сложности в соответствии с требованиями итоговой государственной аттестации в основной школе и единого государственного экзамена в средней школе или колледже (СК – 5). </w:t>
            </w:r>
          </w:p>
          <w:p w:rsidR="00386C08" w:rsidRPr="004D7709" w:rsidRDefault="00386C08" w:rsidP="00732B5B">
            <w:pPr>
              <w:tabs>
                <w:tab w:val="left" w:pos="36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Pr="004D7709">
              <w:rPr>
                <w:sz w:val="20"/>
                <w:szCs w:val="20"/>
              </w:rPr>
              <w:t>пособен подготовить учеников для участия в олимпиадах по математике, способен организовать специальные элективные курсы по решению задач. Он подготовлен для участия в работе методических объединений по вопросам методики решения задач. Владеет математическими методами, необходимыми для решения  задач из  разной  области (СК – 6).</w:t>
            </w:r>
          </w:p>
          <w:p w:rsidR="00386C08" w:rsidRPr="00413395" w:rsidRDefault="00386C08" w:rsidP="00732B5B">
            <w:pPr>
              <w:rPr>
                <w:b/>
              </w:rPr>
            </w:pPr>
          </w:p>
          <w:p w:rsidR="00386C08" w:rsidRPr="004D7709" w:rsidRDefault="00386C08" w:rsidP="00732B5B">
            <w:pPr>
              <w:jc w:val="both"/>
              <w:rPr>
                <w:sz w:val="20"/>
                <w:szCs w:val="20"/>
              </w:rPr>
            </w:pPr>
            <w:proofErr w:type="spellStart"/>
            <w:r w:rsidRPr="00D25051">
              <w:rPr>
                <w:b/>
              </w:rPr>
              <w:t>Постреквизиты</w:t>
            </w:r>
            <w:proofErr w:type="spellEnd"/>
            <w:r w:rsidRPr="00D25051">
              <w:rPr>
                <w:b/>
              </w:rPr>
              <w:t>:</w:t>
            </w:r>
            <w:r w:rsidRPr="004D7709">
              <w:rPr>
                <w:b/>
                <w:sz w:val="20"/>
                <w:szCs w:val="20"/>
              </w:rPr>
              <w:t xml:space="preserve"> «</w:t>
            </w:r>
            <w:r w:rsidRPr="004D7709">
              <w:rPr>
                <w:sz w:val="20"/>
                <w:szCs w:val="20"/>
              </w:rPr>
              <w:t>Практикум по решению математических задач», «Избранные главы элементарной математики», «Научные основы  школьного курса математики», «Теория и методика обучения математики», «Современные  технологии  в обучении математики»,</w:t>
            </w:r>
            <w:r>
              <w:rPr>
                <w:sz w:val="20"/>
                <w:szCs w:val="20"/>
              </w:rPr>
              <w:t xml:space="preserve"> </w:t>
            </w:r>
            <w:r w:rsidRPr="004D7709">
              <w:rPr>
                <w:sz w:val="20"/>
                <w:szCs w:val="20"/>
              </w:rPr>
              <w:t>«Основы исследования в математическом  образовании  и история математики», «Математический  анализ», «Алгебра», «Геометрия», «Математическая логика», «Теория  вероятностей и математическая статистика», «Дифференциальные уравнения», «Дискретная  математика».</w:t>
            </w:r>
          </w:p>
        </w:tc>
      </w:tr>
    </w:tbl>
    <w:p w:rsidR="008725D7" w:rsidRDefault="008725D7"/>
    <w:sectPr w:rsidR="008725D7" w:rsidSect="0087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B6F"/>
    <w:multiLevelType w:val="hybridMultilevel"/>
    <w:tmpl w:val="A462C74E"/>
    <w:lvl w:ilvl="0" w:tplc="871CDCAE">
      <w:start w:val="1"/>
      <w:numFmt w:val="decimal"/>
      <w:lvlText w:val="%1."/>
      <w:lvlJc w:val="left"/>
      <w:pPr>
        <w:ind w:left="391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C08"/>
    <w:rsid w:val="00386C08"/>
    <w:rsid w:val="0087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6C08"/>
    <w:pPr>
      <w:jc w:val="center"/>
    </w:pPr>
    <w:rPr>
      <w:b/>
      <w:bCs/>
      <w:sz w:val="36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386C08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86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5461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2020-03-21T19:48:00Z</dcterms:created>
  <dcterms:modified xsi:type="dcterms:W3CDTF">2020-03-21T19:48:00Z</dcterms:modified>
</cp:coreProperties>
</file>