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6" w:rsidRPr="00B533F6" w:rsidRDefault="00B533F6" w:rsidP="00B53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3F6">
        <w:rPr>
          <w:rFonts w:ascii="Times New Roman" w:eastAsia="Times New Roman" w:hAnsi="Times New Roman" w:cs="Times New Roman"/>
          <w:b/>
          <w:bCs/>
          <w:color w:val="800000"/>
          <w:spacing w:val="2"/>
          <w:sz w:val="24"/>
          <w:szCs w:val="24"/>
          <w:shd w:val="clear" w:color="auto" w:fill="FFFFFF"/>
          <w:lang w:eastAsia="ru-RU"/>
        </w:rPr>
        <w:t>ОшМУнун</w:t>
      </w:r>
      <w:proofErr w:type="spellEnd"/>
      <w:r w:rsidRPr="00B533F6">
        <w:rPr>
          <w:rFonts w:ascii="Times New Roman" w:eastAsia="Times New Roman" w:hAnsi="Times New Roman" w:cs="Times New Roman"/>
          <w:b/>
          <w:bCs/>
          <w:color w:val="8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b/>
          <w:bCs/>
          <w:color w:val="800000"/>
          <w:spacing w:val="2"/>
          <w:sz w:val="24"/>
          <w:szCs w:val="24"/>
          <w:shd w:val="clear" w:color="auto" w:fill="FFFFFF"/>
          <w:lang w:eastAsia="ru-RU"/>
        </w:rPr>
        <w:t>миссиясы</w:t>
      </w:r>
      <w:proofErr w:type="spellEnd"/>
      <w:r w:rsidRPr="00B533F6">
        <w:rPr>
          <w:rFonts w:ascii="Times New Roman" w:eastAsia="Times New Roman" w:hAnsi="Times New Roman" w:cs="Times New Roman"/>
          <w:b/>
          <w:bCs/>
          <w:color w:val="800000"/>
          <w:spacing w:val="2"/>
          <w:sz w:val="24"/>
          <w:szCs w:val="24"/>
          <w:shd w:val="clear" w:color="auto" w:fill="FFFFFF"/>
          <w:lang w:eastAsia="ru-RU"/>
        </w:rPr>
        <w:t>:</w:t>
      </w:r>
    </w:p>
    <w:p w:rsidR="00B533F6" w:rsidRPr="00B533F6" w:rsidRDefault="00B533F6" w:rsidP="00B533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</w:pPr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Компетенттүүлүк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мамиле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менен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заманбап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билим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берүү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процессинде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сапаттын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кепилдигин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камсыздоо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;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билим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берүүнүн,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илимдин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жана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маданияттын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дүйнөлүк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мейкиндигине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интеграциялануу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;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жаштарда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адептик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,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маданий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жана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илимий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баалуулуктарды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калыптандыруу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;</w:t>
      </w:r>
    </w:p>
    <w:p w:rsidR="00B533F6" w:rsidRPr="00B533F6" w:rsidRDefault="00B533F6" w:rsidP="00B533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</w:pP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Мамлекеттин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экономикалык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,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социалдык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жана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саясий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өнүгүүсүн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камсыздоо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үчүн өзүнүн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интеллектуалдык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потенциалын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илимде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, өндү</w:t>
      </w:r>
      <w:proofErr w:type="gram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р</w:t>
      </w:r>
      <w:proofErr w:type="gram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үштө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жана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кесиптик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ишмердүүлүгүндө жүзөгө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ашыра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ала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турган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жогорку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профессионалдык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кадрларды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даярдоо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;</w:t>
      </w:r>
    </w:p>
    <w:p w:rsidR="0049776E" w:rsidRPr="00B533F6" w:rsidRDefault="00B533F6" w:rsidP="00B533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</w:pP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Борбордук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Азиядагы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эң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мыкты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5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университеттин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</w:t>
      </w:r>
      <w:proofErr w:type="spellStart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>катарына</w:t>
      </w:r>
      <w:proofErr w:type="spellEnd"/>
      <w:r w:rsidRPr="00B533F6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ru-RU"/>
        </w:rPr>
        <w:t xml:space="preserve"> кирүү.</w:t>
      </w:r>
    </w:p>
    <w:p w:rsidR="0049776E" w:rsidRPr="0049776E" w:rsidRDefault="0049776E" w:rsidP="004977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E"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eastAsia="ru-RU"/>
        </w:rPr>
        <w:t xml:space="preserve">Миссия </w:t>
      </w:r>
      <w:proofErr w:type="spellStart"/>
      <w:r w:rsidRPr="0049776E"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eastAsia="ru-RU"/>
        </w:rPr>
        <w:t>ОшГУ</w:t>
      </w:r>
      <w:proofErr w:type="spellEnd"/>
      <w:r w:rsidRPr="0049776E"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eastAsia="ru-RU"/>
        </w:rPr>
        <w:t>:</w:t>
      </w:r>
    </w:p>
    <w:p w:rsidR="0049776E" w:rsidRPr="0049776E" w:rsidRDefault="0049776E" w:rsidP="0049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Обеспечение гарантии качества процесса современного образования путем </w:t>
      </w:r>
      <w:proofErr w:type="spellStart"/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компетентностного</w:t>
      </w:r>
      <w:proofErr w:type="spellEnd"/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подхода; интеграция образования, науки и культуры в мировое образовательное пространство; формирование в молодежи нравственных, культурных и общечеловеческих ценностей;</w:t>
      </w:r>
    </w:p>
    <w:p w:rsidR="0049776E" w:rsidRPr="0049776E" w:rsidRDefault="0049776E" w:rsidP="0049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подготовка высокопрофессиональных кадров, способных своим интеллектуальным потенциалом обеспечить экономическое, социальное и политическое развитие государства;</w:t>
      </w:r>
    </w:p>
    <w:p w:rsidR="0049776E" w:rsidRPr="0049776E" w:rsidRDefault="0049776E" w:rsidP="0049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вхождение в число пяти лучших университетов Центральной Азии.</w:t>
      </w:r>
    </w:p>
    <w:p w:rsidR="0049776E" w:rsidRPr="0049776E" w:rsidRDefault="0049776E" w:rsidP="004977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eastAsia="ru-RU"/>
        </w:rPr>
      </w:pPr>
    </w:p>
    <w:p w:rsidR="0049776E" w:rsidRPr="0049776E" w:rsidRDefault="0049776E" w:rsidP="004977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eastAsia="ru-RU"/>
        </w:rPr>
      </w:pPr>
    </w:p>
    <w:p w:rsidR="0049776E" w:rsidRPr="0049776E" w:rsidRDefault="0049776E" w:rsidP="004977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76E">
        <w:rPr>
          <w:rFonts w:ascii="Times New Roman" w:eastAsia="Times New Roman" w:hAnsi="Times New Roman" w:cs="Times New Roman"/>
          <w:b/>
          <w:bCs/>
          <w:color w:val="800000"/>
          <w:spacing w:val="3"/>
          <w:sz w:val="24"/>
          <w:szCs w:val="24"/>
          <w:shd w:val="clear" w:color="auto" w:fill="FFFFFF"/>
          <w:lang w:val="en-US" w:eastAsia="ru-RU"/>
        </w:rPr>
        <w:t>The Mission of Osh State University:</w:t>
      </w:r>
    </w:p>
    <w:p w:rsidR="0049776E" w:rsidRPr="0049776E" w:rsidRDefault="0049776E" w:rsidP="0049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  <w:t>To provide the quality assurance based on competence approach in modern educational process: integration into the world-howling space of education, science and culture: formation of moral, cultural and scientific values of young people;</w:t>
      </w:r>
    </w:p>
    <w:p w:rsidR="0049776E" w:rsidRPr="0049776E" w:rsidRDefault="0049776E" w:rsidP="0049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  <w:t>Training of highly qualified specialists, able to demonstrate their intellectual potential in science, business and professional active-ties to ensure economic, social and political development of the country;</w:t>
      </w:r>
    </w:p>
    <w:p w:rsidR="0049776E" w:rsidRPr="0049776E" w:rsidRDefault="0049776E" w:rsidP="0049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</w:pPr>
      <w:r w:rsidRPr="0049776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val="en-US" w:eastAsia="ru-RU"/>
        </w:rPr>
        <w:t>Be one of top five best universities in Central Asia.</w:t>
      </w:r>
    </w:p>
    <w:p w:rsidR="00265991" w:rsidRPr="00EE4A23" w:rsidRDefault="00265991" w:rsidP="00EE4A2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5991" w:rsidRPr="00EE4A23" w:rsidRDefault="00265991" w:rsidP="0026599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991" w:rsidRPr="00EE4A23" w:rsidRDefault="00265991" w:rsidP="0026599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991" w:rsidRPr="00EE4A23" w:rsidRDefault="00265991" w:rsidP="0026599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65991" w:rsidRPr="00EE4A23" w:rsidSect="009D3C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2B3"/>
    <w:multiLevelType w:val="multilevel"/>
    <w:tmpl w:val="53F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295A"/>
    <w:multiLevelType w:val="multilevel"/>
    <w:tmpl w:val="23C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10A9"/>
    <w:multiLevelType w:val="multilevel"/>
    <w:tmpl w:val="CF7C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073A"/>
    <w:multiLevelType w:val="multilevel"/>
    <w:tmpl w:val="12F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67"/>
    <w:rsid w:val="00016420"/>
    <w:rsid w:val="00265991"/>
    <w:rsid w:val="002F71DA"/>
    <w:rsid w:val="0049776E"/>
    <w:rsid w:val="004B51D2"/>
    <w:rsid w:val="009D3CB8"/>
    <w:rsid w:val="00A4446B"/>
    <w:rsid w:val="00B533F6"/>
    <w:rsid w:val="00E54C1D"/>
    <w:rsid w:val="00EE4A23"/>
    <w:rsid w:val="00F4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acer</cp:lastModifiedBy>
  <cp:revision>7</cp:revision>
  <cp:lastPrinted>2019-11-28T04:05:00Z</cp:lastPrinted>
  <dcterms:created xsi:type="dcterms:W3CDTF">2019-11-26T08:04:00Z</dcterms:created>
  <dcterms:modified xsi:type="dcterms:W3CDTF">2020-04-17T01:57:00Z</dcterms:modified>
</cp:coreProperties>
</file>