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44" w:rsidRPr="00B36444" w:rsidRDefault="00B36444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3644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КЫРГЫЗ РЕСПУБЛИКАСЫНЫН БИЛИМ БЕРҮҮ ЖАНА ИЛИМ МИНИСТРЛИГИ</w:t>
      </w:r>
    </w:p>
    <w:p w:rsidR="00B36444" w:rsidRPr="00B36444" w:rsidRDefault="00B36444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36444"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ОШ МАМЛЕКЕТТИК УНИВЕРСИТЕТИ</w:t>
      </w:r>
    </w:p>
    <w:p w:rsidR="00B36444" w:rsidRPr="00B36444" w:rsidRDefault="00B36444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B36444" w:rsidRPr="00A458A9" w:rsidRDefault="00B36444" w:rsidP="00B3644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3644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46355</wp:posOffset>
            </wp:positionV>
            <wp:extent cx="937260" cy="871855"/>
            <wp:effectExtent l="19050" t="0" r="0" b="0"/>
            <wp:wrapTight wrapText="bothSides">
              <wp:wrapPolygon edited="0">
                <wp:start x="-439" y="0"/>
                <wp:lineTo x="-439" y="21238"/>
                <wp:lineTo x="21512" y="21238"/>
                <wp:lineTo x="21512" y="0"/>
                <wp:lineTo x="-439" y="0"/>
              </wp:wrapPolygon>
            </wp:wrapTight>
            <wp:docPr id="2" name="Рисунок 5" descr="Gerbosu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osu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444" w:rsidRPr="00A458A9" w:rsidRDefault="00B36444" w:rsidP="00B3644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36444" w:rsidRPr="00A458A9" w:rsidRDefault="00B36444" w:rsidP="00B36444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kk-KZ"/>
        </w:rPr>
      </w:pPr>
    </w:p>
    <w:p w:rsidR="00B36444" w:rsidRPr="00A458A9" w:rsidRDefault="00B36444" w:rsidP="00B3644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36444" w:rsidRPr="00A458A9" w:rsidRDefault="00B36444" w:rsidP="00B3644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E1E77" w:rsidRPr="00A458A9" w:rsidRDefault="00FE1E77" w:rsidP="00B36444">
      <w:pPr>
        <w:pStyle w:val="Default"/>
        <w:spacing w:line="360" w:lineRule="auto"/>
        <w:rPr>
          <w:lang w:val="kk-KZ"/>
        </w:rPr>
      </w:pPr>
    </w:p>
    <w:p w:rsidR="00B36444" w:rsidRPr="00B36444" w:rsidRDefault="00B36444" w:rsidP="00B36444">
      <w:pPr>
        <w:pStyle w:val="Default"/>
        <w:spacing w:line="360" w:lineRule="auto"/>
        <w:rPr>
          <w:lang w:val="ky-KG"/>
        </w:rPr>
      </w:pPr>
    </w:p>
    <w:p w:rsidR="00B36444" w:rsidRDefault="00B36444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36444">
        <w:rPr>
          <w:rFonts w:ascii="Times New Roman" w:eastAsia="Calibri" w:hAnsi="Times New Roman" w:cs="Times New Roman"/>
          <w:b/>
          <w:sz w:val="24"/>
          <w:szCs w:val="24"/>
          <w:lang w:val="kk-KZ"/>
        </w:rPr>
        <w:t>ЧЫГЫШ ТААНУУ ЖАНА ТАРЫХ ФАКУЛЬТЕТИ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НИН 20</w:t>
      </w:r>
      <w:r w:rsidR="00CD2FC9">
        <w:rPr>
          <w:rFonts w:ascii="Times New Roman" w:eastAsia="Calibri" w:hAnsi="Times New Roman" w:cs="Times New Roman"/>
          <w:b/>
          <w:sz w:val="24"/>
          <w:szCs w:val="24"/>
          <w:lang w:val="kk-KZ"/>
        </w:rPr>
        <w:t>20</w:t>
      </w:r>
      <w:r w:rsidR="008E68AF">
        <w:rPr>
          <w:rFonts w:ascii="Times New Roman" w:eastAsia="Calibri" w:hAnsi="Times New Roman" w:cs="Times New Roman"/>
          <w:b/>
          <w:sz w:val="24"/>
          <w:szCs w:val="24"/>
          <w:lang w:val="kk-KZ"/>
        </w:rPr>
        <w:t>-20</w:t>
      </w:r>
      <w:r w:rsidR="008E68AF" w:rsidRPr="008E68AF">
        <w:rPr>
          <w:rFonts w:ascii="Times New Roman" w:eastAsia="Calibri" w:hAnsi="Times New Roman" w:cs="Times New Roman"/>
          <w:b/>
          <w:sz w:val="24"/>
          <w:szCs w:val="24"/>
          <w:lang w:val="ky-KG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4-ЖЫЛДАРДАГЫ СТРАТЕГИЯЛЫК ӨНҮКТҮРҮҮ ПЛАНЫ</w:t>
      </w:r>
    </w:p>
    <w:p w:rsidR="00393BB2" w:rsidRDefault="00393BB2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93BB2" w:rsidRDefault="00393BB2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93BB2" w:rsidRDefault="00393BB2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93BB2" w:rsidRDefault="00393BB2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93BB2" w:rsidRDefault="00393BB2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93BB2" w:rsidRDefault="00393BB2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93BB2" w:rsidRDefault="00393BB2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93BB2" w:rsidRDefault="00393BB2" w:rsidP="00B364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393BB2" w:rsidRDefault="00393BB2" w:rsidP="00393B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Стратегиялык өнүктүрүү планы Ош мамлекеттик университетинин 2019-2024-жылдары өнүктүрүү Концепциясын факультеттин алкагында ишке ашыруу максатында иштелип чыккан.</w:t>
      </w:r>
    </w:p>
    <w:p w:rsidR="00393BB2" w:rsidRPr="00B36444" w:rsidRDefault="00393BB2" w:rsidP="00393BB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Чыгыш таануу жана тарых факультетинин Окумуштуулар кеңеши</w:t>
      </w:r>
      <w:r w:rsidR="00A458A9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нин чечими менен бекитилген (№ 4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протокол, 2020-ж. 28-январь) </w:t>
      </w:r>
    </w:p>
    <w:p w:rsidR="00FE1E77" w:rsidRPr="00B36444" w:rsidRDefault="00FE1E77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FE1E77" w:rsidRPr="00B36444" w:rsidRDefault="00FE1E77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FE1E77" w:rsidRPr="00B36444" w:rsidRDefault="00FE1E77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FE1E77" w:rsidRPr="00B36444" w:rsidRDefault="00FE1E77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FE1E77" w:rsidRDefault="00FE1E77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B36444" w:rsidRDefault="00B36444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B36444" w:rsidRDefault="00B36444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FE1E77" w:rsidRPr="00B36444" w:rsidRDefault="00FE1E77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FE1E77" w:rsidRPr="00B36444" w:rsidRDefault="00FE1E77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FE1E77" w:rsidRPr="00B36444" w:rsidRDefault="00FE1E77" w:rsidP="00FE1E77">
      <w:pPr>
        <w:pStyle w:val="Default"/>
        <w:rPr>
          <w:b/>
          <w:bCs/>
          <w:color w:val="auto"/>
          <w:sz w:val="28"/>
          <w:szCs w:val="28"/>
          <w:lang w:val="ky-KG"/>
        </w:rPr>
      </w:pPr>
    </w:p>
    <w:p w:rsidR="00FE1E77" w:rsidRPr="00B36444" w:rsidRDefault="00B36444" w:rsidP="00B36444">
      <w:pPr>
        <w:pStyle w:val="Default"/>
        <w:jc w:val="center"/>
        <w:rPr>
          <w:b/>
          <w:bCs/>
          <w:color w:val="auto"/>
          <w:sz w:val="28"/>
          <w:szCs w:val="28"/>
          <w:lang w:val="ky-KG"/>
        </w:rPr>
      </w:pPr>
      <w:r>
        <w:rPr>
          <w:b/>
          <w:bCs/>
          <w:color w:val="auto"/>
          <w:sz w:val="28"/>
          <w:szCs w:val="28"/>
          <w:lang w:val="ky-KG"/>
        </w:rPr>
        <w:t>Ош-2020</w:t>
      </w:r>
    </w:p>
    <w:p w:rsidR="006E4CDC" w:rsidRPr="00CA03F6" w:rsidRDefault="006E4CDC" w:rsidP="006E4CDC">
      <w:pPr>
        <w:spacing w:after="0"/>
        <w:jc w:val="center"/>
        <w:rPr>
          <w:rStyle w:val="a6"/>
          <w:rFonts w:ascii="Times New Roman" w:hAnsi="Times New Roman"/>
          <w:sz w:val="24"/>
          <w:szCs w:val="24"/>
          <w:lang w:val="kk-KZ"/>
        </w:rPr>
      </w:pPr>
      <w:r w:rsidRPr="00CA03F6">
        <w:rPr>
          <w:rStyle w:val="a6"/>
          <w:rFonts w:ascii="Times New Roman" w:hAnsi="Times New Roman"/>
          <w:sz w:val="24"/>
          <w:szCs w:val="24"/>
          <w:lang w:val="kk-KZ"/>
        </w:rPr>
        <w:lastRenderedPageBreak/>
        <w:t>КИРИШҮҮ</w:t>
      </w:r>
    </w:p>
    <w:p w:rsidR="006E4CDC" w:rsidRPr="00CA03F6" w:rsidRDefault="006E4CDC" w:rsidP="006E4CDC">
      <w:pPr>
        <w:spacing w:after="0"/>
        <w:jc w:val="center"/>
        <w:rPr>
          <w:rStyle w:val="a6"/>
          <w:rFonts w:ascii="Times New Roman" w:hAnsi="Times New Roman"/>
          <w:sz w:val="24"/>
          <w:szCs w:val="24"/>
          <w:lang w:val="kk-KZ"/>
        </w:rPr>
      </w:pPr>
    </w:p>
    <w:p w:rsidR="006E4CDC" w:rsidRPr="00CA03F6" w:rsidRDefault="006E4CDC" w:rsidP="006E4CDC">
      <w:pPr>
        <w:pStyle w:val="a7"/>
        <w:spacing w:before="0" w:beforeAutospacing="0" w:after="0" w:afterAutospacing="0" w:line="276" w:lineRule="auto"/>
        <w:ind w:firstLine="709"/>
        <w:jc w:val="both"/>
        <w:rPr>
          <w:lang w:val="kk-KZ"/>
        </w:rPr>
      </w:pPr>
      <w:r w:rsidRPr="00CA03F6">
        <w:rPr>
          <w:lang w:val="kk-KZ"/>
        </w:rPr>
        <w:t xml:space="preserve">Ош </w:t>
      </w:r>
      <w:r>
        <w:rPr>
          <w:lang w:val="kk-KZ"/>
        </w:rPr>
        <w:t xml:space="preserve">мамлекеттик университети </w:t>
      </w:r>
      <w:r w:rsidRPr="00CA03F6">
        <w:rPr>
          <w:lang w:val="kk-KZ"/>
        </w:rPr>
        <w:t>өзүнүн ишмердүүлүгүн КРдин Конституциясы, КРдин Атуулдук кодекси, КРдин «Билим берүү жөнүндө» мыйзамы, ЖКББнын Мамлекеттик билим берүү стандарты, ОшМУнун уставы жана башка билим берүү чөйрөсүнө тиешелүү нормативдик-укуктук актылардын негизинде жүргүзөт. ОшМУ юридикалык жак катары КРдин Юстиция министрлигинен каттоодон өткөн жана юридикалык жактан мамлекеттик каттоо күбөлүгүн алган (каттоо номери: 92413-3310-У-е 2016-жылдын 20-июлу).</w:t>
      </w:r>
    </w:p>
    <w:p w:rsidR="006E4CDC" w:rsidRPr="00CA03F6" w:rsidRDefault="006E4CDC" w:rsidP="006E4CDC">
      <w:pPr>
        <w:pStyle w:val="a7"/>
        <w:spacing w:before="0" w:beforeAutospacing="0" w:after="0" w:afterAutospacing="0" w:line="276" w:lineRule="auto"/>
        <w:ind w:firstLine="709"/>
        <w:jc w:val="both"/>
        <w:rPr>
          <w:lang w:val="kk-KZ"/>
        </w:rPr>
      </w:pPr>
      <w:r w:rsidRPr="00CA03F6">
        <w:rPr>
          <w:lang w:val="kk-KZ"/>
        </w:rPr>
        <w:t xml:space="preserve">Ош мамлекеттик университети </w:t>
      </w:r>
      <w:r w:rsidR="00D42DD9">
        <w:rPr>
          <w:lang w:val="kk-KZ"/>
        </w:rPr>
        <w:t>алгач 1939-жылы м</w:t>
      </w:r>
      <w:r w:rsidRPr="00CA03F6">
        <w:rPr>
          <w:lang w:val="kk-KZ"/>
        </w:rPr>
        <w:t xml:space="preserve">угалимдер институту болуп түзүлгөн. 1951-жылы </w:t>
      </w:r>
      <w:r w:rsidR="00D42DD9">
        <w:rPr>
          <w:lang w:val="kk-KZ"/>
        </w:rPr>
        <w:t>Ош м</w:t>
      </w:r>
      <w:r w:rsidRPr="00CA03F6">
        <w:rPr>
          <w:lang w:val="kk-KZ"/>
        </w:rPr>
        <w:t>угалимдер институту Ош мамлекеттик педагогикалык институту болуп өзгөртүлгөн (Токтом № 1759 12-май, 1951-жыл, Москва, Кремль).</w:t>
      </w:r>
    </w:p>
    <w:p w:rsidR="006E4CDC" w:rsidRPr="00CA03F6" w:rsidRDefault="006E4CDC" w:rsidP="006E4CDC">
      <w:pPr>
        <w:pStyle w:val="a7"/>
        <w:spacing w:before="0" w:beforeAutospacing="0" w:after="0" w:afterAutospacing="0" w:line="276" w:lineRule="auto"/>
        <w:ind w:firstLine="709"/>
        <w:jc w:val="both"/>
        <w:rPr>
          <w:lang w:val="kk-KZ"/>
        </w:rPr>
      </w:pPr>
      <w:r w:rsidRPr="00CA03F6">
        <w:rPr>
          <w:lang w:val="kk-KZ"/>
        </w:rPr>
        <w:t>1992-жылы 17-июнда КРдин Президентинин Жарлыгы менен университет болуп кайрадан түзүлдү (Кыргыз Республикасынын Билим берүү министрлигинин № 224/4 буйругу, 2-июль, 1992-ж.)</w:t>
      </w:r>
    </w:p>
    <w:p w:rsidR="006E4CDC" w:rsidRPr="00CA03F6" w:rsidRDefault="006E4CDC" w:rsidP="006E4CDC">
      <w:pPr>
        <w:pStyle w:val="a7"/>
        <w:spacing w:before="0" w:beforeAutospacing="0" w:after="0" w:afterAutospacing="0" w:line="276" w:lineRule="auto"/>
        <w:ind w:firstLine="709"/>
        <w:jc w:val="both"/>
        <w:rPr>
          <w:lang w:val="kk-KZ"/>
        </w:rPr>
      </w:pPr>
      <w:r w:rsidRPr="00CA03F6">
        <w:rPr>
          <w:lang w:val="kk-KZ"/>
        </w:rPr>
        <w:t>Университет мамлекеттик уюм болуп саналат, уюштуруу-укуктук формасы – мекеме. Түзүүчү – КРдин Билим берүү жана илим министрлиги.</w:t>
      </w:r>
    </w:p>
    <w:p w:rsidR="006E4CDC" w:rsidRPr="00CA03F6" w:rsidRDefault="006E4CDC" w:rsidP="006E4CDC">
      <w:pPr>
        <w:pStyle w:val="a7"/>
        <w:spacing w:before="0" w:beforeAutospacing="0" w:after="0" w:afterAutospacing="0" w:line="276" w:lineRule="auto"/>
        <w:ind w:firstLine="709"/>
        <w:jc w:val="both"/>
        <w:rPr>
          <w:lang w:val="kk-KZ"/>
        </w:rPr>
      </w:pPr>
      <w:r w:rsidRPr="00CA03F6">
        <w:rPr>
          <w:lang w:val="kk-KZ"/>
        </w:rPr>
        <w:t>ОшМУ юридикалык жак катары мыйзамда көрсөтүлгөндөй мамлекеттик каттоодон өткөндөн баштап керектелүүчү укук жана милдеттерге ээ болду.</w:t>
      </w:r>
    </w:p>
    <w:p w:rsidR="006E4CDC" w:rsidRPr="00CB513D" w:rsidRDefault="006E4CDC" w:rsidP="006E4CDC">
      <w:pPr>
        <w:pStyle w:val="a7"/>
        <w:spacing w:before="0" w:beforeAutospacing="0" w:after="0" w:afterAutospacing="0" w:line="276" w:lineRule="auto"/>
        <w:ind w:firstLine="709"/>
        <w:jc w:val="both"/>
        <w:rPr>
          <w:color w:val="0563C1"/>
          <w:u w:val="single"/>
          <w:lang w:val="kk-KZ"/>
        </w:rPr>
      </w:pPr>
      <w:r w:rsidRPr="00CA03F6">
        <w:rPr>
          <w:lang w:val="kk-KZ"/>
        </w:rPr>
        <w:t xml:space="preserve">Юридикалык дареги: 723500, Ош шаары, Курманжан датка көчөсү - 331, телефон: +996(3222) 2-22-73, факс: +996(3222) 2-40-66, e-mail: </w:t>
      </w:r>
      <w:r w:rsidR="004A773B">
        <w:fldChar w:fldCharType="begin"/>
      </w:r>
      <w:r w:rsidR="004A773B" w:rsidRPr="008E68AF">
        <w:rPr>
          <w:lang w:val="kk-KZ"/>
        </w:rPr>
        <w:instrText>HYPERLINK "mailto:oshsu.oms@gmail.com"</w:instrText>
      </w:r>
      <w:r w:rsidR="004A773B">
        <w:fldChar w:fldCharType="separate"/>
      </w:r>
      <w:r w:rsidRPr="00CA03F6">
        <w:rPr>
          <w:rStyle w:val="a8"/>
          <w:lang w:val="kk-KZ"/>
        </w:rPr>
        <w:t>oshsu.oms@gmail.com</w:t>
      </w:r>
      <w:r w:rsidR="004A773B">
        <w:fldChar w:fldCharType="end"/>
      </w:r>
      <w:r w:rsidRPr="00CA03F6">
        <w:rPr>
          <w:lang w:val="kk-KZ"/>
        </w:rPr>
        <w:t xml:space="preserve">, </w:t>
      </w:r>
      <w:hyperlink r:id="rId7" w:history="1">
        <w:r w:rsidRPr="00CA03F6">
          <w:rPr>
            <w:rStyle w:val="a8"/>
            <w:lang w:val="kk-KZ"/>
          </w:rPr>
          <w:t>www.oshsu.kg</w:t>
        </w:r>
      </w:hyperlink>
    </w:p>
    <w:p w:rsidR="006E4CDC" w:rsidRPr="00E65E82" w:rsidRDefault="006E4CDC" w:rsidP="006E4CDC">
      <w:pPr>
        <w:widowControl w:val="0"/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Ош мамлекеттик университетинин чыгыш таануу жана т</w:t>
      </w:r>
      <w:r w:rsidRPr="004F13A2">
        <w:rPr>
          <w:rFonts w:ascii="Times New Roman" w:hAnsi="Times New Roman"/>
          <w:sz w:val="24"/>
          <w:szCs w:val="24"/>
          <w:lang w:val="ky-KG"/>
        </w:rPr>
        <w:t>арых факультети бүгүнкү күндө</w:t>
      </w:r>
      <w:r>
        <w:rPr>
          <w:rFonts w:ascii="Times New Roman" w:hAnsi="Times New Roman"/>
          <w:sz w:val="24"/>
          <w:szCs w:val="24"/>
          <w:lang w:val="ky-KG"/>
        </w:rPr>
        <w:t xml:space="preserve"> жогорку квалификациялуу </w:t>
      </w:r>
      <w:r w:rsidRPr="004F13A2">
        <w:rPr>
          <w:rFonts w:ascii="Times New Roman" w:hAnsi="Times New Roman"/>
          <w:sz w:val="24"/>
          <w:szCs w:val="24"/>
          <w:lang w:val="ky-KG"/>
        </w:rPr>
        <w:t>адистер</w:t>
      </w:r>
      <w:r>
        <w:rPr>
          <w:rFonts w:ascii="Times New Roman" w:hAnsi="Times New Roman"/>
          <w:sz w:val="24"/>
          <w:szCs w:val="24"/>
          <w:lang w:val="ky-KG"/>
        </w:rPr>
        <w:t>ди даярдап жат</w:t>
      </w:r>
      <w:r w:rsidR="00D42DD9">
        <w:rPr>
          <w:rFonts w:ascii="Times New Roman" w:hAnsi="Times New Roman"/>
          <w:sz w:val="24"/>
          <w:szCs w:val="24"/>
          <w:lang w:val="ky-KG"/>
        </w:rPr>
        <w:t>кан структура</w:t>
      </w:r>
      <w:r>
        <w:rPr>
          <w:rFonts w:ascii="Times New Roman" w:hAnsi="Times New Roman"/>
          <w:sz w:val="24"/>
          <w:szCs w:val="24"/>
          <w:lang w:val="ky-KG"/>
        </w:rPr>
        <w:t>.</w:t>
      </w:r>
      <w:r w:rsidR="00D42DD9">
        <w:rPr>
          <w:rFonts w:ascii="Times New Roman" w:hAnsi="Times New Roman"/>
          <w:sz w:val="24"/>
          <w:szCs w:val="24"/>
          <w:lang w:val="ky-KG"/>
        </w:rPr>
        <w:t xml:space="preserve">Анын тарыхы университет менен жашташ болуп, 1939-жылдан башталат. Ош мугалимдер институтунда (1939-1951), </w:t>
      </w:r>
      <w:r w:rsidRPr="004F13A2">
        <w:rPr>
          <w:rFonts w:ascii="Times New Roman" w:hAnsi="Times New Roman"/>
          <w:sz w:val="24"/>
          <w:szCs w:val="24"/>
          <w:lang w:val="ky-KG"/>
        </w:rPr>
        <w:t>Ош мамлекеттик педагогикалык институтун</w:t>
      </w:r>
      <w:r w:rsidR="00D42DD9">
        <w:rPr>
          <w:rFonts w:ascii="Times New Roman" w:hAnsi="Times New Roman"/>
          <w:sz w:val="24"/>
          <w:szCs w:val="24"/>
          <w:lang w:val="ky-KG"/>
        </w:rPr>
        <w:t xml:space="preserve">да (1951-1992) тарыхчыларды даярдоо ишке ашырылып келген. </w:t>
      </w:r>
    </w:p>
    <w:p w:rsidR="006E4CDC" w:rsidRPr="008072D3" w:rsidRDefault="006E4CDC" w:rsidP="00D42DD9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E65E82">
        <w:rPr>
          <w:rFonts w:ascii="Times New Roman" w:hAnsi="Times New Roman"/>
          <w:sz w:val="24"/>
          <w:szCs w:val="24"/>
          <w:lang w:val="ky-KG"/>
        </w:rPr>
        <w:tab/>
      </w:r>
      <w:r w:rsidRPr="00754A42">
        <w:rPr>
          <w:rFonts w:ascii="Times New Roman" w:hAnsi="Times New Roman"/>
          <w:sz w:val="24"/>
          <w:szCs w:val="24"/>
          <w:lang w:val="ky-KG"/>
        </w:rPr>
        <w:t xml:space="preserve">1992-жылы Ош Мамлекеттик педагогикалык институту Ош Мамлекетик Университети болуп кайра түзүлгөнүнө байланыштуу факультеттин адистери, структурасы кайрадан каралып чыккан. </w:t>
      </w:r>
      <w:r w:rsidRPr="00D42DD9">
        <w:rPr>
          <w:rFonts w:ascii="Times New Roman" w:hAnsi="Times New Roman"/>
          <w:sz w:val="24"/>
          <w:szCs w:val="24"/>
          <w:lang w:val="ky-KG"/>
        </w:rPr>
        <w:t>ОшМУнун Окумуштуулар Кенешинин 2006-жылы 15-майдагы чечимине (протокол №31) жана ректордун 2006-жылы 7-июндагы буйругуна ылайык тарых факультетине, философия адистиги кошулуп, тарых-философия факультети түзүлгөн.</w:t>
      </w:r>
      <w:r w:rsidRPr="008072D3">
        <w:rPr>
          <w:rFonts w:ascii="Times New Roman" w:hAnsi="Times New Roman"/>
          <w:sz w:val="24"/>
          <w:szCs w:val="24"/>
          <w:lang w:val="ky-KG"/>
        </w:rPr>
        <w:t>2008-2014-жж. тарых жана юридика факультеттери бириктирилип, тарых-юридика факультети түзүлгөн. ОшМУнун ректорунун 2014-жылдын   5-сентябрындагы буйругунун негизинде Тарых–юридика факультети өз алдынча  тарых жана юридика факультеттери</w:t>
      </w:r>
      <w:r>
        <w:rPr>
          <w:rFonts w:ascii="Times New Roman" w:hAnsi="Times New Roman"/>
          <w:sz w:val="24"/>
          <w:szCs w:val="24"/>
          <w:lang w:val="ky-KG"/>
        </w:rPr>
        <w:t>не бөлүнгөн</w:t>
      </w:r>
      <w:r w:rsidRPr="008072D3">
        <w:rPr>
          <w:rFonts w:ascii="Times New Roman" w:hAnsi="Times New Roman"/>
          <w:sz w:val="24"/>
          <w:szCs w:val="24"/>
          <w:lang w:val="ky-KG"/>
        </w:rPr>
        <w:t xml:space="preserve">. </w:t>
      </w:r>
    </w:p>
    <w:p w:rsidR="006E4CDC" w:rsidRPr="00AD46E2" w:rsidRDefault="006E4CDC" w:rsidP="006E4CD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ky-KG"/>
        </w:rPr>
      </w:pPr>
      <w:r w:rsidRPr="004F13A2">
        <w:rPr>
          <w:rFonts w:ascii="Times New Roman" w:eastAsia="Times New Roman" w:hAnsi="Times New Roman"/>
          <w:sz w:val="24"/>
          <w:szCs w:val="24"/>
          <w:lang w:val="ky-KG"/>
        </w:rPr>
        <w:tab/>
      </w:r>
      <w:r w:rsidR="00D42DD9">
        <w:rPr>
          <w:rFonts w:ascii="Times New Roman" w:eastAsia="Times New Roman" w:hAnsi="Times New Roman"/>
          <w:sz w:val="24"/>
          <w:szCs w:val="24"/>
          <w:lang w:val="ky-KG"/>
        </w:rPr>
        <w:t xml:space="preserve">Факультетте 2019-жылы кайрадан структуралык өзгөрүүлөр жасалып, </w:t>
      </w:r>
      <w:r w:rsidRPr="00CB513D">
        <w:rPr>
          <w:rFonts w:ascii="Times New Roman" w:eastAsia="Times New Roman" w:hAnsi="Times New Roman"/>
          <w:sz w:val="24"/>
          <w:szCs w:val="24"/>
          <w:lang w:val="ky-KG"/>
        </w:rPr>
        <w:t xml:space="preserve">чыгыш таануу </w:t>
      </w:r>
      <w:r>
        <w:rPr>
          <w:rFonts w:ascii="Times New Roman" w:eastAsia="Times New Roman" w:hAnsi="Times New Roman"/>
          <w:sz w:val="24"/>
          <w:szCs w:val="24"/>
          <w:lang w:val="ky-KG"/>
        </w:rPr>
        <w:t>жана тарых факультети болуп түзүл</w:t>
      </w:r>
      <w:r w:rsidR="00D42DD9">
        <w:rPr>
          <w:rFonts w:ascii="Times New Roman" w:eastAsia="Times New Roman" w:hAnsi="Times New Roman"/>
          <w:sz w:val="24"/>
          <w:szCs w:val="24"/>
          <w:lang w:val="ky-KG"/>
        </w:rPr>
        <w:t>гөн</w:t>
      </w:r>
      <w:r w:rsidRPr="00F31CB0">
        <w:rPr>
          <w:rFonts w:ascii="Times New Roman" w:eastAsia="Times New Roman" w:hAnsi="Times New Roman"/>
          <w:sz w:val="24"/>
          <w:szCs w:val="24"/>
          <w:lang w:val="ky-KG"/>
        </w:rPr>
        <w:t xml:space="preserve">.( </w:t>
      </w:r>
      <w:r w:rsidR="00D42DD9">
        <w:rPr>
          <w:rFonts w:ascii="Times New Roman" w:eastAsia="Times New Roman" w:hAnsi="Times New Roman"/>
          <w:sz w:val="24"/>
          <w:szCs w:val="24"/>
          <w:lang w:val="ky-KG"/>
        </w:rPr>
        <w:t xml:space="preserve">ОшМУнун ОК чечими, </w:t>
      </w:r>
      <w:r w:rsidRPr="00F31CB0">
        <w:rPr>
          <w:rFonts w:ascii="Times New Roman" w:eastAsia="Times New Roman" w:hAnsi="Times New Roman"/>
          <w:sz w:val="24"/>
          <w:szCs w:val="24"/>
          <w:lang w:val="ky-KG"/>
        </w:rPr>
        <w:t>2019</w:t>
      </w:r>
      <w:r w:rsidR="00D42DD9">
        <w:rPr>
          <w:rFonts w:ascii="Times New Roman" w:eastAsia="Times New Roman" w:hAnsi="Times New Roman"/>
          <w:sz w:val="24"/>
          <w:szCs w:val="24"/>
          <w:lang w:val="ky-KG"/>
        </w:rPr>
        <w:t>.</w:t>
      </w:r>
      <w:r w:rsidRPr="00F31CB0">
        <w:rPr>
          <w:rFonts w:ascii="Times New Roman" w:eastAsia="Times New Roman" w:hAnsi="Times New Roman"/>
          <w:sz w:val="24"/>
          <w:szCs w:val="24"/>
          <w:lang w:val="ky-KG"/>
        </w:rPr>
        <w:t xml:space="preserve"> 09. 07)</w:t>
      </w:r>
    </w:p>
    <w:p w:rsidR="006E4CDC" w:rsidRPr="00CA03F6" w:rsidRDefault="006E4CDC" w:rsidP="006E4CDC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 w:rsidRPr="00CA03F6">
        <w:rPr>
          <w:rFonts w:ascii="Times New Roman" w:hAnsi="Times New Roman"/>
          <w:noProof/>
          <w:sz w:val="24"/>
          <w:szCs w:val="24"/>
          <w:lang w:val="kk-KZ"/>
        </w:rPr>
        <w:t xml:space="preserve">Факультет университеттин структурасындагы бир бөлүк катары ишмердүүлүгүн ОшМУнун Уставына ылайык жүргүзөт. Өзүнүн окуу </w:t>
      </w:r>
      <w:r w:rsidR="00D42DD9">
        <w:rPr>
          <w:rFonts w:ascii="Times New Roman" w:hAnsi="Times New Roman"/>
          <w:noProof/>
          <w:sz w:val="24"/>
          <w:szCs w:val="24"/>
          <w:lang w:val="kk-KZ"/>
        </w:rPr>
        <w:t>имараты</w:t>
      </w:r>
      <w:r w:rsidRPr="00CA03F6">
        <w:rPr>
          <w:rFonts w:ascii="Times New Roman" w:hAnsi="Times New Roman"/>
          <w:noProof/>
          <w:sz w:val="24"/>
          <w:szCs w:val="24"/>
          <w:lang w:val="kk-KZ"/>
        </w:rPr>
        <w:t>, мөөрүбар.</w:t>
      </w:r>
    </w:p>
    <w:p w:rsidR="006E4CDC" w:rsidRPr="00B13F95" w:rsidRDefault="006E4CDC" w:rsidP="006E4CDC">
      <w:pPr>
        <w:pStyle w:val="a3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 xml:space="preserve">Дареги: Ош шаары, </w:t>
      </w:r>
      <w:r w:rsidRPr="001D36BC">
        <w:rPr>
          <w:rFonts w:ascii="Times New Roman" w:hAnsi="Times New Roman"/>
          <w:noProof/>
          <w:sz w:val="24"/>
          <w:szCs w:val="24"/>
          <w:lang w:val="kk-KZ"/>
        </w:rPr>
        <w:t>И.Раззакова</w:t>
      </w:r>
      <w:r>
        <w:rPr>
          <w:rFonts w:ascii="Times New Roman" w:hAnsi="Times New Roman"/>
          <w:noProof/>
          <w:sz w:val="24"/>
          <w:szCs w:val="24"/>
          <w:lang w:val="kk-KZ"/>
        </w:rPr>
        <w:t xml:space="preserve"> көчөсү – 21</w:t>
      </w:r>
      <w:r w:rsidRPr="009D2F29">
        <w:rPr>
          <w:rFonts w:ascii="Times New Roman" w:hAnsi="Times New Roman"/>
          <w:noProof/>
          <w:sz w:val="24"/>
          <w:szCs w:val="24"/>
          <w:lang w:val="kk-KZ"/>
        </w:rPr>
        <w:t xml:space="preserve">, </w:t>
      </w:r>
      <w:r w:rsidRPr="009D2F29">
        <w:rPr>
          <w:rFonts w:ascii="Times New Roman" w:hAnsi="Times New Roman"/>
          <w:sz w:val="24"/>
          <w:szCs w:val="24"/>
          <w:lang w:val="kk-KZ"/>
        </w:rPr>
        <w:t>телефон: +996(3222) 8-76-93, факс: +996(3222) 8-75-02, сайт дареги:</w:t>
      </w:r>
      <w:r w:rsidRPr="00115502">
        <w:rPr>
          <w:rFonts w:ascii="Times New Roman" w:hAnsi="Times New Roman"/>
          <w:sz w:val="24"/>
          <w:szCs w:val="24"/>
          <w:lang w:val="kk-KZ"/>
        </w:rPr>
        <w:t>(</w:t>
      </w:r>
      <w:hyperlink r:id="rId8" w:history="1">
        <w:r w:rsidRPr="008C50F0">
          <w:rPr>
            <w:rStyle w:val="a8"/>
            <w:rFonts w:ascii="Times New Roman" w:hAnsi="Times New Roman"/>
            <w:sz w:val="24"/>
            <w:szCs w:val="24"/>
            <w:lang w:val="ky-KG"/>
          </w:rPr>
          <w:t>http://www.history.oshsu.kg</w:t>
        </w:r>
      </w:hyperlink>
      <w:r>
        <w:rPr>
          <w:rFonts w:ascii="Times New Roman" w:hAnsi="Times New Roman"/>
          <w:spacing w:val="3"/>
          <w:sz w:val="24"/>
          <w:szCs w:val="24"/>
          <w:lang w:val="kk-KZ"/>
        </w:rPr>
        <w:t>)</w:t>
      </w:r>
    </w:p>
    <w:p w:rsidR="006E4CDC" w:rsidRPr="003B0CB2" w:rsidRDefault="00D42DD9" w:rsidP="006E4CDC">
      <w:pPr>
        <w:spacing w:after="0"/>
        <w:ind w:firstLine="709"/>
        <w:jc w:val="both"/>
        <w:rPr>
          <w:rFonts w:ascii="Times New Roman" w:hAnsi="Times New Roman"/>
          <w:noProof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>Учурда ф</w:t>
      </w:r>
      <w:r w:rsidR="006E4CDC" w:rsidRPr="00CA03F6">
        <w:rPr>
          <w:rFonts w:ascii="Times New Roman" w:hAnsi="Times New Roman"/>
          <w:noProof/>
          <w:sz w:val="24"/>
          <w:szCs w:val="24"/>
          <w:lang w:val="kk-KZ"/>
        </w:rPr>
        <w:t>акультетти декан</w:t>
      </w:r>
      <w:r w:rsidR="006E4CDC">
        <w:rPr>
          <w:rFonts w:ascii="Times New Roman" w:hAnsi="Times New Roman"/>
          <w:noProof/>
          <w:sz w:val="24"/>
          <w:szCs w:val="24"/>
          <w:lang w:val="kk-KZ"/>
        </w:rPr>
        <w:t>дын м.а., т</w:t>
      </w:r>
      <w:r w:rsidR="006E4CDC" w:rsidRPr="00CA03F6">
        <w:rPr>
          <w:rFonts w:ascii="Times New Roman" w:hAnsi="Times New Roman"/>
          <w:noProof/>
          <w:sz w:val="24"/>
          <w:szCs w:val="24"/>
          <w:lang w:val="kk-KZ"/>
        </w:rPr>
        <w:t xml:space="preserve">.и.к., доцент </w:t>
      </w:r>
      <w:r w:rsidR="00A458A9">
        <w:rPr>
          <w:rFonts w:ascii="Times New Roman" w:hAnsi="Times New Roman"/>
          <w:noProof/>
          <w:sz w:val="24"/>
          <w:szCs w:val="24"/>
          <w:lang w:val="kk-KZ"/>
        </w:rPr>
        <w:t xml:space="preserve">Арстанов Сабыркул Абдиманапович </w:t>
      </w:r>
      <w:r w:rsidR="006E4CDC">
        <w:rPr>
          <w:rFonts w:ascii="Times New Roman" w:hAnsi="Times New Roman"/>
          <w:noProof/>
          <w:sz w:val="24"/>
          <w:szCs w:val="24"/>
          <w:lang w:val="kk-KZ"/>
        </w:rPr>
        <w:t>жетектейт.</w:t>
      </w:r>
    </w:p>
    <w:p w:rsidR="006E4CDC" w:rsidRDefault="006E4CDC" w:rsidP="006E4C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  <w:lang w:val="kk-KZ"/>
        </w:rPr>
      </w:pPr>
    </w:p>
    <w:p w:rsidR="00D42DD9" w:rsidRDefault="00D42DD9" w:rsidP="006E4C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  <w:lang w:val="kk-KZ"/>
        </w:rPr>
      </w:pPr>
    </w:p>
    <w:p w:rsidR="00D42DD9" w:rsidRDefault="00D42DD9" w:rsidP="006E4C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  <w:lang w:val="kk-KZ"/>
        </w:rPr>
      </w:pPr>
    </w:p>
    <w:p w:rsidR="00D42DD9" w:rsidRDefault="00D42DD9" w:rsidP="006E4C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  <w:lang w:val="kk-KZ"/>
        </w:rPr>
      </w:pPr>
    </w:p>
    <w:p w:rsidR="006E4CDC" w:rsidRPr="00CA03F6" w:rsidRDefault="006E4CDC" w:rsidP="00D42DD9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CA03F6">
        <w:rPr>
          <w:rFonts w:ascii="Times New Roman" w:hAnsi="Times New Roman"/>
          <w:b/>
          <w:sz w:val="24"/>
          <w:szCs w:val="24"/>
          <w:lang w:val="ky-KG"/>
        </w:rPr>
        <w:lastRenderedPageBreak/>
        <w:t>Илимий изилдөө ишмердүүлүгү:</w:t>
      </w:r>
    </w:p>
    <w:p w:rsidR="006E4CDC" w:rsidRPr="00CA03F6" w:rsidRDefault="006E4CDC" w:rsidP="00D42DD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CA03F6">
        <w:rPr>
          <w:rFonts w:ascii="Times New Roman" w:hAnsi="Times New Roman"/>
          <w:sz w:val="24"/>
          <w:szCs w:val="24"/>
          <w:lang w:val="ky-KG"/>
        </w:rPr>
        <w:t>Факульт</w:t>
      </w:r>
      <w:r>
        <w:rPr>
          <w:rFonts w:ascii="Times New Roman" w:hAnsi="Times New Roman"/>
          <w:sz w:val="24"/>
          <w:szCs w:val="24"/>
          <w:lang w:val="ky-KG"/>
        </w:rPr>
        <w:t xml:space="preserve">еттеги </w:t>
      </w:r>
      <w:r w:rsidRPr="00CA03F6">
        <w:rPr>
          <w:rFonts w:ascii="Times New Roman" w:hAnsi="Times New Roman"/>
          <w:sz w:val="24"/>
          <w:szCs w:val="24"/>
          <w:lang w:val="ky-KG"/>
        </w:rPr>
        <w:t>кафедра</w:t>
      </w:r>
      <w:r>
        <w:rPr>
          <w:rFonts w:ascii="Times New Roman" w:hAnsi="Times New Roman"/>
          <w:sz w:val="24"/>
          <w:szCs w:val="24"/>
          <w:lang w:val="ky-KG"/>
        </w:rPr>
        <w:t>лар</w:t>
      </w:r>
      <w:r w:rsidR="00D42DD9">
        <w:rPr>
          <w:rFonts w:ascii="Times New Roman" w:hAnsi="Times New Roman"/>
          <w:sz w:val="24"/>
          <w:szCs w:val="24"/>
          <w:lang w:val="ky-KG"/>
        </w:rPr>
        <w:t xml:space="preserve"> төмөндөгүдөй багыттарда </w:t>
      </w:r>
      <w:r w:rsidRPr="00CA03F6">
        <w:rPr>
          <w:rFonts w:ascii="Times New Roman" w:hAnsi="Times New Roman"/>
          <w:sz w:val="24"/>
          <w:szCs w:val="24"/>
          <w:lang w:val="ky-KG"/>
        </w:rPr>
        <w:t>илимий изилдөө иштерин жүргүзүп келет:</w:t>
      </w:r>
    </w:p>
    <w:p w:rsidR="006E4CDC" w:rsidRPr="00F8122C" w:rsidRDefault="006E4CDC" w:rsidP="00D42DD9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9D2F29">
        <w:rPr>
          <w:rFonts w:ascii="Times New Roman" w:hAnsi="Times New Roman"/>
          <w:sz w:val="24"/>
          <w:szCs w:val="24"/>
          <w:lang w:val="ky-KG"/>
        </w:rPr>
        <w:t>1.</w:t>
      </w:r>
      <w:r>
        <w:rPr>
          <w:rFonts w:ascii="Times New Roman" w:hAnsi="Times New Roman"/>
          <w:sz w:val="24"/>
          <w:szCs w:val="24"/>
          <w:lang w:val="ky-KG"/>
        </w:rPr>
        <w:t xml:space="preserve"> Кыргызстан тарыхы жана археология, этнология </w:t>
      </w:r>
      <w:r w:rsidRPr="00CA03F6">
        <w:rPr>
          <w:rFonts w:ascii="Times New Roman" w:hAnsi="Times New Roman"/>
          <w:sz w:val="24"/>
          <w:szCs w:val="24"/>
          <w:lang w:val="ky-KG"/>
        </w:rPr>
        <w:t xml:space="preserve">кафедрасынын </w:t>
      </w:r>
      <w:r>
        <w:rPr>
          <w:rFonts w:ascii="Times New Roman" w:hAnsi="Times New Roman"/>
          <w:sz w:val="24"/>
          <w:szCs w:val="24"/>
          <w:lang w:val="ky-KG"/>
        </w:rPr>
        <w:t xml:space="preserve">илимий </w:t>
      </w:r>
      <w:r w:rsidRPr="00CA03F6">
        <w:rPr>
          <w:rFonts w:ascii="Times New Roman" w:hAnsi="Times New Roman"/>
          <w:sz w:val="24"/>
          <w:szCs w:val="24"/>
          <w:lang w:val="ky-KG"/>
        </w:rPr>
        <w:t xml:space="preserve">изилдөө багыты: </w:t>
      </w:r>
      <w:r w:rsidRPr="00F8122C">
        <w:rPr>
          <w:rFonts w:ascii="Times New Roman" w:hAnsi="Times New Roman"/>
          <w:sz w:val="24"/>
          <w:szCs w:val="24"/>
          <w:lang w:val="ky-KG"/>
        </w:rPr>
        <w:t>“Кыргызстандын XIX к. аягы – XXI к. башындагы саясий, социалдык-экономикалык жана маданий өнүгүүсү” (катталган № 0007127);</w:t>
      </w:r>
    </w:p>
    <w:p w:rsidR="006E4CDC" w:rsidRPr="00F8122C" w:rsidRDefault="006E4CDC" w:rsidP="00D42DD9">
      <w:pPr>
        <w:ind w:firstLine="708"/>
        <w:contextualSpacing/>
        <w:jc w:val="both"/>
        <w:rPr>
          <w:rFonts w:ascii="Times New Roman" w:hAnsi="Times New Roman"/>
          <w:sz w:val="24"/>
          <w:szCs w:val="24"/>
          <w:lang w:val="ky-KG"/>
        </w:rPr>
      </w:pPr>
      <w:r w:rsidRPr="009D2F29">
        <w:rPr>
          <w:rFonts w:ascii="Times New Roman" w:hAnsi="Times New Roman"/>
          <w:sz w:val="24"/>
          <w:szCs w:val="24"/>
          <w:lang w:val="ky-KG"/>
        </w:rPr>
        <w:t>2. Жалпы тарых жана ТОУ</w:t>
      </w:r>
      <w:r>
        <w:rPr>
          <w:rFonts w:ascii="Times New Roman" w:hAnsi="Times New Roman"/>
          <w:sz w:val="24"/>
          <w:szCs w:val="24"/>
          <w:lang w:val="ky-KG"/>
        </w:rPr>
        <w:t xml:space="preserve"> кафедрасынын изилдөө багыты: </w:t>
      </w:r>
      <w:r w:rsidRPr="009D2F29">
        <w:rPr>
          <w:rFonts w:ascii="Times New Roman" w:hAnsi="Times New Roman"/>
          <w:lang w:val="ky-KG"/>
        </w:rPr>
        <w:t xml:space="preserve">темасы - </w:t>
      </w:r>
      <w:r w:rsidRPr="00F8122C">
        <w:rPr>
          <w:rFonts w:ascii="Times New Roman" w:hAnsi="Times New Roman"/>
          <w:sz w:val="24"/>
          <w:szCs w:val="24"/>
          <w:lang w:val="ky-KG"/>
        </w:rPr>
        <w:t>“Фергана өрөөнүндөгү улуттар аралык маселелер”, “Тарыхты окутуунун, окуп-үйрөнүүнүн актуалдуу маселелери” (катталган № 0007481);</w:t>
      </w:r>
    </w:p>
    <w:p w:rsidR="006E4CDC" w:rsidRPr="009D2F29" w:rsidRDefault="006E4CDC" w:rsidP="00D42DD9">
      <w:pPr>
        <w:ind w:firstLine="708"/>
        <w:contextualSpacing/>
        <w:jc w:val="both"/>
        <w:rPr>
          <w:rFonts w:ascii="Times New Roman" w:hAnsi="Times New Roman"/>
          <w:lang w:val="ky-KG"/>
        </w:rPr>
      </w:pPr>
      <w:r w:rsidRPr="009D2F29">
        <w:rPr>
          <w:rFonts w:ascii="Times New Roman" w:hAnsi="Times New Roman"/>
          <w:sz w:val="24"/>
          <w:szCs w:val="24"/>
          <w:lang w:val="ky-KG"/>
        </w:rPr>
        <w:t>3.</w:t>
      </w:r>
      <w:r>
        <w:rPr>
          <w:rFonts w:ascii="Times New Roman" w:hAnsi="Times New Roman"/>
          <w:sz w:val="24"/>
          <w:szCs w:val="24"/>
          <w:lang w:val="ky-KG"/>
        </w:rPr>
        <w:t>“Чыгыш таануу”кафедрасынын</w:t>
      </w:r>
      <w:r w:rsidR="00D42DD9">
        <w:rPr>
          <w:rFonts w:ascii="Times New Roman" w:hAnsi="Times New Roman"/>
          <w:sz w:val="24"/>
          <w:szCs w:val="24"/>
          <w:lang w:val="ky-KG"/>
        </w:rPr>
        <w:t xml:space="preserve"> изилдөө багыты: </w:t>
      </w:r>
      <w:r w:rsidR="00D42DD9" w:rsidRPr="00D42DD9">
        <w:rPr>
          <w:rFonts w:ascii="Times New Roman" w:hAnsi="Times New Roman"/>
          <w:sz w:val="24"/>
          <w:szCs w:val="24"/>
          <w:lang w:val="ky-KG"/>
        </w:rPr>
        <w:t>“Чыгыш таануунун жана африканистиканын актуалдуу маселелери”</w:t>
      </w:r>
      <w:r w:rsidRPr="009D2F29">
        <w:rPr>
          <w:rFonts w:ascii="Times New Roman" w:hAnsi="Times New Roman"/>
          <w:sz w:val="24"/>
          <w:szCs w:val="24"/>
          <w:lang w:val="ky-KG"/>
        </w:rPr>
        <w:t>(катталган № 0007481);</w:t>
      </w:r>
    </w:p>
    <w:p w:rsidR="006E4CDC" w:rsidRPr="008F2575" w:rsidRDefault="006E4CDC" w:rsidP="006E4C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  <w:lang w:val="ky-KG"/>
        </w:rPr>
      </w:pPr>
      <w:r>
        <w:rPr>
          <w:b/>
          <w:spacing w:val="3"/>
          <w:lang w:val="ky-KG"/>
        </w:rPr>
        <w:t>Студенттердин контингенти: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100"/>
        <w:gridCol w:w="1417"/>
        <w:gridCol w:w="986"/>
        <w:gridCol w:w="2239"/>
      </w:tblGrid>
      <w:tr w:rsidR="006E4CDC" w:rsidTr="00ED1E23">
        <w:tc>
          <w:tcPr>
            <w:tcW w:w="534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№</w:t>
            </w:r>
          </w:p>
        </w:tc>
        <w:tc>
          <w:tcPr>
            <w:tcW w:w="3294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 xml:space="preserve">Факультеттеги студ. </w:t>
            </w:r>
          </w:p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Жалпы саны</w:t>
            </w:r>
          </w:p>
        </w:tc>
        <w:tc>
          <w:tcPr>
            <w:tcW w:w="1100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к/б</w:t>
            </w:r>
          </w:p>
        </w:tc>
        <w:tc>
          <w:tcPr>
            <w:tcW w:w="1417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Магистрат.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с/о</w:t>
            </w:r>
          </w:p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6E4CDC" w:rsidRDefault="006E4CDC" w:rsidP="00ED1E23">
            <w:pPr>
              <w:rPr>
                <w:rFonts w:ascii="Times New Roman" w:eastAsia="Times New Roman" w:hAnsi="Times New Roman"/>
                <w:spacing w:val="3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szCs w:val="24"/>
                <w:lang w:val="ky-KG"/>
              </w:rPr>
              <w:t>колледжде</w:t>
            </w:r>
          </w:p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</w:tr>
      <w:tr w:rsidR="006E4CDC" w:rsidTr="00ED1E23">
        <w:tc>
          <w:tcPr>
            <w:tcW w:w="534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1.</w:t>
            </w:r>
          </w:p>
        </w:tc>
        <w:tc>
          <w:tcPr>
            <w:tcW w:w="3294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857</w:t>
            </w:r>
          </w:p>
        </w:tc>
        <w:tc>
          <w:tcPr>
            <w:tcW w:w="1100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319</w:t>
            </w:r>
          </w:p>
        </w:tc>
        <w:tc>
          <w:tcPr>
            <w:tcW w:w="1417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86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76</w:t>
            </w: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462</w:t>
            </w:r>
          </w:p>
        </w:tc>
      </w:tr>
      <w:tr w:rsidR="006E4CDC" w:rsidTr="00ED1E23">
        <w:tc>
          <w:tcPr>
            <w:tcW w:w="534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3294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100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417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2239" w:type="dxa"/>
            <w:tcBorders>
              <w:lef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</w:tr>
    </w:tbl>
    <w:p w:rsidR="006E4CDC" w:rsidRDefault="006E4CDC" w:rsidP="006E4CDC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pacing w:val="3"/>
          <w:lang w:val="ky-KG"/>
        </w:rPr>
      </w:pPr>
    </w:p>
    <w:p w:rsidR="006E4CDC" w:rsidRPr="008F2575" w:rsidRDefault="006E4CDC" w:rsidP="006E4C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  <w:lang w:val="ky-KG"/>
        </w:rPr>
      </w:pPr>
      <w:r>
        <w:rPr>
          <w:b/>
          <w:spacing w:val="3"/>
          <w:lang w:val="ky-KG"/>
        </w:rPr>
        <w:t>Окутуучулардын контингенти: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6"/>
        <w:gridCol w:w="1106"/>
        <w:gridCol w:w="1308"/>
        <w:gridCol w:w="1696"/>
        <w:gridCol w:w="1527"/>
        <w:gridCol w:w="1560"/>
        <w:gridCol w:w="1858"/>
      </w:tblGrid>
      <w:tr w:rsidR="006E4CDC" w:rsidTr="00ED1E23">
        <w:tc>
          <w:tcPr>
            <w:tcW w:w="523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№</w:t>
            </w: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ППС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Жалпы саны</w:t>
            </w:r>
          </w:p>
        </w:tc>
        <w:tc>
          <w:tcPr>
            <w:tcW w:w="1413" w:type="dxa"/>
          </w:tcPr>
          <w:p w:rsidR="006E4CDC" w:rsidRDefault="006E4CDC" w:rsidP="00CD2FC9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И</w:t>
            </w:r>
            <w:r w:rsidR="00D42DD9">
              <w:rPr>
                <w:spacing w:val="3"/>
                <w:lang w:val="ky-KG"/>
              </w:rPr>
              <w:t>л</w:t>
            </w:r>
            <w:r>
              <w:rPr>
                <w:spacing w:val="3"/>
                <w:lang w:val="ky-KG"/>
              </w:rPr>
              <w:t>.доктору</w:t>
            </w:r>
            <w:r w:rsidR="00CD2FC9">
              <w:rPr>
                <w:spacing w:val="3"/>
                <w:lang w:val="ky-KG"/>
              </w:rPr>
              <w:t>, профессорлор</w:t>
            </w:r>
          </w:p>
        </w:tc>
        <w:tc>
          <w:tcPr>
            <w:tcW w:w="1535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И</w:t>
            </w:r>
            <w:r w:rsidR="00CD2FC9">
              <w:rPr>
                <w:spacing w:val="3"/>
                <w:lang w:val="ky-KG"/>
              </w:rPr>
              <w:t>л</w:t>
            </w:r>
            <w:r>
              <w:rPr>
                <w:spacing w:val="3"/>
                <w:lang w:val="ky-KG"/>
              </w:rPr>
              <w:t>.кандид.</w:t>
            </w:r>
            <w:r w:rsidR="00CD2FC9">
              <w:rPr>
                <w:spacing w:val="3"/>
                <w:lang w:val="ky-KG"/>
              </w:rPr>
              <w:t>, доценттер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Улук окут.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Окут.</w:t>
            </w:r>
          </w:p>
        </w:tc>
      </w:tr>
      <w:tr w:rsidR="006E4CDC" w:rsidTr="00ED1E23">
        <w:tc>
          <w:tcPr>
            <w:tcW w:w="523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6E4CDC" w:rsidRDefault="00D42DD9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5</w:t>
            </w:r>
            <w:r w:rsidR="006E4CDC">
              <w:rPr>
                <w:spacing w:val="3"/>
                <w:lang w:val="ky-KG"/>
              </w:rPr>
              <w:t>3</w:t>
            </w:r>
          </w:p>
        </w:tc>
        <w:tc>
          <w:tcPr>
            <w:tcW w:w="1413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2</w:t>
            </w:r>
          </w:p>
        </w:tc>
        <w:tc>
          <w:tcPr>
            <w:tcW w:w="1535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18</w:t>
            </w: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10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E4CDC" w:rsidRDefault="00CD2FC9" w:rsidP="00ED1E23">
            <w:pPr>
              <w:pStyle w:val="a7"/>
              <w:spacing w:before="0" w:beforeAutospacing="0" w:after="0" w:afterAutospacing="0" w:line="276" w:lineRule="auto"/>
              <w:jc w:val="center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2</w:t>
            </w:r>
            <w:r w:rsidR="006E4CDC">
              <w:rPr>
                <w:spacing w:val="3"/>
                <w:lang w:val="ky-KG"/>
              </w:rPr>
              <w:t>3</w:t>
            </w:r>
          </w:p>
        </w:tc>
      </w:tr>
      <w:tr w:rsidR="006E4CDC" w:rsidTr="00ED1E23">
        <w:tc>
          <w:tcPr>
            <w:tcW w:w="523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145" w:type="dxa"/>
            <w:tcBorders>
              <w:righ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413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535" w:type="dxa"/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643" w:type="dxa"/>
            <w:tcBorders>
              <w:righ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E4CDC" w:rsidRDefault="006E4CDC" w:rsidP="00ED1E23">
            <w:pPr>
              <w:pStyle w:val="a7"/>
              <w:spacing w:before="0" w:beforeAutospacing="0" w:after="0" w:afterAutospacing="0" w:line="276" w:lineRule="auto"/>
              <w:jc w:val="both"/>
              <w:rPr>
                <w:spacing w:val="3"/>
                <w:lang w:val="ky-KG"/>
              </w:rPr>
            </w:pPr>
          </w:p>
        </w:tc>
      </w:tr>
    </w:tbl>
    <w:p w:rsidR="006E4CDC" w:rsidRPr="00CA03F6" w:rsidRDefault="006E4CDC" w:rsidP="006E4C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pacing w:val="3"/>
          <w:lang w:val="ky-KG"/>
        </w:rPr>
      </w:pPr>
    </w:p>
    <w:p w:rsidR="006E4CDC" w:rsidRDefault="006E4CDC" w:rsidP="006E4C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  <w:lang w:val="ky-KG"/>
        </w:rPr>
      </w:pPr>
      <w:r w:rsidRPr="00CA03F6">
        <w:rPr>
          <w:b/>
          <w:spacing w:val="3"/>
          <w:lang w:val="ky-KG"/>
        </w:rPr>
        <w:t xml:space="preserve">Факультетте төмөнкүдөй билим билим берүү программалары </w:t>
      </w:r>
      <w:r w:rsidR="00CD2FC9">
        <w:rPr>
          <w:b/>
          <w:spacing w:val="3"/>
          <w:lang w:val="ky-KG"/>
        </w:rPr>
        <w:t>даярдалат</w:t>
      </w:r>
      <w:r w:rsidRPr="00CA03F6">
        <w:rPr>
          <w:b/>
          <w:spacing w:val="3"/>
          <w:lang w:val="ky-KG"/>
        </w:rPr>
        <w:t>:</w:t>
      </w:r>
    </w:p>
    <w:p w:rsidR="00CD2FC9" w:rsidRPr="00CA03F6" w:rsidRDefault="00CD2FC9" w:rsidP="006E4CDC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pacing w:val="3"/>
          <w:lang w:val="ky-KG"/>
        </w:rPr>
      </w:pPr>
    </w:p>
    <w:p w:rsidR="006E4CDC" w:rsidRPr="00CA03F6" w:rsidRDefault="006E4CDC" w:rsidP="00CD2FC9">
      <w:pPr>
        <w:pStyle w:val="a3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550400–С</w:t>
      </w:r>
      <w:r w:rsidR="00CD2FC9">
        <w:rPr>
          <w:rFonts w:ascii="Times New Roman" w:hAnsi="Times New Roman"/>
          <w:sz w:val="24"/>
          <w:szCs w:val="24"/>
          <w:lang w:val="kk-KZ"/>
        </w:rPr>
        <w:t xml:space="preserve">оциалдык-экономикалык билим берүү багыты, «тарых» профили </w:t>
      </w:r>
      <w:r w:rsidRPr="00CA03F6">
        <w:rPr>
          <w:rFonts w:ascii="Times New Roman" w:hAnsi="Times New Roman"/>
          <w:sz w:val="24"/>
          <w:szCs w:val="24"/>
          <w:lang w:val="kk-KZ"/>
        </w:rPr>
        <w:t>(бакалавр)</w:t>
      </w:r>
    </w:p>
    <w:p w:rsidR="006E4CDC" w:rsidRDefault="006E4CDC" w:rsidP="00CD2FC9">
      <w:pPr>
        <w:pStyle w:val="a3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CA03F6">
        <w:rPr>
          <w:rFonts w:ascii="Times New Roman" w:hAnsi="Times New Roman"/>
          <w:sz w:val="24"/>
          <w:szCs w:val="24"/>
          <w:lang w:val="kk-KZ"/>
        </w:rPr>
        <w:t>55</w:t>
      </w:r>
      <w:r w:rsidR="00CD2FC9">
        <w:rPr>
          <w:rFonts w:ascii="Times New Roman" w:hAnsi="Times New Roman"/>
          <w:sz w:val="24"/>
          <w:szCs w:val="24"/>
          <w:lang w:val="kk-KZ"/>
        </w:rPr>
        <w:t xml:space="preserve">0400 – Социалдык-экономикалык билим берүү багыты, «тарых» профили </w:t>
      </w:r>
      <w:r w:rsidRPr="00CA03F6">
        <w:rPr>
          <w:rFonts w:ascii="Times New Roman" w:hAnsi="Times New Roman"/>
          <w:sz w:val="24"/>
          <w:szCs w:val="24"/>
          <w:lang w:val="kk-KZ"/>
        </w:rPr>
        <w:t>(магистратура)</w:t>
      </w:r>
    </w:p>
    <w:p w:rsidR="006E4CDC" w:rsidRPr="00081DF1" w:rsidRDefault="006E4CDC" w:rsidP="00CD2FC9">
      <w:pPr>
        <w:pStyle w:val="a3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D453F">
        <w:rPr>
          <w:rFonts w:ascii="Times New Roman" w:hAnsi="Times New Roman"/>
          <w:sz w:val="24"/>
          <w:szCs w:val="24"/>
          <w:lang w:val="ky-KG"/>
        </w:rPr>
        <w:t>032002</w:t>
      </w:r>
      <w:r w:rsidR="00CD2FC9">
        <w:rPr>
          <w:rFonts w:ascii="Times New Roman" w:hAnsi="Times New Roman"/>
          <w:sz w:val="24"/>
          <w:szCs w:val="24"/>
          <w:lang w:val="ky-KG"/>
        </w:rPr>
        <w:t xml:space="preserve"> – </w:t>
      </w:r>
      <w:r>
        <w:rPr>
          <w:rFonts w:ascii="Times New Roman" w:hAnsi="Times New Roman"/>
          <w:sz w:val="24"/>
          <w:szCs w:val="24"/>
          <w:lang w:val="ky-KG"/>
        </w:rPr>
        <w:t>Башкарууну документациялык камсыздоо жана архив жүргүзүү</w:t>
      </w:r>
      <w:r w:rsidR="00CD2FC9">
        <w:rPr>
          <w:rFonts w:ascii="Times New Roman" w:hAnsi="Times New Roman"/>
          <w:sz w:val="24"/>
          <w:szCs w:val="24"/>
          <w:lang w:val="ky-KG"/>
        </w:rPr>
        <w:t xml:space="preserve"> адистиги</w:t>
      </w:r>
      <w:r>
        <w:rPr>
          <w:rFonts w:ascii="Times New Roman" w:hAnsi="Times New Roman"/>
          <w:sz w:val="24"/>
          <w:szCs w:val="24"/>
          <w:lang w:val="ky-KG"/>
        </w:rPr>
        <w:t xml:space="preserve"> (колледж)</w:t>
      </w:r>
    </w:p>
    <w:p w:rsidR="006E4CDC" w:rsidRPr="00F31CB0" w:rsidRDefault="006E4CDC" w:rsidP="00CD2FC9">
      <w:pPr>
        <w:pStyle w:val="a3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530900 </w:t>
      </w:r>
      <w:r w:rsidR="00CD2FC9">
        <w:rPr>
          <w:rFonts w:ascii="Times New Roman" w:hAnsi="Times New Roman"/>
          <w:sz w:val="24"/>
          <w:szCs w:val="24"/>
          <w:lang w:val="ky-KG"/>
        </w:rPr>
        <w:t xml:space="preserve">– </w:t>
      </w:r>
      <w:r>
        <w:rPr>
          <w:rFonts w:ascii="Times New Roman" w:hAnsi="Times New Roman"/>
          <w:sz w:val="24"/>
          <w:szCs w:val="24"/>
          <w:lang w:val="ky-KG"/>
        </w:rPr>
        <w:t>Чыгыш таануу жана африканистика</w:t>
      </w:r>
      <w:r w:rsidR="00CD2FC9">
        <w:rPr>
          <w:rFonts w:ascii="Times New Roman" w:hAnsi="Times New Roman"/>
          <w:sz w:val="24"/>
          <w:szCs w:val="24"/>
          <w:lang w:val="ky-KG"/>
        </w:rPr>
        <w:t xml:space="preserve"> багыты, “чыгыш өлкөлөрүнүн саясий өнүгүүсү” профили</w:t>
      </w:r>
      <w:r>
        <w:rPr>
          <w:rFonts w:ascii="Times New Roman" w:hAnsi="Times New Roman"/>
          <w:sz w:val="24"/>
          <w:szCs w:val="24"/>
          <w:lang w:val="ky-KG"/>
        </w:rPr>
        <w:t xml:space="preserve"> (бакалавр) </w:t>
      </w:r>
    </w:p>
    <w:p w:rsidR="006E4CDC" w:rsidRPr="00393BB2" w:rsidRDefault="006E4CDC" w:rsidP="00CD2FC9">
      <w:pPr>
        <w:pStyle w:val="a3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393BB2">
        <w:rPr>
          <w:rFonts w:ascii="Times New Roman" w:hAnsi="Times New Roman"/>
          <w:sz w:val="24"/>
          <w:szCs w:val="24"/>
          <w:lang w:val="kk-KZ"/>
        </w:rPr>
        <w:t>Котормо иши</w:t>
      </w:r>
      <w:r w:rsidR="00CD2FC9">
        <w:rPr>
          <w:rFonts w:ascii="Times New Roman" w:hAnsi="Times New Roman"/>
          <w:sz w:val="24"/>
          <w:szCs w:val="24"/>
          <w:lang w:val="kk-KZ"/>
        </w:rPr>
        <w:t xml:space="preserve"> адистиги</w:t>
      </w:r>
      <w:r w:rsidRPr="00393BB2">
        <w:rPr>
          <w:rFonts w:ascii="Times New Roman" w:hAnsi="Times New Roman"/>
          <w:sz w:val="24"/>
          <w:szCs w:val="24"/>
          <w:lang w:val="kk-KZ"/>
        </w:rPr>
        <w:t xml:space="preserve"> (колледж)</w:t>
      </w:r>
    </w:p>
    <w:p w:rsidR="00393BB2" w:rsidRDefault="00393BB2" w:rsidP="006E4CD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93BB2" w:rsidRDefault="00393BB2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C66111" w:rsidRPr="00B36444" w:rsidRDefault="00957DA1" w:rsidP="00B9457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9457C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Ош мамлекеттик </w:t>
      </w:r>
      <w:r w:rsidR="00C66111" w:rsidRPr="00B36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университетинин </w:t>
      </w:r>
      <w:r w:rsidRPr="00B36444">
        <w:rPr>
          <w:rFonts w:ascii="Times New Roman" w:hAnsi="Times New Roman" w:cs="Times New Roman"/>
          <w:b/>
          <w:sz w:val="24"/>
          <w:szCs w:val="24"/>
          <w:lang w:val="ky-KG"/>
        </w:rPr>
        <w:t>Чыгыш таануу жана тарых</w:t>
      </w:r>
      <w:r w:rsidR="00C66111" w:rsidRPr="00B36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факультетинин </w:t>
      </w:r>
      <w:r w:rsidRPr="00B9457C"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="00CD2FC9">
        <w:rPr>
          <w:rFonts w:ascii="Times New Roman" w:hAnsi="Times New Roman" w:cs="Times New Roman"/>
          <w:b/>
          <w:sz w:val="24"/>
          <w:szCs w:val="24"/>
          <w:lang w:val="ky-KG"/>
        </w:rPr>
        <w:t>20</w:t>
      </w:r>
      <w:r w:rsidRPr="00B945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-2024-жылдардагы перспективалуу </w:t>
      </w:r>
      <w:r w:rsidR="00C66111" w:rsidRPr="00B36444">
        <w:rPr>
          <w:rFonts w:ascii="Times New Roman" w:hAnsi="Times New Roman" w:cs="Times New Roman"/>
          <w:b/>
          <w:sz w:val="24"/>
          <w:szCs w:val="24"/>
          <w:lang w:val="ky-KG"/>
        </w:rPr>
        <w:t>стратегиялык</w:t>
      </w:r>
      <w:r w:rsidRPr="00B945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өнүктүрүү</w:t>
      </w:r>
      <w:r w:rsidR="00C66111" w:rsidRPr="00B36444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планы төмөнкүлөрдөн турат:</w:t>
      </w: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57C">
        <w:rPr>
          <w:rFonts w:ascii="Times New Roman" w:hAnsi="Times New Roman" w:cs="Times New Roman"/>
          <w:b/>
          <w:sz w:val="24"/>
          <w:szCs w:val="24"/>
        </w:rPr>
        <w:t xml:space="preserve">I.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Билим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берүү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стратегиясы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57C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Илимий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изилдөө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стратегиясы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57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57DA1" w:rsidRPr="00B945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Окуу-тажрыйбалык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кызматтарды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түзүү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өнүктүрүү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стратегиясы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57C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Таанытуу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коом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байланыш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стратегиясы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57C">
        <w:rPr>
          <w:rFonts w:ascii="Times New Roman" w:hAnsi="Times New Roman" w:cs="Times New Roman"/>
          <w:b/>
          <w:sz w:val="24"/>
          <w:szCs w:val="24"/>
        </w:rPr>
        <w:t xml:space="preserve">V. Адам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ресурстарын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башкаруу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стратегиясы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57C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Каржылоо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стратегиясы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I.Билим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берүү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стратегиясы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C66111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берүүнүн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Окутуучуларга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атайын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семинарларды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өткөрүү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Маалымат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технологияларынын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окутууда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эффективдүү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колдонулушу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Кыргызстандагы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өлкөдөгү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жайлары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мекемелер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кызматташуу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Программаларды</w:t>
      </w:r>
      <w:proofErr w:type="spellEnd"/>
      <w:r w:rsidR="00CD2FC9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эл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аккредиттөө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мекемелери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аккредителүүсү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786946" w:rsidP="00786946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946">
        <w:rPr>
          <w:rFonts w:ascii="Times New Roman" w:hAnsi="Times New Roman" w:cs="Times New Roman"/>
          <w:sz w:val="24"/>
          <w:szCs w:val="24"/>
        </w:rPr>
        <w:t>Инсанга</w:t>
      </w:r>
      <w:proofErr w:type="spellEnd"/>
      <w:r w:rsidRPr="0078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946">
        <w:rPr>
          <w:rFonts w:ascii="Times New Roman" w:hAnsi="Times New Roman" w:cs="Times New Roman"/>
          <w:sz w:val="24"/>
          <w:szCs w:val="24"/>
        </w:rPr>
        <w:t>багытталган</w:t>
      </w:r>
      <w:proofErr w:type="spellEnd"/>
      <w:r w:rsidRPr="007869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окуу-тарбия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иштерин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берүүдө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дистанттык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окутуу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r w:rsidR="00CD2FC9">
        <w:rPr>
          <w:rFonts w:ascii="Times New Roman" w:hAnsi="Times New Roman" w:cs="Times New Roman"/>
          <w:sz w:val="24"/>
          <w:szCs w:val="24"/>
          <w:lang w:val="ky-KG"/>
        </w:rPr>
        <w:t xml:space="preserve">технологияларынын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мүмкүнчүлү</w:t>
      </w:r>
      <w:proofErr w:type="spellEnd"/>
      <w:r w:rsidR="00CD2FC9">
        <w:rPr>
          <w:rFonts w:ascii="Times New Roman" w:hAnsi="Times New Roman" w:cs="Times New Roman"/>
          <w:sz w:val="24"/>
          <w:szCs w:val="24"/>
          <w:lang w:val="ky-KG"/>
        </w:rPr>
        <w:t>ктөрүнөн</w:t>
      </w:r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пайдалануу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957DA1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7C">
        <w:rPr>
          <w:rFonts w:ascii="Times New Roman" w:hAnsi="Times New Roman" w:cs="Times New Roman"/>
          <w:sz w:val="24"/>
          <w:szCs w:val="24"/>
        </w:rPr>
        <w:t xml:space="preserve">Рынок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талабына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ылайык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компетенттүү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адистерди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даярдоону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багыттал</w:t>
      </w:r>
      <w:r w:rsidR="00A86BEA" w:rsidRPr="00B9457C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="00A86BEA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BEA" w:rsidRPr="00B9457C">
        <w:rPr>
          <w:rFonts w:ascii="Times New Roman" w:hAnsi="Times New Roman" w:cs="Times New Roman"/>
          <w:sz w:val="24"/>
          <w:szCs w:val="24"/>
        </w:rPr>
        <w:t>адистик</w:t>
      </w:r>
      <w:proofErr w:type="spellEnd"/>
      <w:r w:rsidR="008556F5">
        <w:rPr>
          <w:rFonts w:ascii="Times New Roman" w:hAnsi="Times New Roman" w:cs="Times New Roman"/>
          <w:sz w:val="24"/>
          <w:szCs w:val="24"/>
          <w:lang w:val="ky-KG"/>
        </w:rPr>
        <w:t xml:space="preserve">терге </w:t>
      </w:r>
      <w:r w:rsidR="00A86BEA" w:rsidRPr="00B9457C">
        <w:rPr>
          <w:rFonts w:ascii="Times New Roman" w:hAnsi="Times New Roman" w:cs="Times New Roman"/>
          <w:sz w:val="24"/>
          <w:szCs w:val="24"/>
        </w:rPr>
        <w:t xml:space="preserve">тиешелүү </w:t>
      </w:r>
      <w:r w:rsidR="008556F5">
        <w:rPr>
          <w:rFonts w:ascii="Times New Roman" w:hAnsi="Times New Roman" w:cs="Times New Roman"/>
          <w:sz w:val="24"/>
          <w:szCs w:val="24"/>
          <w:lang w:val="ky-KG"/>
        </w:rPr>
        <w:t xml:space="preserve">илимий-практикалык ж.б.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сапарларды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Студенттерге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КМШ, </w:t>
      </w:r>
      <w:r w:rsidR="00A86BEA" w:rsidRPr="00B9457C">
        <w:rPr>
          <w:rFonts w:ascii="Times New Roman" w:hAnsi="Times New Roman" w:cs="Times New Roman"/>
          <w:sz w:val="24"/>
          <w:szCs w:val="24"/>
          <w:lang w:val="ky-KG"/>
        </w:rPr>
        <w:t xml:space="preserve">Азия,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Европа </w:t>
      </w:r>
      <w:r w:rsidR="00A86BEA" w:rsidRPr="00B9457C">
        <w:rPr>
          <w:rFonts w:ascii="Times New Roman" w:hAnsi="Times New Roman" w:cs="Times New Roman"/>
          <w:sz w:val="24"/>
          <w:szCs w:val="24"/>
          <w:lang w:val="ky-KG"/>
        </w:rPr>
        <w:t xml:space="preserve">өлкөлөрүндөгү ЖОЖдорго академиялык мобилдүүлүктөн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өтүү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үчүн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колдоо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көрсөтүлүүсү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741F7" w:rsidP="00CD2FC9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0946">
        <w:rPr>
          <w:rFonts w:ascii="Times New Roman" w:hAnsi="Times New Roman" w:cs="Times New Roman"/>
          <w:color w:val="000000"/>
          <w:sz w:val="24"/>
          <w:szCs w:val="24"/>
        </w:rPr>
        <w:t>Окуу</w:t>
      </w:r>
      <w:proofErr w:type="spellEnd"/>
      <w:r w:rsidRPr="0079094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</w:t>
      </w:r>
      <w:r>
        <w:rPr>
          <w:rFonts w:ascii="Times New Roman" w:hAnsi="Times New Roman" w:cs="Times New Roman"/>
          <w:color w:val="000000"/>
          <w:sz w:val="24"/>
          <w:szCs w:val="24"/>
          <w:lang w:val="ky-KG"/>
        </w:rPr>
        <w:t>ларынын материалдык техникалык базасын чыңдоо</w:t>
      </w:r>
      <w:r w:rsidR="00C66111" w:rsidRPr="00B945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457C" w:rsidRDefault="00B9457C" w:rsidP="00B945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9457C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Илимий-изилдөө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стратегиялары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C66111" w:rsidP="00CD2FC9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Илимий-изилдөө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иштеринин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сапатын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жакшыртуу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Улуттук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эл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мекемелер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тарабынан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колдоого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долбоорлордун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көбөйтүү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Өлкөдөгү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өлкөдөгү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окуу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жайлары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мекемелер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кызматташууну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жогорулатуу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7C">
        <w:rPr>
          <w:rFonts w:ascii="Times New Roman" w:hAnsi="Times New Roman" w:cs="Times New Roman"/>
          <w:sz w:val="24"/>
          <w:szCs w:val="24"/>
        </w:rPr>
        <w:t xml:space="preserve">Факультет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өткөрүлгөн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эл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аралык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иш-чаралардын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санын</w:t>
      </w:r>
      <w:proofErr w:type="spellEnd"/>
      <w:r w:rsidR="00CD2FC9">
        <w:rPr>
          <w:rFonts w:ascii="Times New Roman" w:hAnsi="Times New Roman" w:cs="Times New Roman"/>
          <w:sz w:val="24"/>
          <w:szCs w:val="24"/>
          <w:lang w:val="ky-KG"/>
        </w:rPr>
        <w:t xml:space="preserve"> арттыруу жана сапатын жогорулатуу</w:t>
      </w:r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изилдөө</w:t>
      </w:r>
      <w:proofErr w:type="spellEnd"/>
      <w:r w:rsidR="00A86BEA" w:rsidRPr="00B9457C">
        <w:rPr>
          <w:rFonts w:ascii="Times New Roman" w:hAnsi="Times New Roman" w:cs="Times New Roman"/>
          <w:sz w:val="24"/>
          <w:szCs w:val="24"/>
          <w:lang w:val="ky-KG"/>
        </w:rPr>
        <w:t>лөрдүн мазмунун практикалык колдонууга багыттоо</w:t>
      </w:r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Факультеттин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илимий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r w:rsidR="00A86BEA" w:rsidRPr="00B9457C">
        <w:rPr>
          <w:rFonts w:ascii="Times New Roman" w:hAnsi="Times New Roman" w:cs="Times New Roman"/>
          <w:sz w:val="24"/>
          <w:szCs w:val="24"/>
          <w:lang w:val="ky-KG"/>
        </w:rPr>
        <w:t xml:space="preserve">басылмасын </w:t>
      </w:r>
      <w:r w:rsidRPr="00B9457C">
        <w:rPr>
          <w:rFonts w:ascii="Times New Roman" w:hAnsi="Times New Roman" w:cs="Times New Roman"/>
          <w:sz w:val="24"/>
          <w:szCs w:val="24"/>
        </w:rPr>
        <w:t xml:space="preserve">түзүү. </w:t>
      </w:r>
    </w:p>
    <w:p w:rsidR="00C66111" w:rsidRPr="00B9457C" w:rsidRDefault="00C66111" w:rsidP="00B945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66111" w:rsidRPr="00B9457C" w:rsidRDefault="00C66111" w:rsidP="00CD2F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7C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A86BEA" w:rsidRPr="00B9457C">
        <w:rPr>
          <w:rFonts w:ascii="Times New Roman" w:hAnsi="Times New Roman" w:cs="Times New Roman"/>
          <w:b/>
          <w:sz w:val="24"/>
          <w:szCs w:val="24"/>
          <w:lang w:val="ky-KG"/>
        </w:rPr>
        <w:t xml:space="preserve">Факультетте даярдалып жаткан багыттар жана программаларга ылайык коомдук кызмат көрсөтүүлөрдү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түзүү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өнүктүрүү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стратегиялары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6B788F" w:rsidP="00CD2FC9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7C">
        <w:rPr>
          <w:rFonts w:ascii="Times New Roman" w:hAnsi="Times New Roman" w:cs="Times New Roman"/>
          <w:sz w:val="24"/>
          <w:szCs w:val="24"/>
          <w:lang w:val="ky-KG"/>
        </w:rPr>
        <w:t xml:space="preserve">Ички жана тышкы донорлор менен кызматташуу аркылуу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заманбап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r w:rsidRPr="00B9457C">
        <w:rPr>
          <w:rFonts w:ascii="Times New Roman" w:hAnsi="Times New Roman" w:cs="Times New Roman"/>
          <w:sz w:val="24"/>
          <w:szCs w:val="24"/>
          <w:lang w:val="ky-KG"/>
        </w:rPr>
        <w:t xml:space="preserve">тил үйрөтүү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борборлор</w:t>
      </w:r>
      <w:proofErr w:type="spellEnd"/>
      <w:r w:rsidRPr="00B9457C">
        <w:rPr>
          <w:rFonts w:ascii="Times New Roman" w:hAnsi="Times New Roman" w:cs="Times New Roman"/>
          <w:sz w:val="24"/>
          <w:szCs w:val="24"/>
          <w:lang w:val="ky-KG"/>
        </w:rPr>
        <w:t>ун түзүү (кытай, корей, япон, арап, түрк ж.б.);</w:t>
      </w:r>
    </w:p>
    <w:p w:rsidR="00C66111" w:rsidRPr="00B9457C" w:rsidRDefault="00C66111" w:rsidP="00CD2FC9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7C">
        <w:rPr>
          <w:rFonts w:ascii="Times New Roman" w:hAnsi="Times New Roman" w:cs="Times New Roman"/>
          <w:sz w:val="24"/>
          <w:szCs w:val="24"/>
        </w:rPr>
        <w:t xml:space="preserve">Жергиликтүү </w:t>
      </w:r>
      <w:r w:rsidR="006B788F" w:rsidRPr="00B9457C">
        <w:rPr>
          <w:rFonts w:ascii="Times New Roman" w:hAnsi="Times New Roman" w:cs="Times New Roman"/>
          <w:sz w:val="24"/>
          <w:szCs w:val="24"/>
          <w:lang w:val="ky-KG"/>
        </w:rPr>
        <w:t xml:space="preserve">билим берүү, илим изилдөө, архив ж.б. мекемелер менен </w:t>
      </w:r>
      <w:r w:rsidR="006B788F" w:rsidRPr="00B9457C">
        <w:rPr>
          <w:rFonts w:ascii="Times New Roman" w:hAnsi="Times New Roman" w:cs="Times New Roman"/>
          <w:sz w:val="24"/>
          <w:szCs w:val="24"/>
        </w:rPr>
        <w:t xml:space="preserve">ар </w:t>
      </w:r>
      <w:proofErr w:type="spellStart"/>
      <w:r w:rsidR="006B788F" w:rsidRPr="00B9457C">
        <w:rPr>
          <w:rFonts w:ascii="Times New Roman" w:hAnsi="Times New Roman" w:cs="Times New Roman"/>
          <w:sz w:val="24"/>
          <w:szCs w:val="24"/>
        </w:rPr>
        <w:t>тараптуу</w:t>
      </w:r>
      <w:proofErr w:type="spellEnd"/>
      <w:r w:rsidR="006B788F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88F" w:rsidRPr="00B9457C">
        <w:rPr>
          <w:rFonts w:ascii="Times New Roman" w:hAnsi="Times New Roman" w:cs="Times New Roman"/>
          <w:sz w:val="24"/>
          <w:szCs w:val="24"/>
        </w:rPr>
        <w:t>кызматташтыкты</w:t>
      </w:r>
      <w:proofErr w:type="spellEnd"/>
      <w:r w:rsidR="006B788F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88F" w:rsidRPr="00B9457C">
        <w:rPr>
          <w:rFonts w:ascii="Times New Roman" w:hAnsi="Times New Roman" w:cs="Times New Roman"/>
          <w:sz w:val="24"/>
          <w:szCs w:val="24"/>
        </w:rPr>
        <w:t>күчөтүү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A86BEA" w:rsidP="00CD2FC9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7C"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Тарыхый </w:t>
      </w:r>
      <w:r w:rsidR="00C66111" w:rsidRPr="00B9457C">
        <w:rPr>
          <w:rFonts w:ascii="Times New Roman" w:hAnsi="Times New Roman" w:cs="Times New Roman"/>
          <w:sz w:val="24"/>
          <w:szCs w:val="24"/>
        </w:rPr>
        <w:t>туризм</w:t>
      </w:r>
      <w:r w:rsidR="006B788F" w:rsidRPr="00B9457C">
        <w:rPr>
          <w:rFonts w:ascii="Times New Roman" w:hAnsi="Times New Roman" w:cs="Times New Roman"/>
          <w:sz w:val="24"/>
          <w:szCs w:val="24"/>
          <w:lang w:val="ky-KG"/>
        </w:rPr>
        <w:t xml:space="preserve"> индустриясын </w:t>
      </w:r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өнүктүрүү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максаты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өлкөбүзгө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r w:rsidRPr="00B9457C">
        <w:rPr>
          <w:rFonts w:ascii="Times New Roman" w:hAnsi="Times New Roman" w:cs="Times New Roman"/>
          <w:sz w:val="24"/>
          <w:szCs w:val="24"/>
          <w:lang w:val="ky-KG"/>
        </w:rPr>
        <w:t>чет өлкөлүк саякатчыларды тартуу</w:t>
      </w:r>
      <w:r w:rsidR="006B788F" w:rsidRPr="00B9457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C66111" w:rsidRPr="00B9457C" w:rsidRDefault="00C66111" w:rsidP="00CD2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11" w:rsidRPr="00B9457C" w:rsidRDefault="00C66111" w:rsidP="00CD2F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IV.Таанытуу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коом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бирге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иш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алып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баруу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стратегиясы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111" w:rsidRPr="00B9457C" w:rsidRDefault="00C66111" w:rsidP="00CD2FC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Факултьтеттин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артыкчылыктарын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өлкө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ичинде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өлкө</w:t>
      </w:r>
      <w:proofErr w:type="spellEnd"/>
      <w:r w:rsidR="00CD2FC9">
        <w:rPr>
          <w:rFonts w:ascii="Times New Roman" w:hAnsi="Times New Roman" w:cs="Times New Roman"/>
          <w:sz w:val="24"/>
          <w:szCs w:val="24"/>
          <w:lang w:val="ky-KG"/>
        </w:rPr>
        <w:t>лөрдө арттыруу</w:t>
      </w:r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C66111" w:rsidP="00CD2FC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Өлкө</w:t>
      </w:r>
      <w:proofErr w:type="spellEnd"/>
      <w:r w:rsidR="00674C71">
        <w:rPr>
          <w:rFonts w:ascii="Times New Roman" w:hAnsi="Times New Roman" w:cs="Times New Roman"/>
          <w:sz w:val="24"/>
          <w:szCs w:val="24"/>
          <w:lang w:val="ky-KG"/>
        </w:rPr>
        <w:t xml:space="preserve"> ичинен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чет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өлкө</w:t>
      </w:r>
      <w:proofErr w:type="spellEnd"/>
      <w:r w:rsidR="00674C71">
        <w:rPr>
          <w:rFonts w:ascii="Times New Roman" w:hAnsi="Times New Roman" w:cs="Times New Roman"/>
          <w:sz w:val="24"/>
          <w:szCs w:val="24"/>
          <w:lang w:val="ky-KG"/>
        </w:rPr>
        <w:t>лөр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дө</w:t>
      </w:r>
      <w:proofErr w:type="spellEnd"/>
      <w:r w:rsidR="00674C71">
        <w:rPr>
          <w:rFonts w:ascii="Times New Roman" w:hAnsi="Times New Roman" w:cs="Times New Roman"/>
          <w:sz w:val="24"/>
          <w:szCs w:val="24"/>
          <w:lang w:val="ky-KG"/>
        </w:rPr>
        <w:t xml:space="preserve">н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студентт</w:t>
      </w:r>
      <w:proofErr w:type="spellEnd"/>
      <w:r w:rsidR="00674C71">
        <w:rPr>
          <w:rFonts w:ascii="Times New Roman" w:hAnsi="Times New Roman" w:cs="Times New Roman"/>
          <w:sz w:val="24"/>
          <w:szCs w:val="24"/>
          <w:lang w:val="ky-KG"/>
        </w:rPr>
        <w:t>ик контингентти мүмк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үн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болушунча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эффективдүү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r w:rsidR="00674C71">
        <w:rPr>
          <w:rFonts w:ascii="Times New Roman" w:hAnsi="Times New Roman" w:cs="Times New Roman"/>
          <w:sz w:val="24"/>
          <w:szCs w:val="24"/>
          <w:lang w:val="ky-KG"/>
        </w:rPr>
        <w:t>жогорулатуу</w:t>
      </w:r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B9457C" w:rsidRDefault="006B788F" w:rsidP="00CD2FC9">
      <w:pPr>
        <w:pStyle w:val="a3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7C">
        <w:rPr>
          <w:rFonts w:ascii="Times New Roman" w:hAnsi="Times New Roman" w:cs="Times New Roman"/>
          <w:sz w:val="24"/>
          <w:szCs w:val="24"/>
          <w:lang w:val="ky-KG"/>
        </w:rPr>
        <w:t>Кызыктар т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араптардын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канааттануусу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мамилелерин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өнүктүрүү. </w:t>
      </w:r>
    </w:p>
    <w:p w:rsidR="00C66111" w:rsidRPr="00B9457C" w:rsidRDefault="00C66111" w:rsidP="00CD2F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111" w:rsidRPr="00B9457C" w:rsidRDefault="00C66111" w:rsidP="00CD2FC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7C">
        <w:rPr>
          <w:rFonts w:ascii="Times New Roman" w:hAnsi="Times New Roman" w:cs="Times New Roman"/>
          <w:b/>
          <w:sz w:val="24"/>
          <w:szCs w:val="24"/>
        </w:rPr>
        <w:t xml:space="preserve">V. Адам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ресурстарын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башкаруу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b/>
          <w:sz w:val="24"/>
          <w:szCs w:val="24"/>
        </w:rPr>
        <w:t>стратегиясы</w:t>
      </w:r>
      <w:proofErr w:type="spellEnd"/>
      <w:r w:rsidRPr="00B945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88F" w:rsidRPr="00B9457C" w:rsidRDefault="00C66111" w:rsidP="00CD2FC9">
      <w:pPr>
        <w:pStyle w:val="a3"/>
        <w:numPr>
          <w:ilvl w:val="0"/>
          <w:numId w:val="2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Жаңы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ишке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алынган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академиялык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тобунун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кызматкерлерине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карата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багыт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берүүчү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программаларды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57C">
        <w:rPr>
          <w:rFonts w:ascii="Times New Roman" w:hAnsi="Times New Roman" w:cs="Times New Roman"/>
          <w:sz w:val="24"/>
          <w:szCs w:val="24"/>
        </w:rPr>
        <w:t>уюштуруу</w:t>
      </w:r>
      <w:proofErr w:type="spellEnd"/>
      <w:r w:rsidRPr="00B945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6111" w:rsidRPr="006B788F" w:rsidRDefault="006B788F" w:rsidP="00CD2FC9">
      <w:pPr>
        <w:pStyle w:val="a3"/>
        <w:numPr>
          <w:ilvl w:val="0"/>
          <w:numId w:val="24"/>
        </w:numPr>
        <w:spacing w:after="0" w:line="276" w:lineRule="auto"/>
        <w:jc w:val="both"/>
      </w:pPr>
      <w:r w:rsidRPr="00B9457C">
        <w:rPr>
          <w:rFonts w:ascii="Times New Roman" w:hAnsi="Times New Roman" w:cs="Times New Roman"/>
          <w:sz w:val="24"/>
          <w:szCs w:val="24"/>
          <w:lang w:val="ky-KG"/>
        </w:rPr>
        <w:t>Факультеттин алкагында а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кадемиялык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жана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башкаруу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тобунун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кызматкерлеринин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аткарган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иштеринин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негизинде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r w:rsidRPr="00B9457C">
        <w:rPr>
          <w:rFonts w:ascii="Times New Roman" w:hAnsi="Times New Roman" w:cs="Times New Roman"/>
          <w:sz w:val="24"/>
          <w:szCs w:val="24"/>
          <w:lang w:val="ky-KG"/>
        </w:rPr>
        <w:t xml:space="preserve">стимул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берүү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системасын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111" w:rsidRPr="00B9457C">
        <w:rPr>
          <w:rFonts w:ascii="Times New Roman" w:hAnsi="Times New Roman" w:cs="Times New Roman"/>
          <w:sz w:val="24"/>
          <w:szCs w:val="24"/>
        </w:rPr>
        <w:t>түзүү</w:t>
      </w:r>
      <w:proofErr w:type="spellEnd"/>
      <w:r w:rsidR="00C66111" w:rsidRPr="00B9457C">
        <w:rPr>
          <w:rFonts w:ascii="Times New Roman" w:hAnsi="Times New Roman" w:cs="Times New Roman"/>
          <w:sz w:val="24"/>
          <w:szCs w:val="24"/>
        </w:rPr>
        <w:t>.</w:t>
      </w:r>
    </w:p>
    <w:p w:rsidR="00C66111" w:rsidRPr="00C66111" w:rsidRDefault="00C66111" w:rsidP="00CD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66111" w:rsidRPr="00C66111" w:rsidRDefault="00C66111" w:rsidP="00CD2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66111">
        <w:rPr>
          <w:rFonts w:ascii="Times New Roman" w:hAnsi="Times New Roman" w:cs="Times New Roman"/>
          <w:b/>
          <w:bCs/>
          <w:sz w:val="23"/>
          <w:szCs w:val="23"/>
        </w:rPr>
        <w:t xml:space="preserve">VI. </w:t>
      </w:r>
      <w:proofErr w:type="spellStart"/>
      <w:r w:rsidRPr="00C66111">
        <w:rPr>
          <w:rFonts w:ascii="Times New Roman" w:hAnsi="Times New Roman" w:cs="Times New Roman"/>
          <w:b/>
          <w:bCs/>
          <w:sz w:val="23"/>
          <w:szCs w:val="23"/>
        </w:rPr>
        <w:t>Каржылоо</w:t>
      </w:r>
      <w:proofErr w:type="spellEnd"/>
      <w:r w:rsidRPr="00C6611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66111">
        <w:rPr>
          <w:rFonts w:ascii="Times New Roman" w:hAnsi="Times New Roman" w:cs="Times New Roman"/>
          <w:b/>
          <w:bCs/>
          <w:sz w:val="23"/>
          <w:szCs w:val="23"/>
        </w:rPr>
        <w:t>стратегиясы</w:t>
      </w:r>
      <w:proofErr w:type="spellEnd"/>
      <w:r w:rsidRPr="00C6611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C66111" w:rsidRPr="006B788F" w:rsidRDefault="00C66111" w:rsidP="00CD2FC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B788F">
        <w:rPr>
          <w:rFonts w:ascii="Times New Roman" w:hAnsi="Times New Roman" w:cs="Times New Roman"/>
          <w:sz w:val="23"/>
          <w:szCs w:val="23"/>
        </w:rPr>
        <w:t>Кайрымдуулук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788F">
        <w:rPr>
          <w:rFonts w:ascii="Times New Roman" w:hAnsi="Times New Roman" w:cs="Times New Roman"/>
          <w:sz w:val="23"/>
          <w:szCs w:val="23"/>
        </w:rPr>
        <w:t>жана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788F">
        <w:rPr>
          <w:rFonts w:ascii="Times New Roman" w:hAnsi="Times New Roman" w:cs="Times New Roman"/>
          <w:sz w:val="23"/>
          <w:szCs w:val="23"/>
        </w:rPr>
        <w:t>бүтүрүүчүлөрдүн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788F">
        <w:rPr>
          <w:rFonts w:ascii="Times New Roman" w:hAnsi="Times New Roman" w:cs="Times New Roman"/>
          <w:sz w:val="23"/>
          <w:szCs w:val="23"/>
        </w:rPr>
        <w:t>колдоо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788F">
        <w:rPr>
          <w:rFonts w:ascii="Times New Roman" w:hAnsi="Times New Roman" w:cs="Times New Roman"/>
          <w:sz w:val="23"/>
          <w:szCs w:val="23"/>
        </w:rPr>
        <w:t>көрсөтүү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788F">
        <w:rPr>
          <w:rFonts w:ascii="Times New Roman" w:hAnsi="Times New Roman" w:cs="Times New Roman"/>
          <w:sz w:val="23"/>
          <w:szCs w:val="23"/>
        </w:rPr>
        <w:t>иштерин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 у</w:t>
      </w:r>
      <w:r w:rsidR="006B788F">
        <w:rPr>
          <w:rFonts w:ascii="Times New Roman" w:hAnsi="Times New Roman" w:cs="Times New Roman"/>
          <w:sz w:val="23"/>
          <w:szCs w:val="23"/>
          <w:lang w:val="ky-KG"/>
        </w:rPr>
        <w:t xml:space="preserve">юштурууну </w:t>
      </w:r>
      <w:proofErr w:type="spellStart"/>
      <w:r w:rsidRPr="006B788F">
        <w:rPr>
          <w:rFonts w:ascii="Times New Roman" w:hAnsi="Times New Roman" w:cs="Times New Roman"/>
          <w:sz w:val="23"/>
          <w:szCs w:val="23"/>
        </w:rPr>
        <w:t>камсыздоо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4A1A77" w:rsidRDefault="00C66111" w:rsidP="00CD2FC9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6B788F">
        <w:rPr>
          <w:rFonts w:ascii="Times New Roman" w:hAnsi="Times New Roman" w:cs="Times New Roman"/>
          <w:sz w:val="23"/>
          <w:szCs w:val="23"/>
        </w:rPr>
        <w:t>Факултьтеттин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788F">
        <w:rPr>
          <w:rFonts w:ascii="Times New Roman" w:hAnsi="Times New Roman" w:cs="Times New Roman"/>
          <w:sz w:val="23"/>
          <w:szCs w:val="23"/>
        </w:rPr>
        <w:t>кызматташуу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788F">
        <w:rPr>
          <w:rFonts w:ascii="Times New Roman" w:hAnsi="Times New Roman" w:cs="Times New Roman"/>
          <w:sz w:val="23"/>
          <w:szCs w:val="23"/>
        </w:rPr>
        <w:t>мүмкүнчүлүктөрүн</w:t>
      </w:r>
      <w:proofErr w:type="spellEnd"/>
      <w:r w:rsidRPr="006B788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6B788F">
        <w:rPr>
          <w:rFonts w:ascii="Times New Roman" w:hAnsi="Times New Roman" w:cs="Times New Roman"/>
          <w:sz w:val="23"/>
          <w:szCs w:val="23"/>
        </w:rPr>
        <w:t>өнүктүрүү</w:t>
      </w:r>
      <w:proofErr w:type="spellEnd"/>
      <w:r w:rsidR="00674C71">
        <w:rPr>
          <w:rFonts w:ascii="Times New Roman" w:hAnsi="Times New Roman" w:cs="Times New Roman"/>
          <w:sz w:val="23"/>
          <w:szCs w:val="23"/>
          <w:lang w:val="ky-KG"/>
        </w:rPr>
        <w:t>.</w:t>
      </w:r>
    </w:p>
    <w:p w:rsidR="004A1A77" w:rsidRDefault="004A1A77" w:rsidP="004A1A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C66111" w:rsidRPr="006B788F" w:rsidRDefault="00C66111" w:rsidP="004A1A7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5103"/>
        <w:gridCol w:w="1706"/>
      </w:tblGrid>
      <w:tr w:rsidR="00712D97" w:rsidRPr="00C66111" w:rsidTr="00B1617E">
        <w:trPr>
          <w:trHeight w:val="519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1" w:rsidRPr="002C3E04" w:rsidRDefault="00C66111" w:rsidP="0039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Стратегиялык</w:t>
            </w:r>
            <w:proofErr w:type="spellEnd"/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максаттар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1" w:rsidRPr="002C3E04" w:rsidRDefault="00C66111" w:rsidP="0039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Көрсөткүчтөрү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1" w:rsidRPr="002C3E04" w:rsidRDefault="00B1617E" w:rsidP="00B16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Күтүлүүчү натыйжалар </w:t>
            </w:r>
            <w:r w:rsidR="00C66111"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A1A77"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9</w:t>
            </w:r>
            <w:r w:rsidR="00C66111"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-202</w:t>
            </w:r>
            <w:r w:rsidR="004A1A77"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4</w:t>
            </w:r>
          </w:p>
        </w:tc>
      </w:tr>
      <w:tr w:rsidR="00C66111" w:rsidRPr="00C66111" w:rsidTr="00712D97">
        <w:trPr>
          <w:trHeight w:val="465"/>
        </w:trPr>
        <w:tc>
          <w:tcPr>
            <w:tcW w:w="91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11" w:rsidRPr="002C3E04" w:rsidRDefault="00C66111" w:rsidP="002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Билим</w:t>
            </w:r>
            <w:proofErr w:type="spellEnd"/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берүү</w:t>
            </w:r>
            <w:proofErr w:type="spellEnd"/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стратегиясы</w:t>
            </w:r>
            <w:proofErr w:type="spellEnd"/>
          </w:p>
          <w:p w:rsidR="00C66111" w:rsidRPr="002C3E04" w:rsidRDefault="00C66111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77" w:rsidRPr="00C66111" w:rsidTr="00B1617E">
        <w:trPr>
          <w:trHeight w:val="324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E0C" w:rsidRPr="002C3E04" w:rsidRDefault="002C3E04" w:rsidP="002C3E04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proofErr w:type="spellStart"/>
            <w:r w:rsidR="00E67E0C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Билим</w:t>
            </w:r>
            <w:proofErr w:type="spellEnd"/>
          </w:p>
          <w:p w:rsidR="004A1A77" w:rsidRPr="002C3E04" w:rsidRDefault="004A1A77" w:rsidP="002C3E0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берүүнүн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сапатын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жогорулатуу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Окутуучуларга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бөлүнгөн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студенттердин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A77" w:rsidRPr="002C3E04" w:rsidRDefault="00B1617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17/</w:t>
            </w:r>
            <w:r w:rsidR="004A1A77"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</w:tc>
      </w:tr>
      <w:tr w:rsidR="004A1A77" w:rsidRPr="00C66111" w:rsidTr="00B1617E">
        <w:trPr>
          <w:trHeight w:val="110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Окутуучулардын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жумалык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сааты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4A1A77" w:rsidRPr="00C66111" w:rsidTr="00B1617E">
        <w:trPr>
          <w:trHeight w:val="110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Студенттердин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</w:t>
            </w:r>
          </w:p>
        </w:tc>
      </w:tr>
      <w:tr w:rsidR="004A1A77" w:rsidRPr="00C66111" w:rsidTr="00B1617E">
        <w:trPr>
          <w:trHeight w:val="315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Толук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эмес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убакытты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талап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кылган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штаттык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штаттан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сырткаркы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окутуучулардын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10 </w:t>
            </w:r>
          </w:p>
        </w:tc>
      </w:tr>
      <w:tr w:rsidR="004A1A77" w:rsidRPr="00C66111" w:rsidTr="00B1617E">
        <w:trPr>
          <w:trHeight w:val="110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v)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Тандалма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сабактардын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30 </w:t>
            </w:r>
          </w:p>
        </w:tc>
      </w:tr>
      <w:tr w:rsidR="004A1A77" w:rsidRPr="00C66111" w:rsidTr="00B1617E">
        <w:trPr>
          <w:trHeight w:val="523"/>
        </w:trPr>
        <w:tc>
          <w:tcPr>
            <w:tcW w:w="23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Жумушчу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программаларды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өзгөртүү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674C71" w:rsidP="0067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Жыл сайын</w:t>
            </w:r>
          </w:p>
        </w:tc>
      </w:tr>
      <w:tr w:rsidR="004A1A77" w:rsidRPr="00C66111" w:rsidTr="00B1617E">
        <w:trPr>
          <w:trHeight w:val="315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4A1A77" w:rsidP="0067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r w:rsidR="00674C7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Ф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акультетт</w:t>
            </w:r>
            <w:proofErr w:type="spellEnd"/>
            <w:r w:rsidR="00674C7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еги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биргелешкен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 w:rsidR="00674C7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ларынын </w:t>
            </w: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саны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77" w:rsidRPr="002C3E04" w:rsidRDefault="00674C71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E67E0C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71" w:type="dxa"/>
          </w:tcPr>
          <w:p w:rsidR="006728F9" w:rsidRPr="006728F9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475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Окутуучуларга </w:t>
            </w:r>
            <w:proofErr w:type="spellStart"/>
            <w:r w:rsidR="006728F9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атайын</w:t>
            </w:r>
            <w:proofErr w:type="spellEnd"/>
            <w:r w:rsidR="006728F9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28F9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семинарларды</w:t>
            </w:r>
            <w:proofErr w:type="spellEnd"/>
            <w:r w:rsidR="006728F9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28F9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өткөрүү</w:t>
            </w:r>
            <w:proofErr w:type="spellEnd"/>
            <w:r w:rsidR="006728F9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28F9" w:rsidRPr="006728F9" w:rsidRDefault="006728F9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28F9" w:rsidRPr="006728F9" w:rsidRDefault="006728F9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бардык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бөлүмдөрдү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камтыган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программасынын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6728F9" w:rsidRPr="006728F9" w:rsidRDefault="006728F9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3E5475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371" w:type="dxa"/>
            <w:vMerge w:val="restart"/>
          </w:tcPr>
          <w:p w:rsidR="003E5475" w:rsidRPr="006728F9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Маалымат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технологияларынын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окутууда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эффективдүү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колдонулушу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материалдары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тууралуу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маалымдоо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каражаттарына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жарыяланган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сабактардын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80 </w:t>
            </w:r>
          </w:p>
        </w:tc>
      </w:tr>
      <w:tr w:rsidR="003E5475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2371" w:type="dxa"/>
            <w:vMerge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5475" w:rsidRPr="002C3E04" w:rsidRDefault="003E5475" w:rsidP="0067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674C7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Интерактивдүү жана инновациялык жолдор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окутулган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сабактардын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706" w:type="dxa"/>
          </w:tcPr>
          <w:p w:rsidR="003E5475" w:rsidRPr="006728F9" w:rsidRDefault="003E5475" w:rsidP="0067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 w:rsidR="00674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5</w:t>
            </w:r>
            <w:r w:rsidRPr="00672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3E5475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8"/>
        </w:trPr>
        <w:tc>
          <w:tcPr>
            <w:tcW w:w="2371" w:type="dxa"/>
            <w:vMerge w:val="restart"/>
          </w:tcPr>
          <w:p w:rsidR="003E5475" w:rsidRPr="006728F9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Кыргызстандагы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өлкөдөгү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жогорку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жайлары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мекемелер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кызматташууну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жогорулатуу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Чет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өлкөлүк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престиждүү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университеттер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кызматташуулардын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C71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(келишимдер аркылуу) </w:t>
            </w:r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саны </w:t>
            </w:r>
          </w:p>
        </w:tc>
        <w:tc>
          <w:tcPr>
            <w:tcW w:w="1706" w:type="dxa"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30 </w:t>
            </w:r>
          </w:p>
        </w:tc>
      </w:tr>
      <w:tr w:rsidR="003E5475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371" w:type="dxa"/>
            <w:vMerge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5475" w:rsidRPr="006728F9" w:rsidRDefault="00393BB2" w:rsidP="00393B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Чет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өлкөлүк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өлкөдөгү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престиждүү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университеттер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биргеликте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уюштурулган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семинарлардын</w:t>
            </w:r>
            <w:proofErr w:type="spellEnd"/>
            <w:r w:rsidR="003E5475"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3E5475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371" w:type="dxa"/>
            <w:vMerge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Кызматташтык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жүргүзүлгөн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университеттерге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жылында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иш-чаралары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барган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окутуучулардын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3E5475" w:rsidRPr="006728F9" w:rsidRDefault="00674C71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E5475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371" w:type="dxa"/>
            <w:vMerge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Кызматташтык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жүргүзүлгөн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университеттерге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жылында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иш-чаралары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келген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окутуучулардын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3E5475" w:rsidRPr="006728F9" w:rsidRDefault="00674C71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E5475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371" w:type="dxa"/>
            <w:vMerge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v)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Кызматташтык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жүргүзүлгөн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университеттерге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жылында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иш-чаралары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барган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студенттердин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3E5475" w:rsidRPr="006728F9" w:rsidRDefault="00674C71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3E5475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</w:trPr>
        <w:tc>
          <w:tcPr>
            <w:tcW w:w="2371" w:type="dxa"/>
            <w:vMerge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3E5475" w:rsidRPr="006728F9" w:rsidRDefault="003E547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Кызматташтык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жүргүзүлгөн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университеттерге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жылында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иш-чаралары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келген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студенттердин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3E5475" w:rsidRPr="006728F9" w:rsidRDefault="00674C71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674C71" w:rsidRPr="006728F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2"/>
        </w:trPr>
        <w:tc>
          <w:tcPr>
            <w:tcW w:w="2371" w:type="dxa"/>
          </w:tcPr>
          <w:p w:rsidR="00674C71" w:rsidRPr="006728F9" w:rsidRDefault="00674C71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Программалардын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улуттук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аккредиттөө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мекемелери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тарабынан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аккредителүүсү </w:t>
            </w:r>
          </w:p>
          <w:p w:rsidR="00674C71" w:rsidRPr="006728F9" w:rsidRDefault="00674C71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674C71" w:rsidRPr="006728F9" w:rsidRDefault="00674C71" w:rsidP="0067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еги билим берүү программаларынын эл аралык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аккредиттөө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мекемелери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тарабынан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аккредиттелүүсү</w:t>
            </w:r>
            <w:proofErr w:type="spellEnd"/>
            <w:r w:rsidRPr="00672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674C71" w:rsidRPr="006728F9" w:rsidRDefault="00674C71" w:rsidP="00674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Май </w:t>
            </w:r>
            <w:r w:rsidRPr="00672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20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371" w:type="dxa"/>
            <w:vMerge w:val="restart"/>
          </w:tcPr>
          <w:p w:rsidR="00E67E0C" w:rsidRPr="00790946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78694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Инсанга багытталган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окуу-тарбия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иштерин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жогорулатуу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86946" w:rsidRDefault="00E67E0C" w:rsidP="0097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6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i) </w:t>
            </w:r>
            <w:r w:rsidR="00971E70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Студенттердин демилгелери менен уюштурулуп, окуу-тарбиялык мүнөздөгү иш-чаралардын комплекси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86946" w:rsidRDefault="00B1617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)</w:t>
            </w:r>
            <w:r w:rsidR="00971E70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 xml:space="preserve">Жетекчиликтин жана коомчулуктун байкоо </w:t>
            </w:r>
            <w:proofErr w:type="spellStart"/>
            <w:r w:rsidR="00E67E0C" w:rsidRPr="00786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кызматтарын</w:t>
            </w:r>
            <w:proofErr w:type="spellEnd"/>
            <w:r w:rsidR="00971E70">
              <w:rPr>
                <w:rFonts w:ascii="Times New Roman" w:hAnsi="Times New Roman" w:cs="Times New Roman"/>
                <w:color w:val="FF0000"/>
                <w:sz w:val="24"/>
                <w:szCs w:val="24"/>
                <w:lang w:val="ky-KG"/>
              </w:rPr>
              <w:t>ы</w:t>
            </w:r>
            <w:r w:rsidR="00E67E0C" w:rsidRPr="00786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 </w:t>
            </w:r>
            <w:proofErr w:type="spellStart"/>
            <w:r w:rsidR="00E67E0C" w:rsidRPr="00786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канааттануу</w:t>
            </w:r>
            <w:proofErr w:type="spellEnd"/>
            <w:r w:rsidR="00E67E0C" w:rsidRPr="00786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67E0C" w:rsidRPr="00786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деңгээли</w:t>
            </w:r>
            <w:proofErr w:type="spellEnd"/>
            <w:r w:rsidR="00E67E0C" w:rsidRPr="007869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67E0C" w:rsidRPr="00786946" w:rsidRDefault="00E67E0C" w:rsidP="002C3E0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67E0C" w:rsidRPr="00786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67E0C" w:rsidRPr="00790946" w:rsidRDefault="00B1617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 8</w:t>
            </w:r>
            <w:r w:rsidR="00E67E0C"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712D97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2371" w:type="dxa"/>
          </w:tcPr>
          <w:p w:rsidR="00790946" w:rsidRPr="00790946" w:rsidRDefault="002C3E04" w:rsidP="0078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proofErr w:type="spellStart"/>
            <w:r w:rsidR="00786946" w:rsidRP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Билим</w:t>
            </w:r>
            <w:proofErr w:type="spellEnd"/>
            <w:r w:rsidR="00786946" w:rsidRP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6946" w:rsidRP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берүүдө</w:t>
            </w:r>
            <w:proofErr w:type="spellEnd"/>
            <w:r w:rsidR="00786946" w:rsidRP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6946" w:rsidRP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дистанттык</w:t>
            </w:r>
            <w:proofErr w:type="spellEnd"/>
            <w:r w:rsidR="00786946" w:rsidRP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6946" w:rsidRP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="00786946" w:rsidRP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6946" w:rsidRP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технологияларыны</w:t>
            </w:r>
            <w:r w:rsid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мүмкүнчүлүктөрүнөн</w:t>
            </w:r>
            <w:proofErr w:type="spellEnd"/>
            <w:r w:rsid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86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пайдалануу</w:t>
            </w:r>
            <w:proofErr w:type="spellEnd"/>
          </w:p>
        </w:tc>
        <w:tc>
          <w:tcPr>
            <w:tcW w:w="5103" w:type="dxa"/>
          </w:tcPr>
          <w:p w:rsidR="00790946" w:rsidRPr="00790946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946" w:rsidRPr="00971E70" w:rsidRDefault="00971E70" w:rsidP="00971E70">
            <w:pPr>
              <w:pStyle w:val="a3"/>
              <w:numPr>
                <w:ilvl w:val="0"/>
                <w:numId w:val="29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971E7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Күндүзгү жана </w:t>
            </w:r>
            <w:proofErr w:type="spellStart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дистанттык</w:t>
            </w:r>
            <w:proofErr w:type="spellEnd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</w:t>
            </w:r>
            <w:proofErr w:type="spellEnd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бөлүм</w:t>
            </w:r>
            <w:proofErr w:type="spellEnd"/>
            <w:r w:rsidRPr="00971E7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дөр</w:t>
            </w:r>
            <w:proofErr w:type="spellStart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үндө</w:t>
            </w:r>
            <w:proofErr w:type="spellEnd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окутулган</w:t>
            </w:r>
            <w:proofErr w:type="spellEnd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E7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электрондук лекциялык жана практикалык </w:t>
            </w:r>
            <w:proofErr w:type="spellStart"/>
            <w:r w:rsidR="00790946" w:rsidRPr="00971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сабак</w:t>
            </w:r>
            <w:proofErr w:type="spellEnd"/>
            <w:r w:rsidRPr="00971E7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тарфонду</w:t>
            </w:r>
          </w:p>
          <w:p w:rsidR="00971E70" w:rsidRPr="00971E70" w:rsidRDefault="008556F5" w:rsidP="00971E70">
            <w:pPr>
              <w:pStyle w:val="a3"/>
              <w:numPr>
                <w:ilvl w:val="0"/>
                <w:numId w:val="29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Окуу процессинде кеңири колдонулган санариптик текнологиялык жана мультимедиялык каражаттар</w:t>
            </w:r>
          </w:p>
          <w:p w:rsidR="00790946" w:rsidRPr="00790946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790946" w:rsidRPr="00790946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40 </w:t>
            </w:r>
          </w:p>
        </w:tc>
      </w:tr>
      <w:tr w:rsidR="00712D97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371" w:type="dxa"/>
          </w:tcPr>
          <w:p w:rsidR="00790946" w:rsidRPr="00790946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="00712D97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Рынок талабына ылайык компетенттүү</w:t>
            </w:r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адистерди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даярдоону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уюштуруу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0946" w:rsidRPr="00790946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971E70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i)</w:t>
            </w:r>
            <w:r w:rsidR="00971E70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Стейкхолдерлердин суроо-талаптарын канаттандырган окуу пландары</w:t>
            </w:r>
          </w:p>
          <w:p w:rsidR="00790946" w:rsidRPr="00790946" w:rsidRDefault="00971E70" w:rsidP="00971E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Жаңы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муундун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көз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караштары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12D97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компетенттүү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адистер</w:t>
            </w:r>
            <w:proofErr w:type="spellEnd"/>
            <w:r w:rsidR="00712D97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ди даярдоону ө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нү</w:t>
            </w:r>
            <w:proofErr w:type="spellEnd"/>
            <w:r w:rsidR="00712D97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кт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үрүүгө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багытталган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билим берүү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lastRenderedPageBreak/>
              <w:t>чөйрөсүн камсыздоочу иш-чаралар</w:t>
            </w:r>
          </w:p>
        </w:tc>
        <w:tc>
          <w:tcPr>
            <w:tcW w:w="1706" w:type="dxa"/>
          </w:tcPr>
          <w:p w:rsidR="00790946" w:rsidRPr="00790946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5 </w:t>
            </w:r>
          </w:p>
        </w:tc>
      </w:tr>
      <w:tr w:rsidR="00712D97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2371" w:type="dxa"/>
          </w:tcPr>
          <w:p w:rsidR="00790946" w:rsidRPr="00790946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lastRenderedPageBreak/>
              <w:t>-</w:t>
            </w:r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Студенттерге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багытталган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адистик</w:t>
            </w:r>
            <w:proofErr w:type="spellEnd"/>
            <w:r w:rsidR="008556F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тер боюнча илимий-практикалык ж.б.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сапарларды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уюштуруу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0946" w:rsidRPr="00790946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90946" w:rsidRPr="00790946" w:rsidRDefault="00790946" w:rsidP="0085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жылынын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студенттерге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багытталган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адистик</w:t>
            </w:r>
            <w:proofErr w:type="spellEnd"/>
            <w:r w:rsidR="008556F5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тер боюнча практикалык ж.б.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сапарларды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иштеринин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790946" w:rsidRPr="00790946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12D97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3"/>
        </w:trPr>
        <w:tc>
          <w:tcPr>
            <w:tcW w:w="2371" w:type="dxa"/>
          </w:tcPr>
          <w:p w:rsidR="00790946" w:rsidRPr="00790946" w:rsidRDefault="002C3E04" w:rsidP="00551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Студенттерге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КМШ, </w:t>
            </w:r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Азия </w:t>
            </w:r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Европа </w:t>
            </w:r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өлкөлөрү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академиялык мобилдүүлүктөн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өтүү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колдоо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көрсөтүлүүсү</w:t>
            </w:r>
            <w:proofErr w:type="spellEnd"/>
            <w:r w:rsidR="00790946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90946" w:rsidRPr="00790946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i)</w:t>
            </w:r>
            <w:proofErr w:type="spellStart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Мобилдүүлүк</w:t>
            </w:r>
            <w:proofErr w:type="spellEnd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боюнча</w:t>
            </w:r>
            <w:proofErr w:type="spellEnd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түрдүү</w:t>
            </w:r>
            <w:proofErr w:type="spellEnd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программалар</w:t>
            </w:r>
            <w:proofErr w:type="spellEnd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аркылуу</w:t>
            </w:r>
            <w:proofErr w:type="spellEnd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тышкы</w:t>
            </w:r>
            <w:proofErr w:type="spellEnd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мобилдүүлүктөн</w:t>
            </w:r>
            <w:proofErr w:type="spellEnd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өтүүчү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студенттердин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61214F" w:rsidRDefault="00786946" w:rsidP="0078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10</w:t>
            </w:r>
          </w:p>
          <w:p w:rsidR="00C741F7" w:rsidRDefault="00C741F7" w:rsidP="0078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</w:pPr>
          </w:p>
          <w:p w:rsidR="00790946" w:rsidRPr="00790946" w:rsidRDefault="00790946" w:rsidP="00786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2371" w:type="dxa"/>
            <w:vMerge w:val="restart"/>
          </w:tcPr>
          <w:p w:rsidR="00E67E0C" w:rsidRPr="00790946" w:rsidRDefault="002C3E04" w:rsidP="00C74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  <w:r w:rsidR="00C741F7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ларынын материалдык техникалык базасын чыңдоо</w:t>
            </w:r>
          </w:p>
        </w:tc>
        <w:tc>
          <w:tcPr>
            <w:tcW w:w="5103" w:type="dxa"/>
          </w:tcPr>
          <w:p w:rsidR="00E67E0C" w:rsidRPr="002C3E04" w:rsidRDefault="00E67E0C" w:rsidP="002C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жабдуулар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болгон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көргөзмө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системалары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желдетүү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эргономикалыкотуруу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камтылган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лекциялык залдардын </w:t>
            </w: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</w:t>
            </w:r>
          </w:p>
          <w:p w:rsidR="00E67E0C" w:rsidRPr="002C3E04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3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Практика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баардык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жабдууларга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ээ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кишилик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кабинеттердин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15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2</w:t>
            </w: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студентти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камтыган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жайлуу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жабдуулар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камсыздалган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архивдик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лабораторияларынын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790946" w:rsidRDefault="00F552AA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3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40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студентти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камтыган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жайлуу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жабдуулар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камсыздалган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дисциплиналык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аудиториялардын </w:t>
            </w: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саны 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v) 40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студентти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камтыган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жайлуу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техникалык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жабдуулар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камсыздалган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археологиялык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лабораторияларынын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790946" w:rsidRDefault="00F552AA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F552AA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1</w:t>
            </w:r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студентти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камтыган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жеткиликтүү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жабдуулар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камсыздалган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китепкана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6" w:type="dxa"/>
          </w:tcPr>
          <w:p w:rsidR="00E67E0C" w:rsidRPr="00790946" w:rsidRDefault="00F552AA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 20</w:t>
            </w: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22</w:t>
            </w:r>
          </w:p>
        </w:tc>
      </w:tr>
      <w:tr w:rsidR="00790946" w:rsidRPr="00790946" w:rsidTr="0071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9180" w:type="dxa"/>
            <w:gridSpan w:val="3"/>
          </w:tcPr>
          <w:p w:rsidR="00790946" w:rsidRDefault="00790946" w:rsidP="002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II. </w:t>
            </w:r>
            <w:proofErr w:type="spellStart"/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Илимий-изилдөө</w:t>
            </w:r>
            <w:proofErr w:type="spellEnd"/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стратегиялары</w:t>
            </w:r>
            <w:proofErr w:type="spellEnd"/>
          </w:p>
          <w:p w:rsidR="002C3E04" w:rsidRPr="00790946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371" w:type="dxa"/>
            <w:vMerge w:val="restart"/>
          </w:tcPr>
          <w:p w:rsidR="00E67E0C" w:rsidRPr="00790946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Илимий-изилдөө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иштеринин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сапатын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жакшыртуу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SCI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SCI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алкагындагы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журналдарда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жарыяланган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макалалардын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SCI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SCI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алкагынын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тышында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журналдарда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жарыяланган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макалалардын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100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Улуттук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денгээлде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жарыяланган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китептердин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Эл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денгээлде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жарыяланган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китептердин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v)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уюштурулуучу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долбоорлордун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790946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E67E0C"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ичиндеги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таасирлүү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журналдард</w:t>
            </w:r>
            <w:proofErr w:type="spellEnd"/>
            <w:r w:rsid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агы </w:t>
            </w: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impact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faktörü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537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0дөн жогору</w:t>
            </w:r>
            <w:proofErr w:type="gramStart"/>
            <w:r w:rsid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)м</w:t>
            </w:r>
            <w:proofErr w:type="gramEnd"/>
            <w:r w:rsid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акалалар саны</w:t>
            </w:r>
          </w:p>
        </w:tc>
        <w:tc>
          <w:tcPr>
            <w:tcW w:w="1706" w:type="dxa"/>
          </w:tcPr>
          <w:p w:rsidR="00E67E0C" w:rsidRPr="00790946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512E8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2371" w:type="dxa"/>
            <w:vMerge/>
          </w:tcPr>
          <w:p w:rsidR="005512E8" w:rsidRPr="00790946" w:rsidRDefault="005512E8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12E8" w:rsidRPr="00790946" w:rsidRDefault="005512E8" w:rsidP="00551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улуттук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конференцияларга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билдирүү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катышкан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катышуучулардын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5512E8" w:rsidRPr="00790946" w:rsidRDefault="005512E8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12E8" w:rsidRPr="00790946" w:rsidRDefault="005512E8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371" w:type="dxa"/>
            <w:vMerge w:val="restart"/>
          </w:tcPr>
          <w:p w:rsidR="00E67E0C" w:rsidRPr="00790946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Улуттук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мекемелер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тарабынан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колдоого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алынган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долбоорлордун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санын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көбөйтүү</w:t>
            </w:r>
            <w:proofErr w:type="spellEnd"/>
            <w:r w:rsidR="00E67E0C"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i)Окуу жылы ичинде илимий-изилдөө долбоорлоруна катышкан катышуучулардын саны 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Окутуучулардын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илимий-изилдөө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иштери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бөлүнгөн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убакыттын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пайызы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20 </w:t>
            </w:r>
          </w:p>
        </w:tc>
      </w:tr>
      <w:tr w:rsidR="00E67E0C" w:rsidRPr="00790946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2371" w:type="dxa"/>
            <w:vMerge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улуттук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илимий-изилдөө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борборлору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тарабынан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колдоо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көрсөтүлгөн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долбоордун</w:t>
            </w:r>
            <w:proofErr w:type="spellEnd"/>
            <w:r w:rsidRPr="00790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790946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09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E67E0C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371" w:type="dxa"/>
            <w:vMerge/>
          </w:tcPr>
          <w:p w:rsidR="00E67E0C" w:rsidRPr="00482E6F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482E6F" w:rsidRDefault="00E67E0C" w:rsidP="0085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илимий-изилдөө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борборлору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тарабынан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колдоо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көрсөтүлгөн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долбоордун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482E6F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E67E0C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0"/>
        </w:trPr>
        <w:tc>
          <w:tcPr>
            <w:tcW w:w="2371" w:type="dxa"/>
            <w:vMerge w:val="restart"/>
          </w:tcPr>
          <w:p w:rsidR="00E67E0C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Өлкөдөгү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өлкөдөгү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жогорку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жайлары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мекемелер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кызматташууну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жогорулатуу</w:t>
            </w:r>
            <w:proofErr w:type="spellEnd"/>
            <w:r w:rsidR="00E67E0C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7E0C" w:rsidRPr="00482E6F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482E6F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Өлкөдөгү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жогорку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жайлары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илимий-изилдөө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мекемелеринин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кызматташтыгынын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негизинде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жүргүзүлгөн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долбоорлордун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E67E0C" w:rsidRPr="00482E6F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E67E0C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371" w:type="dxa"/>
            <w:vMerge/>
          </w:tcPr>
          <w:p w:rsidR="00E67E0C" w:rsidRPr="00482E6F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67E0C" w:rsidRPr="002C3E04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Чет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өлкөдөгү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жогорку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жайлары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илимий-изилдөө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мекемелеринин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кызматташтыгынын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негизинде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жүргүзүлгөн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долбоорлордун</w:t>
            </w:r>
            <w:proofErr w:type="spellEnd"/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706" w:type="dxa"/>
          </w:tcPr>
          <w:p w:rsidR="00E67E0C" w:rsidRPr="00482E6F" w:rsidRDefault="00E67E0C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712D97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2371" w:type="dxa"/>
          </w:tcPr>
          <w:p w:rsidR="00482E6F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Факультет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өткөрүлгөн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иш-чараладын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санын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көбөйтүү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2E6F" w:rsidRPr="00482E6F" w:rsidRDefault="00482E6F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482E6F" w:rsidRPr="00482E6F" w:rsidRDefault="00482E6F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жылында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факультетте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улуттук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482E6F" w:rsidRPr="00482E6F" w:rsidRDefault="00482E6F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371" w:type="dxa"/>
            <w:vMerge w:val="restart"/>
          </w:tcPr>
          <w:p w:rsidR="00F0281E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изилдөө</w:t>
            </w:r>
            <w:proofErr w:type="spellEnd"/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нүн мазмунун практикалык колдонуга багыттоо</w:t>
            </w:r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иштеп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чыгуу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Керектүү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жабдуулары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лабораториялар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F0281E" w:rsidRPr="00482E6F" w:rsidRDefault="00F552AA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5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2371" w:type="dxa"/>
            <w:vMerge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552AA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жылында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улуттук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мекемелер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тарабынан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колдоого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алынган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тармактык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уюмдар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биргеликте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жүргүзүлгөн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долбоордун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706" w:type="dxa"/>
          </w:tcPr>
          <w:p w:rsidR="00F0281E" w:rsidRPr="008556F5" w:rsidRDefault="00F552AA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855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2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2371" w:type="dxa"/>
            <w:vMerge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Бардык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лабораториялык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жабдуулар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камсыздалган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сактоочу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бөлмөлөрдүн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F0281E" w:rsidRPr="00482E6F" w:rsidRDefault="00F552AA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12D97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2371" w:type="dxa"/>
            <w:vMerge w:val="restart"/>
          </w:tcPr>
          <w:p w:rsidR="00712D97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2D97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2D97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Факультеттин</w:t>
            </w:r>
            <w:proofErr w:type="spellEnd"/>
            <w:r w:rsidR="00712D97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2D97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="00712D97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2D97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журналын</w:t>
            </w:r>
            <w:proofErr w:type="spellEnd"/>
            <w:r w:rsidR="00712D97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12D97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түзүү</w:t>
            </w:r>
            <w:proofErr w:type="spellEnd"/>
            <w:r w:rsidR="00712D97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2D97" w:rsidRPr="002C3E04" w:rsidRDefault="00712D97" w:rsidP="002C3E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2D97" w:rsidRPr="002C3E04" w:rsidRDefault="00712D9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2D97" w:rsidRPr="00482E6F" w:rsidRDefault="00712D9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Эл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эмгектер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52AA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факультеттин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журналынын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электрондук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негизде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жарыяланышы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712D97" w:rsidRPr="00482E6F" w:rsidRDefault="00712D9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 20</w:t>
            </w:r>
            <w:r w:rsidR="00F552AA"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2</w:t>
            </w:r>
            <w:r w:rsidR="00995537"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1</w:t>
            </w:r>
          </w:p>
        </w:tc>
      </w:tr>
      <w:tr w:rsidR="00712D97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371" w:type="dxa"/>
            <w:vMerge/>
          </w:tcPr>
          <w:p w:rsidR="00712D97" w:rsidRPr="002C3E04" w:rsidRDefault="00712D9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2D97" w:rsidRDefault="00712D9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995537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Тарых</w:t>
            </w:r>
            <w:r w:rsidR="00213BC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тын </w:t>
            </w:r>
            <w:r w:rsidR="00995537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жана чыгыш таануу</w:t>
            </w:r>
            <w:r w:rsidR="00213BC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нун актуалдуу маселелер</w:t>
            </w: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тармагын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камтыган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аралык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түзүү</w:t>
            </w:r>
            <w:proofErr w:type="spellEnd"/>
          </w:p>
          <w:p w:rsidR="00213BCB" w:rsidRPr="002C3E04" w:rsidRDefault="00213BCB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</w:tcPr>
          <w:p w:rsidR="00712D97" w:rsidRDefault="00B1617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Март</w:t>
            </w:r>
            <w:r w:rsidR="00712D97"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 w:rsidR="00995537" w:rsidRPr="002C3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0</w:t>
            </w:r>
          </w:p>
          <w:p w:rsidR="00B1617E" w:rsidRPr="00482E6F" w:rsidRDefault="00B1617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2E6F" w:rsidRPr="00482E6F" w:rsidTr="0071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9180" w:type="dxa"/>
            <w:gridSpan w:val="3"/>
          </w:tcPr>
          <w:p w:rsidR="00482E6F" w:rsidRPr="00482E6F" w:rsidRDefault="00482E6F" w:rsidP="0039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r w:rsidR="00995537" w:rsidRPr="002C3E04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Факультетте даярдалып жаткан багыттар жана программаларга ылайык коомдук кызмат көрсөтүүлөрдү </w:t>
            </w:r>
            <w:proofErr w:type="spellStart"/>
            <w:r w:rsidR="00995537" w:rsidRPr="002C3E04">
              <w:rPr>
                <w:rFonts w:ascii="Times New Roman" w:hAnsi="Times New Roman" w:cs="Times New Roman"/>
                <w:b/>
                <w:sz w:val="24"/>
                <w:szCs w:val="24"/>
              </w:rPr>
              <w:t>түзүү</w:t>
            </w:r>
            <w:proofErr w:type="spellEnd"/>
            <w:r w:rsidR="00995537" w:rsidRPr="002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5537" w:rsidRPr="002C3E04">
              <w:rPr>
                <w:rFonts w:ascii="Times New Roman" w:hAnsi="Times New Roman" w:cs="Times New Roman"/>
                <w:b/>
                <w:sz w:val="24"/>
                <w:szCs w:val="24"/>
              </w:rPr>
              <w:t>жана</w:t>
            </w:r>
            <w:proofErr w:type="spellEnd"/>
            <w:r w:rsidR="00995537" w:rsidRPr="002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5537" w:rsidRPr="002C3E04">
              <w:rPr>
                <w:rFonts w:ascii="Times New Roman" w:hAnsi="Times New Roman" w:cs="Times New Roman"/>
                <w:b/>
                <w:sz w:val="24"/>
                <w:szCs w:val="24"/>
              </w:rPr>
              <w:t>өнүктүрүү</w:t>
            </w:r>
            <w:proofErr w:type="spellEnd"/>
            <w:r w:rsidR="00995537" w:rsidRPr="002C3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5537" w:rsidRPr="002C3E04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стратегиялары</w:t>
            </w:r>
            <w:proofErr w:type="spellEnd"/>
          </w:p>
        </w:tc>
      </w:tr>
      <w:tr w:rsidR="008556F5" w:rsidRPr="00D42DD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8"/>
        </w:trPr>
        <w:tc>
          <w:tcPr>
            <w:tcW w:w="2371" w:type="dxa"/>
          </w:tcPr>
          <w:p w:rsidR="008556F5" w:rsidRPr="002C3E04" w:rsidRDefault="008556F5" w:rsidP="002C3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-</w:t>
            </w:r>
            <w:r w:rsidRPr="002C3E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Жергиликтүү билим берүү, илим изилдөө, архив ж.б. мекемелер менен ар тараптуу кызматташтыкты күчөтүү; </w:t>
            </w:r>
          </w:p>
          <w:p w:rsidR="008556F5" w:rsidRPr="00482E6F" w:rsidRDefault="008556F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5103" w:type="dxa"/>
          </w:tcPr>
          <w:p w:rsidR="008556F5" w:rsidRPr="00482E6F" w:rsidRDefault="008556F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i) </w:t>
            </w:r>
            <w:r w:rsidRPr="002C3E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Жергиликтүү билим берүү, илим изилдөө, архив ж.б. мекемелер менен илимий, билим берүүчүлүк, мониторингдик жана фасилитатордук кызматташтыктар</w:t>
            </w:r>
          </w:p>
        </w:tc>
        <w:tc>
          <w:tcPr>
            <w:tcW w:w="1706" w:type="dxa"/>
          </w:tcPr>
          <w:p w:rsidR="008556F5" w:rsidRPr="00B36444" w:rsidRDefault="00B1617E" w:rsidP="00B1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 xml:space="preserve">5тен </w:t>
            </w:r>
            <w:r w:rsidR="008556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кем эмес туруктуу долбоорлор иштейт</w:t>
            </w:r>
          </w:p>
        </w:tc>
      </w:tr>
      <w:tr w:rsidR="00F0281E" w:rsidRPr="00D42DD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0"/>
        </w:trPr>
        <w:tc>
          <w:tcPr>
            <w:tcW w:w="2371" w:type="dxa"/>
          </w:tcPr>
          <w:p w:rsidR="00F0281E" w:rsidRPr="00482E6F" w:rsidRDefault="00995537" w:rsidP="0055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- </w:t>
            </w:r>
            <w:r w:rsidRPr="002C3E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Ички жана тышкы донорлор менен кызматташуу аркылуу заманбап тил үйрөтүү борборлорун түзүү (кытай, корей, япон, арап, түрк ж.б.); </w:t>
            </w: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i) Жергиликтүү </w:t>
            </w:r>
            <w:r w:rsidR="00995537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студенттерди тил үйрөтүүгө багытталган </w:t>
            </w: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борборлору менен жыл ичинде жүргүзүлгөн кызматташтыктар </w:t>
            </w:r>
          </w:p>
        </w:tc>
        <w:tc>
          <w:tcPr>
            <w:tcW w:w="1706" w:type="dxa"/>
          </w:tcPr>
          <w:p w:rsidR="00F0281E" w:rsidRPr="00482E6F" w:rsidRDefault="008556F5" w:rsidP="00855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y-KG"/>
              </w:rPr>
              <w:t>5тен кем эмес туруктуу долбоорлор ишке ашырылат</w:t>
            </w:r>
          </w:p>
        </w:tc>
      </w:tr>
      <w:tr w:rsidR="00995537" w:rsidRPr="00D42DD9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6"/>
        </w:trPr>
        <w:tc>
          <w:tcPr>
            <w:tcW w:w="2371" w:type="dxa"/>
          </w:tcPr>
          <w:p w:rsidR="00995537" w:rsidRPr="00482E6F" w:rsidRDefault="00995537" w:rsidP="005512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2C3E0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Тарыхый туризм индустриясын  өнүктүрүү максаты менен өлкөбүзгө чет өлкөлүк саякатчыларды тартуу. </w:t>
            </w:r>
          </w:p>
        </w:tc>
        <w:tc>
          <w:tcPr>
            <w:tcW w:w="5103" w:type="dxa"/>
          </w:tcPr>
          <w:p w:rsidR="00995537" w:rsidRPr="00482E6F" w:rsidRDefault="0099553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i) </w:t>
            </w: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Тарыхый багыттагы туризмди </w:t>
            </w: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өнүктүрүү максаты менен чет өлкө</w:t>
            </w: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лүк жана ички туристтерге тиешелүү кызмат көрсөтүү</w:t>
            </w:r>
          </w:p>
        </w:tc>
        <w:tc>
          <w:tcPr>
            <w:tcW w:w="1706" w:type="dxa"/>
          </w:tcPr>
          <w:p w:rsidR="00995537" w:rsidRPr="00482E6F" w:rsidRDefault="008556F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Атайын борбор</w:t>
            </w:r>
            <w:r w:rsidR="00B1617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 түзүлөт</w:t>
            </w:r>
          </w:p>
        </w:tc>
      </w:tr>
      <w:tr w:rsidR="00482E6F" w:rsidRPr="00482E6F" w:rsidTr="0071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9180" w:type="dxa"/>
            <w:gridSpan w:val="3"/>
          </w:tcPr>
          <w:p w:rsidR="00482E6F" w:rsidRDefault="00482E6F" w:rsidP="00393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IV.Таанытуу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жана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коом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менен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биргеликте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иш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алып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баруу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стратегиялары</w:t>
            </w:r>
            <w:proofErr w:type="spellEnd"/>
          </w:p>
          <w:p w:rsidR="002C3E04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71" w:type="dxa"/>
            <w:vMerge w:val="restart"/>
          </w:tcPr>
          <w:p w:rsidR="00F0281E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Факултьтеттин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артыкчылыктарын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өлкөдө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өнүктүрүү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2C3E04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медиа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уюмдарында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жарыяланган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факультеттеги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кабарлардын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371" w:type="dxa"/>
            <w:vMerge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факультеттин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окутуучуларынын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катышуусу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TV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радио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программаларынын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12D97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71" w:type="dxa"/>
            <w:vMerge/>
          </w:tcPr>
          <w:p w:rsidR="00712D97" w:rsidRPr="00482E6F" w:rsidRDefault="00712D9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712D97" w:rsidRPr="002C3E04" w:rsidRDefault="00712D97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факультетибизге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жергиликтүү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сырттан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келген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коноктордун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706" w:type="dxa"/>
          </w:tcPr>
          <w:p w:rsidR="00712D97" w:rsidRPr="008556F5" w:rsidRDefault="008556F5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  <w:r w:rsidRPr="00855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  <w:t>100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2371" w:type="dxa"/>
            <w:vMerge w:val="restart"/>
          </w:tcPr>
          <w:p w:rsidR="00F0281E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Өлкөдөгү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өлкөдөгү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студенттерге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мүмкүн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болушунча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эффективдүү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таанытуу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жүргүүзүү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таанытуу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жүргүзүлгөн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мектептердин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371" w:type="dxa"/>
            <w:vMerge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2C3E04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факультетке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келген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алгачкы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5 %дык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студенттердин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371" w:type="dxa"/>
            <w:vMerge w:val="restart"/>
          </w:tcPr>
          <w:p w:rsidR="00F0281E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Кызыктар т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араптарлардын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канаттануусу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мамилелерин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өнүктүрүү </w:t>
            </w:r>
          </w:p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E04"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факультеттеги даярдалып жаткан программалардын профилдерине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байланыштуу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программалардын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71" w:type="dxa"/>
            <w:vMerge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Студенттердин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ата-энелерине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байланыштуу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программалардын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371" w:type="dxa"/>
            <w:vMerge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Кызматташтык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жүргүзгөн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бей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өкмөт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уюмдардын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482E6F" w:rsidRPr="00482E6F" w:rsidTr="0071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9180" w:type="dxa"/>
            <w:gridSpan w:val="3"/>
          </w:tcPr>
          <w:p w:rsidR="00482E6F" w:rsidRDefault="00482E6F" w:rsidP="002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Адам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ресурстарын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башкаруу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стратегиялары</w:t>
            </w:r>
            <w:proofErr w:type="spellEnd"/>
          </w:p>
          <w:p w:rsidR="002C3E04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3"/>
        </w:trPr>
        <w:tc>
          <w:tcPr>
            <w:tcW w:w="2371" w:type="dxa"/>
            <w:vMerge w:val="restart"/>
          </w:tcPr>
          <w:p w:rsidR="00F0281E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lastRenderedPageBreak/>
              <w:t>-</w:t>
            </w:r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Жаңы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ишке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алынган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академиялык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башкаруу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тобунун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кызматкерлерине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карата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багыт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берүүчү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программаларды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уюштуруу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окутуучулар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F0281E" w:rsidRPr="00482E6F" w:rsidRDefault="00B1617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10дон кем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эмес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иш-чаралар</w:t>
            </w:r>
            <w:proofErr w:type="spellEnd"/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371" w:type="dxa"/>
            <w:vMerge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2C3E04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башкаруу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кызматкерлери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2371" w:type="dxa"/>
            <w:vMerge w:val="restart"/>
          </w:tcPr>
          <w:p w:rsidR="00F0281E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2C3E04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 xml:space="preserve">Факультеттин алкагында </w:t>
            </w:r>
            <w:r w:rsidR="00B1617E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а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кадемиялык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башкаруу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тобунун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кызматкерлеринин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81E" w:rsidRPr="00482E6F" w:rsidRDefault="00F0281E" w:rsidP="00551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аткарган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иштеринин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негизинде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сыйлык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берүү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системасын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түзүү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академиялык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кызматкерлер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аткаруу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берилген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сыйлыктардын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7"/>
        </w:trPr>
        <w:tc>
          <w:tcPr>
            <w:tcW w:w="2371" w:type="dxa"/>
            <w:vMerge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0281E" w:rsidP="00B1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жылында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аткарылган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иштердин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негизинде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кызматкерлер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берилген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сыйлыктардын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 </w:t>
            </w:r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482E6F" w:rsidRPr="00482E6F" w:rsidTr="00712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"/>
        </w:trPr>
        <w:tc>
          <w:tcPr>
            <w:tcW w:w="9180" w:type="dxa"/>
            <w:gridSpan w:val="3"/>
          </w:tcPr>
          <w:p w:rsidR="00482E6F" w:rsidRDefault="00482E6F" w:rsidP="002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VI.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Каржылоо</w:t>
            </w:r>
            <w:proofErr w:type="spellEnd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стратегиялары</w:t>
            </w:r>
            <w:proofErr w:type="spellEnd"/>
          </w:p>
          <w:p w:rsidR="002C3E04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2D97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3"/>
        </w:trPr>
        <w:tc>
          <w:tcPr>
            <w:tcW w:w="2371" w:type="dxa"/>
          </w:tcPr>
          <w:p w:rsidR="00482E6F" w:rsidRPr="00482E6F" w:rsidRDefault="002C3E04" w:rsidP="005512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-</w:t>
            </w:r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Кайрымдуулук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бүтүрүүчүлөрдүн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колдоо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көрсөтүү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иштерин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улантууну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камсыздоо</w:t>
            </w:r>
            <w:proofErr w:type="spellEnd"/>
            <w:r w:rsidR="00482E6F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82E6F" w:rsidRPr="00482E6F" w:rsidRDefault="00482E6F" w:rsidP="00B1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Кайрымдуулук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көрсөтүү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бүтүрүүчүлөрдүн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колдоосун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жөнүндөгү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482E6F" w:rsidRPr="00482E6F" w:rsidRDefault="00482E6F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9"/>
        </w:trPr>
        <w:tc>
          <w:tcPr>
            <w:tcW w:w="2371" w:type="dxa"/>
            <w:vMerge w:val="restart"/>
          </w:tcPr>
          <w:p w:rsidR="00F0281E" w:rsidRPr="00482E6F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Факултьтеттин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кызматташуу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мүмкүнчүлүктөрүн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өнүктүрүү</w:t>
            </w:r>
            <w:proofErr w:type="spellEnd"/>
            <w:r w:rsidR="00F0281E"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482E6F" w:rsidRDefault="00F0281E" w:rsidP="00B161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ичинде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башка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илимий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мекемелер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кызматташтык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жүргүзүү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үчүн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уюштурулган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иш-чаралар</w:t>
            </w:r>
            <w:proofErr w:type="spellEnd"/>
          </w:p>
        </w:tc>
        <w:tc>
          <w:tcPr>
            <w:tcW w:w="1706" w:type="dxa"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E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F0281E" w:rsidRPr="00482E6F" w:rsidTr="00B1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371" w:type="dxa"/>
            <w:vMerge/>
          </w:tcPr>
          <w:p w:rsidR="00F0281E" w:rsidRPr="00482E6F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F0281E" w:rsidRPr="002C3E04" w:rsidRDefault="00F0281E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Окуу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жылында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биргеликте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кызматташкан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уюмдардын</w:t>
            </w:r>
            <w:proofErr w:type="spellEnd"/>
            <w:r w:rsidRPr="00482E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саны</w:t>
            </w:r>
          </w:p>
        </w:tc>
        <w:tc>
          <w:tcPr>
            <w:tcW w:w="1706" w:type="dxa"/>
          </w:tcPr>
          <w:p w:rsidR="00F0281E" w:rsidRPr="002C3E04" w:rsidRDefault="002C3E04" w:rsidP="002C3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5</w:t>
            </w:r>
          </w:p>
        </w:tc>
      </w:tr>
    </w:tbl>
    <w:p w:rsidR="00790946" w:rsidRDefault="00790946"/>
    <w:p w:rsidR="00213BCB" w:rsidRDefault="00213BCB"/>
    <w:p w:rsidR="00790946" w:rsidRPr="00213BCB" w:rsidRDefault="00213BCB" w:rsidP="00213BCB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213BCB">
        <w:rPr>
          <w:rFonts w:ascii="Times New Roman" w:hAnsi="Times New Roman" w:cs="Times New Roman"/>
          <w:b/>
          <w:sz w:val="24"/>
          <w:szCs w:val="24"/>
          <w:lang w:val="ky-KG"/>
        </w:rPr>
        <w:t>Стратегия туура багытта ишке ашырылса 2024-жылы ОшМУнун, анын и</w:t>
      </w:r>
      <w:r w:rsidR="0012787A">
        <w:rPr>
          <w:rFonts w:ascii="Times New Roman" w:hAnsi="Times New Roman" w:cs="Times New Roman"/>
          <w:b/>
          <w:sz w:val="24"/>
          <w:szCs w:val="24"/>
          <w:lang w:val="ky-KG"/>
        </w:rPr>
        <w:t>чинде факультеттин өнүгүү страте</w:t>
      </w:r>
      <w:r w:rsidRPr="00213BCB">
        <w:rPr>
          <w:rFonts w:ascii="Times New Roman" w:hAnsi="Times New Roman" w:cs="Times New Roman"/>
          <w:b/>
          <w:sz w:val="24"/>
          <w:szCs w:val="24"/>
          <w:lang w:val="ky-KG"/>
        </w:rPr>
        <w:t>гияларында белгиленген көрсөткүчтөр ишке ашырылат.</w:t>
      </w:r>
      <w:bookmarkStart w:id="0" w:name="_GoBack"/>
      <w:bookmarkEnd w:id="0"/>
    </w:p>
    <w:sectPr w:rsidR="00790946" w:rsidRPr="00213BCB" w:rsidSect="004A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EF44FC"/>
    <w:multiLevelType w:val="hybridMultilevel"/>
    <w:tmpl w:val="59815A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3EDA9B"/>
    <w:multiLevelType w:val="hybridMultilevel"/>
    <w:tmpl w:val="EEDCF5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E6298E"/>
    <w:multiLevelType w:val="hybridMultilevel"/>
    <w:tmpl w:val="06FA18E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56EE4E"/>
    <w:multiLevelType w:val="hybridMultilevel"/>
    <w:tmpl w:val="2A3227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38D2C18"/>
    <w:multiLevelType w:val="hybridMultilevel"/>
    <w:tmpl w:val="77BC3E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AADA80E"/>
    <w:multiLevelType w:val="hybridMultilevel"/>
    <w:tmpl w:val="811195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EF0A797"/>
    <w:multiLevelType w:val="hybridMultilevel"/>
    <w:tmpl w:val="8BF084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61AFA"/>
    <w:multiLevelType w:val="hybridMultilevel"/>
    <w:tmpl w:val="37B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710F6B"/>
    <w:multiLevelType w:val="hybridMultilevel"/>
    <w:tmpl w:val="4098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AC6E6"/>
    <w:multiLevelType w:val="hybridMultilevel"/>
    <w:tmpl w:val="133767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0DC44FF"/>
    <w:multiLevelType w:val="hybridMultilevel"/>
    <w:tmpl w:val="4908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1432"/>
    <w:multiLevelType w:val="hybridMultilevel"/>
    <w:tmpl w:val="F7D6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C5C35"/>
    <w:multiLevelType w:val="hybridMultilevel"/>
    <w:tmpl w:val="5506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53742"/>
    <w:multiLevelType w:val="hybridMultilevel"/>
    <w:tmpl w:val="4768C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94050"/>
    <w:multiLevelType w:val="hybridMultilevel"/>
    <w:tmpl w:val="731A39BA"/>
    <w:lvl w:ilvl="0" w:tplc="CE6231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614B7"/>
    <w:multiLevelType w:val="hybridMultilevel"/>
    <w:tmpl w:val="CBD68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13F66"/>
    <w:multiLevelType w:val="hybridMultilevel"/>
    <w:tmpl w:val="D56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015C6"/>
    <w:multiLevelType w:val="hybridMultilevel"/>
    <w:tmpl w:val="7FD64D7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CA2F60E"/>
    <w:multiLevelType w:val="hybridMultilevel"/>
    <w:tmpl w:val="DDACB7B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CBA3606"/>
    <w:multiLevelType w:val="hybridMultilevel"/>
    <w:tmpl w:val="8700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66E3B"/>
    <w:multiLevelType w:val="hybridMultilevel"/>
    <w:tmpl w:val="3EDB2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2973CA9"/>
    <w:multiLevelType w:val="hybridMultilevel"/>
    <w:tmpl w:val="6D828F9C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2">
    <w:nsid w:val="5C433266"/>
    <w:multiLevelType w:val="hybridMultilevel"/>
    <w:tmpl w:val="7C68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58ED"/>
    <w:multiLevelType w:val="hybridMultilevel"/>
    <w:tmpl w:val="98707C46"/>
    <w:lvl w:ilvl="0" w:tplc="05F869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B6CD5"/>
    <w:multiLevelType w:val="hybridMultilevel"/>
    <w:tmpl w:val="C868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16802"/>
    <w:multiLevelType w:val="hybridMultilevel"/>
    <w:tmpl w:val="E9202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9C12CC"/>
    <w:multiLevelType w:val="hybridMultilevel"/>
    <w:tmpl w:val="7F94F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53F92"/>
    <w:multiLevelType w:val="hybridMultilevel"/>
    <w:tmpl w:val="2E56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A3D2A"/>
    <w:multiLevelType w:val="hybridMultilevel"/>
    <w:tmpl w:val="6F4AE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8"/>
  </w:num>
  <w:num w:numId="5">
    <w:abstractNumId w:val="1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20"/>
  </w:num>
  <w:num w:numId="12">
    <w:abstractNumId w:val="7"/>
  </w:num>
  <w:num w:numId="13">
    <w:abstractNumId w:val="23"/>
  </w:num>
  <w:num w:numId="14">
    <w:abstractNumId w:val="28"/>
  </w:num>
  <w:num w:numId="15">
    <w:abstractNumId w:val="15"/>
  </w:num>
  <w:num w:numId="16">
    <w:abstractNumId w:val="19"/>
  </w:num>
  <w:num w:numId="17">
    <w:abstractNumId w:val="26"/>
  </w:num>
  <w:num w:numId="18">
    <w:abstractNumId w:val="8"/>
  </w:num>
  <w:num w:numId="19">
    <w:abstractNumId w:val="12"/>
  </w:num>
  <w:num w:numId="20">
    <w:abstractNumId w:val="24"/>
  </w:num>
  <w:num w:numId="21">
    <w:abstractNumId w:val="25"/>
  </w:num>
  <w:num w:numId="22">
    <w:abstractNumId w:val="16"/>
  </w:num>
  <w:num w:numId="23">
    <w:abstractNumId w:val="11"/>
  </w:num>
  <w:num w:numId="24">
    <w:abstractNumId w:val="27"/>
  </w:num>
  <w:num w:numId="25">
    <w:abstractNumId w:val="22"/>
  </w:num>
  <w:num w:numId="26">
    <w:abstractNumId w:val="10"/>
  </w:num>
  <w:num w:numId="27">
    <w:abstractNumId w:val="21"/>
  </w:num>
  <w:num w:numId="28">
    <w:abstractNumId w:val="1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560"/>
    <w:rsid w:val="000348AF"/>
    <w:rsid w:val="0012787A"/>
    <w:rsid w:val="00173E9E"/>
    <w:rsid w:val="00213BCB"/>
    <w:rsid w:val="00252560"/>
    <w:rsid w:val="002B6BE7"/>
    <w:rsid w:val="002C3E04"/>
    <w:rsid w:val="00393BB2"/>
    <w:rsid w:val="003E5475"/>
    <w:rsid w:val="00482E6F"/>
    <w:rsid w:val="004A1A77"/>
    <w:rsid w:val="004A773B"/>
    <w:rsid w:val="005512E8"/>
    <w:rsid w:val="0061214F"/>
    <w:rsid w:val="006728F9"/>
    <w:rsid w:val="00674C71"/>
    <w:rsid w:val="006B788F"/>
    <w:rsid w:val="006E4CDC"/>
    <w:rsid w:val="00712D97"/>
    <w:rsid w:val="00754A42"/>
    <w:rsid w:val="00786946"/>
    <w:rsid w:val="00790946"/>
    <w:rsid w:val="007F39D3"/>
    <w:rsid w:val="008072D3"/>
    <w:rsid w:val="008556F5"/>
    <w:rsid w:val="008E68AF"/>
    <w:rsid w:val="00957DA1"/>
    <w:rsid w:val="00971E70"/>
    <w:rsid w:val="00995537"/>
    <w:rsid w:val="00A458A9"/>
    <w:rsid w:val="00A86BEA"/>
    <w:rsid w:val="00B1617E"/>
    <w:rsid w:val="00B36444"/>
    <w:rsid w:val="00B9457C"/>
    <w:rsid w:val="00C66111"/>
    <w:rsid w:val="00C741F7"/>
    <w:rsid w:val="00CD2FC9"/>
    <w:rsid w:val="00D42DD9"/>
    <w:rsid w:val="00E67E0C"/>
    <w:rsid w:val="00F0281E"/>
    <w:rsid w:val="00F552AA"/>
    <w:rsid w:val="00FE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E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57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2D97"/>
    <w:rPr>
      <w:rFonts w:ascii="Segoe UI" w:hAnsi="Segoe UI" w:cs="Segoe UI"/>
      <w:sz w:val="18"/>
      <w:szCs w:val="18"/>
    </w:rPr>
  </w:style>
  <w:style w:type="character" w:styleId="a6">
    <w:name w:val="Strong"/>
    <w:uiPriority w:val="99"/>
    <w:qFormat/>
    <w:rsid w:val="006E4CDC"/>
    <w:rPr>
      <w:b/>
      <w:bCs/>
    </w:rPr>
  </w:style>
  <w:style w:type="paragraph" w:styleId="a7">
    <w:name w:val="Normal (Web)"/>
    <w:basedOn w:val="a"/>
    <w:uiPriority w:val="99"/>
    <w:unhideWhenUsed/>
    <w:rsid w:val="006E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6E4CDC"/>
    <w:rPr>
      <w:color w:val="0563C1"/>
      <w:u w:val="single"/>
    </w:rPr>
  </w:style>
  <w:style w:type="table" w:styleId="a9">
    <w:name w:val="Table Grid"/>
    <w:basedOn w:val="a1"/>
    <w:uiPriority w:val="59"/>
    <w:rsid w:val="006E4C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oshsu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hsu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PC</cp:lastModifiedBy>
  <cp:revision>5</cp:revision>
  <cp:lastPrinted>2020-01-28T20:02:00Z</cp:lastPrinted>
  <dcterms:created xsi:type="dcterms:W3CDTF">2020-04-02T12:04:00Z</dcterms:created>
  <dcterms:modified xsi:type="dcterms:W3CDTF">2020-05-08T08:22:00Z</dcterms:modified>
</cp:coreProperties>
</file>