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34" w:rsidRPr="00F10D2E" w:rsidRDefault="00E71534" w:rsidP="00E71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10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Силлабус</w:t>
      </w:r>
      <w:proofErr w:type="spellEnd"/>
    </w:p>
    <w:p w:rsidR="00E71534" w:rsidRPr="00E71534" w:rsidRDefault="00E71534" w:rsidP="00E715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534">
        <w:rPr>
          <w:rFonts w:ascii="Times New Roman" w:hAnsi="Times New Roman" w:cs="Times New Roman"/>
          <w:b/>
          <w:sz w:val="28"/>
          <w:szCs w:val="28"/>
        </w:rPr>
        <w:t>«</w:t>
      </w:r>
      <w:r w:rsidRPr="00E715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Инфекционные болезни, иммунология, </w:t>
      </w:r>
      <w:proofErr w:type="spellStart"/>
      <w:r w:rsidRPr="00E715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биомаркеры</w:t>
      </w:r>
      <w:proofErr w:type="spellEnd"/>
      <w:r w:rsidRPr="00E715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эпидемиологических исследованиях»</w:t>
      </w:r>
    </w:p>
    <w:p w:rsidR="00E71534" w:rsidRPr="00F10D2E" w:rsidRDefault="00E71534" w:rsidP="00E715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8" w:lineRule="auto"/>
        <w:ind w:left="1459" w:right="151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F10D2E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Специальность 560100 "Общественное Здравоохранение"</w:t>
      </w:r>
    </w:p>
    <w:p w:rsidR="00E71534" w:rsidRPr="00F10D2E" w:rsidRDefault="00E71534" w:rsidP="00E7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2F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2019-2020 учебный год </w:t>
      </w:r>
    </w:p>
    <w:p w:rsidR="00E71534" w:rsidRPr="00F10D2E" w:rsidRDefault="00E71534" w:rsidP="00E71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1534" w:rsidRPr="00F10D2E" w:rsidRDefault="00E71534" w:rsidP="00E71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Преподаватель</w:t>
      </w:r>
    </w:p>
    <w:p w:rsidR="00E71534" w:rsidRPr="005E4C4B" w:rsidRDefault="00E71534" w:rsidP="00E71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Жолдошев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С.Т.</w:t>
      </w:r>
    </w:p>
    <w:p w:rsidR="00E71534" w:rsidRPr="00F10D2E" w:rsidRDefault="00E71534" w:rsidP="00E71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534" w:rsidRDefault="00E71534" w:rsidP="00E715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Описание курса</w:t>
      </w:r>
    </w:p>
    <w:p w:rsidR="00E71534" w:rsidRPr="00CE2B07" w:rsidRDefault="00E71534" w:rsidP="00E71534">
      <w:pPr>
        <w:pStyle w:val="aa"/>
        <w:rPr>
          <w:color w:val="000000"/>
        </w:rPr>
      </w:pPr>
      <w:r w:rsidRPr="00E71534">
        <w:rPr>
          <w:color w:val="000000"/>
          <w:highlight w:val="yellow"/>
        </w:rPr>
        <w:t xml:space="preserve">В курсе описаны понятия, цели и задачи иммунологии, инфекционных болезней как науки. Представлены  методы использования </w:t>
      </w:r>
      <w:proofErr w:type="spellStart"/>
      <w:r w:rsidRPr="00E71534">
        <w:rPr>
          <w:color w:val="000000"/>
          <w:highlight w:val="yellow"/>
        </w:rPr>
        <w:t>биомаркеров</w:t>
      </w:r>
      <w:proofErr w:type="spellEnd"/>
      <w:r w:rsidRPr="00E71534">
        <w:rPr>
          <w:color w:val="000000"/>
          <w:highlight w:val="yellow"/>
        </w:rPr>
        <w:t xml:space="preserve"> в эпидемиологических исследованиях</w:t>
      </w:r>
    </w:p>
    <w:p w:rsidR="00E71534" w:rsidRPr="00E71534" w:rsidRDefault="00E71534" w:rsidP="00E71534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highlight w:val="yellow"/>
        </w:rPr>
      </w:pPr>
      <w:proofErr w:type="spellStart"/>
      <w:r w:rsidRPr="00E7153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Пререквизиты</w:t>
      </w:r>
      <w:proofErr w:type="spellEnd"/>
      <w:r w:rsidRPr="00E7153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:</w:t>
      </w:r>
    </w:p>
    <w:p w:rsidR="00E71534" w:rsidRPr="00E71534" w:rsidRDefault="00E71534" w:rsidP="00E71534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</w:pPr>
      <w:r w:rsidRPr="00E71534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  <w:t xml:space="preserve">Для освоения </w:t>
      </w:r>
      <w:proofErr w:type="gramStart"/>
      <w:r w:rsidRPr="00E71534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  <w:t>программы</w:t>
      </w:r>
      <w:proofErr w:type="gramEnd"/>
      <w:r w:rsidRPr="00E71534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  <w:t xml:space="preserve"> по дисциплине обучающиеся должны иметь знания по микробиологии, инфекционные болезни, </w:t>
      </w:r>
      <w:r w:rsidRPr="00E71534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  <w:lang w:val="en-US"/>
        </w:rPr>
        <w:t>IT</w:t>
      </w:r>
      <w:r w:rsidRPr="00E71534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  <w:t>-технологии в медицине</w:t>
      </w:r>
    </w:p>
    <w:p w:rsidR="00E71534" w:rsidRPr="00E71534" w:rsidRDefault="00E71534" w:rsidP="00E71534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E71534" w:rsidRPr="00E71534" w:rsidRDefault="00E71534" w:rsidP="00E71534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</w:pPr>
      <w:proofErr w:type="spellStart"/>
      <w:r w:rsidRPr="00E715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  <w:t>Постреквизиты</w:t>
      </w:r>
      <w:proofErr w:type="spellEnd"/>
    </w:p>
    <w:p w:rsidR="00E71534" w:rsidRPr="00E71534" w:rsidRDefault="00E71534" w:rsidP="00E71534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111111"/>
          <w:sz w:val="24"/>
          <w:szCs w:val="24"/>
          <w:highlight w:val="yellow"/>
        </w:rPr>
      </w:pPr>
      <w:r w:rsidRPr="00E71534">
        <w:rPr>
          <w:rFonts w:ascii="Times New Roman" w:eastAsia="Calibri" w:hAnsi="Times New Roman" w:cs="Times New Roman"/>
          <w:color w:val="111111"/>
          <w:sz w:val="24"/>
          <w:szCs w:val="24"/>
          <w:highlight w:val="yellow"/>
        </w:rPr>
        <w:t xml:space="preserve">Знания и </w:t>
      </w:r>
      <w:proofErr w:type="gramStart"/>
      <w:r w:rsidRPr="00E71534">
        <w:rPr>
          <w:rFonts w:ascii="Times New Roman" w:eastAsia="Calibri" w:hAnsi="Times New Roman" w:cs="Times New Roman"/>
          <w:color w:val="111111"/>
          <w:sz w:val="24"/>
          <w:szCs w:val="24"/>
          <w:highlight w:val="yellow"/>
        </w:rPr>
        <w:t>умения,  приобретенные на данном предмете являются</w:t>
      </w:r>
      <w:proofErr w:type="gramEnd"/>
      <w:r w:rsidRPr="00E71534">
        <w:rPr>
          <w:rFonts w:ascii="Times New Roman" w:eastAsia="Calibri" w:hAnsi="Times New Roman" w:cs="Times New Roman"/>
          <w:color w:val="111111"/>
          <w:sz w:val="24"/>
          <w:szCs w:val="24"/>
          <w:highlight w:val="yellow"/>
        </w:rPr>
        <w:t xml:space="preserve"> необходимым условием для исследовательских работ</w:t>
      </w:r>
    </w:p>
    <w:p w:rsidR="00E71534" w:rsidRPr="00E71534" w:rsidRDefault="00E71534" w:rsidP="00E71534">
      <w:pPr>
        <w:pStyle w:val="a3"/>
        <w:rPr>
          <w:rFonts w:ascii="Times New Roman" w:hAnsi="Times New Roman"/>
          <w:sz w:val="24"/>
          <w:highlight w:val="yellow"/>
        </w:rPr>
      </w:pPr>
      <w:r w:rsidRPr="00E71534">
        <w:rPr>
          <w:b/>
          <w:color w:val="000000"/>
          <w:highlight w:val="yellow"/>
          <w:shd w:val="clear" w:color="auto" w:fill="FFFFFF"/>
        </w:rPr>
        <w:t>Цели обучения</w:t>
      </w:r>
      <w:r w:rsidRPr="00E71534">
        <w:rPr>
          <w:rFonts w:ascii="Arial" w:hAnsi="Arial" w:cs="Arial"/>
          <w:color w:val="000000"/>
          <w:highlight w:val="yellow"/>
        </w:rPr>
        <w:t xml:space="preserve">: </w:t>
      </w:r>
      <w:r w:rsidRPr="00E71534">
        <w:rPr>
          <w:rFonts w:ascii="Times New Roman" w:hAnsi="Times New Roman"/>
          <w:sz w:val="24"/>
          <w:highlight w:val="yellow"/>
        </w:rPr>
        <w:t xml:space="preserve">формирование  знаний, умений и навыков по, инфекционной иммунологии, диагностике  инфекционных болезней, использование </w:t>
      </w:r>
      <w:proofErr w:type="spellStart"/>
      <w:r w:rsidRPr="00E71534">
        <w:rPr>
          <w:rFonts w:ascii="Times New Roman" w:hAnsi="Times New Roman"/>
          <w:sz w:val="24"/>
          <w:highlight w:val="yellow"/>
        </w:rPr>
        <w:t>биомаркеров</w:t>
      </w:r>
      <w:proofErr w:type="spellEnd"/>
      <w:r w:rsidRPr="00E71534">
        <w:rPr>
          <w:rFonts w:ascii="Times New Roman" w:hAnsi="Times New Roman"/>
          <w:sz w:val="24"/>
          <w:highlight w:val="yellow"/>
        </w:rPr>
        <w:t xml:space="preserve"> в эпидемиологических исследованиях.</w:t>
      </w:r>
    </w:p>
    <w:p w:rsidR="00E71534" w:rsidRPr="00E71534" w:rsidRDefault="00E71534" w:rsidP="00E71534">
      <w:pPr>
        <w:pStyle w:val="aa"/>
        <w:rPr>
          <w:rFonts w:eastAsia="Calibri"/>
          <w:b/>
          <w:color w:val="000000"/>
          <w:highlight w:val="yellow"/>
          <w:shd w:val="clear" w:color="auto" w:fill="FFFFFF"/>
        </w:rPr>
      </w:pPr>
      <w:r w:rsidRPr="00E71534">
        <w:rPr>
          <w:rFonts w:eastAsia="Calibri"/>
          <w:b/>
          <w:color w:val="000000"/>
          <w:highlight w:val="yellow"/>
          <w:shd w:val="clear" w:color="auto" w:fill="FFFFFF"/>
        </w:rPr>
        <w:t>Магистрант должен продемонстрировать</w:t>
      </w:r>
    </w:p>
    <w:p w:rsidR="00E71534" w:rsidRPr="00CE2B07" w:rsidRDefault="00E71534" w:rsidP="00E71534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534">
        <w:rPr>
          <w:rFonts w:ascii="Times New Roman" w:hAnsi="Times New Roman" w:cs="Times New Roman"/>
          <w:sz w:val="24"/>
          <w:szCs w:val="24"/>
          <w:highlight w:val="yellow"/>
        </w:rPr>
        <w:t xml:space="preserve"> умение применить знания  по иммунологии и диагностике инфекционных болезней  и использовать </w:t>
      </w:r>
      <w:proofErr w:type="spellStart"/>
      <w:r w:rsidRPr="00E71534">
        <w:rPr>
          <w:rFonts w:ascii="Times New Roman" w:hAnsi="Times New Roman" w:cs="Times New Roman"/>
          <w:sz w:val="24"/>
          <w:szCs w:val="24"/>
          <w:highlight w:val="yellow"/>
        </w:rPr>
        <w:t>биомаркеры</w:t>
      </w:r>
      <w:proofErr w:type="spellEnd"/>
      <w:r w:rsidRPr="00E71534">
        <w:rPr>
          <w:rFonts w:ascii="Times New Roman" w:hAnsi="Times New Roman" w:cs="Times New Roman"/>
          <w:sz w:val="24"/>
          <w:szCs w:val="24"/>
          <w:highlight w:val="yellow"/>
        </w:rPr>
        <w:t xml:space="preserve"> в эпидемиологических исследованиях</w:t>
      </w:r>
      <w:r w:rsidRPr="00B31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534" w:rsidRPr="00F10D2E" w:rsidRDefault="00E71534" w:rsidP="00E715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Дизайн курса</w:t>
      </w:r>
    </w:p>
    <w:p w:rsidR="00E71534" w:rsidRPr="00F10D2E" w:rsidRDefault="00E71534" w:rsidP="00E7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курсе используются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обучение,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ориентированное на </w:t>
      </w:r>
      <w:proofErr w:type="gram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основанное на исследовании и изучении на конкретных случаях. Это будет содействовать развитию практических навыков и навыков обучения в течение всей жизни, а также для повышения общего уровня знаний и навыков</w:t>
      </w: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1534" w:rsidRPr="00F10D2E" w:rsidRDefault="00E71534" w:rsidP="00E7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успеха в освоении курса необходима обычная подготовка к занятиям и активное участие.</w:t>
      </w:r>
    </w:p>
    <w:p w:rsidR="00E71534" w:rsidRDefault="00E71534" w:rsidP="00E7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состоит из </w:t>
      </w:r>
      <w:r w:rsidR="00964909" w:rsidRPr="009649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лек</w:t>
      </w:r>
      <w:r w:rsidR="009649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ций по 2 академических часа и </w:t>
      </w:r>
      <w:r w:rsidR="00964909" w:rsidRPr="009649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практических занятий также по 2 академических часа.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71534" w:rsidRPr="00F10D2E" w:rsidRDefault="00E71534" w:rsidP="00E71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Условно предмет делится на 2 части, 1-ая часть посвящена </w:t>
      </w:r>
      <w:proofErr w:type="gramStart"/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разбору </w:t>
      </w:r>
      <w:r w:rsidR="009649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раздела</w:t>
      </w:r>
      <w:proofErr w:type="gramEnd"/>
      <w:r w:rsidR="009649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инфекционные болезни и иммунологии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</w:t>
      </w:r>
    </w:p>
    <w:p w:rsidR="00E71534" w:rsidRPr="002B69D3" w:rsidRDefault="00E71534" w:rsidP="00E715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2-ая часть подробно </w:t>
      </w:r>
      <w:proofErr w:type="gramStart"/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разбирает</w:t>
      </w:r>
      <w:proofErr w:type="gramEnd"/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</w:t>
      </w:r>
      <w:r w:rsidR="009649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</w:t>
      </w:r>
      <w:proofErr w:type="spellStart"/>
      <w:r w:rsidR="009649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биомаркеры</w:t>
      </w:r>
      <w:proofErr w:type="spellEnd"/>
      <w:r w:rsidR="009649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используются в эпидемиологических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исследования</w:t>
      </w:r>
      <w:r w:rsidR="009649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49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71534" w:rsidRPr="00C22F78" w:rsidRDefault="00E71534" w:rsidP="00E715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практических занятиях магистранты готовят презентации на 10-15 минут, проводится дискуссия, разбор готовых кейсов, подкрепление знаний проводиться путем </w:t>
      </w:r>
      <w:proofErr w:type="spellStart"/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онлайн-тестирования</w:t>
      </w:r>
      <w:proofErr w:type="spellEnd"/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71534" w:rsidRPr="00F10D2E" w:rsidRDefault="00E71534" w:rsidP="00E715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Лектор обычно использует сочетание 5-20-минутных «мини-лекций», вопросов для дискуссии в аудитории, обсуждения в небольшой группе или полном классе и / или индивидуального осмысления.</w:t>
      </w:r>
    </w:p>
    <w:p w:rsidR="00E71534" w:rsidRPr="00F10D2E" w:rsidRDefault="00E71534" w:rsidP="00E71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F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Тематический календарь занятий</w:t>
      </w:r>
    </w:p>
    <w:p w:rsidR="00E71534" w:rsidRPr="00F10D2E" w:rsidRDefault="00E71534" w:rsidP="00E71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551"/>
        <w:gridCol w:w="6246"/>
        <w:gridCol w:w="1320"/>
        <w:gridCol w:w="1515"/>
      </w:tblGrid>
      <w:tr w:rsidR="00E71534" w:rsidRPr="00C22F78" w:rsidTr="006A48D1">
        <w:trPr>
          <w:trHeight w:val="295"/>
          <w:tblHeader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rPr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rPr>
                <w:sz w:val="24"/>
                <w:szCs w:val="24"/>
              </w:rPr>
            </w:pPr>
          </w:p>
        </w:tc>
      </w:tr>
      <w:tr w:rsidR="00E71534" w:rsidRPr="00C22F78" w:rsidTr="006A48D1">
        <w:tblPrEx>
          <w:shd w:val="clear" w:color="auto" w:fill="auto"/>
        </w:tblPrEx>
        <w:trPr>
          <w:trHeight w:val="482"/>
        </w:trPr>
        <w:tc>
          <w:tcPr>
            <w:tcW w:w="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eastAsia="Arial Unicode MS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8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Практика</w:t>
            </w:r>
          </w:p>
          <w:p w:rsidR="00E71534" w:rsidRPr="00C22F78" w:rsidRDefault="00E71534" w:rsidP="006A48D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34" w:rsidRPr="00C22F78" w:rsidTr="006A48D1">
        <w:tblPrEx>
          <w:shd w:val="clear" w:color="auto" w:fill="auto"/>
        </w:tblPrEx>
        <w:trPr>
          <w:trHeight w:val="482"/>
        </w:trPr>
        <w:tc>
          <w:tcPr>
            <w:tcW w:w="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pStyle w:val="1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8169B7" w:rsidRDefault="008169B7" w:rsidP="008169B7">
            <w:pPr>
              <w:rPr>
                <w:sz w:val="28"/>
                <w:szCs w:val="28"/>
                <w:shd w:val="clear" w:color="auto" w:fill="FFFFFF"/>
              </w:rPr>
            </w:pPr>
            <w:r w:rsidRPr="008169B7">
              <w:rPr>
                <w:sz w:val="28"/>
                <w:szCs w:val="28"/>
                <w:shd w:val="clear" w:color="auto" w:fill="FFFFFF"/>
              </w:rPr>
              <w:t xml:space="preserve">Инфекционные болезни, </w:t>
            </w:r>
          </w:p>
          <w:p w:rsidR="008169B7" w:rsidRPr="008169B7" w:rsidRDefault="008169B7" w:rsidP="008169B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E71534" w:rsidRPr="00C22F78" w:rsidTr="006A48D1">
        <w:tblPrEx>
          <w:shd w:val="clear" w:color="auto" w:fill="auto"/>
        </w:tblPrEx>
        <w:trPr>
          <w:trHeight w:val="482"/>
        </w:trPr>
        <w:tc>
          <w:tcPr>
            <w:tcW w:w="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pStyle w:val="1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9B7" w:rsidRPr="008169B7" w:rsidRDefault="008169B7" w:rsidP="008169B7">
            <w:pPr>
              <w:rPr>
                <w:sz w:val="28"/>
                <w:szCs w:val="28"/>
                <w:shd w:val="clear" w:color="auto" w:fill="FFFFFF"/>
              </w:rPr>
            </w:pPr>
            <w:r w:rsidRPr="008169B7">
              <w:rPr>
                <w:sz w:val="28"/>
                <w:szCs w:val="28"/>
                <w:shd w:val="clear" w:color="auto" w:fill="FFFFFF"/>
              </w:rPr>
              <w:t xml:space="preserve">Инфекционные болезни, </w:t>
            </w:r>
          </w:p>
          <w:p w:rsidR="00E71534" w:rsidRPr="008169B7" w:rsidRDefault="00E71534" w:rsidP="006A48D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8169B7" w:rsidP="006A48D1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E71534" w:rsidRPr="00C22F78" w:rsidTr="006A48D1">
        <w:tblPrEx>
          <w:shd w:val="clear" w:color="auto" w:fill="auto"/>
        </w:tblPrEx>
        <w:trPr>
          <w:trHeight w:val="482"/>
        </w:trPr>
        <w:tc>
          <w:tcPr>
            <w:tcW w:w="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pStyle w:val="1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8169B7" w:rsidRDefault="008169B7" w:rsidP="006A48D1">
            <w:pPr>
              <w:spacing w:before="100" w:beforeAutospacing="1" w:after="100" w:afterAutospacing="1"/>
              <w:outlineLvl w:val="0"/>
              <w:rPr>
                <w:rFonts w:eastAsia="Times New Roman"/>
                <w:kern w:val="36"/>
                <w:sz w:val="24"/>
                <w:szCs w:val="24"/>
              </w:rPr>
            </w:pPr>
            <w:r w:rsidRPr="008169B7">
              <w:rPr>
                <w:sz w:val="28"/>
                <w:szCs w:val="28"/>
                <w:shd w:val="clear" w:color="auto" w:fill="FFFFFF"/>
              </w:rPr>
              <w:t>Клиническая иммунология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E71534" w:rsidRPr="00C22F78" w:rsidTr="006A48D1">
        <w:tblPrEx>
          <w:shd w:val="clear" w:color="auto" w:fill="auto"/>
        </w:tblPrEx>
        <w:trPr>
          <w:trHeight w:val="482"/>
        </w:trPr>
        <w:tc>
          <w:tcPr>
            <w:tcW w:w="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pStyle w:val="1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8169B7" w:rsidRDefault="008169B7" w:rsidP="008169B7">
            <w:pPr>
              <w:pStyle w:val="1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169B7">
              <w:rPr>
                <w:b w:val="0"/>
                <w:sz w:val="28"/>
                <w:szCs w:val="28"/>
                <w:shd w:val="clear" w:color="auto" w:fill="FFFFFF"/>
              </w:rPr>
              <w:t>Клиническая иммунология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E71534" w:rsidRPr="00C22F78" w:rsidTr="006A48D1">
        <w:tblPrEx>
          <w:shd w:val="clear" w:color="auto" w:fill="auto"/>
        </w:tblPrEx>
        <w:trPr>
          <w:trHeight w:val="482"/>
        </w:trPr>
        <w:tc>
          <w:tcPr>
            <w:tcW w:w="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pStyle w:val="1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8169B7" w:rsidRDefault="008169B7" w:rsidP="006A48D1">
            <w:pPr>
              <w:pStyle w:val="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8169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иомаркеры</w:t>
            </w:r>
            <w:proofErr w:type="spellEnd"/>
            <w:r w:rsidRPr="008169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эпидемиологических исследованиях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E71534" w:rsidRPr="00C22F78" w:rsidTr="006A48D1">
        <w:tblPrEx>
          <w:shd w:val="clear" w:color="auto" w:fill="auto"/>
        </w:tblPrEx>
        <w:trPr>
          <w:trHeight w:val="482"/>
        </w:trPr>
        <w:tc>
          <w:tcPr>
            <w:tcW w:w="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pStyle w:val="1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8169B7" w:rsidRDefault="008169B7" w:rsidP="006A48D1">
            <w:pPr>
              <w:pStyle w:val="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8169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иомаркеры</w:t>
            </w:r>
            <w:proofErr w:type="spellEnd"/>
            <w:r w:rsidRPr="008169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эпидемиологических исследованиях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E71534" w:rsidP="006A48D1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E71534" w:rsidRPr="00C22F78" w:rsidTr="006A48D1">
        <w:tblPrEx>
          <w:shd w:val="clear" w:color="auto" w:fill="auto"/>
        </w:tblPrEx>
        <w:trPr>
          <w:trHeight w:val="482"/>
        </w:trPr>
        <w:tc>
          <w:tcPr>
            <w:tcW w:w="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Default="00E71534" w:rsidP="006A48D1">
            <w:pPr>
              <w:pStyle w:val="1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Default="00E71534" w:rsidP="006A48D1">
            <w:pPr>
              <w:pStyle w:val="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Default="00E71534" w:rsidP="006A48D1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8169B7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534" w:rsidRPr="00C22F78" w:rsidRDefault="008169B7" w:rsidP="006A48D1">
            <w:pPr>
              <w:pStyle w:val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</w:p>
        </w:tc>
      </w:tr>
    </w:tbl>
    <w:p w:rsidR="00E71534" w:rsidRDefault="00E71534" w:rsidP="00E71534"/>
    <w:p w:rsidR="00E71534" w:rsidRPr="00F10D2E" w:rsidRDefault="00E71534" w:rsidP="00E715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самостоятельную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работу</w:t>
      </w:r>
    </w:p>
    <w:p w:rsidR="00E71534" w:rsidRPr="00F10D2E" w:rsidRDefault="00E71534" w:rsidP="00E71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E71534" w:rsidRPr="00F10D2E" w:rsidRDefault="00E71534" w:rsidP="00E7153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Hlk39062186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 эпидемиологического исследования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Каждый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магистрант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должен подготовить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 </w:t>
      </w:r>
      <w:proofErr w:type="spellStart"/>
      <w:r w:rsidR="00BB6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биомаркеров</w:t>
      </w:r>
      <w:proofErr w:type="spellEnd"/>
      <w:r w:rsidR="00BB6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эпидемиологического исследования выбранной им темы.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Подготовить и представить презентацию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эпидемиологического исследования </w:t>
      </w:r>
      <w:r w:rsidR="00BB6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инфекционных исследований на одну статью.</w:t>
      </w:r>
    </w:p>
    <w:p w:rsidR="00E71534" w:rsidRPr="00F10D2E" w:rsidRDefault="00E71534" w:rsidP="00E715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534" w:rsidRPr="00F10D2E" w:rsidRDefault="00E71534" w:rsidP="00E7153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Расследование. Каждый учащийся изучит необходимую литературу и проводит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эпидемиологическое исследование</w:t>
      </w:r>
      <w:r w:rsidR="009A7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7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биомаркеров</w:t>
      </w:r>
      <w:proofErr w:type="spellEnd"/>
      <w:r w:rsidR="009A7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инфекционных заболеваний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тправьте отчет преподавателю на проверку к концу 4-й недели.</w:t>
      </w:r>
    </w:p>
    <w:bookmarkEnd w:id="0"/>
    <w:p w:rsidR="00E71534" w:rsidRPr="00F10D2E" w:rsidRDefault="00E71534" w:rsidP="00E715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534" w:rsidRPr="00F10D2E" w:rsidRDefault="00E71534" w:rsidP="00E7153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39063419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Доза-ответ и оценка риска: существует одно домашнее задание с кратким ответом на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Домашняя работа </w:t>
      </w:r>
      <w:proofErr w:type="gram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проста</w:t>
      </w:r>
      <w:proofErr w:type="gram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выполняют после лекций, но до них студенты должны прочесть назначенную литературу перед </w:t>
      </w:r>
      <w:proofErr w:type="spell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конференцией).</w:t>
      </w:r>
    </w:p>
    <w:p w:rsidR="00E71534" w:rsidRPr="00F10D2E" w:rsidRDefault="00E71534" w:rsidP="00E715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534" w:rsidRPr="00F10D2E" w:rsidRDefault="00E71534" w:rsidP="00E715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534" w:rsidRPr="00F10D2E" w:rsidRDefault="00E71534" w:rsidP="00E715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Отчеты должны быть краткими, читабельными, с хорошей доказательной базой и соответствующими ссылками на источник литературы и длиной &lt;1000 слов (не считая ссылок). Каждый отчет будет оценен по шкале до 30 (максимум).</w:t>
      </w:r>
    </w:p>
    <w:p w:rsidR="00E71534" w:rsidRPr="00F10D2E" w:rsidRDefault="00E71534" w:rsidP="00E715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Взаимопроверка: каждый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магистрант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должен </w:t>
      </w:r>
      <w:proofErr w:type="gram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прочитать</w:t>
      </w:r>
      <w:proofErr w:type="gram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крайней мере половину отчетов о расследовании других студентов до начала занятий в конце пятой недели, и должен прочитать все отчеты до начала последнего занятия.</w:t>
      </w:r>
    </w:p>
    <w:bookmarkEnd w:id="1"/>
    <w:p w:rsidR="00E71534" w:rsidRPr="00F10D2E" w:rsidRDefault="00E71534" w:rsidP="00E715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71534" w:rsidRPr="00F10D2E" w:rsidRDefault="00E71534" w:rsidP="00E715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Контроль знаний</w:t>
      </w:r>
    </w:p>
    <w:p w:rsidR="00E71534" w:rsidRPr="00F10D2E" w:rsidRDefault="00E71534" w:rsidP="00E71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Заключительный экзамен будет проведен по окончанию </w:t>
      </w: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курса. К экзамену будут д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опущены студенты, получившие не менее </w:t>
      </w: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31 балла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(60 – максимум) исходя из следующей таблицы:</w:t>
      </w:r>
    </w:p>
    <w:tbl>
      <w:tblPr>
        <w:tblStyle w:val="a5"/>
        <w:tblW w:w="9780" w:type="dxa"/>
        <w:tblLayout w:type="fixed"/>
        <w:tblLook w:val="04A0"/>
      </w:tblPr>
      <w:tblGrid>
        <w:gridCol w:w="959"/>
        <w:gridCol w:w="992"/>
        <w:gridCol w:w="1167"/>
        <w:gridCol w:w="818"/>
        <w:gridCol w:w="1134"/>
        <w:gridCol w:w="1166"/>
        <w:gridCol w:w="2661"/>
        <w:gridCol w:w="883"/>
      </w:tblGrid>
      <w:tr w:rsidR="00E71534" w:rsidRPr="00F10D2E" w:rsidTr="006A48D1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34" w:rsidRPr="00F10D2E" w:rsidRDefault="00E71534" w:rsidP="006A48D1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 модуль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34" w:rsidRPr="00F10D2E" w:rsidRDefault="00E71534" w:rsidP="006A48D1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2 модуль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34" w:rsidRPr="00F10D2E" w:rsidRDefault="00E71534" w:rsidP="006A48D1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Итоговый контроль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534" w:rsidRPr="00F10D2E" w:rsidRDefault="00E71534" w:rsidP="006A48D1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Итого</w:t>
            </w:r>
          </w:p>
        </w:tc>
      </w:tr>
      <w:tr w:rsidR="00E71534" w:rsidRPr="00C22F78" w:rsidTr="006A48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534" w:rsidRPr="00F10D2E" w:rsidRDefault="00E71534" w:rsidP="006A48D1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534" w:rsidRPr="00F10D2E" w:rsidRDefault="00E71534" w:rsidP="006A48D1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практика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534" w:rsidRPr="00F10D2E" w:rsidRDefault="00E71534" w:rsidP="006A48D1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СРС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534" w:rsidRPr="00F10D2E" w:rsidRDefault="00E71534" w:rsidP="006A48D1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534" w:rsidRPr="00F10D2E" w:rsidRDefault="00E71534" w:rsidP="006A48D1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практика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534" w:rsidRPr="00F10D2E" w:rsidRDefault="00E71534" w:rsidP="006A48D1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СРС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534" w:rsidRPr="00F10D2E" w:rsidRDefault="00E71534" w:rsidP="006A48D1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Контроль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34" w:rsidRPr="00F10D2E" w:rsidRDefault="00E71534" w:rsidP="006A48D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E71534" w:rsidRPr="00C22F78" w:rsidTr="006A48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34" w:rsidRPr="00F10D2E" w:rsidRDefault="00E71534" w:rsidP="006A48D1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34" w:rsidRPr="00F10D2E" w:rsidRDefault="00E71534" w:rsidP="006A48D1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34" w:rsidRPr="00F10D2E" w:rsidRDefault="00E71534" w:rsidP="006A48D1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34" w:rsidRPr="00F10D2E" w:rsidRDefault="00E71534" w:rsidP="006A48D1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34" w:rsidRPr="00F10D2E" w:rsidRDefault="00E71534" w:rsidP="006A48D1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34" w:rsidRPr="00F10D2E" w:rsidRDefault="00E71534" w:rsidP="006A48D1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34" w:rsidRPr="00F10D2E" w:rsidRDefault="00E71534" w:rsidP="006A48D1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C22F7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34" w:rsidRPr="00F10D2E" w:rsidRDefault="00E71534" w:rsidP="006A48D1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10D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100</w:t>
            </w:r>
          </w:p>
        </w:tc>
      </w:tr>
    </w:tbl>
    <w:p w:rsidR="00E71534" w:rsidRPr="00F10D2E" w:rsidRDefault="00E71534" w:rsidP="00E71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534" w:rsidRPr="00F10D2E" w:rsidRDefault="00E71534" w:rsidP="00E715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Участие</w:t>
      </w:r>
    </w:p>
    <w:p w:rsidR="00E71534" w:rsidRPr="00F10D2E" w:rsidRDefault="00E71534" w:rsidP="00E71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Обычная подготовка к занятиям и участие </w:t>
      </w:r>
      <w:proofErr w:type="gram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</w:t>
      </w:r>
      <w:proofErr w:type="gram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успеха в курсе.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Магистранты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должны прочитать или просмотреть назначенные материалы до </w:t>
      </w:r>
      <w:proofErr w:type="spell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рабочей сессии. Все </w:t>
      </w:r>
      <w:proofErr w:type="spell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классе будут включать лекцию </w:t>
      </w: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обсуждения. Тип деятельности будет отличаться между групповыми «тематическими» сессиями и инструктивными «тематическими» сессиями. В целом, действия структурированы вокруг поставленного преподавателем вопроса, сценария может быть выполнено индивидуально и / или в группе. Некоторые виды деятельности могут потребовать номинального осмысления до или после занятия и могут потребовать краткого письменного материала во время или после занятия (например, написание одного абзаца или короткого списка или заполнение краткого опроса).</w:t>
      </w:r>
    </w:p>
    <w:p w:rsidR="00E71534" w:rsidRPr="00F10D2E" w:rsidRDefault="00E71534" w:rsidP="00E715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Профессионализм</w:t>
      </w:r>
    </w:p>
    <w:p w:rsidR="00E71534" w:rsidRPr="00F10D2E" w:rsidRDefault="00E71534" w:rsidP="00E71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Академическая честность. От студентов </w:t>
      </w:r>
      <w:proofErr w:type="spell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Ошского</w:t>
      </w:r>
      <w:proofErr w:type="spell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государственного университета ожидается соблюдение самых высоких стандартов академического поведения, профессиональной честности и личной неприкосновенности. Университет привержен соблюдению стандартов академической честности, соответствующих академическим и профессиональным сообществам, частью которых она является. Плагиат, мошенничество и другие проступки являются серьезными нарушениями Кодекса поведения студентов </w:t>
      </w:r>
      <w:proofErr w:type="spellStart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ОшГУ</w:t>
      </w:r>
      <w:proofErr w:type="spellEnd"/>
      <w:r w:rsidRPr="00F1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Мы ожидаем, что вы будете знать и соблюдать политику университета в отношении мошенничества и плагиата, а также Политику академической честности. Любые подозрительные случаи академического неправомерное поведение будет рассматриваться в соответствии с правилами Университета.</w:t>
      </w:r>
    </w:p>
    <w:p w:rsidR="00E71534" w:rsidRPr="00C22F78" w:rsidRDefault="00E71534" w:rsidP="00E71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534" w:rsidRPr="00C22F78" w:rsidRDefault="00E71534" w:rsidP="00E71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F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Вопросы для экзамена:</w:t>
      </w:r>
    </w:p>
    <w:p w:rsidR="00E71534" w:rsidRDefault="00F6455E" w:rsidP="00E715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6C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инфекционных заболеваний</w:t>
      </w:r>
    </w:p>
    <w:p w:rsidR="002726C3" w:rsidRPr="008306E4" w:rsidRDefault="002726C3" w:rsidP="00E715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Клиническая иммунология</w:t>
      </w:r>
    </w:p>
    <w:p w:rsidR="00E71534" w:rsidRDefault="002F625E" w:rsidP="00E715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биомаркеры</w:t>
      </w:r>
      <w:proofErr w:type="spellEnd"/>
    </w:p>
    <w:p w:rsidR="002F625E" w:rsidRDefault="002F625E" w:rsidP="00E715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биомаркеров</w:t>
      </w:r>
      <w:proofErr w:type="spellEnd"/>
    </w:p>
    <w:p w:rsidR="002726C3" w:rsidRPr="008306E4" w:rsidRDefault="002726C3" w:rsidP="00E715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биомаркеров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медицине</w:t>
      </w:r>
    </w:p>
    <w:p w:rsidR="00E71534" w:rsidRPr="008306E4" w:rsidRDefault="00E71534" w:rsidP="00E715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534" w:rsidRPr="00C22F78" w:rsidRDefault="00E71534" w:rsidP="00E71534">
      <w:pPr>
        <w:pStyle w:val="Ab"/>
        <w:rPr>
          <w:rFonts w:ascii="Times New Roman" w:hAnsi="Times New Roman" w:cs="Times New Roman" w:hint="default"/>
          <w:sz w:val="24"/>
          <w:szCs w:val="24"/>
        </w:rPr>
      </w:pPr>
    </w:p>
    <w:p w:rsidR="00E71534" w:rsidRPr="00C22F78" w:rsidRDefault="00E71534" w:rsidP="00E71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625E" w:rsidRDefault="00E71534" w:rsidP="002F625E">
      <w:pPr>
        <w:rPr>
          <w:sz w:val="28"/>
          <w:szCs w:val="28"/>
          <w:shd w:val="clear" w:color="auto" w:fill="FFFFFF"/>
        </w:rPr>
      </w:pPr>
      <w:r w:rsidRPr="00C22F78">
        <w:rPr>
          <w:rFonts w:ascii="Times New Roman" w:hAnsi="Times New Roman" w:cs="Times New Roman"/>
          <w:b/>
          <w:bCs/>
          <w:sz w:val="24"/>
          <w:szCs w:val="24"/>
        </w:rPr>
        <w:t>Содержание разделов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2F78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2F625E" w:rsidRPr="002F625E">
        <w:rPr>
          <w:sz w:val="28"/>
          <w:szCs w:val="28"/>
          <w:shd w:val="clear" w:color="auto" w:fill="FFFFFF"/>
        </w:rPr>
        <w:t xml:space="preserve"> </w:t>
      </w:r>
    </w:p>
    <w:p w:rsidR="002F625E" w:rsidRDefault="002F625E" w:rsidP="002F625E">
      <w:pPr>
        <w:pStyle w:val="a8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Инфекционные болезни</w:t>
      </w:r>
    </w:p>
    <w:p w:rsidR="002F625E" w:rsidRDefault="002F625E" w:rsidP="002F625E">
      <w:pPr>
        <w:pStyle w:val="a8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 w:rsidRPr="002F625E">
        <w:rPr>
          <w:sz w:val="28"/>
          <w:szCs w:val="28"/>
          <w:shd w:val="clear" w:color="auto" w:fill="FFFFFF"/>
        </w:rPr>
        <w:t xml:space="preserve"> Клиническая </w:t>
      </w:r>
      <w:proofErr w:type="spellStart"/>
      <w:r w:rsidRPr="002F625E">
        <w:rPr>
          <w:sz w:val="28"/>
          <w:szCs w:val="28"/>
          <w:shd w:val="clear" w:color="auto" w:fill="FFFFFF"/>
        </w:rPr>
        <w:t>иммунология</w:t>
      </w:r>
      <w:proofErr w:type="spellEnd"/>
    </w:p>
    <w:p w:rsidR="00E71534" w:rsidRPr="002F625E" w:rsidRDefault="002F625E" w:rsidP="002F625E">
      <w:pPr>
        <w:pStyle w:val="a8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proofErr w:type="spellStart"/>
      <w:r w:rsidRPr="002F625E">
        <w:rPr>
          <w:rFonts w:ascii="Times New Roman" w:hAnsi="Times New Roman" w:cs="Times New Roman"/>
          <w:sz w:val="28"/>
          <w:szCs w:val="28"/>
          <w:shd w:val="clear" w:color="auto" w:fill="FFFFFF"/>
        </w:rPr>
        <w:t>Биомаркеры</w:t>
      </w:r>
      <w:proofErr w:type="spellEnd"/>
      <w:r w:rsidRPr="002F6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эпидемиологических исследованиях</w:t>
      </w:r>
    </w:p>
    <w:p w:rsidR="00E71534" w:rsidRDefault="00E71534" w:rsidP="00E71534">
      <w:pPr>
        <w:pStyle w:val="a8"/>
        <w:ind w:left="746"/>
        <w:rPr>
          <w:rFonts w:ascii="Times New Roman" w:eastAsia="Arial Unicode MS" w:hAnsi="Times New Roman" w:cs="Times New Roman"/>
          <w:sz w:val="24"/>
          <w:szCs w:val="24"/>
        </w:rPr>
      </w:pPr>
    </w:p>
    <w:p w:rsidR="00E71534" w:rsidRDefault="00E71534" w:rsidP="00E71534">
      <w:pPr>
        <w:pStyle w:val="a8"/>
        <w:ind w:left="746"/>
        <w:rPr>
          <w:rFonts w:ascii="Times New Roman" w:eastAsia="Arial Unicode MS" w:hAnsi="Times New Roman" w:cs="Times New Roman"/>
          <w:sz w:val="24"/>
          <w:szCs w:val="24"/>
        </w:rPr>
      </w:pPr>
    </w:p>
    <w:p w:rsidR="00E71534" w:rsidRDefault="00E71534" w:rsidP="00E71534">
      <w:pPr>
        <w:pStyle w:val="a8"/>
        <w:ind w:left="746"/>
        <w:rPr>
          <w:rFonts w:ascii="Times New Roman" w:eastAsia="Arial Unicode MS" w:hAnsi="Times New Roman" w:cs="Times New Roman"/>
          <w:sz w:val="24"/>
          <w:szCs w:val="24"/>
        </w:rPr>
      </w:pPr>
    </w:p>
    <w:p w:rsidR="00E71534" w:rsidRPr="00CE2B07" w:rsidRDefault="00E71534" w:rsidP="00E71534">
      <w:pPr>
        <w:pStyle w:val="a8"/>
        <w:ind w:left="74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д.м.н. </w:t>
      </w:r>
      <w:proofErr w:type="spellStart"/>
      <w:r w:rsidR="00EF5258">
        <w:rPr>
          <w:rFonts w:ascii="Times New Roman" w:eastAsia="Arial Unicode MS" w:hAnsi="Times New Roman" w:cs="Times New Roman"/>
          <w:sz w:val="24"/>
          <w:szCs w:val="24"/>
        </w:rPr>
        <w:t>Жолдошев</w:t>
      </w:r>
      <w:proofErr w:type="spellEnd"/>
      <w:r w:rsidR="00EF5258">
        <w:rPr>
          <w:rFonts w:ascii="Times New Roman" w:eastAsia="Arial Unicode MS" w:hAnsi="Times New Roman" w:cs="Times New Roman"/>
          <w:sz w:val="24"/>
          <w:szCs w:val="24"/>
        </w:rPr>
        <w:t xml:space="preserve"> С.Т.</w:t>
      </w:r>
    </w:p>
    <w:p w:rsidR="00577A06" w:rsidRDefault="002726C3">
      <w:r>
        <w:lastRenderedPageBreak/>
        <w:t xml:space="preserve"> </w:t>
      </w:r>
    </w:p>
    <w:sectPr w:rsidR="00577A06" w:rsidSect="0057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FE3"/>
    <w:multiLevelType w:val="hybridMultilevel"/>
    <w:tmpl w:val="51E07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B493F"/>
    <w:multiLevelType w:val="hybridMultilevel"/>
    <w:tmpl w:val="792CE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77E21"/>
    <w:multiLevelType w:val="hybridMultilevel"/>
    <w:tmpl w:val="2ACC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35B2"/>
    <w:multiLevelType w:val="hybridMultilevel"/>
    <w:tmpl w:val="12EC3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2456C"/>
    <w:multiLevelType w:val="hybridMultilevel"/>
    <w:tmpl w:val="E344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97659"/>
    <w:multiLevelType w:val="hybridMultilevel"/>
    <w:tmpl w:val="52AE5DB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56613"/>
    <w:multiLevelType w:val="hybridMultilevel"/>
    <w:tmpl w:val="7C14A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77BF7"/>
    <w:multiLevelType w:val="hybridMultilevel"/>
    <w:tmpl w:val="1B62CC42"/>
    <w:lvl w:ilvl="0" w:tplc="A64AD9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6271145"/>
    <w:multiLevelType w:val="hybridMultilevel"/>
    <w:tmpl w:val="82E4051C"/>
    <w:lvl w:ilvl="0" w:tplc="32FA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E2E06"/>
    <w:multiLevelType w:val="hybridMultilevel"/>
    <w:tmpl w:val="9CEEE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025662"/>
    <w:multiLevelType w:val="hybridMultilevel"/>
    <w:tmpl w:val="1CD0E0B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5CE4702E"/>
    <w:multiLevelType w:val="hybridMultilevel"/>
    <w:tmpl w:val="D6EA4A5E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78231B82"/>
    <w:multiLevelType w:val="hybridMultilevel"/>
    <w:tmpl w:val="DBCCD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534"/>
    <w:rsid w:val="002726C3"/>
    <w:rsid w:val="002F625E"/>
    <w:rsid w:val="00577A06"/>
    <w:rsid w:val="008169B7"/>
    <w:rsid w:val="00964909"/>
    <w:rsid w:val="009A77BA"/>
    <w:rsid w:val="00BB6223"/>
    <w:rsid w:val="00C03C41"/>
    <w:rsid w:val="00E71534"/>
    <w:rsid w:val="00EF5258"/>
    <w:rsid w:val="00F6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06"/>
  </w:style>
  <w:style w:type="paragraph" w:styleId="1">
    <w:name w:val="heading 1"/>
    <w:basedOn w:val="a"/>
    <w:link w:val="10"/>
    <w:uiPriority w:val="9"/>
    <w:qFormat/>
    <w:rsid w:val="00E71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1534"/>
    <w:pPr>
      <w:spacing w:after="0" w:line="240" w:lineRule="auto"/>
    </w:pPr>
    <w:rPr>
      <w:rFonts w:ascii="KZ Times New Roman" w:eastAsia="Times New Roman" w:hAnsi="KZ 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71534"/>
    <w:rPr>
      <w:rFonts w:ascii="KZ Times New Roman" w:eastAsia="Times New Roman" w:hAnsi="KZ Times New Roman" w:cs="Times New Roman"/>
      <w:sz w:val="28"/>
      <w:szCs w:val="24"/>
    </w:rPr>
  </w:style>
  <w:style w:type="table" w:styleId="a5">
    <w:name w:val="Table Grid"/>
    <w:basedOn w:val="a1"/>
    <w:uiPriority w:val="39"/>
    <w:rsid w:val="00E7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7153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8">
    <w:name w:val="List Paragraph"/>
    <w:basedOn w:val="a"/>
    <w:link w:val="a9"/>
    <w:qFormat/>
    <w:rsid w:val="00E71534"/>
    <w:pPr>
      <w:ind w:left="720"/>
      <w:contextualSpacing/>
    </w:pPr>
  </w:style>
  <w:style w:type="character" w:customStyle="1" w:styleId="fontstyle21">
    <w:name w:val="fontstyle21"/>
    <w:rsid w:val="00E71534"/>
    <w:rPr>
      <w:rFonts w:ascii="SegoeUI" w:hAnsi="SegoeUI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Абзац списка Знак"/>
    <w:link w:val="a8"/>
    <w:rsid w:val="00E71534"/>
  </w:style>
  <w:style w:type="character" w:customStyle="1" w:styleId="a7">
    <w:name w:val="Без интервала Знак"/>
    <w:link w:val="a6"/>
    <w:uiPriority w:val="1"/>
    <w:rsid w:val="00E71534"/>
    <w:rPr>
      <w:rFonts w:ascii="Calibri" w:eastAsia="Calibri" w:hAnsi="Calibri" w:cs="Calibri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715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rsid w:val="00E7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E715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Стиль таблицы 1"/>
    <w:rsid w:val="00E715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</w:rPr>
  </w:style>
  <w:style w:type="paragraph" w:customStyle="1" w:styleId="2">
    <w:name w:val="Стиль таблицы 2"/>
    <w:rsid w:val="00E715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paragraph" w:customStyle="1" w:styleId="Ab">
    <w:name w:val="Основной текст A"/>
    <w:rsid w:val="00E715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 w:hint="eastAsia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Тойгонбай _Osh</dc:creator>
  <cp:keywords/>
  <dc:description/>
  <cp:lastModifiedBy>Тойгонбай _Osh</cp:lastModifiedBy>
  <cp:revision>8</cp:revision>
  <dcterms:created xsi:type="dcterms:W3CDTF">2020-04-24T09:03:00Z</dcterms:created>
  <dcterms:modified xsi:type="dcterms:W3CDTF">2020-05-01T13:40:00Z</dcterms:modified>
</cp:coreProperties>
</file>