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F4" w:rsidRPr="00B63394" w:rsidRDefault="003E72F4" w:rsidP="003E72F4">
      <w:pPr>
        <w:widowControl w:val="0"/>
        <w:rPr>
          <w:b/>
          <w:lang w:val="ky-KG"/>
        </w:rPr>
      </w:pPr>
      <w:r w:rsidRPr="00B63394">
        <w:rPr>
          <w:b/>
          <w:lang w:val="ky-KG"/>
        </w:rPr>
        <w:t>МИНСТЕРСТВО ОБРАЗОВАНИЯ И НАУК</w:t>
      </w:r>
      <w:r w:rsidRPr="00B63394">
        <w:rPr>
          <w:b/>
        </w:rPr>
        <w:t>И</w:t>
      </w:r>
      <w:r w:rsidRPr="003A7260">
        <w:rPr>
          <w:b/>
        </w:rPr>
        <w:t xml:space="preserve"> </w:t>
      </w:r>
      <w:r w:rsidRPr="00B63394">
        <w:rPr>
          <w:b/>
          <w:lang w:val="ky-KG"/>
        </w:rPr>
        <w:t>КЫРГЫЗСКОЙ РЕСПУБЛИКИ</w:t>
      </w: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framePr w:hSpace="180" w:wrap="auto" w:vAnchor="text" w:hAnchor="page" w:x="5152" w:y="55"/>
        <w:rPr>
          <w:noProof/>
        </w:rPr>
      </w:pPr>
      <w:r w:rsidRPr="00B63394">
        <w:rPr>
          <w:noProof/>
        </w:rPr>
        <w:drawing>
          <wp:inline distT="0" distB="0" distL="0" distR="0" wp14:anchorId="2069151A" wp14:editId="7A5B4335">
            <wp:extent cx="10382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EF751E" w:rsidRDefault="003E72F4" w:rsidP="003E72F4">
      <w:pPr>
        <w:widowControl w:val="0"/>
        <w:jc w:val="center"/>
        <w:rPr>
          <w:b/>
        </w:rPr>
      </w:pPr>
      <w:r w:rsidRPr="003A7260">
        <w:rPr>
          <w:b/>
          <w:lang w:val="ky-KG"/>
        </w:rPr>
        <w:t>ОШСКИЙ ГОСУДАРСТВЕННЫЙ УНИВЕРСИТЕТ</w:t>
      </w:r>
    </w:p>
    <w:p w:rsidR="003E72F4" w:rsidRPr="00EF751E" w:rsidRDefault="003E72F4" w:rsidP="003E72F4">
      <w:pPr>
        <w:widowControl w:val="0"/>
        <w:jc w:val="center"/>
        <w:rPr>
          <w:b/>
        </w:rPr>
      </w:pPr>
    </w:p>
    <w:p w:rsidR="003E72F4" w:rsidRPr="00EF751E" w:rsidRDefault="003E72F4" w:rsidP="003E72F4">
      <w:pPr>
        <w:widowControl w:val="0"/>
        <w:jc w:val="center"/>
        <w:rPr>
          <w:b/>
        </w:rPr>
      </w:pPr>
      <w:r w:rsidRPr="003A7260">
        <w:rPr>
          <w:b/>
          <w:lang w:val="ky-KG"/>
        </w:rPr>
        <w:t>МЕЖДУНАРОДНЫЙ МЕДИЦИНСКИЙ ФАКУЛЬТЕТ</w:t>
      </w:r>
    </w:p>
    <w:p w:rsidR="003E72F4" w:rsidRPr="00EF751E" w:rsidRDefault="003E72F4" w:rsidP="003E72F4">
      <w:pPr>
        <w:widowControl w:val="0"/>
        <w:jc w:val="center"/>
        <w:rPr>
          <w:b/>
        </w:rPr>
      </w:pP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  <w:r w:rsidRPr="003A7260">
        <w:rPr>
          <w:b/>
          <w:lang w:val="ky-KG"/>
        </w:rPr>
        <w:t>КАФЕДРА СОЦИАЛЬНО-ГУМАНИТАРНЫХ ДИСЦИПЛИН</w:t>
      </w:r>
    </w:p>
    <w:p w:rsidR="003E72F4" w:rsidRPr="00B63394" w:rsidRDefault="003E72F4" w:rsidP="003E72F4">
      <w:pPr>
        <w:widowControl w:val="0"/>
        <w:jc w:val="center"/>
        <w:rPr>
          <w:b/>
          <w:lang w:val="ky-KG"/>
        </w:rPr>
      </w:pPr>
    </w:p>
    <w:p w:rsidR="003E72F4" w:rsidRPr="00B63394" w:rsidRDefault="003E72F4" w:rsidP="003E72F4">
      <w:pPr>
        <w:jc w:val="center"/>
        <w:rPr>
          <w:b/>
          <w:caps/>
          <w:lang w:val="ky-KG"/>
        </w:rPr>
      </w:pPr>
    </w:p>
    <w:p w:rsidR="003E72F4" w:rsidRPr="00B63394" w:rsidRDefault="003E72F4" w:rsidP="003E72F4">
      <w:pPr>
        <w:jc w:val="center"/>
        <w:rPr>
          <w:b/>
          <w:lang w:val="ky-KG"/>
        </w:rPr>
      </w:pPr>
    </w:p>
    <w:tbl>
      <w:tblPr>
        <w:tblW w:w="12851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  <w:gridCol w:w="3212"/>
      </w:tblGrid>
      <w:tr w:rsidR="003E72F4" w:rsidRPr="00B63394" w:rsidTr="00F4620F">
        <w:trPr>
          <w:trHeight w:val="1737"/>
        </w:trPr>
        <w:tc>
          <w:tcPr>
            <w:tcW w:w="3686" w:type="dxa"/>
          </w:tcPr>
          <w:p w:rsidR="003E72F4" w:rsidRPr="003A7260" w:rsidRDefault="003E72F4" w:rsidP="00F4620F">
            <w:r w:rsidRPr="00B63394">
              <w:t>«Утверждено»  на заседании кафедры социально-гуманитарных дисциплин ММФ Протокол №</w:t>
            </w:r>
            <w:r w:rsidRPr="003A7260">
              <w:t xml:space="preserve">   </w:t>
            </w:r>
            <w:r w:rsidRPr="00B63394">
              <w:t>от  «     »</w:t>
            </w:r>
            <w:r w:rsidRPr="003A7260">
              <w:t>____</w:t>
            </w:r>
            <w:r w:rsidRPr="00B63394">
              <w:t>20</w:t>
            </w:r>
            <w:r>
              <w:t>19</w:t>
            </w:r>
            <w:r w:rsidRPr="00B63394">
              <w:t>г.</w:t>
            </w:r>
          </w:p>
          <w:p w:rsidR="003E72F4" w:rsidRPr="003A7260" w:rsidRDefault="003E72F4" w:rsidP="00F4620F">
            <w:r w:rsidRPr="003A7260">
              <w:t>Заведующая кафедрой к.ф.н.,</w:t>
            </w:r>
          </w:p>
          <w:p w:rsidR="003E72F4" w:rsidRPr="00B63394" w:rsidRDefault="003E72F4" w:rsidP="00F4620F">
            <w:r w:rsidRPr="003A7260">
              <w:t>доц. Ысмаилова Р.А._________</w:t>
            </w:r>
          </w:p>
          <w:p w:rsidR="003E72F4" w:rsidRPr="00B63394" w:rsidRDefault="003E72F4" w:rsidP="00F4620F"/>
          <w:p w:rsidR="003E72F4" w:rsidRPr="00B63394" w:rsidRDefault="003E72F4" w:rsidP="00F4620F">
            <w:pPr>
              <w:rPr>
                <w:lang w:val="ky-KG"/>
              </w:rPr>
            </w:pPr>
          </w:p>
        </w:tc>
        <w:tc>
          <w:tcPr>
            <w:tcW w:w="5953" w:type="dxa"/>
          </w:tcPr>
          <w:p w:rsidR="003E72F4" w:rsidRPr="003A7260" w:rsidRDefault="003E72F4" w:rsidP="00F4620F">
            <w:pPr>
              <w:jc w:val="right"/>
            </w:pPr>
            <w:r w:rsidRPr="00B63394">
              <w:t xml:space="preserve">«Утверждено»  на заседании </w:t>
            </w:r>
          </w:p>
          <w:p w:rsidR="003E72F4" w:rsidRPr="00B63394" w:rsidRDefault="003E72F4" w:rsidP="00F4620F">
            <w:pPr>
              <w:jc w:val="center"/>
            </w:pPr>
            <w:r w:rsidRPr="003A7260">
              <w:t xml:space="preserve">                                            УМС </w:t>
            </w:r>
            <w:r w:rsidRPr="00B63394">
              <w:t xml:space="preserve">ММФ Протокол № </w:t>
            </w:r>
          </w:p>
          <w:p w:rsidR="003E72F4" w:rsidRPr="003A7260" w:rsidRDefault="003E72F4" w:rsidP="00F4620F">
            <w:pPr>
              <w:jc w:val="center"/>
            </w:pPr>
            <w:r w:rsidRPr="003A7260">
              <w:t xml:space="preserve">                                               </w:t>
            </w:r>
            <w:r w:rsidRPr="00B63394">
              <w:t>от  «     »__________201</w:t>
            </w:r>
            <w:r>
              <w:t>9</w:t>
            </w:r>
            <w:r w:rsidRPr="00B63394">
              <w:t>г.</w:t>
            </w:r>
          </w:p>
          <w:p w:rsidR="003E72F4" w:rsidRPr="003A7260" w:rsidRDefault="003E72F4" w:rsidP="00F4620F">
            <w:pPr>
              <w:jc w:val="center"/>
            </w:pPr>
            <w:r w:rsidRPr="003A7260">
              <w:t xml:space="preserve">                           председатель,                                                           </w:t>
            </w:r>
          </w:p>
          <w:p w:rsidR="003E72F4" w:rsidRPr="00B63394" w:rsidRDefault="003E72F4" w:rsidP="00F4620F">
            <w:pPr>
              <w:jc w:val="center"/>
            </w:pPr>
            <w:r w:rsidRPr="003A7260">
              <w:t xml:space="preserve">                                 </w:t>
            </w:r>
            <w:r>
              <w:t>Сакибаев К</w:t>
            </w:r>
            <w:r w:rsidRPr="003A7260">
              <w:t xml:space="preserve"> ._______</w:t>
            </w:r>
          </w:p>
          <w:p w:rsidR="003E72F4" w:rsidRPr="00B63394" w:rsidRDefault="003E72F4" w:rsidP="00F4620F">
            <w:pPr>
              <w:jc w:val="right"/>
            </w:pPr>
          </w:p>
          <w:p w:rsidR="003E72F4" w:rsidRPr="00B63394" w:rsidRDefault="003E72F4" w:rsidP="00F4620F">
            <w:pPr>
              <w:jc w:val="right"/>
              <w:rPr>
                <w:lang w:val="ky-KG"/>
              </w:rPr>
            </w:pPr>
          </w:p>
        </w:tc>
        <w:tc>
          <w:tcPr>
            <w:tcW w:w="3212" w:type="dxa"/>
          </w:tcPr>
          <w:p w:rsidR="003E72F4" w:rsidRPr="00B63394" w:rsidRDefault="003E72F4" w:rsidP="00F4620F">
            <w:pPr>
              <w:widowControl w:val="0"/>
            </w:pPr>
          </w:p>
        </w:tc>
      </w:tr>
    </w:tbl>
    <w:p w:rsidR="003E72F4" w:rsidRPr="003E72F4" w:rsidRDefault="003E72F4" w:rsidP="003E72F4">
      <w:pPr>
        <w:jc w:val="center"/>
        <w:rPr>
          <w:b/>
          <w:sz w:val="40"/>
          <w:lang w:val="en-US"/>
        </w:rPr>
      </w:pPr>
      <w:r w:rsidRPr="003E72F4">
        <w:rPr>
          <w:b/>
          <w:sz w:val="40"/>
          <w:lang w:val="en-US"/>
        </w:rPr>
        <w:t>Syllabus</w:t>
      </w:r>
    </w:p>
    <w:p w:rsidR="003E72F4" w:rsidRPr="00B63394" w:rsidRDefault="003E72F4" w:rsidP="003E72F4"/>
    <w:p w:rsidR="003E72F4" w:rsidRPr="00B63394" w:rsidRDefault="003E72F4" w:rsidP="003E72F4">
      <w:pPr>
        <w:rPr>
          <w:b/>
        </w:rPr>
      </w:pPr>
      <w:r w:rsidRPr="00B63394">
        <w:t>по дисциплине: «</w:t>
      </w:r>
      <w:r>
        <w:rPr>
          <w:b/>
        </w:rPr>
        <w:t>П</w:t>
      </w:r>
      <w:r w:rsidRPr="003A7260">
        <w:rPr>
          <w:b/>
        </w:rPr>
        <w:t>сихология</w:t>
      </w:r>
      <w:r>
        <w:rPr>
          <w:b/>
        </w:rPr>
        <w:t xml:space="preserve"> и коммуникация</w:t>
      </w:r>
      <w:r w:rsidRPr="00B63394">
        <w:rPr>
          <w:b/>
        </w:rPr>
        <w:t>»</w:t>
      </w:r>
      <w:r w:rsidRPr="003A7260">
        <w:t>_</w:t>
      </w:r>
      <w:r w:rsidR="00344BD1">
        <w:t>код:560100</w:t>
      </w:r>
      <w:bookmarkStart w:id="0" w:name="_GoBack"/>
      <w:bookmarkEnd w:id="0"/>
      <w:r w:rsidRPr="00B63394">
        <w:t xml:space="preserve">  для</w:t>
      </w:r>
      <w:r>
        <w:t xml:space="preserve"> магистрантов </w:t>
      </w:r>
      <w:r w:rsidRPr="003A7260">
        <w:t xml:space="preserve"> </w:t>
      </w:r>
      <w:r w:rsidRPr="00B63394">
        <w:t xml:space="preserve">медицинского факультета, обучающихся по специальности: </w:t>
      </w:r>
      <w:r w:rsidRPr="00B63394">
        <w:rPr>
          <w:rFonts w:eastAsia="SimSun"/>
          <w:b/>
          <w:i/>
          <w:u w:val="single"/>
        </w:rPr>
        <w:t xml:space="preserve"> </w:t>
      </w:r>
      <w:r>
        <w:rPr>
          <w:rFonts w:eastAsia="SimSun"/>
          <w:b/>
          <w:i/>
          <w:u w:val="single"/>
        </w:rPr>
        <w:t>«</w:t>
      </w:r>
      <w:r>
        <w:rPr>
          <w:rFonts w:eastAsia="SimSun"/>
          <w:b/>
          <w:u w:val="single"/>
        </w:rPr>
        <w:t>Общее здравоохранение»</w:t>
      </w:r>
    </w:p>
    <w:p w:rsidR="003E72F4" w:rsidRPr="003A7260" w:rsidRDefault="003E72F4" w:rsidP="003E72F4">
      <w:pPr>
        <w:rPr>
          <w:rFonts w:eastAsia="Calibri"/>
          <w:b/>
        </w:rPr>
      </w:pPr>
    </w:p>
    <w:p w:rsidR="003E72F4" w:rsidRPr="00B63394" w:rsidRDefault="003E72F4" w:rsidP="003E72F4">
      <w:pPr>
        <w:rPr>
          <w:rFonts w:eastAsia="Calibri"/>
          <w:b/>
        </w:rPr>
      </w:pPr>
      <w:r w:rsidRPr="00B63394">
        <w:rPr>
          <w:rFonts w:eastAsia="Calibri"/>
          <w:b/>
        </w:rPr>
        <w:t xml:space="preserve">Сетка часов по учебному плану    </w:t>
      </w:r>
    </w:p>
    <w:p w:rsidR="003E72F4" w:rsidRPr="00B63394" w:rsidRDefault="003E72F4" w:rsidP="003E72F4">
      <w:pPr>
        <w:jc w:val="center"/>
        <w:rPr>
          <w:lang w:val="ky-KG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880"/>
        <w:gridCol w:w="791"/>
        <w:gridCol w:w="1062"/>
        <w:gridCol w:w="1106"/>
        <w:gridCol w:w="1014"/>
        <w:gridCol w:w="727"/>
        <w:gridCol w:w="1197"/>
        <w:gridCol w:w="957"/>
        <w:gridCol w:w="12"/>
      </w:tblGrid>
      <w:tr w:rsidR="003E72F4" w:rsidRPr="00B63394" w:rsidTr="00F4620F">
        <w:trPr>
          <w:jc w:val="center"/>
        </w:trPr>
        <w:tc>
          <w:tcPr>
            <w:tcW w:w="1980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Наименование</w:t>
            </w:r>
            <w:r w:rsidRPr="00B63394">
              <w:rPr>
                <w:sz w:val="22"/>
                <w:szCs w:val="22"/>
                <w:lang w:val="ky-KG"/>
              </w:rPr>
              <w:t xml:space="preserve"> </w:t>
            </w:r>
            <w:r w:rsidRPr="00B63394">
              <w:rPr>
                <w:sz w:val="22"/>
                <w:szCs w:val="22"/>
              </w:rPr>
              <w:t>дисциплин</w:t>
            </w:r>
            <w:r w:rsidRPr="003A7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gridSpan w:val="5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28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СРС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Отчетность</w:t>
            </w:r>
          </w:p>
        </w:tc>
      </w:tr>
      <w:tr w:rsidR="003E72F4" w:rsidRPr="00B63394" w:rsidTr="00F4620F">
        <w:trPr>
          <w:jc w:val="center"/>
        </w:trPr>
        <w:tc>
          <w:tcPr>
            <w:tcW w:w="1980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Всего</w:t>
            </w:r>
          </w:p>
        </w:tc>
        <w:tc>
          <w:tcPr>
            <w:tcW w:w="3988" w:type="dxa"/>
            <w:gridSpan w:val="4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Аудит. занятия</w:t>
            </w:r>
          </w:p>
        </w:tc>
        <w:tc>
          <w:tcPr>
            <w:tcW w:w="728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</w:tr>
      <w:tr w:rsidR="003E72F4" w:rsidRPr="003A7260" w:rsidTr="00F4620F">
        <w:trPr>
          <w:trHeight w:val="322"/>
          <w:jc w:val="center"/>
        </w:trPr>
        <w:tc>
          <w:tcPr>
            <w:tcW w:w="1980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Ауд. зан.</w:t>
            </w:r>
          </w:p>
        </w:tc>
        <w:tc>
          <w:tcPr>
            <w:tcW w:w="1065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Лекция</w:t>
            </w:r>
          </w:p>
        </w:tc>
        <w:tc>
          <w:tcPr>
            <w:tcW w:w="1111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 xml:space="preserve"> Семин.</w:t>
            </w:r>
          </w:p>
        </w:tc>
        <w:tc>
          <w:tcPr>
            <w:tcW w:w="1018" w:type="dxa"/>
            <w:vMerge w:val="restart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Лабор.</w:t>
            </w:r>
          </w:p>
        </w:tc>
        <w:tc>
          <w:tcPr>
            <w:tcW w:w="728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</w:tr>
      <w:tr w:rsidR="003E72F4" w:rsidRPr="003A7260" w:rsidTr="00F4620F">
        <w:trPr>
          <w:trHeight w:val="500"/>
          <w:jc w:val="center"/>
        </w:trPr>
        <w:tc>
          <w:tcPr>
            <w:tcW w:w="1980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E72F4" w:rsidRPr="00B63394" w:rsidRDefault="003E72F4" w:rsidP="00F46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  <w:r w:rsidRPr="00B63394">
              <w:rPr>
                <w:sz w:val="22"/>
                <w:szCs w:val="22"/>
              </w:rPr>
              <w:t>семестр</w:t>
            </w:r>
          </w:p>
        </w:tc>
      </w:tr>
      <w:tr w:rsidR="003E72F4" w:rsidRPr="003A7260" w:rsidTr="00F4620F">
        <w:trPr>
          <w:gridAfter w:val="1"/>
          <w:wAfter w:w="12" w:type="dxa"/>
          <w:jc w:val="center"/>
        </w:trPr>
        <w:tc>
          <w:tcPr>
            <w:tcW w:w="1979" w:type="dxa"/>
          </w:tcPr>
          <w:p w:rsidR="003E72F4" w:rsidRPr="00B63394" w:rsidRDefault="003E72F4" w:rsidP="00F4620F">
            <w:pPr>
              <w:jc w:val="center"/>
              <w:rPr>
                <w:b/>
                <w:sz w:val="22"/>
                <w:szCs w:val="22"/>
              </w:rPr>
            </w:pPr>
            <w:r w:rsidRPr="003A7260">
              <w:rPr>
                <w:b/>
                <w:sz w:val="22"/>
                <w:szCs w:val="22"/>
              </w:rPr>
              <w:t>Педагогока и психология</w:t>
            </w:r>
          </w:p>
        </w:tc>
        <w:tc>
          <w:tcPr>
            <w:tcW w:w="883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065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111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1017" w:type="dxa"/>
          </w:tcPr>
          <w:p w:rsidR="003E72F4" w:rsidRPr="00B63394" w:rsidRDefault="003E72F4" w:rsidP="00F4620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9" w:type="dxa"/>
          </w:tcPr>
          <w:p w:rsidR="003E72F4" w:rsidRPr="00B63394" w:rsidRDefault="003E72F4" w:rsidP="00F4620F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203" w:type="dxa"/>
          </w:tcPr>
          <w:p w:rsidR="003E72F4" w:rsidRPr="00B63394" w:rsidRDefault="003E72F4" w:rsidP="00F462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</w:p>
        </w:tc>
      </w:tr>
      <w:tr w:rsidR="003E72F4" w:rsidRPr="003A7260" w:rsidTr="00F4620F">
        <w:trPr>
          <w:gridAfter w:val="1"/>
          <w:wAfter w:w="12" w:type="dxa"/>
          <w:trHeight w:val="558"/>
          <w:jc w:val="center"/>
        </w:trPr>
        <w:tc>
          <w:tcPr>
            <w:tcW w:w="1979" w:type="dxa"/>
          </w:tcPr>
          <w:p w:rsidR="003E72F4" w:rsidRPr="00B63394" w:rsidRDefault="003E72F4" w:rsidP="00F462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  <w:r w:rsidRPr="00B63394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83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  <w:r w:rsidRPr="00B63394">
              <w:rPr>
                <w:sz w:val="22"/>
                <w:szCs w:val="22"/>
                <w:lang w:val="ky-KG"/>
              </w:rPr>
              <w:t>60</w:t>
            </w:r>
          </w:p>
        </w:tc>
        <w:tc>
          <w:tcPr>
            <w:tcW w:w="794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60</w:t>
            </w:r>
          </w:p>
        </w:tc>
        <w:tc>
          <w:tcPr>
            <w:tcW w:w="1065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10</w:t>
            </w:r>
          </w:p>
        </w:tc>
        <w:tc>
          <w:tcPr>
            <w:tcW w:w="1111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7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-</w:t>
            </w:r>
          </w:p>
        </w:tc>
        <w:tc>
          <w:tcPr>
            <w:tcW w:w="729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03" w:type="dxa"/>
          </w:tcPr>
          <w:p w:rsidR="003E72F4" w:rsidRPr="00B63394" w:rsidRDefault="003E72F4" w:rsidP="00F4620F">
            <w:pPr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:rsidR="003E72F4" w:rsidRPr="00B63394" w:rsidRDefault="003E72F4" w:rsidP="00F4620F">
            <w:pPr>
              <w:jc w:val="center"/>
              <w:rPr>
                <w:sz w:val="22"/>
                <w:szCs w:val="22"/>
              </w:rPr>
            </w:pPr>
            <w:r w:rsidRPr="00B63394">
              <w:rPr>
                <w:sz w:val="22"/>
                <w:szCs w:val="22"/>
              </w:rPr>
              <w:t>экз</w:t>
            </w:r>
            <w:r>
              <w:rPr>
                <w:sz w:val="22"/>
                <w:szCs w:val="22"/>
              </w:rPr>
              <w:t>амен</w:t>
            </w:r>
          </w:p>
        </w:tc>
      </w:tr>
      <w:tr w:rsidR="003E72F4" w:rsidRPr="003A7260" w:rsidTr="00F4620F">
        <w:trPr>
          <w:gridAfter w:val="1"/>
          <w:wAfter w:w="12" w:type="dxa"/>
          <w:jc w:val="center"/>
        </w:trPr>
        <w:tc>
          <w:tcPr>
            <w:tcW w:w="1979" w:type="dxa"/>
          </w:tcPr>
          <w:p w:rsidR="003E72F4" w:rsidRPr="00B63394" w:rsidRDefault="003E72F4" w:rsidP="00F4620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63394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883" w:type="dxa"/>
          </w:tcPr>
          <w:p w:rsidR="003E72F4" w:rsidRPr="00B63394" w:rsidRDefault="003E72F4" w:rsidP="00F4620F">
            <w:pPr>
              <w:rPr>
                <w:b/>
                <w:bCs/>
                <w:i/>
                <w:sz w:val="22"/>
                <w:szCs w:val="22"/>
                <w:lang w:val="ky-KG"/>
              </w:rPr>
            </w:pPr>
            <w:r w:rsidRPr="00B63394">
              <w:rPr>
                <w:b/>
                <w:bCs/>
                <w:i/>
                <w:sz w:val="22"/>
                <w:szCs w:val="22"/>
                <w:lang w:val="ky-KG"/>
              </w:rPr>
              <w:t>60</w:t>
            </w:r>
          </w:p>
        </w:tc>
        <w:tc>
          <w:tcPr>
            <w:tcW w:w="794" w:type="dxa"/>
          </w:tcPr>
          <w:p w:rsidR="003E72F4" w:rsidRPr="00B63394" w:rsidRDefault="003E72F4" w:rsidP="00F4620F">
            <w:pPr>
              <w:jc w:val="center"/>
              <w:rPr>
                <w:b/>
                <w:bCs/>
                <w:i/>
                <w:sz w:val="22"/>
                <w:szCs w:val="22"/>
                <w:lang w:val="ky-KG"/>
              </w:rPr>
            </w:pPr>
            <w:r w:rsidRPr="00B63394">
              <w:rPr>
                <w:b/>
                <w:bCs/>
                <w:i/>
                <w:sz w:val="22"/>
                <w:szCs w:val="22"/>
                <w:lang w:val="ky-KG"/>
              </w:rPr>
              <w:t>60</w:t>
            </w:r>
          </w:p>
        </w:tc>
        <w:tc>
          <w:tcPr>
            <w:tcW w:w="1065" w:type="dxa"/>
          </w:tcPr>
          <w:p w:rsidR="003E72F4" w:rsidRPr="00B63394" w:rsidRDefault="003E72F4" w:rsidP="00F4620F">
            <w:pPr>
              <w:rPr>
                <w:b/>
                <w:bCs/>
                <w:i/>
                <w:sz w:val="22"/>
                <w:szCs w:val="22"/>
                <w:lang w:val="ky-KG"/>
              </w:rPr>
            </w:pPr>
            <w:r>
              <w:rPr>
                <w:b/>
                <w:bCs/>
                <w:i/>
                <w:sz w:val="22"/>
                <w:szCs w:val="22"/>
                <w:lang w:val="ky-KG"/>
              </w:rPr>
              <w:t>10</w:t>
            </w:r>
          </w:p>
        </w:tc>
        <w:tc>
          <w:tcPr>
            <w:tcW w:w="1111" w:type="dxa"/>
          </w:tcPr>
          <w:p w:rsidR="003E72F4" w:rsidRPr="00B63394" w:rsidRDefault="003E72F4" w:rsidP="00F4620F">
            <w:pPr>
              <w:tabs>
                <w:tab w:val="center" w:pos="733"/>
                <w:tab w:val="left" w:pos="1365"/>
              </w:tabs>
              <w:jc w:val="center"/>
              <w:rPr>
                <w:b/>
                <w:bCs/>
                <w:i/>
                <w:sz w:val="22"/>
                <w:szCs w:val="22"/>
                <w:lang w:val="ky-KG"/>
              </w:rPr>
            </w:pPr>
            <w:r>
              <w:rPr>
                <w:b/>
                <w:bCs/>
                <w:i/>
                <w:sz w:val="22"/>
                <w:szCs w:val="22"/>
                <w:lang w:val="ky-KG"/>
              </w:rPr>
              <w:t>1</w:t>
            </w:r>
            <w:r w:rsidRPr="00B63394">
              <w:rPr>
                <w:b/>
                <w:bCs/>
                <w:i/>
                <w:sz w:val="22"/>
                <w:szCs w:val="22"/>
                <w:lang w:val="ky-KG"/>
              </w:rPr>
              <w:t>4</w:t>
            </w:r>
          </w:p>
        </w:tc>
        <w:tc>
          <w:tcPr>
            <w:tcW w:w="1017" w:type="dxa"/>
          </w:tcPr>
          <w:p w:rsidR="003E72F4" w:rsidRPr="00B63394" w:rsidRDefault="003E72F4" w:rsidP="00F46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9" w:type="dxa"/>
          </w:tcPr>
          <w:p w:rsidR="003E72F4" w:rsidRPr="00B63394" w:rsidRDefault="003E72F4" w:rsidP="00F462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203" w:type="dxa"/>
          </w:tcPr>
          <w:p w:rsidR="003E72F4" w:rsidRPr="00B63394" w:rsidRDefault="003E72F4" w:rsidP="00F4620F">
            <w:pPr>
              <w:rPr>
                <w:b/>
                <w:bCs/>
                <w:i/>
                <w:sz w:val="22"/>
                <w:szCs w:val="22"/>
              </w:rPr>
            </w:pPr>
            <w:r w:rsidRPr="00B63394">
              <w:rPr>
                <w:b/>
                <w:bCs/>
                <w:i/>
                <w:sz w:val="22"/>
                <w:szCs w:val="22"/>
              </w:rPr>
              <w:t>Итого:</w:t>
            </w:r>
          </w:p>
        </w:tc>
        <w:tc>
          <w:tcPr>
            <w:tcW w:w="925" w:type="dxa"/>
          </w:tcPr>
          <w:p w:rsidR="003E72F4" w:rsidRPr="00B63394" w:rsidRDefault="003E72F4" w:rsidP="00F4620F">
            <w:pPr>
              <w:rPr>
                <w:b/>
                <w:bCs/>
                <w:i/>
                <w:sz w:val="22"/>
                <w:szCs w:val="22"/>
                <w:lang w:val="ky-KG"/>
              </w:rPr>
            </w:pPr>
            <w:r>
              <w:rPr>
                <w:b/>
                <w:bCs/>
                <w:i/>
                <w:sz w:val="22"/>
                <w:szCs w:val="22"/>
                <w:lang w:val="ky-KG"/>
              </w:rPr>
              <w:t>60</w:t>
            </w:r>
          </w:p>
        </w:tc>
      </w:tr>
    </w:tbl>
    <w:p w:rsidR="003E72F4" w:rsidRPr="003A7260" w:rsidRDefault="003E72F4" w:rsidP="003E72F4">
      <w:pPr>
        <w:widowControl w:val="0"/>
        <w:autoSpaceDE w:val="0"/>
        <w:autoSpaceDN w:val="0"/>
        <w:adjustRightInd w:val="0"/>
        <w:spacing w:line="360" w:lineRule="auto"/>
      </w:pPr>
    </w:p>
    <w:p w:rsidR="003E72F4" w:rsidRPr="00B63394" w:rsidRDefault="003E72F4" w:rsidP="003E72F4">
      <w:pPr>
        <w:widowControl w:val="0"/>
        <w:autoSpaceDE w:val="0"/>
        <w:autoSpaceDN w:val="0"/>
        <w:adjustRightInd w:val="0"/>
        <w:spacing w:line="360" w:lineRule="auto"/>
        <w:ind w:left="-142"/>
        <w:rPr>
          <w:lang w:val="ky-KG"/>
        </w:rPr>
      </w:pPr>
      <w:r w:rsidRPr="00B63394">
        <w:t xml:space="preserve">Рабочая программа </w:t>
      </w:r>
      <w:r w:rsidRPr="003A7260">
        <w:t xml:space="preserve">составлена </w:t>
      </w:r>
      <w:r w:rsidRPr="00B63394">
        <w:t xml:space="preserve">на основе ООП </w:t>
      </w:r>
      <w:r w:rsidRPr="003A7260">
        <w:t xml:space="preserve">утвержденный УС </w:t>
      </w:r>
      <w:r w:rsidRPr="00B63394">
        <w:t>ММФ</w:t>
      </w:r>
      <w:r w:rsidRPr="00B63394">
        <w:rPr>
          <w:color w:val="FF0000"/>
        </w:rPr>
        <w:t xml:space="preserve"> </w:t>
      </w:r>
      <w:r w:rsidRPr="003A7260">
        <w:t>прот.№ от__201</w:t>
      </w:r>
      <w:r>
        <w:t>9</w:t>
      </w:r>
      <w:r w:rsidRPr="003A7260">
        <w:t>г.</w:t>
      </w:r>
      <w:r w:rsidRPr="00B63394">
        <w:t xml:space="preserve"> </w:t>
      </w:r>
    </w:p>
    <w:p w:rsidR="003E72F4" w:rsidRPr="00B63394" w:rsidRDefault="003E72F4" w:rsidP="003E72F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ky-KG"/>
        </w:rPr>
      </w:pPr>
    </w:p>
    <w:p w:rsidR="003E72F4" w:rsidRPr="00B63394" w:rsidRDefault="003E72F4" w:rsidP="003E72F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ky-KG"/>
        </w:rPr>
      </w:pPr>
      <w:r w:rsidRPr="00B63394">
        <w:rPr>
          <w:b/>
          <w:lang w:val="ky-KG"/>
        </w:rPr>
        <w:t xml:space="preserve">Составитель: </w:t>
      </w:r>
      <w:r>
        <w:rPr>
          <w:b/>
          <w:lang w:val="ky-KG"/>
        </w:rPr>
        <w:t>Тургунбаева Ж.Ж,</w:t>
      </w:r>
      <w:r w:rsidRPr="00B63394">
        <w:rPr>
          <w:b/>
          <w:lang w:val="ky-KG"/>
        </w:rPr>
        <w:t xml:space="preserve"> к.</w:t>
      </w:r>
      <w:r>
        <w:rPr>
          <w:b/>
          <w:lang w:val="ky-KG"/>
        </w:rPr>
        <w:t>п</w:t>
      </w:r>
      <w:r w:rsidRPr="00B63394">
        <w:rPr>
          <w:b/>
          <w:lang w:val="ky-KG"/>
        </w:rPr>
        <w:t xml:space="preserve">.н., доцент </w:t>
      </w:r>
    </w:p>
    <w:p w:rsidR="003E72F4" w:rsidRPr="00B63394" w:rsidRDefault="003E72F4" w:rsidP="003E72F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ky-KG"/>
        </w:rPr>
      </w:pPr>
    </w:p>
    <w:p w:rsidR="003E72F4" w:rsidRPr="003E72F4" w:rsidRDefault="003E72F4" w:rsidP="003E72F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ky-KG"/>
        </w:rPr>
      </w:pPr>
      <w:r w:rsidRPr="00B63394">
        <w:rPr>
          <w:b/>
          <w:lang w:val="ky-KG"/>
        </w:rPr>
        <w:t xml:space="preserve">                                                        Ош-201</w:t>
      </w:r>
      <w:r>
        <w:rPr>
          <w:b/>
          <w:lang w:val="ky-KG"/>
        </w:rPr>
        <w:t>9-20</w:t>
      </w:r>
      <w:r w:rsidRPr="00B63394">
        <w:rPr>
          <w:b/>
          <w:lang w:val="ky-KG"/>
        </w:rPr>
        <w:t xml:space="preserve"> </w:t>
      </w:r>
    </w:p>
    <w:p w:rsidR="003E72F4" w:rsidRDefault="003E72F4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CF79AE" w:rsidRPr="00427F4B" w:rsidRDefault="00CF79AE" w:rsidP="00CF79AE">
      <w:pPr>
        <w:jc w:val="both"/>
        <w:rPr>
          <w:b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Название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дисциплины 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CF79AE" w:rsidP="00F4620F">
            <w:r>
              <w:rPr>
                <w:bCs/>
                <w:iCs/>
              </w:rPr>
              <w:t>Психология и коммуникация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Объем дисциплины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в кредитах ECTS 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CF79AE" w:rsidP="00F4620F">
            <w:r>
              <w:t xml:space="preserve">2 </w:t>
            </w:r>
            <w:r w:rsidRPr="00427F4B">
              <w:t>кр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Семестр и год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обучения 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CF79AE" w:rsidP="00F4620F">
            <w:r>
              <w:t>4</w:t>
            </w:r>
            <w:r w:rsidRPr="00427F4B">
              <w:t xml:space="preserve"> семестр, 201</w:t>
            </w:r>
            <w:r>
              <w:t>9-2020</w:t>
            </w:r>
            <w:r w:rsidRPr="00427F4B">
              <w:t xml:space="preserve"> уч. год.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Цель дисциплины 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3C13A0" w:rsidP="00F4620F">
            <w:pPr>
              <w:tabs>
                <w:tab w:val="left" w:pos="3800"/>
              </w:tabs>
              <w:rPr>
                <w:i/>
              </w:rPr>
            </w:pPr>
            <w:r w:rsidRPr="001C24F6">
              <w:t xml:space="preserve"> дать</w:t>
            </w:r>
            <w:r>
              <w:t xml:space="preserve"> общие</w:t>
            </w:r>
            <w:r w:rsidRPr="001C24F6">
              <w:t xml:space="preserve"> знания в области психологии </w:t>
            </w:r>
            <w:r>
              <w:t xml:space="preserve"> и </w:t>
            </w:r>
            <w:r w:rsidRPr="001C24F6">
              <w:t xml:space="preserve">общения, различных теорий коммуникации, познакомить </w:t>
            </w:r>
            <w:r>
              <w:t>магистран</w:t>
            </w:r>
            <w:r w:rsidRPr="001C24F6">
              <w:t>тов с содержанием, структурой психологического процесса коммуникации</w:t>
            </w:r>
            <w:r>
              <w:t xml:space="preserve"> и психологии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Пререквизиты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дисциплины </w:t>
            </w:r>
          </w:p>
          <w:p w:rsidR="00CF79AE" w:rsidRPr="00427F4B" w:rsidRDefault="00CF79AE" w:rsidP="00F4620F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F79AE" w:rsidRPr="00CF79AE" w:rsidRDefault="003C13A0" w:rsidP="00CF79AE">
            <w:pPr>
              <w:pStyle w:val="Style10"/>
              <w:widowControl/>
              <w:tabs>
                <w:tab w:val="left" w:pos="768"/>
              </w:tabs>
              <w:spacing w:before="192"/>
            </w:pPr>
            <w:r>
              <w:t>Общая психология,</w:t>
            </w:r>
            <w:r w:rsidR="00CF79AE" w:rsidRPr="00CF79AE">
              <w:t>Социальная психология</w:t>
            </w:r>
          </w:p>
          <w:p w:rsidR="00CF79AE" w:rsidRPr="00427F4B" w:rsidRDefault="00CF79AE" w:rsidP="00F4620F">
            <w:pPr>
              <w:pStyle w:val="Style10"/>
              <w:widowControl/>
              <w:tabs>
                <w:tab w:val="left" w:pos="768"/>
              </w:tabs>
              <w:spacing w:before="192"/>
              <w:rPr>
                <w:i/>
              </w:rPr>
            </w:pP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Результаты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обучения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дисциплины </w:t>
            </w:r>
          </w:p>
        </w:tc>
        <w:tc>
          <w:tcPr>
            <w:tcW w:w="7053" w:type="dxa"/>
            <w:shd w:val="clear" w:color="auto" w:fill="auto"/>
          </w:tcPr>
          <w:p w:rsidR="00CF79AE" w:rsidRPr="00805D4F" w:rsidRDefault="00CF79AE" w:rsidP="00CF79AE">
            <w:pPr>
              <w:tabs>
                <w:tab w:val="left" w:pos="1134"/>
              </w:tabs>
              <w:spacing w:before="120" w:after="120"/>
              <w:jc w:val="both"/>
              <w:rPr>
                <w:rStyle w:val="11"/>
                <w:rFonts w:eastAsiaTheme="minorHAnsi"/>
                <w:b/>
                <w:bCs/>
              </w:rPr>
            </w:pPr>
            <w:r w:rsidRPr="00805D4F">
              <w:rPr>
                <w:rStyle w:val="11"/>
                <w:rFonts w:eastAsiaTheme="minorHAnsi"/>
                <w:b/>
                <w:bCs/>
              </w:rPr>
              <w:t>РО–2.</w:t>
            </w:r>
          </w:p>
          <w:p w:rsidR="00CF79AE" w:rsidRPr="00CF79AE" w:rsidRDefault="00CF79AE" w:rsidP="00CF79AE">
            <w:pPr>
              <w:rPr>
                <w:rStyle w:val="11"/>
                <w:rFonts w:eastAsiaTheme="minorHAnsi"/>
              </w:rPr>
            </w:pPr>
            <w:r w:rsidRPr="00805D4F">
              <w:rPr>
                <w:rStyle w:val="11"/>
                <w:rFonts w:eastAsiaTheme="minorHAnsi"/>
              </w:rPr>
              <w:t>Способен и готов применять современные информационно коммуникативные ресурсы и технологии для делового и профессионального взаимодействия с представителями различных слоев населения, в том числе на иностранном языке</w:t>
            </w:r>
            <w:r w:rsidRPr="00CF79AE">
              <w:rPr>
                <w:rStyle w:val="11"/>
                <w:rFonts w:eastAsiaTheme="minorHAnsi"/>
              </w:rPr>
              <w:t>.</w:t>
            </w:r>
          </w:p>
          <w:p w:rsidR="00CF79AE" w:rsidRDefault="00CF79AE" w:rsidP="00CF79AE">
            <w:pPr>
              <w:rPr>
                <w:rStyle w:val="11"/>
                <w:rFonts w:eastAsiaTheme="minorHAnsi"/>
              </w:rPr>
            </w:pPr>
          </w:p>
          <w:p w:rsidR="00CF79AE" w:rsidRPr="00CF79AE" w:rsidRDefault="00CF79AE" w:rsidP="00CF79AE">
            <w:pPr>
              <w:rPr>
                <w:rStyle w:val="11"/>
                <w:rFonts w:eastAsiaTheme="minorHAnsi"/>
              </w:rPr>
            </w:pPr>
          </w:p>
          <w:p w:rsidR="00CF79AE" w:rsidRPr="00427F4B" w:rsidRDefault="00CF79AE" w:rsidP="00CF79AE">
            <w:pPr>
              <w:rPr>
                <w:i/>
              </w:rPr>
            </w:pP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Метод оценивания </w:t>
            </w:r>
          </w:p>
          <w:p w:rsidR="00CF79AE" w:rsidRPr="00427F4B" w:rsidRDefault="00CF79AE" w:rsidP="00F4620F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CF79AE" w:rsidRPr="00D26342" w:rsidRDefault="00CF79AE" w:rsidP="00F4620F">
            <w:r w:rsidRPr="00D26342">
              <w:t xml:space="preserve">Тест письменный, презентация, </w:t>
            </w:r>
            <w:r w:rsidR="00D26342" w:rsidRPr="00D26342">
              <w:t>творческие задания ,психологические тесты</w:t>
            </w:r>
          </w:p>
        </w:tc>
      </w:tr>
      <w:tr w:rsidR="00CF79AE" w:rsidRPr="00CF79AE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Количество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наименований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используемой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литературы с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указанием 2-3х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основных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учебников </w:t>
            </w:r>
          </w:p>
        </w:tc>
        <w:tc>
          <w:tcPr>
            <w:tcW w:w="7053" w:type="dxa"/>
            <w:shd w:val="clear" w:color="auto" w:fill="auto"/>
          </w:tcPr>
          <w:p w:rsidR="00CF79AE" w:rsidRPr="00CF79AE" w:rsidRDefault="00CF79AE" w:rsidP="00CF79AE">
            <w:pPr>
              <w:spacing w:before="120" w:after="120"/>
              <w:jc w:val="both"/>
              <w:rPr>
                <w:bCs/>
                <w:szCs w:val="28"/>
              </w:rPr>
            </w:pPr>
            <w:r w:rsidRPr="00CF79AE">
              <w:rPr>
                <w:bCs/>
                <w:szCs w:val="28"/>
              </w:rPr>
              <w:t xml:space="preserve">   1.Панфилова А.П.Психология общения -издательский дом «Академия»2013</w:t>
            </w:r>
          </w:p>
          <w:p w:rsidR="00CF79AE" w:rsidRPr="00CF79AE" w:rsidRDefault="00CF79AE" w:rsidP="00CF79AE">
            <w:pPr>
              <w:rPr>
                <w:szCs w:val="32"/>
              </w:rPr>
            </w:pPr>
            <w:r w:rsidRPr="00CF79AE">
              <w:rPr>
                <w:szCs w:val="32"/>
              </w:rPr>
              <w:t>2.Кручинин,Психология коммуникации,Минск,Современные знания,2009</w:t>
            </w:r>
          </w:p>
          <w:p w:rsidR="003C13A0" w:rsidRPr="00206569" w:rsidRDefault="003C13A0" w:rsidP="003C13A0">
            <w:pPr>
              <w:tabs>
                <w:tab w:val="left" w:pos="1134"/>
              </w:tabs>
              <w:spacing w:before="120" w:after="120"/>
              <w:jc w:val="both"/>
            </w:pPr>
            <w:r>
              <w:t>3.</w:t>
            </w:r>
            <w:r w:rsidRPr="00206569">
              <w:t>Андреева Г.М «Социальная психология»,</w:t>
            </w:r>
          </w:p>
          <w:p w:rsidR="00CF79AE" w:rsidRPr="00CF79AE" w:rsidRDefault="003C13A0" w:rsidP="003C13A0">
            <w:pPr>
              <w:rPr>
                <w:color w:val="C00000"/>
              </w:rPr>
            </w:pPr>
            <w:r>
              <w:t>4.</w:t>
            </w:r>
            <w:r w:rsidRPr="00206569">
              <w:t>Е.И.Рогов «Настольная книга праактического психолога»,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Использование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технико-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исследовательского,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компьютерного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CF79AE" w:rsidP="00F4620F">
            <w:r w:rsidRPr="00427F4B">
              <w:t>Слайд – проектор,</w:t>
            </w:r>
            <w:r>
              <w:t xml:space="preserve"> компьютер, нетбук, ноутбук,</w:t>
            </w:r>
            <w:r w:rsidRPr="00427F4B">
              <w:t xml:space="preserve"> мобильный телефон</w:t>
            </w:r>
          </w:p>
        </w:tc>
      </w:tr>
      <w:tr w:rsidR="00CF79AE" w:rsidRPr="00427F4B" w:rsidTr="00CF79AE">
        <w:tc>
          <w:tcPr>
            <w:tcW w:w="2518" w:type="dxa"/>
            <w:shd w:val="clear" w:color="auto" w:fill="auto"/>
          </w:tcPr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ФИО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 xml:space="preserve">преподавателя </w:t>
            </w:r>
          </w:p>
          <w:p w:rsidR="00CF79AE" w:rsidRPr="00427F4B" w:rsidRDefault="00CF79AE" w:rsidP="00F4620F">
            <w:pPr>
              <w:rPr>
                <w:b/>
              </w:rPr>
            </w:pPr>
            <w:r w:rsidRPr="00427F4B">
              <w:rPr>
                <w:b/>
              </w:rPr>
              <w:t>контакные данные:</w:t>
            </w:r>
          </w:p>
        </w:tc>
        <w:tc>
          <w:tcPr>
            <w:tcW w:w="7053" w:type="dxa"/>
            <w:shd w:val="clear" w:color="auto" w:fill="auto"/>
          </w:tcPr>
          <w:p w:rsidR="00CF79AE" w:rsidRPr="00427F4B" w:rsidRDefault="00CF79AE" w:rsidP="00F4620F">
            <w:r>
              <w:t>Тургунбаева Жылдыз Жусупжановна</w:t>
            </w:r>
          </w:p>
          <w:p w:rsidR="00CF79AE" w:rsidRDefault="00CF79AE" w:rsidP="00F4620F">
            <w:r>
              <w:t>0555404031</w:t>
            </w:r>
          </w:p>
          <w:p w:rsidR="00CF79AE" w:rsidRPr="00427F4B" w:rsidRDefault="00CF79AE" w:rsidP="00F4620F">
            <w:r>
              <w:t>0770323230</w:t>
            </w:r>
          </w:p>
          <w:p w:rsidR="00CF79AE" w:rsidRPr="00CF79AE" w:rsidRDefault="00CF79AE" w:rsidP="00F4620F">
            <w:r>
              <w:rPr>
                <w:lang w:val="en-US"/>
              </w:rPr>
              <w:t>turgunbaevazhyldyz</w:t>
            </w:r>
            <w:r w:rsidRPr="00427F4B">
              <w:t>@</w:t>
            </w:r>
            <w:r>
              <w:rPr>
                <w:lang w:val="en-US"/>
              </w:rPr>
              <w:t>gmail</w:t>
            </w:r>
            <w:r w:rsidRPr="00CF79AE">
              <w:t>.</w:t>
            </w:r>
            <w:r>
              <w:rPr>
                <w:lang w:val="en-US"/>
              </w:rPr>
              <w:t>com</w:t>
            </w:r>
          </w:p>
          <w:p w:rsidR="00CF79AE" w:rsidRPr="003A0B94" w:rsidRDefault="00CF79AE" w:rsidP="00F4620F">
            <w:pPr>
              <w:rPr>
                <w:lang w:val="ky-KG"/>
              </w:rPr>
            </w:pPr>
          </w:p>
        </w:tc>
      </w:tr>
    </w:tbl>
    <w:p w:rsidR="00CF79AE" w:rsidRDefault="00CF79AE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CF79AE" w:rsidRDefault="00CF79AE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CF79AE" w:rsidRDefault="00CF79AE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CF79AE" w:rsidRDefault="00CF79AE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D26342" w:rsidRDefault="00D26342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</w:p>
    <w:p w:rsidR="003E72F4" w:rsidRPr="003E72F4" w:rsidRDefault="003E72F4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  <w:r w:rsidRPr="003E72F4">
        <w:rPr>
          <w:b/>
          <w:bCs/>
          <w:color w:val="000000"/>
        </w:rPr>
        <w:lastRenderedPageBreak/>
        <w:t>1.ЦЕЛИ ИЗУЧЕНИЯ ДИСЦИ</w:t>
      </w:r>
      <w:r w:rsidRPr="003E72F4">
        <w:rPr>
          <w:b/>
          <w:bCs/>
          <w:color w:val="000000"/>
          <w:spacing w:val="1"/>
        </w:rPr>
        <w:t>П</w:t>
      </w:r>
      <w:r w:rsidRPr="003E72F4">
        <w:rPr>
          <w:b/>
          <w:bCs/>
          <w:color w:val="000000"/>
        </w:rPr>
        <w:t>ЛИНЫ</w:t>
      </w:r>
    </w:p>
    <w:p w:rsidR="003E72F4" w:rsidRDefault="003E72F4" w:rsidP="003E72F4">
      <w:pPr>
        <w:pStyle w:val="a4"/>
        <w:widowControl w:val="0"/>
        <w:autoSpaceDE w:val="0"/>
        <w:autoSpaceDN w:val="0"/>
        <w:adjustRightInd w:val="0"/>
        <w:spacing w:after="250" w:line="270" w:lineRule="exact"/>
        <w:ind w:left="645"/>
        <w:rPr>
          <w:b/>
          <w:bCs/>
          <w:color w:val="000000"/>
        </w:rPr>
      </w:pPr>
      <w:r w:rsidRPr="00AF4C43">
        <w:rPr>
          <w:b/>
          <w:bCs/>
        </w:rPr>
        <w:t>Целью</w:t>
      </w:r>
      <w:r>
        <w:t xml:space="preserve"> изучения курса «Психология и  коммуникация»  дать знания в области психологии и  общения, различных теорий коммуникации, познакомить магистрантов с содержанием, структурой психологического процесса коммуникации, его участниками.</w:t>
      </w:r>
    </w:p>
    <w:p w:rsidR="003E72F4" w:rsidRPr="00AF4C43" w:rsidRDefault="003E72F4" w:rsidP="003E72F4">
      <w:pPr>
        <w:widowControl w:val="0"/>
        <w:autoSpaceDE w:val="0"/>
        <w:autoSpaceDN w:val="0"/>
        <w:adjustRightInd w:val="0"/>
        <w:spacing w:after="250" w:line="270" w:lineRule="exact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3A7260">
        <w:t>последовательно раскрыть основы психологических  знаний, в том числе в области общей, социальной, возрастной психологии и психо</w:t>
      </w:r>
      <w:r>
        <w:t>логии личности</w:t>
      </w:r>
      <w:r w:rsidRPr="003A7260">
        <w:t>;</w:t>
      </w:r>
    </w:p>
    <w:p w:rsidR="003E72F4" w:rsidRPr="003A7260" w:rsidRDefault="003E72F4" w:rsidP="003E72F4">
      <w:pPr>
        <w:numPr>
          <w:ilvl w:val="0"/>
          <w:numId w:val="6"/>
        </w:numPr>
        <w:ind w:left="0"/>
        <w:jc w:val="both"/>
      </w:pPr>
      <w:r w:rsidRPr="003A7260">
        <w:t>введение студента в научное поле дисциплин пс</w:t>
      </w:r>
      <w:r>
        <w:t>ихологии</w:t>
      </w:r>
      <w:r w:rsidRPr="003A7260">
        <w:t xml:space="preserve">, как базовых, для успешной социализации и профессионализации в специальностях, относящихся к категории «профессии служения людям»; </w:t>
      </w:r>
    </w:p>
    <w:p w:rsidR="003E72F4" w:rsidRPr="003A7260" w:rsidRDefault="003E72F4" w:rsidP="003E72F4">
      <w:pPr>
        <w:numPr>
          <w:ilvl w:val="0"/>
          <w:numId w:val="6"/>
        </w:numPr>
        <w:ind w:left="0"/>
        <w:jc w:val="both"/>
      </w:pPr>
      <w:r>
        <w:t>формирование у магистра</w:t>
      </w:r>
      <w:r w:rsidRPr="003A7260">
        <w:t xml:space="preserve">нта блока знаний о внутреннем мире и поведении человека; </w:t>
      </w:r>
    </w:p>
    <w:p w:rsidR="003E72F4" w:rsidRPr="003A7260" w:rsidRDefault="003E72F4" w:rsidP="003E72F4">
      <w:pPr>
        <w:numPr>
          <w:ilvl w:val="0"/>
          <w:numId w:val="6"/>
        </w:numPr>
        <w:ind w:left="0"/>
        <w:jc w:val="both"/>
      </w:pPr>
      <w:r w:rsidRPr="003A7260">
        <w:t xml:space="preserve">обучение студента использованию этих знаний в профессиональной практике «во благо пациенту»; </w:t>
      </w:r>
    </w:p>
    <w:p w:rsidR="003E72F4" w:rsidRDefault="003E72F4" w:rsidP="003E72F4">
      <w:pPr>
        <w:numPr>
          <w:ilvl w:val="0"/>
          <w:numId w:val="6"/>
        </w:numPr>
        <w:ind w:left="0"/>
        <w:jc w:val="both"/>
      </w:pPr>
      <w:r>
        <w:t>формирование у магистра</w:t>
      </w:r>
      <w:r w:rsidRPr="003A7260">
        <w:t xml:space="preserve">нта навыков делового и межличностного общения; обучить его приемам эффективного партнерского взаимодействия с пациентами и коллегами; </w:t>
      </w:r>
    </w:p>
    <w:p w:rsidR="003E72F4" w:rsidRPr="003A7260" w:rsidRDefault="003E72F4" w:rsidP="003E72F4">
      <w:pPr>
        <w:numPr>
          <w:ilvl w:val="0"/>
          <w:numId w:val="6"/>
        </w:numPr>
        <w:ind w:left="0"/>
        <w:jc w:val="both"/>
      </w:pPr>
      <w:r w:rsidRPr="00822976">
        <w:t>показать несомненные преимущества использования коммуникативных техник, моделей, стилей, умений и навыков при практическом взаимодействии;</w:t>
      </w:r>
    </w:p>
    <w:p w:rsidR="003E72F4" w:rsidRPr="00AF4C43" w:rsidRDefault="003E72F4" w:rsidP="003E72F4">
      <w:pPr>
        <w:pStyle w:val="a4"/>
        <w:widowControl w:val="0"/>
        <w:autoSpaceDE w:val="0"/>
        <w:autoSpaceDN w:val="0"/>
        <w:adjustRightInd w:val="0"/>
        <w:spacing w:after="250" w:line="270" w:lineRule="exact"/>
        <w:ind w:left="645"/>
        <w:rPr>
          <w:b/>
          <w:bCs/>
          <w:color w:val="000000"/>
        </w:rPr>
      </w:pPr>
    </w:p>
    <w:p w:rsidR="003E72F4" w:rsidRPr="00D6484D" w:rsidRDefault="003E72F4" w:rsidP="003E72F4">
      <w:pPr>
        <w:widowControl w:val="0"/>
        <w:autoSpaceDE w:val="0"/>
        <w:autoSpaceDN w:val="0"/>
        <w:adjustRightInd w:val="0"/>
        <w:spacing w:after="230" w:line="270" w:lineRule="exact"/>
        <w:ind w:left="525" w:hanging="240"/>
        <w:rPr>
          <w:b/>
          <w:bCs/>
          <w:color w:val="000000"/>
        </w:rPr>
      </w:pPr>
      <w:r w:rsidRPr="00D6484D">
        <w:rPr>
          <w:b/>
          <w:bCs/>
          <w:color w:val="000000"/>
          <w:w w:val="99"/>
        </w:rPr>
        <w:t>2</w:t>
      </w:r>
      <w:r w:rsidRPr="00D6484D">
        <w:rPr>
          <w:b/>
          <w:bCs/>
          <w:color w:val="000000"/>
        </w:rPr>
        <w:t>.</w:t>
      </w:r>
      <w:r w:rsidRPr="00D6484D">
        <w:rPr>
          <w:b/>
          <w:bCs/>
          <w:color w:val="000000"/>
          <w:spacing w:val="-1"/>
        </w:rPr>
        <w:t xml:space="preserve"> </w:t>
      </w:r>
      <w:r w:rsidRPr="00D6484D">
        <w:rPr>
          <w:b/>
          <w:bCs/>
          <w:color w:val="000000"/>
        </w:rPr>
        <w:t>МЕСТО ДИСЦИПЛИНЫ В СТРУКТУРЕ ООП:</w:t>
      </w:r>
    </w:p>
    <w:p w:rsidR="003E72F4" w:rsidRDefault="003E72F4" w:rsidP="003E72F4">
      <w:pPr>
        <w:widowControl w:val="0"/>
        <w:autoSpaceDE w:val="0"/>
        <w:autoSpaceDN w:val="0"/>
        <w:adjustRightInd w:val="0"/>
        <w:spacing w:after="9" w:line="276" w:lineRule="exact"/>
        <w:ind w:left="285" w:right="116"/>
        <w:jc w:val="both"/>
        <w:rPr>
          <w:color w:val="000000"/>
        </w:rPr>
      </w:pPr>
      <w:r w:rsidRPr="00D6484D">
        <w:rPr>
          <w:b/>
          <w:bCs/>
          <w:color w:val="000000"/>
          <w:spacing w:val="-1"/>
        </w:rPr>
        <w:t>Уче</w:t>
      </w:r>
      <w:r w:rsidRPr="00D6484D">
        <w:rPr>
          <w:b/>
          <w:bCs/>
          <w:color w:val="000000"/>
        </w:rPr>
        <w:t>бная</w:t>
      </w:r>
      <w:r w:rsidRPr="00D6484D">
        <w:rPr>
          <w:b/>
          <w:bCs/>
          <w:color w:val="000000"/>
          <w:spacing w:val="188"/>
        </w:rPr>
        <w:t xml:space="preserve"> </w:t>
      </w:r>
      <w:r w:rsidRPr="00D6484D">
        <w:rPr>
          <w:b/>
          <w:bCs/>
          <w:color w:val="000000"/>
        </w:rPr>
        <w:t>дисциплина</w:t>
      </w:r>
      <w:r w:rsidRPr="00D6484D">
        <w:rPr>
          <w:b/>
          <w:bCs/>
          <w:color w:val="000000"/>
          <w:spacing w:val="192"/>
        </w:rPr>
        <w:t xml:space="preserve"> </w:t>
      </w:r>
      <w:r w:rsidRPr="00D6484D">
        <w:rPr>
          <w:b/>
          <w:bCs/>
          <w:color w:val="000000"/>
        </w:rPr>
        <w:t>«</w:t>
      </w:r>
      <w:r>
        <w:rPr>
          <w:b/>
        </w:rPr>
        <w:t>Психология и коммуникация</w:t>
      </w:r>
      <w:r w:rsidRPr="00D6484D">
        <w:rPr>
          <w:b/>
          <w:bCs/>
          <w:color w:val="000000"/>
        </w:rPr>
        <w:t>»</w:t>
      </w:r>
      <w:r w:rsidRPr="00D6484D">
        <w:rPr>
          <w:b/>
          <w:bCs/>
          <w:color w:val="000000"/>
          <w:spacing w:val="189"/>
        </w:rPr>
        <w:t xml:space="preserve"> </w:t>
      </w:r>
      <w:r w:rsidRPr="00D6484D">
        <w:rPr>
          <w:color w:val="000000"/>
        </w:rPr>
        <w:t>относ</w:t>
      </w:r>
      <w:r w:rsidRPr="00D6484D">
        <w:rPr>
          <w:color w:val="000000"/>
          <w:spacing w:val="1"/>
        </w:rPr>
        <w:t>и</w:t>
      </w:r>
      <w:r w:rsidRPr="00D6484D">
        <w:rPr>
          <w:color w:val="000000"/>
        </w:rPr>
        <w:t>тся</w:t>
      </w:r>
      <w:r w:rsidRPr="00D6484D">
        <w:rPr>
          <w:color w:val="000000"/>
          <w:spacing w:val="188"/>
        </w:rPr>
        <w:t xml:space="preserve"> </w:t>
      </w:r>
      <w:r w:rsidRPr="00D6484D">
        <w:rPr>
          <w:color w:val="000000"/>
          <w:w w:val="98"/>
        </w:rPr>
        <w:t>к</w:t>
      </w:r>
      <w:r w:rsidRPr="00D6484D">
        <w:rPr>
          <w:color w:val="000000"/>
          <w:spacing w:val="189"/>
        </w:rPr>
        <w:t xml:space="preserve"> </w:t>
      </w:r>
      <w:r w:rsidRPr="000F67B1">
        <w:rPr>
          <w:color w:val="000000"/>
          <w:shd w:val="clear" w:color="auto" w:fill="FFFFFF"/>
        </w:rPr>
        <w:t>гуманитарно</w:t>
      </w:r>
      <w:r>
        <w:rPr>
          <w:color w:val="000000"/>
          <w:shd w:val="clear" w:color="auto" w:fill="FFFFFF"/>
        </w:rPr>
        <w:t>му</w:t>
      </w:r>
      <w:r w:rsidRPr="000F67B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социально-экономическому </w:t>
      </w:r>
      <w:r w:rsidRPr="000F67B1">
        <w:rPr>
          <w:color w:val="000000"/>
          <w:shd w:val="clear" w:color="auto" w:fill="FFFFFF"/>
        </w:rPr>
        <w:t>цикл</w:t>
      </w:r>
      <w:r>
        <w:rPr>
          <w:color w:val="000000"/>
          <w:shd w:val="clear" w:color="auto" w:fill="FFFFFF"/>
        </w:rPr>
        <w:t>у</w:t>
      </w:r>
      <w:r w:rsidRPr="000F67B1">
        <w:rPr>
          <w:color w:val="000000"/>
          <w:shd w:val="clear" w:color="auto" w:fill="FFFFFF"/>
        </w:rPr>
        <w:t xml:space="preserve"> </w:t>
      </w:r>
      <w:r w:rsidRPr="00D6484D">
        <w:rPr>
          <w:color w:val="000000"/>
        </w:rPr>
        <w:t>дисциплин</w:t>
      </w:r>
      <w:r>
        <w:rPr>
          <w:color w:val="000000"/>
        </w:rPr>
        <w:t xml:space="preserve"> ООП</w:t>
      </w:r>
      <w:r w:rsidRPr="00D6484D">
        <w:rPr>
          <w:color w:val="000000"/>
        </w:rPr>
        <w:t>.</w:t>
      </w:r>
    </w:p>
    <w:p w:rsidR="003E72F4" w:rsidRPr="003A7260" w:rsidRDefault="003E72F4" w:rsidP="003E72F4">
      <w:pPr>
        <w:ind w:firstLine="709"/>
        <w:jc w:val="both"/>
      </w:pPr>
      <w:r w:rsidRPr="003A7260">
        <w:t xml:space="preserve">Основные знания, необходимые для изучения дисциплины формируются: </w:t>
      </w:r>
    </w:p>
    <w:p w:rsidR="003E72F4" w:rsidRPr="00687DEF" w:rsidRDefault="003E72F4" w:rsidP="003E72F4">
      <w:pPr>
        <w:jc w:val="both"/>
        <w:rPr>
          <w:spacing w:val="-2"/>
        </w:rPr>
      </w:pPr>
      <w:r w:rsidRPr="003A7260">
        <w:rPr>
          <w:spacing w:val="-2"/>
        </w:rPr>
        <w:t>- в цикле гуманитарных, социальных и экономических дисциплин, в т.ч.:</w:t>
      </w:r>
      <w:r>
        <w:rPr>
          <w:spacing w:val="-2"/>
        </w:rPr>
        <w:t xml:space="preserve"> </w:t>
      </w:r>
      <w:r w:rsidRPr="003A7260">
        <w:t>философия;</w:t>
      </w:r>
    </w:p>
    <w:p w:rsidR="003E72F4" w:rsidRPr="003A7260" w:rsidRDefault="003E72F4" w:rsidP="003E72F4">
      <w:pPr>
        <w:jc w:val="both"/>
      </w:pPr>
      <w:r w:rsidRPr="003A7260">
        <w:t>биоэтика;</w:t>
      </w:r>
    </w:p>
    <w:p w:rsidR="003E72F4" w:rsidRPr="00687DEF" w:rsidRDefault="003E72F4" w:rsidP="003E72F4">
      <w:pPr>
        <w:jc w:val="both"/>
        <w:rPr>
          <w:spacing w:val="-2"/>
        </w:rPr>
      </w:pPr>
      <w:r w:rsidRPr="003A7260">
        <w:rPr>
          <w:spacing w:val="-2"/>
        </w:rPr>
        <w:t>-в цикле математических, естественно-научных, медико-биологических дисциплин, в том числе:</w:t>
      </w:r>
      <w:r>
        <w:rPr>
          <w:spacing w:val="-2"/>
        </w:rPr>
        <w:t xml:space="preserve"> </w:t>
      </w:r>
      <w:r w:rsidRPr="003A7260">
        <w:t>биология,</w:t>
      </w:r>
      <w:r>
        <w:rPr>
          <w:spacing w:val="-2"/>
        </w:rPr>
        <w:t xml:space="preserve"> </w:t>
      </w:r>
      <w:r w:rsidRPr="003A7260">
        <w:t>экология,</w:t>
      </w:r>
      <w:r>
        <w:rPr>
          <w:spacing w:val="-2"/>
        </w:rPr>
        <w:t xml:space="preserve"> </w:t>
      </w:r>
      <w:r w:rsidRPr="003A7260">
        <w:t>анатомия человека,</w:t>
      </w:r>
      <w:r>
        <w:rPr>
          <w:spacing w:val="-2"/>
        </w:rPr>
        <w:t xml:space="preserve"> </w:t>
      </w:r>
      <w:r w:rsidRPr="003A7260">
        <w:t>топографическая анатомия,</w:t>
      </w:r>
      <w:r>
        <w:rPr>
          <w:spacing w:val="-2"/>
        </w:rPr>
        <w:t xml:space="preserve"> </w:t>
      </w:r>
      <w:r w:rsidRPr="003A7260">
        <w:t>нормальная физиология.</w:t>
      </w:r>
    </w:p>
    <w:p w:rsidR="003E72F4" w:rsidRPr="00687DEF" w:rsidRDefault="003E72F4" w:rsidP="003E72F4">
      <w:pPr>
        <w:ind w:firstLine="709"/>
        <w:jc w:val="both"/>
      </w:pPr>
      <w:r w:rsidRPr="003A7260">
        <w:t>Является предшествующей для изучения дисциплин: общественное здоровье и здравоохранение, экономика здравоохранения; медицинская реабилитация; психиатрия, медицинская психология; безопасность жизнедеятельности, медицина катастроф; производственная практика; педиатрия; акушерство и гинекология; нормальная физиология; неврология, медицинская генетика, нейрохирургия; судебная медицина; уход за больными терапевтического профиля; уход за больными хирургического профиля.</w:t>
      </w:r>
    </w:p>
    <w:p w:rsidR="003E72F4" w:rsidRPr="00D6484D" w:rsidRDefault="003E72F4" w:rsidP="003E72F4">
      <w:pPr>
        <w:widowControl w:val="0"/>
        <w:autoSpaceDE w:val="0"/>
        <w:autoSpaceDN w:val="0"/>
        <w:adjustRightInd w:val="0"/>
        <w:spacing w:after="9" w:line="276" w:lineRule="exact"/>
        <w:ind w:left="285" w:right="116"/>
        <w:jc w:val="both"/>
        <w:rPr>
          <w:color w:val="000000"/>
        </w:rPr>
      </w:pPr>
    </w:p>
    <w:p w:rsidR="003E72F4" w:rsidRPr="00D6484D" w:rsidRDefault="003E72F4" w:rsidP="003E72F4">
      <w:pPr>
        <w:widowControl w:val="0"/>
        <w:autoSpaceDE w:val="0"/>
        <w:autoSpaceDN w:val="0"/>
        <w:adjustRightInd w:val="0"/>
        <w:spacing w:line="270" w:lineRule="exact"/>
        <w:ind w:right="112"/>
        <w:rPr>
          <w:color w:val="000000"/>
        </w:rPr>
      </w:pPr>
    </w:p>
    <w:p w:rsidR="003E72F4" w:rsidRPr="00D6484D" w:rsidRDefault="003E72F4" w:rsidP="003E72F4">
      <w:pPr>
        <w:widowControl w:val="0"/>
        <w:autoSpaceDE w:val="0"/>
        <w:autoSpaceDN w:val="0"/>
        <w:adjustRightInd w:val="0"/>
        <w:spacing w:after="210" w:line="270" w:lineRule="exact"/>
        <w:ind w:left="525" w:hanging="240"/>
        <w:rPr>
          <w:b/>
          <w:bCs/>
          <w:color w:val="000000"/>
        </w:rPr>
      </w:pPr>
      <w:bookmarkStart w:id="1" w:name="bkmpage1"/>
      <w:r w:rsidRPr="00D6484D">
        <w:rPr>
          <w:b/>
          <w:bCs/>
          <w:color w:val="000000"/>
          <w:w w:val="99"/>
        </w:rPr>
        <w:t>3</w:t>
      </w:r>
      <w:r w:rsidRPr="00D6484D">
        <w:rPr>
          <w:b/>
          <w:bCs/>
          <w:color w:val="000000"/>
        </w:rPr>
        <w:t>.</w:t>
      </w:r>
      <w:r w:rsidRPr="00D6484D">
        <w:rPr>
          <w:b/>
          <w:bCs/>
          <w:color w:val="000000"/>
          <w:spacing w:val="-1"/>
        </w:rPr>
        <w:t xml:space="preserve"> </w:t>
      </w:r>
      <w:r w:rsidRPr="00D6484D">
        <w:rPr>
          <w:b/>
          <w:bCs/>
          <w:color w:val="000000"/>
        </w:rPr>
        <w:t>Т</w:t>
      </w:r>
      <w:r w:rsidRPr="00D6484D">
        <w:rPr>
          <w:b/>
          <w:bCs/>
          <w:color w:val="000000"/>
          <w:spacing w:val="-1"/>
        </w:rPr>
        <w:t>Р</w:t>
      </w:r>
      <w:r w:rsidRPr="00D6484D">
        <w:rPr>
          <w:b/>
          <w:bCs/>
          <w:color w:val="000000"/>
        </w:rPr>
        <w:t xml:space="preserve">ЕБОВАНИЯ К </w:t>
      </w:r>
      <w:r w:rsidRPr="00D6484D">
        <w:rPr>
          <w:b/>
          <w:bCs/>
          <w:color w:val="000000"/>
          <w:spacing w:val="-1"/>
        </w:rPr>
        <w:t>Р</w:t>
      </w:r>
      <w:r w:rsidRPr="00D6484D">
        <w:rPr>
          <w:b/>
          <w:bCs/>
          <w:color w:val="000000"/>
        </w:rPr>
        <w:t>ЕЗУЛЬТАТАМ ОС</w:t>
      </w:r>
      <w:r w:rsidRPr="00D6484D">
        <w:rPr>
          <w:b/>
          <w:bCs/>
          <w:color w:val="000000"/>
          <w:spacing w:val="-1"/>
        </w:rPr>
        <w:t>В</w:t>
      </w:r>
      <w:r w:rsidRPr="00D6484D">
        <w:rPr>
          <w:b/>
          <w:bCs/>
          <w:color w:val="000000"/>
        </w:rPr>
        <w:t>ОЕНИЯ ДИСЦИПЛИНЫ</w:t>
      </w:r>
    </w:p>
    <w:p w:rsidR="003E72F4" w:rsidRPr="00853D13" w:rsidRDefault="003E72F4" w:rsidP="003E72F4">
      <w:pPr>
        <w:widowControl w:val="0"/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2E545F" wp14:editId="7E678DC2">
                <wp:simplePos x="0" y="0"/>
                <wp:positionH relativeFrom="page">
                  <wp:posOffset>7021830</wp:posOffset>
                </wp:positionH>
                <wp:positionV relativeFrom="page">
                  <wp:posOffset>9183370</wp:posOffset>
                </wp:positionV>
                <wp:extent cx="6350" cy="5715"/>
                <wp:effectExtent l="1905" t="1270" r="1270" b="254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8B1C" id="Полилиния: фигура 4" o:spid="_x0000_s1026" style="position:absolute;margin-left:552.9pt;margin-top:723.1pt;width:.5pt;height: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" o:allowincell="f" path="m,9r10,l10,,,,,9xe" fillcolor="black" stroked="f">
                <v:path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B65618" wp14:editId="1F11B20F">
                <wp:simplePos x="0" y="0"/>
                <wp:positionH relativeFrom="page">
                  <wp:posOffset>7021830</wp:posOffset>
                </wp:positionH>
                <wp:positionV relativeFrom="page">
                  <wp:posOffset>9890125</wp:posOffset>
                </wp:positionV>
                <wp:extent cx="6350" cy="6350"/>
                <wp:effectExtent l="1905" t="3175" r="127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7CF8" id="Полилиния: фигура 3" o:spid="_x0000_s1026" style="position:absolute;margin-left:552.9pt;margin-top:778.7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" o:allowincell="f" path="m,10r10,l10,,,,,10xe" fillcolor="black" stroked="f">
                <v:path o:connecttype="custom" o:connectlocs="0,6350;6350,6350;6350,0;0,0" o:connectangles="0,0,0,0"/>
                <w10:wrap anchorx="page" anchory="page"/>
              </v:shape>
            </w:pict>
          </mc:Fallback>
        </mc:AlternateContent>
      </w:r>
      <w:bookmarkStart w:id="2" w:name="bkmpage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E8AD0A" wp14:editId="6D4305F6">
                <wp:simplePos x="0" y="0"/>
                <wp:positionH relativeFrom="page">
                  <wp:posOffset>7021830</wp:posOffset>
                </wp:positionH>
                <wp:positionV relativeFrom="page">
                  <wp:posOffset>7432040</wp:posOffset>
                </wp:positionV>
                <wp:extent cx="6350" cy="5715"/>
                <wp:effectExtent l="1905" t="2540" r="1270" b="127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10 w 10"/>
                            <a:gd name="T3" fmla="*/ 9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3F66" id="Полилиния: фигура 2" o:spid="_x0000_s1026" style="position:absolute;margin-left:552.9pt;margin-top:585.2pt;width:.5pt;height: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" o:allowincell="f" path="m,9r10,l10,,,,,9xe" fillcolor="black" stroked="f">
                <v:path o:connecttype="custom" o:connectlocs="0,5715;6350,5715;6350,0;0,0" o:connectangles="0,0,0,0"/>
                <w10:wrap anchorx="page" anchory="page"/>
              </v:shape>
            </w:pict>
          </mc:Fallback>
        </mc:AlternateContent>
      </w:r>
      <w:r w:rsidRPr="00D6484D">
        <w:rPr>
          <w:color w:val="000000"/>
        </w:rPr>
        <w:t>В результате изучения дисциплины ст</w:t>
      </w:r>
      <w:r w:rsidRPr="00D6484D">
        <w:rPr>
          <w:color w:val="000000"/>
          <w:spacing w:val="-1"/>
        </w:rPr>
        <w:t>у</w:t>
      </w:r>
      <w:r w:rsidRPr="00D6484D">
        <w:rPr>
          <w:color w:val="000000"/>
        </w:rPr>
        <w:t>дент</w:t>
      </w:r>
      <w:r w:rsidRPr="00D6484D">
        <w:rPr>
          <w:b/>
          <w:bCs/>
          <w:color w:val="000000"/>
          <w:spacing w:val="-1"/>
        </w:rPr>
        <w:t xml:space="preserve"> </w:t>
      </w:r>
      <w:r w:rsidRPr="00D6484D">
        <w:rPr>
          <w:b/>
          <w:bCs/>
          <w:i/>
          <w:iCs/>
          <w:color w:val="000000"/>
        </w:rPr>
        <w:t>долж</w:t>
      </w:r>
      <w:r w:rsidRPr="00D6484D">
        <w:rPr>
          <w:b/>
          <w:bCs/>
          <w:i/>
          <w:iCs/>
          <w:color w:val="000000"/>
          <w:spacing w:val="-1"/>
        </w:rPr>
        <w:t>е</w:t>
      </w:r>
      <w:r w:rsidRPr="00D6484D">
        <w:rPr>
          <w:b/>
          <w:bCs/>
          <w:i/>
          <w:iCs/>
          <w:color w:val="000000"/>
        </w:rPr>
        <w:t xml:space="preserve">н: </w:t>
      </w:r>
    </w:p>
    <w:p w:rsidR="003E72F4" w:rsidRPr="00D169C0" w:rsidRDefault="003E72F4" w:rsidP="003E72F4">
      <w:pPr>
        <w:pStyle w:val="a"/>
        <w:numPr>
          <w:ilvl w:val="0"/>
          <w:numId w:val="2"/>
        </w:numPr>
        <w:spacing w:line="240" w:lineRule="auto"/>
        <w:ind w:left="0"/>
        <w:jc w:val="left"/>
        <w:rPr>
          <w:sz w:val="20"/>
          <w:szCs w:val="20"/>
        </w:rPr>
      </w:pPr>
      <w:r>
        <w:rPr>
          <w:b/>
          <w:bCs/>
          <w:iCs/>
          <w:color w:val="000000"/>
        </w:rPr>
        <w:t>Знать:</w:t>
      </w:r>
      <w:r w:rsidRPr="00F754F7">
        <w:rPr>
          <w:sz w:val="20"/>
          <w:szCs w:val="20"/>
        </w:rPr>
        <w:t xml:space="preserve"> </w:t>
      </w:r>
      <w:r w:rsidRPr="00D169C0">
        <w:rPr>
          <w:sz w:val="20"/>
          <w:szCs w:val="20"/>
        </w:rPr>
        <w:t xml:space="preserve">предмет, задачи, методы психологии ; </w:t>
      </w:r>
    </w:p>
    <w:p w:rsidR="003E72F4" w:rsidRPr="00D169C0" w:rsidRDefault="003E72F4" w:rsidP="003E72F4">
      <w:pPr>
        <w:pStyle w:val="a"/>
        <w:numPr>
          <w:ilvl w:val="0"/>
          <w:numId w:val="2"/>
        </w:numPr>
        <w:spacing w:line="240" w:lineRule="auto"/>
        <w:ind w:left="0"/>
        <w:jc w:val="left"/>
        <w:rPr>
          <w:sz w:val="20"/>
          <w:szCs w:val="20"/>
        </w:rPr>
      </w:pPr>
      <w:r w:rsidRPr="00D169C0">
        <w:rPr>
          <w:sz w:val="20"/>
          <w:szCs w:val="20"/>
        </w:rPr>
        <w:t>основные этапы развития современной психологи</w:t>
      </w:r>
      <w:r>
        <w:rPr>
          <w:sz w:val="20"/>
          <w:szCs w:val="20"/>
        </w:rPr>
        <w:t>и</w:t>
      </w:r>
      <w:r w:rsidRPr="00D169C0">
        <w:rPr>
          <w:sz w:val="20"/>
          <w:szCs w:val="20"/>
        </w:rPr>
        <w:t xml:space="preserve"> (основные научные школы); </w:t>
      </w:r>
    </w:p>
    <w:p w:rsidR="003E72F4" w:rsidRPr="00D169C0" w:rsidRDefault="003E72F4" w:rsidP="003E72F4">
      <w:pPr>
        <w:pStyle w:val="a"/>
        <w:numPr>
          <w:ilvl w:val="0"/>
          <w:numId w:val="2"/>
        </w:numPr>
        <w:spacing w:line="240" w:lineRule="auto"/>
        <w:ind w:left="0"/>
        <w:jc w:val="left"/>
        <w:rPr>
          <w:sz w:val="20"/>
          <w:szCs w:val="20"/>
        </w:rPr>
      </w:pPr>
      <w:r w:rsidRPr="00D169C0">
        <w:rPr>
          <w:sz w:val="20"/>
          <w:szCs w:val="20"/>
        </w:rPr>
        <w:t xml:space="preserve">основы </w:t>
      </w:r>
      <w:r>
        <w:rPr>
          <w:sz w:val="20"/>
          <w:szCs w:val="20"/>
        </w:rPr>
        <w:t>введения коммуникации</w:t>
      </w:r>
      <w:r w:rsidRPr="00D169C0">
        <w:rPr>
          <w:sz w:val="20"/>
          <w:szCs w:val="20"/>
        </w:rPr>
        <w:t xml:space="preserve">; </w:t>
      </w:r>
    </w:p>
    <w:bookmarkEnd w:id="2"/>
    <w:p w:rsidR="003E72F4" w:rsidRPr="00D169C0" w:rsidRDefault="003E72F4" w:rsidP="003E72F4">
      <w:pPr>
        <w:pStyle w:val="a"/>
        <w:numPr>
          <w:ilvl w:val="0"/>
          <w:numId w:val="4"/>
        </w:numPr>
        <w:spacing w:line="240" w:lineRule="auto"/>
        <w:ind w:left="0"/>
        <w:jc w:val="left"/>
        <w:rPr>
          <w:sz w:val="20"/>
          <w:szCs w:val="20"/>
        </w:rPr>
      </w:pPr>
      <w:r w:rsidRPr="00D6484D">
        <w:rPr>
          <w:b/>
          <w:bCs/>
          <w:color w:val="000000"/>
        </w:rPr>
        <w:t>Ум</w:t>
      </w:r>
      <w:r w:rsidRPr="00D6484D">
        <w:rPr>
          <w:b/>
          <w:bCs/>
          <w:color w:val="000000"/>
          <w:spacing w:val="-1"/>
        </w:rPr>
        <w:t>е</w:t>
      </w:r>
      <w:r w:rsidRPr="00D6484D">
        <w:rPr>
          <w:b/>
          <w:bCs/>
          <w:color w:val="000000"/>
        </w:rPr>
        <w:t>ть</w:t>
      </w:r>
      <w:r w:rsidRPr="00D6484D">
        <w:rPr>
          <w:b/>
          <w:bCs/>
          <w:color w:val="000000"/>
          <w:spacing w:val="-1"/>
        </w:rPr>
        <w:t>:</w:t>
      </w:r>
      <w:r w:rsidRPr="00F754F7">
        <w:rPr>
          <w:sz w:val="20"/>
          <w:szCs w:val="20"/>
        </w:rPr>
        <w:t xml:space="preserve"> </w:t>
      </w:r>
      <w:r w:rsidRPr="00D169C0">
        <w:rPr>
          <w:sz w:val="20"/>
          <w:szCs w:val="20"/>
        </w:rPr>
        <w:t>использовать психоло</w:t>
      </w:r>
      <w:r>
        <w:rPr>
          <w:sz w:val="20"/>
          <w:szCs w:val="20"/>
        </w:rPr>
        <w:t>гичес</w:t>
      </w:r>
      <w:r w:rsidRPr="00D169C0">
        <w:rPr>
          <w:sz w:val="20"/>
          <w:szCs w:val="20"/>
        </w:rPr>
        <w:t>кие знания:</w:t>
      </w:r>
    </w:p>
    <w:p w:rsidR="003E72F4" w:rsidRPr="00D169C0" w:rsidRDefault="003E72F4" w:rsidP="003E72F4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D169C0">
        <w:rPr>
          <w:sz w:val="20"/>
          <w:szCs w:val="20"/>
        </w:rPr>
        <w:t xml:space="preserve">в своей профессиональной деятельности, </w:t>
      </w:r>
    </w:p>
    <w:p w:rsidR="003E72F4" w:rsidRPr="00D169C0" w:rsidRDefault="003E72F4" w:rsidP="003E72F4">
      <w:pPr>
        <w:pStyle w:val="a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D169C0">
        <w:rPr>
          <w:sz w:val="20"/>
          <w:szCs w:val="20"/>
        </w:rPr>
        <w:t>в научно-исследовательской, профилактической и просветительской работе;</w:t>
      </w:r>
    </w:p>
    <w:p w:rsidR="003E72F4" w:rsidRPr="00AF4C43" w:rsidRDefault="003E72F4" w:rsidP="003E72F4">
      <w:pPr>
        <w:pStyle w:val="a"/>
        <w:numPr>
          <w:ilvl w:val="0"/>
          <w:numId w:val="4"/>
        </w:numPr>
        <w:spacing w:line="240" w:lineRule="auto"/>
        <w:ind w:left="0"/>
        <w:jc w:val="left"/>
        <w:rPr>
          <w:sz w:val="20"/>
          <w:szCs w:val="20"/>
        </w:rPr>
      </w:pPr>
      <w:r w:rsidRPr="00D169C0">
        <w:rPr>
          <w:sz w:val="20"/>
          <w:szCs w:val="20"/>
        </w:rPr>
        <w:t xml:space="preserve">учитывать психологические особенности и состояния пациента в процессе его лечения; </w:t>
      </w:r>
    </w:p>
    <w:p w:rsidR="003E72F4" w:rsidRPr="00D169C0" w:rsidRDefault="003E72F4" w:rsidP="003E72F4">
      <w:pPr>
        <w:pStyle w:val="a"/>
        <w:numPr>
          <w:ilvl w:val="0"/>
          <w:numId w:val="4"/>
        </w:numPr>
        <w:spacing w:line="240" w:lineRule="auto"/>
        <w:ind w:left="0"/>
        <w:jc w:val="left"/>
        <w:rPr>
          <w:sz w:val="20"/>
          <w:szCs w:val="20"/>
        </w:rPr>
      </w:pPr>
      <w:r w:rsidRPr="00D169C0">
        <w:rPr>
          <w:sz w:val="20"/>
          <w:szCs w:val="20"/>
        </w:rPr>
        <w:t>вести деловые и межличностные переговоры;</w:t>
      </w:r>
    </w:p>
    <w:p w:rsidR="003E72F4" w:rsidRPr="00D169C0" w:rsidRDefault="003E72F4" w:rsidP="003E72F4">
      <w:pPr>
        <w:pStyle w:val="a"/>
        <w:numPr>
          <w:ilvl w:val="0"/>
          <w:numId w:val="4"/>
        </w:numPr>
        <w:spacing w:line="240" w:lineRule="auto"/>
        <w:ind w:left="0"/>
        <w:jc w:val="left"/>
        <w:rPr>
          <w:sz w:val="20"/>
          <w:szCs w:val="20"/>
        </w:rPr>
      </w:pPr>
      <w:r w:rsidRPr="00D169C0">
        <w:rPr>
          <w:sz w:val="20"/>
          <w:szCs w:val="20"/>
        </w:rPr>
        <w:t>вести просветительскую работу среди населения</w:t>
      </w:r>
    </w:p>
    <w:p w:rsidR="003E72F4" w:rsidRPr="00D169C0" w:rsidRDefault="003E72F4" w:rsidP="003E72F4">
      <w:pPr>
        <w:pStyle w:val="a"/>
        <w:numPr>
          <w:ilvl w:val="0"/>
          <w:numId w:val="3"/>
        </w:numPr>
        <w:spacing w:line="240" w:lineRule="auto"/>
        <w:ind w:left="0"/>
        <w:jc w:val="left"/>
        <w:rPr>
          <w:i/>
          <w:sz w:val="20"/>
          <w:szCs w:val="20"/>
        </w:rPr>
      </w:pPr>
      <w:r>
        <w:rPr>
          <w:b/>
        </w:rPr>
        <w:t>Владеть:</w:t>
      </w:r>
      <w:r w:rsidRPr="00F754F7">
        <w:rPr>
          <w:sz w:val="20"/>
          <w:szCs w:val="20"/>
        </w:rPr>
        <w:t xml:space="preserve"> </w:t>
      </w:r>
      <w:r w:rsidRPr="00D169C0">
        <w:rPr>
          <w:sz w:val="20"/>
          <w:szCs w:val="20"/>
        </w:rPr>
        <w:t>навыками учета психологических особенностей пациента в процессе его лечения;</w:t>
      </w:r>
    </w:p>
    <w:p w:rsidR="003E72F4" w:rsidRPr="00753FCB" w:rsidRDefault="003E72F4" w:rsidP="003E72F4">
      <w:pPr>
        <w:widowControl w:val="0"/>
        <w:autoSpaceDE w:val="0"/>
        <w:autoSpaceDN w:val="0"/>
        <w:adjustRightInd w:val="0"/>
        <w:spacing w:line="247" w:lineRule="exact"/>
        <w:jc w:val="both"/>
        <w:rPr>
          <w:b/>
        </w:rPr>
      </w:pPr>
      <w:r w:rsidRPr="00D169C0">
        <w:rPr>
          <w:sz w:val="20"/>
          <w:szCs w:val="20"/>
        </w:rPr>
        <w:t xml:space="preserve">методами </w:t>
      </w:r>
      <w:r>
        <w:rPr>
          <w:sz w:val="20"/>
          <w:szCs w:val="20"/>
        </w:rPr>
        <w:t>введения коммуникации с</w:t>
      </w:r>
      <w:r w:rsidRPr="00D169C0">
        <w:rPr>
          <w:sz w:val="20"/>
          <w:szCs w:val="20"/>
        </w:rPr>
        <w:t xml:space="preserve"> пациент</w:t>
      </w:r>
      <w:r>
        <w:rPr>
          <w:sz w:val="20"/>
          <w:szCs w:val="20"/>
        </w:rPr>
        <w:t>ами</w:t>
      </w:r>
      <w:r w:rsidRPr="00D169C0">
        <w:rPr>
          <w:sz w:val="20"/>
          <w:szCs w:val="20"/>
        </w:rPr>
        <w:t xml:space="preserve">. навыками ведения деловых переговоров и межличностных </w:t>
      </w:r>
      <w:r w:rsidRPr="00D169C0">
        <w:rPr>
          <w:sz w:val="20"/>
          <w:szCs w:val="20"/>
        </w:rPr>
        <w:lastRenderedPageBreak/>
        <w:t>бесед;</w:t>
      </w:r>
    </w:p>
    <w:p w:rsidR="003E72F4" w:rsidRDefault="003E72F4" w:rsidP="003E72F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w w:val="99"/>
        </w:rPr>
        <w:t>4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ОБЪЕМ ДИСЦИПЛИНЫ: 10 лекций и 14 семинарских занятий</w:t>
      </w:r>
    </w:p>
    <w:p w:rsidR="00D26342" w:rsidRPr="00BE472E" w:rsidRDefault="00D26342" w:rsidP="00D2634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sz w:val="28"/>
          <w:szCs w:val="28"/>
        </w:rPr>
        <w:t>.</w:t>
      </w:r>
      <w:r w:rsidRPr="00BE472E">
        <w:rPr>
          <w:b/>
        </w:rPr>
        <w:t>МАТЕРИАЛЬНО-ТЕХНИЧЕСКОЕ ОБЕСПЕЧЕНИЕ ДИСЦИПЛИНЫ</w:t>
      </w:r>
    </w:p>
    <w:p w:rsidR="00D26342" w:rsidRDefault="00D26342" w:rsidP="00D26342">
      <w:pPr>
        <w:jc w:val="both"/>
        <w:rPr>
          <w:sz w:val="28"/>
          <w:szCs w:val="28"/>
        </w:rPr>
      </w:pPr>
      <w:r w:rsidRPr="00F82A12">
        <w:rPr>
          <w:sz w:val="28"/>
          <w:szCs w:val="28"/>
        </w:rPr>
        <w:t>Мультимедийный комплекс (ноутбук</w:t>
      </w:r>
      <w:r>
        <w:rPr>
          <w:sz w:val="28"/>
          <w:szCs w:val="28"/>
        </w:rPr>
        <w:t xml:space="preserve"> – 1 шт.</w:t>
      </w:r>
      <w:r w:rsidRPr="00F82A12">
        <w:rPr>
          <w:sz w:val="28"/>
          <w:szCs w:val="28"/>
        </w:rPr>
        <w:t>, проектор</w:t>
      </w:r>
      <w:r>
        <w:rPr>
          <w:sz w:val="28"/>
          <w:szCs w:val="28"/>
        </w:rPr>
        <w:t xml:space="preserve"> – 1шт.</w:t>
      </w:r>
      <w:r w:rsidRPr="00F82A12">
        <w:rPr>
          <w:sz w:val="28"/>
          <w:szCs w:val="28"/>
        </w:rPr>
        <w:t>, экран</w:t>
      </w:r>
      <w:r>
        <w:rPr>
          <w:sz w:val="28"/>
          <w:szCs w:val="28"/>
        </w:rPr>
        <w:t xml:space="preserve"> – 1 шт.</w:t>
      </w:r>
      <w:r w:rsidRPr="00F82A12">
        <w:rPr>
          <w:sz w:val="28"/>
          <w:szCs w:val="28"/>
        </w:rPr>
        <w:t xml:space="preserve">), </w:t>
      </w:r>
      <w:r>
        <w:rPr>
          <w:sz w:val="28"/>
          <w:szCs w:val="28"/>
        </w:rPr>
        <w:t>а</w:t>
      </w:r>
      <w:r w:rsidRPr="00F82A12">
        <w:rPr>
          <w:sz w:val="28"/>
          <w:szCs w:val="28"/>
        </w:rPr>
        <w:t>удитория, оснащенная посадочными местами, столами, доской.</w:t>
      </w:r>
    </w:p>
    <w:p w:rsidR="00D26342" w:rsidRDefault="00D26342" w:rsidP="00D26342">
      <w:pPr>
        <w:jc w:val="both"/>
        <w:rPr>
          <w:sz w:val="28"/>
        </w:rPr>
      </w:pPr>
    </w:p>
    <w:p w:rsidR="00D26342" w:rsidRPr="003A7260" w:rsidRDefault="00D26342" w:rsidP="00D26342">
      <w:pPr>
        <w:spacing w:before="120" w:after="120"/>
        <w:jc w:val="both"/>
        <w:rPr>
          <w:b/>
        </w:rPr>
      </w:pPr>
      <w:r>
        <w:rPr>
          <w:b/>
        </w:rPr>
        <w:t>6</w:t>
      </w:r>
      <w:r w:rsidRPr="00EA6798">
        <w:rPr>
          <w:b/>
          <w:sz w:val="28"/>
        </w:rPr>
        <w:t>.Результаты обучения и компетенции, формируемые в процессе изучения дисциплины Педагогика и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403"/>
        <w:gridCol w:w="3584"/>
      </w:tblGrid>
      <w:tr w:rsidR="00D26342" w:rsidRPr="00D169C0" w:rsidTr="00F4620F">
        <w:tc>
          <w:tcPr>
            <w:tcW w:w="2376" w:type="dxa"/>
            <w:shd w:val="clear" w:color="auto" w:fill="auto"/>
          </w:tcPr>
          <w:p w:rsidR="00D26342" w:rsidRPr="00EA6798" w:rsidRDefault="00D26342" w:rsidP="00F4620F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EA6798">
              <w:rPr>
                <w:b/>
                <w:szCs w:val="20"/>
              </w:rPr>
              <w:t>Код РОоп и его формулировка</w:t>
            </w:r>
          </w:p>
        </w:tc>
        <w:tc>
          <w:tcPr>
            <w:tcW w:w="3544" w:type="dxa"/>
            <w:shd w:val="clear" w:color="auto" w:fill="auto"/>
          </w:tcPr>
          <w:p w:rsidR="00D26342" w:rsidRPr="00EA6798" w:rsidRDefault="00D26342" w:rsidP="00F4620F">
            <w:pPr>
              <w:rPr>
                <w:b/>
                <w:szCs w:val="20"/>
              </w:rPr>
            </w:pPr>
            <w:r w:rsidRPr="00EA6798">
              <w:rPr>
                <w:b/>
                <w:szCs w:val="20"/>
              </w:rPr>
              <w:t>Код компетенции ООП и его формулировка</w:t>
            </w:r>
          </w:p>
        </w:tc>
        <w:tc>
          <w:tcPr>
            <w:tcW w:w="3709" w:type="dxa"/>
            <w:shd w:val="clear" w:color="auto" w:fill="auto"/>
          </w:tcPr>
          <w:p w:rsidR="00D26342" w:rsidRPr="00EA6798" w:rsidRDefault="00D26342" w:rsidP="00F4620F">
            <w:pPr>
              <w:rPr>
                <w:b/>
                <w:szCs w:val="20"/>
              </w:rPr>
            </w:pPr>
            <w:r w:rsidRPr="00EA6798">
              <w:rPr>
                <w:b/>
                <w:szCs w:val="20"/>
              </w:rPr>
              <w:t>Код РО дисциплины (РОд) и его формулировка</w:t>
            </w:r>
          </w:p>
        </w:tc>
      </w:tr>
      <w:tr w:rsidR="00D26342" w:rsidRPr="00EA6798" w:rsidTr="00F4620F">
        <w:tc>
          <w:tcPr>
            <w:tcW w:w="2376" w:type="dxa"/>
            <w:shd w:val="clear" w:color="auto" w:fill="auto"/>
          </w:tcPr>
          <w:p w:rsidR="00D26342" w:rsidRPr="00805D4F" w:rsidRDefault="00D26342" w:rsidP="00F4620F">
            <w:pPr>
              <w:tabs>
                <w:tab w:val="left" w:pos="1134"/>
              </w:tabs>
              <w:spacing w:before="120" w:after="120"/>
              <w:jc w:val="both"/>
              <w:rPr>
                <w:rStyle w:val="11"/>
                <w:rFonts w:eastAsiaTheme="minorHAnsi"/>
                <w:b/>
                <w:bCs/>
              </w:rPr>
            </w:pPr>
            <w:r w:rsidRPr="00805D4F">
              <w:rPr>
                <w:rStyle w:val="11"/>
                <w:rFonts w:eastAsiaTheme="minorHAnsi"/>
                <w:b/>
                <w:bCs/>
              </w:rPr>
              <w:t>РО–2.</w:t>
            </w:r>
          </w:p>
          <w:p w:rsidR="00D26342" w:rsidRPr="00805D4F" w:rsidRDefault="00D26342" w:rsidP="00F4620F">
            <w:pPr>
              <w:rPr>
                <w:b/>
                <w:bCs/>
                <w:iCs/>
                <w:szCs w:val="20"/>
              </w:rPr>
            </w:pPr>
            <w:r w:rsidRPr="00805D4F">
              <w:rPr>
                <w:rStyle w:val="11"/>
                <w:rFonts w:eastAsiaTheme="minorHAnsi"/>
              </w:rPr>
              <w:t>Способен и готов применять современные информационно коммуникативные ресурсы и технологии для делового и профессионального взаимодействия с представителями различных слоев населения, в том числе на иностранном языке;</w:t>
            </w:r>
            <w:r w:rsidRPr="00805D4F">
              <w:rPr>
                <w:szCs w:val="20"/>
              </w:rPr>
              <w:t>.</w:t>
            </w:r>
            <w:r w:rsidRPr="00805D4F">
              <w:rPr>
                <w:b/>
                <w:bCs/>
                <w:iCs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26342" w:rsidRPr="00805D4F" w:rsidRDefault="00D26342" w:rsidP="00F462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Style w:val="fontstyle21"/>
                <w:b w:val="0"/>
                <w:bCs w:val="0"/>
                <w:szCs w:val="22"/>
              </w:rPr>
            </w:pPr>
            <w:r w:rsidRPr="00805D4F">
              <w:rPr>
                <w:rStyle w:val="fontstyle21"/>
                <w:szCs w:val="22"/>
              </w:rPr>
              <w:t>-способен автономно и по собственной инициативе приобретать новые знания, умения и компетенции (ОК-2);</w:t>
            </w:r>
          </w:p>
          <w:p w:rsidR="00D26342" w:rsidRPr="00805D4F" w:rsidRDefault="00D26342" w:rsidP="00F462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Style w:val="fontstyle21"/>
                <w:b w:val="0"/>
                <w:bCs w:val="0"/>
                <w:szCs w:val="22"/>
              </w:rPr>
            </w:pPr>
            <w:r w:rsidRPr="00805D4F">
              <w:rPr>
                <w:rStyle w:val="fontstyle21"/>
                <w:szCs w:val="22"/>
              </w:rPr>
              <w:t>-способен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 (ИК-2),</w:t>
            </w:r>
          </w:p>
          <w:p w:rsidR="00D26342" w:rsidRPr="00805D4F" w:rsidRDefault="00D26342" w:rsidP="00F4620F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Style w:val="fontstyle21"/>
                <w:b w:val="0"/>
                <w:bCs w:val="0"/>
                <w:szCs w:val="36"/>
              </w:rPr>
            </w:pPr>
            <w:r w:rsidRPr="00805D4F">
              <w:rPr>
                <w:rStyle w:val="fontstyle21"/>
                <w:szCs w:val="22"/>
              </w:rPr>
              <w:t>-готов взаимодействовать с различными группами (коллеги, партнеры и т.п.) независимо от поколений, культуры, места и использовать информационно-коммуникативные технологии и СМИ для решения поставленных задач (ПК-6);</w:t>
            </w:r>
          </w:p>
          <w:p w:rsidR="00D26342" w:rsidRPr="00805D4F" w:rsidRDefault="00D26342" w:rsidP="00F4620F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Style w:val="fontstyle21"/>
                <w:b w:val="0"/>
                <w:bCs w:val="0"/>
              </w:rPr>
            </w:pPr>
          </w:p>
          <w:p w:rsidR="00D26342" w:rsidRPr="00805D4F" w:rsidRDefault="00D26342" w:rsidP="00F4620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:rsidR="00D26342" w:rsidRPr="00805D4F" w:rsidRDefault="00D26342" w:rsidP="00F4620F">
            <w:pPr>
              <w:rPr>
                <w:b/>
                <w:i/>
                <w:szCs w:val="20"/>
              </w:rPr>
            </w:pPr>
            <w:r w:rsidRPr="00805D4F">
              <w:rPr>
                <w:b/>
                <w:i/>
                <w:szCs w:val="20"/>
              </w:rPr>
              <w:t>Знает: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 xml:space="preserve">предмет, задачи, методы психологии ; 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 xml:space="preserve">основные этапы развития современной психологии (основные научные школы); 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 xml:space="preserve">основы психологии здоровья; </w:t>
            </w:r>
          </w:p>
          <w:p w:rsidR="00D26342" w:rsidRPr="00805D4F" w:rsidRDefault="00D26342" w:rsidP="00F4620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i/>
                <w:szCs w:val="20"/>
              </w:rPr>
            </w:pPr>
            <w:r w:rsidRPr="00805D4F">
              <w:rPr>
                <w:b/>
                <w:i/>
                <w:szCs w:val="20"/>
              </w:rPr>
              <w:t xml:space="preserve">Умеет: 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>использовать психологические знания:</w:t>
            </w:r>
          </w:p>
          <w:p w:rsidR="00D26342" w:rsidRPr="00805D4F" w:rsidRDefault="00D26342" w:rsidP="00F4620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 xml:space="preserve">в своей профессиональной деятельности, </w:t>
            </w:r>
          </w:p>
          <w:p w:rsidR="00D26342" w:rsidRPr="00805D4F" w:rsidRDefault="00D26342" w:rsidP="00F4620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>в научно-исследовательской, профилактической и просветительской работе;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 xml:space="preserve">учитывать психологические особенности и состояния пациента в процессе его лечения; 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>вести деловые и межличностные переговоры;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4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>вести просветительскую работу среди населения</w:t>
            </w:r>
          </w:p>
          <w:p w:rsidR="00D26342" w:rsidRPr="00805D4F" w:rsidRDefault="00D26342" w:rsidP="00F4620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Cs w:val="20"/>
              </w:rPr>
            </w:pPr>
            <w:r w:rsidRPr="00805D4F">
              <w:rPr>
                <w:b/>
                <w:i/>
                <w:szCs w:val="20"/>
              </w:rPr>
              <w:t>Владеет:</w:t>
            </w:r>
            <w:r w:rsidRPr="00805D4F">
              <w:rPr>
                <w:szCs w:val="20"/>
              </w:rPr>
              <w:t xml:space="preserve"> 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i/>
                <w:szCs w:val="20"/>
              </w:rPr>
            </w:pPr>
            <w:r w:rsidRPr="00805D4F">
              <w:rPr>
                <w:szCs w:val="20"/>
              </w:rPr>
              <w:t>навыками учета психологических особенностей пациента в процессе его лечения;</w:t>
            </w:r>
          </w:p>
          <w:p w:rsidR="00D26342" w:rsidRPr="00805D4F" w:rsidRDefault="00D26342" w:rsidP="00D26342">
            <w:pPr>
              <w:pStyle w:val="a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szCs w:val="20"/>
              </w:rPr>
            </w:pPr>
            <w:r w:rsidRPr="00805D4F">
              <w:rPr>
                <w:szCs w:val="20"/>
              </w:rPr>
              <w:t>методами введения коммуникации с пациентами. навыками ведения деловых переговоров и межличностных бесед;</w:t>
            </w:r>
          </w:p>
        </w:tc>
      </w:tr>
    </w:tbl>
    <w:p w:rsidR="00D26342" w:rsidRDefault="00D26342" w:rsidP="00D26342">
      <w:pPr>
        <w:jc w:val="both"/>
        <w:rPr>
          <w:sz w:val="28"/>
          <w:szCs w:val="28"/>
        </w:rPr>
      </w:pPr>
    </w:p>
    <w:p w:rsidR="00D26342" w:rsidRPr="00747D8B" w:rsidRDefault="00D26342" w:rsidP="00D26342">
      <w:pPr>
        <w:widowControl w:val="0"/>
        <w:shd w:val="clear" w:color="auto" w:fill="FFFFFF"/>
        <w:spacing w:before="240" w:after="120" w:line="360" w:lineRule="auto"/>
        <w:jc w:val="center"/>
        <w:rPr>
          <w:b/>
          <w:sz w:val="28"/>
          <w:szCs w:val="28"/>
        </w:rPr>
      </w:pPr>
      <w:r w:rsidRPr="00747D8B">
        <w:rPr>
          <w:b/>
          <w:sz w:val="28"/>
          <w:szCs w:val="28"/>
        </w:rPr>
        <w:t>II. УЧЕБНАЯ ПРОГРАММА ДИСЦИПЛИНЫ</w:t>
      </w:r>
    </w:p>
    <w:p w:rsidR="00D26342" w:rsidRPr="00805D4F" w:rsidRDefault="00D26342" w:rsidP="00D26342">
      <w:pPr>
        <w:spacing w:before="120" w:after="120"/>
        <w:jc w:val="both"/>
        <w:rPr>
          <w:b/>
          <w:sz w:val="32"/>
          <w:szCs w:val="28"/>
        </w:rPr>
      </w:pPr>
      <w:r w:rsidRPr="00805D4F">
        <w:rPr>
          <w:b/>
          <w:sz w:val="28"/>
          <w:lang w:val="ky-KG"/>
        </w:rPr>
        <w:t xml:space="preserve">                                     1 . Карта компетенции дисциплины</w:t>
      </w:r>
    </w:p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93"/>
        <w:gridCol w:w="5158"/>
        <w:gridCol w:w="1276"/>
        <w:gridCol w:w="1276"/>
      </w:tblGrid>
      <w:tr w:rsidR="00D26342" w:rsidRPr="008C0111" w:rsidTr="00F4620F">
        <w:trPr>
          <w:cantSplit/>
          <w:trHeight w:val="1397"/>
          <w:tblHeader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 w:rsidRPr="008C0111">
              <w:rPr>
                <w:b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Темы лекционных занятий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 w:rsidRPr="008C0111">
              <w:rPr>
                <w:b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Количество лекций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 w:rsidRPr="00F82A12">
              <w:t>1.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C8748D" w:rsidRDefault="00D26342" w:rsidP="00F4620F">
            <w:r w:rsidRPr="00C8748D">
              <w:t>Введение в психологию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ind w:firstLine="257"/>
              <w:jc w:val="both"/>
            </w:pPr>
            <w:r>
              <w:t>Общее понятие психологии.</w:t>
            </w:r>
            <w:r w:rsidRPr="00F82A12">
              <w:t xml:space="preserve"> Психология как наука</w:t>
            </w:r>
            <w:r>
              <w:t>: обьект предмет, задачи, методы в психологии, место психологии в системе наук, ,структура психики.. Возникновение и история развития психологии как науки. Задачи и цели психологии. Система психологических наук. Отрасли психологии.</w:t>
            </w:r>
            <w:r w:rsidRPr="00F82A12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  <w:p w:rsidR="00D26342" w:rsidRDefault="00D26342" w:rsidP="00F4620F">
            <w:pPr>
              <w:jc w:val="both"/>
            </w:pPr>
            <w:r>
              <w:t>ПК-6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F82A1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r>
              <w:t>Психология общения.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EE7D37" w:rsidRDefault="00D26342" w:rsidP="00F4620F">
            <w:r>
              <w:t>Коммуникация,интеракция,перцепция. Общая модель коммуникации.</w:t>
            </w:r>
            <w:r w:rsidRPr="00EE7D37">
              <w:t xml:space="preserve">Структура </w:t>
            </w:r>
            <w:r>
              <w:t>коммуникации</w:t>
            </w:r>
            <w:r w:rsidRPr="00EE7D37">
              <w:t>.</w:t>
            </w:r>
            <w:r>
              <w:t xml:space="preserve"> </w:t>
            </w:r>
            <w:r w:rsidRPr="00EE7D37">
              <w:t xml:space="preserve">Виды и функции </w:t>
            </w:r>
            <w:r>
              <w:t>коммуникации</w:t>
            </w:r>
            <w:r w:rsidRPr="00EE7D37">
              <w:t>.</w:t>
            </w:r>
          </w:p>
          <w:p w:rsidR="00D26342" w:rsidRPr="00EE7D37" w:rsidRDefault="00D26342" w:rsidP="00F4620F">
            <w:r w:rsidRPr="00EE7D37">
              <w:t xml:space="preserve">Вербальное и невербальное </w:t>
            </w:r>
            <w:r>
              <w:t>коммуникации</w:t>
            </w:r>
            <w:r w:rsidRPr="00EE7D37">
              <w:t>.</w:t>
            </w:r>
          </w:p>
          <w:p w:rsidR="00D26342" w:rsidRPr="00F82A12" w:rsidRDefault="00D26342" w:rsidP="00F4620F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r>
              <w:t>ОК-2</w:t>
            </w:r>
          </w:p>
          <w:p w:rsidR="00D26342" w:rsidRDefault="00D26342" w:rsidP="00F4620F">
            <w:r>
              <w:t>ПК-6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EE7D37" w:rsidRDefault="00D26342" w:rsidP="00F4620F"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r>
              <w:t>Межличностная коммуникация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686B5B" w:rsidRDefault="00D26342" w:rsidP="00F4620F">
            <w:pPr>
              <w:spacing w:line="360" w:lineRule="auto"/>
              <w:jc w:val="both"/>
            </w:pPr>
            <w:r>
              <w:t>1.</w:t>
            </w:r>
            <w:r w:rsidRPr="00686B5B">
              <w:t xml:space="preserve">Понятие межличностной коммуникации. </w:t>
            </w:r>
            <w:r>
              <w:t>2.</w:t>
            </w:r>
            <w:r w:rsidRPr="00686B5B">
              <w:t>Ситуационные и психологические предпосылки межличностной коммуникации.</w:t>
            </w:r>
            <w:r>
              <w:t xml:space="preserve"> 3. </w:t>
            </w:r>
            <w:r w:rsidRPr="00686B5B">
              <w:t>Речевое и неречевое поведение в</w:t>
            </w:r>
            <w:r>
              <w:t xml:space="preserve"> </w:t>
            </w:r>
            <w:r w:rsidRPr="00686B5B">
              <w:t>межличностном взаимодействии.</w:t>
            </w:r>
            <w:r>
              <w:t xml:space="preserve"> 4.</w:t>
            </w:r>
            <w:r w:rsidRPr="00686B5B">
              <w:t>Чувства и эмоции как коммуникативные действия.</w:t>
            </w:r>
            <w:r w:rsidRPr="00686B5B">
              <w:tab/>
            </w:r>
          </w:p>
          <w:p w:rsidR="00D26342" w:rsidRPr="00686B5B" w:rsidRDefault="00D26342" w:rsidP="00F4620F">
            <w:pPr>
              <w:ind w:firstLine="708"/>
              <w:jc w:val="both"/>
            </w:pPr>
          </w:p>
          <w:p w:rsidR="00D26342" w:rsidRPr="00686B5B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r>
              <w:t>ОК-2</w:t>
            </w:r>
          </w:p>
          <w:p w:rsidR="00D26342" w:rsidRDefault="00D26342" w:rsidP="00F4620F">
            <w:pPr>
              <w:ind w:firstLine="257"/>
              <w:jc w:val="both"/>
            </w:pPr>
            <w:r>
              <w:t>ПК-6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F82A12" w:rsidRDefault="00D26342" w:rsidP="00F4620F">
            <w:pPr>
              <w:ind w:firstLine="257"/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r>
              <w:t>Психологические проблемы в коммуникации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686B5B" w:rsidRDefault="00D26342" w:rsidP="00F4620F">
            <w:pPr>
              <w:rPr>
                <w:color w:val="333333"/>
              </w:rPr>
            </w:pPr>
            <w:r w:rsidRPr="00686B5B">
              <w:rPr>
                <w:color w:val="333333"/>
              </w:rPr>
              <w:t xml:space="preserve">1. Коммуникации в психологии </w:t>
            </w:r>
          </w:p>
          <w:p w:rsidR="00D26342" w:rsidRPr="00686B5B" w:rsidRDefault="00D26342" w:rsidP="00F4620F">
            <w:pPr>
              <w:rPr>
                <w:color w:val="333333"/>
              </w:rPr>
            </w:pPr>
            <w:r w:rsidRPr="00686B5B">
              <w:rPr>
                <w:color w:val="333333"/>
              </w:rPr>
              <w:t xml:space="preserve">2. Коммуникация и общение в психологии </w:t>
            </w:r>
          </w:p>
          <w:p w:rsidR="00D26342" w:rsidRPr="00686B5B" w:rsidRDefault="00D26342" w:rsidP="00F4620F">
            <w:pPr>
              <w:rPr>
                <w:color w:val="333333"/>
              </w:rPr>
            </w:pPr>
            <w:r w:rsidRPr="00686B5B">
              <w:rPr>
                <w:color w:val="333333"/>
              </w:rPr>
              <w:t>3. Психологические проблемы коммуникации</w:t>
            </w:r>
          </w:p>
          <w:p w:rsidR="00D26342" w:rsidRPr="00EE7D37" w:rsidRDefault="00D26342" w:rsidP="00F4620F">
            <w:r>
              <w:t>4.</w:t>
            </w:r>
            <w:r w:rsidRPr="00EE7D37">
              <w:t xml:space="preserve">Барьеры </w:t>
            </w:r>
            <w:r>
              <w:t>коммуникации,  их причины и пути преодоления.</w:t>
            </w:r>
          </w:p>
          <w:p w:rsidR="00D26342" w:rsidRPr="00F82A12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rPr>
                <w:color w:val="333333"/>
              </w:rPr>
            </w:pPr>
            <w:r>
              <w:rPr>
                <w:color w:val="333333"/>
              </w:rPr>
              <w:t>ИК-2</w:t>
            </w:r>
          </w:p>
          <w:p w:rsidR="00D26342" w:rsidRDefault="00D26342" w:rsidP="00F4620F">
            <w:pPr>
              <w:rPr>
                <w:color w:val="333333"/>
              </w:rPr>
            </w:pPr>
            <w:r>
              <w:rPr>
                <w:color w:val="333333"/>
              </w:rPr>
              <w:t>ПК-6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686B5B" w:rsidRDefault="00D26342" w:rsidP="00F4620F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r>
              <w:t>Коммуникативное мастерство врача и эффективное взаимодейтсвие с пациентом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686B5B" w:rsidRDefault="00D26342" w:rsidP="00F4620F">
            <w:pPr>
              <w:jc w:val="both"/>
            </w:pPr>
            <w:r w:rsidRPr="00686B5B">
              <w:t>1.Коммуникация в сфере здравоохранения</w:t>
            </w:r>
          </w:p>
          <w:p w:rsidR="00D26342" w:rsidRPr="00686B5B" w:rsidRDefault="00D26342" w:rsidP="00F4620F">
            <w:pPr>
              <w:jc w:val="both"/>
            </w:pPr>
            <w:r w:rsidRPr="00686B5B">
              <w:t>2.Структура процесса коммуникации врача с пациентом</w:t>
            </w:r>
          </w:p>
          <w:p w:rsidR="00D26342" w:rsidRPr="00686B5B" w:rsidRDefault="00D26342" w:rsidP="00F4620F">
            <w:pPr>
              <w:jc w:val="both"/>
            </w:pPr>
            <w:r w:rsidRPr="00686B5B">
              <w:t>3.Принципы эффективной коммуникации в сфере здравоохранения</w:t>
            </w:r>
          </w:p>
          <w:p w:rsidR="00D26342" w:rsidRPr="00686B5B" w:rsidRDefault="00D26342" w:rsidP="00F4620F">
            <w:pPr>
              <w:jc w:val="both"/>
            </w:pPr>
            <w:r w:rsidRPr="00686B5B">
              <w:t xml:space="preserve">4. Общие принципы медицинской этики </w:t>
            </w:r>
          </w:p>
          <w:p w:rsidR="00D26342" w:rsidRPr="00686B5B" w:rsidRDefault="00D26342" w:rsidP="00F4620F">
            <w:pPr>
              <w:jc w:val="both"/>
            </w:pPr>
            <w:r w:rsidRPr="00686B5B">
              <w:t>5.Вызо</w:t>
            </w:r>
            <w:r>
              <w:t>вы коммуникации в сфере здравоохране</w:t>
            </w:r>
            <w:r w:rsidRPr="00686B5B">
              <w:t>ния</w:t>
            </w:r>
          </w:p>
          <w:p w:rsidR="00D26342" w:rsidRPr="00686B5B" w:rsidRDefault="00D26342" w:rsidP="00F4620F">
            <w:pPr>
              <w:jc w:val="both"/>
            </w:pPr>
            <w:r w:rsidRPr="00686B5B">
              <w:t>6.Ограничения процесса коммуникации в сфере здравоохранения:</w:t>
            </w:r>
          </w:p>
          <w:p w:rsidR="00D26342" w:rsidRPr="00F82A12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  <w:p w:rsidR="00D26342" w:rsidRDefault="00D26342" w:rsidP="00F4620F">
            <w:pPr>
              <w:jc w:val="both"/>
            </w:pPr>
            <w:r>
              <w:t>ПК-6</w:t>
            </w:r>
          </w:p>
          <w:p w:rsidR="00D26342" w:rsidRDefault="00D26342" w:rsidP="00F4620F">
            <w:pPr>
              <w:jc w:val="both"/>
            </w:pPr>
            <w:r>
              <w:t>ИК-2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686B5B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</w:tcBorders>
          </w:tcPr>
          <w:p w:rsidR="00D26342" w:rsidRPr="00F82A12" w:rsidRDefault="00D26342" w:rsidP="00F4620F"/>
        </w:tc>
        <w:tc>
          <w:tcPr>
            <w:tcW w:w="2693" w:type="dxa"/>
            <w:tcBorders>
              <w:top w:val="single" w:sz="12" w:space="0" w:color="auto"/>
            </w:tcBorders>
          </w:tcPr>
          <w:p w:rsidR="00D26342" w:rsidRPr="00F82A12" w:rsidRDefault="00D26342" w:rsidP="00F4620F"/>
        </w:tc>
        <w:tc>
          <w:tcPr>
            <w:tcW w:w="5158" w:type="dxa"/>
            <w:tcBorders>
              <w:top w:val="single" w:sz="12" w:space="0" w:color="auto"/>
            </w:tcBorders>
          </w:tcPr>
          <w:p w:rsidR="00D26342" w:rsidRPr="00F82A12" w:rsidRDefault="00D26342" w:rsidP="00F4620F">
            <w:pPr>
              <w:ind w:firstLine="257"/>
              <w:jc w:val="both"/>
            </w:pPr>
            <w:r>
              <w:t>Всего лекций:5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26342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D26342" w:rsidRPr="00F82A12" w:rsidRDefault="00D26342" w:rsidP="00F4620F">
            <w:pPr>
              <w:ind w:firstLine="257"/>
              <w:jc w:val="both"/>
            </w:pPr>
            <w:r>
              <w:t>10</w:t>
            </w:r>
          </w:p>
        </w:tc>
      </w:tr>
    </w:tbl>
    <w:p w:rsidR="00D26342" w:rsidRDefault="00D26342" w:rsidP="00D26342">
      <w:pPr>
        <w:rPr>
          <w:sz w:val="28"/>
          <w:szCs w:val="28"/>
        </w:rPr>
      </w:pPr>
    </w:p>
    <w:p w:rsidR="00D26342" w:rsidRPr="008D0570" w:rsidRDefault="00D26342" w:rsidP="00D26342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2.Семинарские занятия. ( </w:t>
      </w:r>
      <w:r w:rsidRPr="008D0570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>)</w:t>
      </w:r>
    </w:p>
    <w:tbl>
      <w:tblPr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693"/>
        <w:gridCol w:w="5158"/>
        <w:gridCol w:w="1276"/>
        <w:gridCol w:w="1276"/>
      </w:tblGrid>
      <w:tr w:rsidR="00D26342" w:rsidRPr="008C0111" w:rsidTr="00F4620F">
        <w:trPr>
          <w:cantSplit/>
          <w:trHeight w:val="1397"/>
          <w:tblHeader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 w:rsidRPr="008C0111">
              <w:rPr>
                <w:b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Темы семинарских занятий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 w:rsidRPr="008C0111">
              <w:rPr>
                <w:b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8C0111" w:rsidRDefault="00D26342" w:rsidP="00F4620F">
            <w:pPr>
              <w:jc w:val="center"/>
              <w:rPr>
                <w:b/>
              </w:rPr>
            </w:pPr>
            <w:r>
              <w:rPr>
                <w:b/>
              </w:rPr>
              <w:t>Количество сем.занятий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 w:rsidRPr="00F82A12">
              <w:t>1.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3901C9" w:rsidRDefault="00D26342" w:rsidP="00F4620F">
            <w:r>
              <w:rPr>
                <w:b/>
              </w:rPr>
              <w:t>К</w:t>
            </w:r>
            <w:r>
              <w:t xml:space="preserve">оммуникация как обмен информацией между людьми. 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both"/>
            </w:pPr>
            <w:r>
              <w:t>Понятие коммуникации. Аспекты коммуникации. Понятие коммуникации в психологии .Понятие «общение» в современной науке. . Функции коммуникации. Виды коммуникации:</w:t>
            </w:r>
            <w:r w:rsidRPr="008756A8">
              <w:rPr>
                <w:rFonts w:eastAsiaTheme="minorHAns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в</w:t>
            </w:r>
            <w:r w:rsidRPr="008756A8">
              <w:rPr>
                <w:rFonts w:eastAsiaTheme="minorHAnsi"/>
                <w:color w:val="000000"/>
                <w:szCs w:val="22"/>
                <w:lang w:eastAsia="en-US"/>
              </w:rPr>
              <w:t>ербальное и невербальное общение. Речь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  <w:r>
              <w:t xml:space="preserve"> Содержание, манера и стиль общения.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  <w:p w:rsidR="00D26342" w:rsidRDefault="00D26342" w:rsidP="00F4620F">
            <w:pPr>
              <w:jc w:val="both"/>
            </w:pPr>
            <w:r>
              <w:t>ИК-2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F82A12" w:rsidRDefault="00D26342" w:rsidP="00F4620F">
            <w:pPr>
              <w:jc w:val="both"/>
            </w:pP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r>
              <w:t xml:space="preserve">Коммуникация как взаимодействие между людьми. 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 xml:space="preserve">Сущность интеракции. Механизмы взаимодейтсвия:(убеждение,  подражение,внушение,заражение ). Стратегии взаимодействия. Цели и типы взаимодействия. Факторы влияющие на типы взаимодейтвия. Социальный контроль и социальные нормы. Роли и ролевые ожидания.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ПК-6</w:t>
            </w:r>
          </w:p>
          <w:p w:rsidR="00D26342" w:rsidRDefault="00D26342" w:rsidP="00F4620F">
            <w:pPr>
              <w:jc w:val="both"/>
            </w:pPr>
            <w:r>
              <w:t>ОК-2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r>
              <w:t xml:space="preserve">Коммуникация как восприятие людьми друг друга 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Понятие социальной перцепции в психологии общения. Механизмы социальной перцепции (идентификация, рефлексия, стереотипизация, внутригрупповой фаворитизм). Каузальная атрибуция. Эффекты восприятия. Понятие имиджа. Виды имиджа. Условия создания принимаемого образа. Уровни восприятия образа. Этапы построения имиджа.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  <w:p w:rsidR="00D26342" w:rsidRDefault="00D26342" w:rsidP="00F4620F">
            <w:pPr>
              <w:jc w:val="both"/>
            </w:pPr>
            <w:r>
              <w:t>ИК-2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pStyle w:val="a6"/>
              <w:shd w:val="clear" w:color="auto" w:fill="FFFFFF"/>
            </w:pPr>
            <w:r>
              <w:t xml:space="preserve"> Психология межличностного общения. Особенности Темперамента человека в процессе коммуникации.</w:t>
            </w:r>
          </w:p>
          <w:p w:rsidR="00D26342" w:rsidRPr="00F82A12" w:rsidRDefault="00D26342" w:rsidP="00F4620F"/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Структура процесса общения. Уровни и виды общения. Функции общения. Характеристика основных темпераментов человека. Психологическая совместимость.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  <w:p w:rsidR="00D26342" w:rsidRDefault="00D26342" w:rsidP="00F4620F">
            <w:pPr>
              <w:jc w:val="both"/>
            </w:pPr>
            <w:r>
              <w:t>ПК-6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r>
              <w:t xml:space="preserve">Причины плохой коммуникации и стратегии поведения в конфликтных ситуациях. 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ind w:firstLine="257"/>
              <w:jc w:val="both"/>
            </w:pPr>
            <w:r>
              <w:t>Конфликт. Причины конфликтов. Основные стили поведения в конфликте. Правила и техники общения. Правила эффективного общения. Трудности и нарушения общения Понятие «трудности общения», «нарушения межличностного общения». Причины трудностей общения (первичные и вторичные). Личностные особенности как фактор обуславливающий трудности общения. Барьеры в общении. Стратегии общения в конфликтной ситуации: Компромисс, приспособление, избегание, сотрудничество, соперничество Основные признаки манипулятории и виды манипулятивных воздействий. Способы защиты от манипуляции.</w:t>
            </w:r>
          </w:p>
          <w:p w:rsidR="00D26342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ИК-2</w:t>
            </w:r>
          </w:p>
          <w:p w:rsidR="00D26342" w:rsidRDefault="00D26342" w:rsidP="00F4620F">
            <w:pPr>
              <w:jc w:val="both"/>
            </w:pPr>
            <w:r>
              <w:t>ОК-2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D97776" w:rsidRDefault="00D26342" w:rsidP="00F4620F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7776">
              <w:rPr>
                <w:color w:val="000000"/>
              </w:rPr>
              <w:t>Толерантность как средство</w:t>
            </w:r>
            <w:r>
              <w:rPr>
                <w:color w:val="000000"/>
              </w:rPr>
              <w:t xml:space="preserve"> повышения эффективности коммуникации.</w:t>
            </w:r>
          </w:p>
          <w:p w:rsidR="00D26342" w:rsidRPr="00F82A12" w:rsidRDefault="00D26342" w:rsidP="00F4620F"/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pStyle w:val="a6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Толерантность в психологии и коммуникации. Виды толерантности. Критерии толерантности. Применение в практике толерантности для эффективности общения.</w:t>
            </w:r>
          </w:p>
          <w:p w:rsidR="00D26342" w:rsidRDefault="00D26342" w:rsidP="00F4620F">
            <w:pPr>
              <w:ind w:firstLine="257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ОК-2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DC05A7" w:rsidRDefault="00D26342" w:rsidP="00F4620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05A7">
              <w:rPr>
                <w:color w:val="000000"/>
              </w:rPr>
              <w:t>Средства общения и использование их в психотерапевтических целях.</w:t>
            </w:r>
          </w:p>
          <w:p w:rsidR="00D26342" w:rsidRPr="00F82A12" w:rsidRDefault="00D26342" w:rsidP="00F4620F"/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8756A8" w:rsidRDefault="00D26342" w:rsidP="00F4620F">
            <w:pPr>
              <w:jc w:val="both"/>
            </w:pPr>
            <w:r w:rsidRPr="008756A8">
              <w:rPr>
                <w:rFonts w:eastAsiaTheme="minorHAnsi"/>
                <w:color w:val="000000"/>
                <w:szCs w:val="22"/>
                <w:lang w:eastAsia="en-US"/>
              </w:rPr>
              <w:t xml:space="preserve"> Способы речевого воздействия на пациента. Речевые явления.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both"/>
            </w:pPr>
            <w:r>
              <w:t>ПК-6</w:t>
            </w:r>
          </w:p>
          <w:p w:rsidR="00D26342" w:rsidRDefault="00D26342" w:rsidP="00F4620F">
            <w:pPr>
              <w:jc w:val="both"/>
            </w:pPr>
            <w:r>
              <w:t>ОК-2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Default="00D26342" w:rsidP="00F4620F">
            <w:pPr>
              <w:jc w:val="both"/>
            </w:pPr>
            <w:r>
              <w:t>2</w:t>
            </w:r>
          </w:p>
        </w:tc>
      </w:tr>
      <w:tr w:rsidR="00D26342" w:rsidRPr="008C0111" w:rsidTr="00F4620F"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Default="00D26342" w:rsidP="00F4620F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F82A12" w:rsidRDefault="00D26342" w:rsidP="00F4620F"/>
        </w:tc>
        <w:tc>
          <w:tcPr>
            <w:tcW w:w="5158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1D5FD5" w:rsidRDefault="00D26342" w:rsidP="00F4620F">
            <w:pPr>
              <w:ind w:firstLine="257"/>
              <w:jc w:val="both"/>
              <w:rPr>
                <w:b/>
                <w:bCs/>
              </w:rPr>
            </w:pPr>
            <w:r w:rsidRPr="001D5FD5">
              <w:rPr>
                <w:b/>
                <w:bCs/>
              </w:rPr>
              <w:t xml:space="preserve">Всего семинарских занятий: </w:t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6342" w:rsidRPr="001D5FD5" w:rsidRDefault="00D26342" w:rsidP="00F4620F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6342" w:rsidRPr="001D5FD5" w:rsidRDefault="00D26342" w:rsidP="00F4620F">
            <w:pPr>
              <w:jc w:val="both"/>
              <w:rPr>
                <w:b/>
                <w:bCs/>
              </w:rPr>
            </w:pPr>
            <w:r w:rsidRPr="001D5FD5">
              <w:rPr>
                <w:b/>
                <w:bCs/>
              </w:rPr>
              <w:t>14</w:t>
            </w:r>
          </w:p>
        </w:tc>
      </w:tr>
    </w:tbl>
    <w:p w:rsidR="00D26342" w:rsidRPr="003B54DD" w:rsidRDefault="00D26342" w:rsidP="00D26342">
      <w:pPr>
        <w:tabs>
          <w:tab w:val="center" w:pos="5374"/>
        </w:tabs>
        <w:contextualSpacing/>
        <w:jc w:val="both"/>
        <w:rPr>
          <w:b/>
          <w:sz w:val="28"/>
          <w:szCs w:val="28"/>
          <w:lang w:eastAsia="en-US"/>
        </w:rPr>
      </w:pPr>
      <w:r w:rsidRPr="00805D4F">
        <w:rPr>
          <w:b/>
          <w:sz w:val="28"/>
          <w:lang w:val="ky-KG"/>
        </w:rPr>
        <w:t xml:space="preserve">     </w:t>
      </w:r>
      <w:r>
        <w:rPr>
          <w:b/>
          <w:sz w:val="28"/>
          <w:lang w:val="ky-KG"/>
        </w:rPr>
        <w:t xml:space="preserve">                         </w:t>
      </w:r>
      <w:r>
        <w:rPr>
          <w:b/>
          <w:sz w:val="28"/>
          <w:szCs w:val="28"/>
          <w:lang w:eastAsia="en-US"/>
        </w:rPr>
        <w:t>3</w:t>
      </w:r>
      <w:r w:rsidRPr="003B54DD">
        <w:rPr>
          <w:b/>
          <w:sz w:val="28"/>
          <w:szCs w:val="28"/>
          <w:lang w:eastAsia="en-US"/>
        </w:rPr>
        <w:t>. Технологическая карта дисциплины</w:t>
      </w:r>
      <w:r w:rsidRPr="003B54DD">
        <w:rPr>
          <w:b/>
          <w:sz w:val="28"/>
          <w:szCs w:val="28"/>
          <w:lang w:eastAsia="en-US"/>
        </w:rPr>
        <w:tab/>
      </w:r>
    </w:p>
    <w:p w:rsidR="00D26342" w:rsidRPr="003B54DD" w:rsidRDefault="00D26342" w:rsidP="00D26342">
      <w:pPr>
        <w:contextualSpacing/>
        <w:jc w:val="both"/>
        <w:rPr>
          <w:lang w:eastAsia="en-US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887"/>
        <w:gridCol w:w="763"/>
        <w:gridCol w:w="731"/>
        <w:gridCol w:w="718"/>
        <w:gridCol w:w="732"/>
        <w:gridCol w:w="718"/>
        <w:gridCol w:w="732"/>
        <w:gridCol w:w="718"/>
        <w:gridCol w:w="654"/>
        <w:gridCol w:w="662"/>
        <w:gridCol w:w="952"/>
      </w:tblGrid>
      <w:tr w:rsidR="00D26342" w:rsidRPr="003B54DD" w:rsidTr="00F4620F">
        <w:trPr>
          <w:jc w:val="center"/>
        </w:trPr>
        <w:tc>
          <w:tcPr>
            <w:tcW w:w="1077" w:type="dxa"/>
            <w:vMerge w:val="restart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Модули</w:t>
            </w:r>
          </w:p>
        </w:tc>
        <w:tc>
          <w:tcPr>
            <w:tcW w:w="887" w:type="dxa"/>
            <w:vMerge w:val="restart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Аудит</w:t>
            </w:r>
          </w:p>
        </w:tc>
        <w:tc>
          <w:tcPr>
            <w:tcW w:w="789" w:type="dxa"/>
            <w:vMerge w:val="restart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СРС</w:t>
            </w:r>
          </w:p>
        </w:tc>
        <w:tc>
          <w:tcPr>
            <w:tcW w:w="1475" w:type="dxa"/>
            <w:gridSpan w:val="2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Лекции</w:t>
            </w:r>
          </w:p>
        </w:tc>
        <w:tc>
          <w:tcPr>
            <w:tcW w:w="1476" w:type="dxa"/>
            <w:gridSpan w:val="2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Семинары</w:t>
            </w:r>
          </w:p>
        </w:tc>
        <w:tc>
          <w:tcPr>
            <w:tcW w:w="1476" w:type="dxa"/>
            <w:gridSpan w:val="2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СРС</w:t>
            </w: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РК</w:t>
            </w: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ИК</w:t>
            </w: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Баллы</w:t>
            </w:r>
          </w:p>
        </w:tc>
      </w:tr>
      <w:tr w:rsidR="00D26342" w:rsidRPr="003B54DD" w:rsidTr="00F4620F">
        <w:trPr>
          <w:jc w:val="center"/>
        </w:trPr>
        <w:tc>
          <w:tcPr>
            <w:tcW w:w="1077" w:type="dxa"/>
            <w:vMerge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887" w:type="dxa"/>
            <w:vMerge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89" w:type="dxa"/>
            <w:vMerge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41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часы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балл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часы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балл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часы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балл</w:t>
            </w: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</w:tr>
      <w:tr w:rsidR="00D26342" w:rsidRPr="003B54DD" w:rsidTr="00F4620F">
        <w:trPr>
          <w:jc w:val="center"/>
        </w:trPr>
        <w:tc>
          <w:tcPr>
            <w:tcW w:w="1077" w:type="dxa"/>
          </w:tcPr>
          <w:p w:rsidR="00D26342" w:rsidRPr="003B54DD" w:rsidRDefault="00D26342" w:rsidP="00F4620F">
            <w:pPr>
              <w:contextualSpacing/>
              <w:jc w:val="center"/>
              <w:rPr>
                <w:b/>
                <w:lang w:val="en-US"/>
              </w:rPr>
            </w:pPr>
            <w:r w:rsidRPr="003B54DD">
              <w:rPr>
                <w:b/>
                <w:lang w:val="en-US"/>
              </w:rPr>
              <w:t>I</w:t>
            </w:r>
          </w:p>
        </w:tc>
        <w:tc>
          <w:tcPr>
            <w:tcW w:w="887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89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18</w:t>
            </w:r>
          </w:p>
        </w:tc>
        <w:tc>
          <w:tcPr>
            <w:tcW w:w="741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4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5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8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7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18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8</w:t>
            </w: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10б</w:t>
            </w: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30</w:t>
            </w:r>
          </w:p>
        </w:tc>
      </w:tr>
      <w:tr w:rsidR="00D26342" w:rsidRPr="003B54DD" w:rsidTr="00F4620F">
        <w:trPr>
          <w:jc w:val="center"/>
        </w:trPr>
        <w:tc>
          <w:tcPr>
            <w:tcW w:w="1077" w:type="dxa"/>
          </w:tcPr>
          <w:p w:rsidR="00D26342" w:rsidRPr="003B54DD" w:rsidRDefault="00D26342" w:rsidP="00F4620F">
            <w:pPr>
              <w:contextualSpacing/>
              <w:jc w:val="center"/>
              <w:rPr>
                <w:b/>
                <w:lang w:val="en-US"/>
              </w:rPr>
            </w:pPr>
            <w:r w:rsidRPr="003B54DD">
              <w:rPr>
                <w:b/>
                <w:lang w:val="en-US"/>
              </w:rPr>
              <w:t>II</w:t>
            </w:r>
          </w:p>
        </w:tc>
        <w:tc>
          <w:tcPr>
            <w:tcW w:w="887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89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18</w:t>
            </w:r>
          </w:p>
        </w:tc>
        <w:tc>
          <w:tcPr>
            <w:tcW w:w="741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6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5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6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7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  <w:r>
              <w:t>18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8</w:t>
            </w: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10б</w:t>
            </w: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30</w:t>
            </w:r>
          </w:p>
        </w:tc>
      </w:tr>
      <w:tr w:rsidR="00D26342" w:rsidRPr="003B54DD" w:rsidTr="00F4620F">
        <w:trPr>
          <w:jc w:val="center"/>
        </w:trPr>
        <w:tc>
          <w:tcPr>
            <w:tcW w:w="1077" w:type="dxa"/>
          </w:tcPr>
          <w:p w:rsidR="00D26342" w:rsidRPr="003B54DD" w:rsidRDefault="00D26342" w:rsidP="00F4620F">
            <w:pPr>
              <w:contextualSpacing/>
              <w:jc w:val="center"/>
              <w:rPr>
                <w:b/>
              </w:rPr>
            </w:pPr>
            <w:r w:rsidRPr="003B54DD">
              <w:rPr>
                <w:b/>
              </w:rPr>
              <w:t>ИК</w:t>
            </w:r>
          </w:p>
        </w:tc>
        <w:tc>
          <w:tcPr>
            <w:tcW w:w="887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89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41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</w:pP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40б</w:t>
            </w: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</w:pPr>
            <w:r w:rsidRPr="003B54DD">
              <w:t>40</w:t>
            </w:r>
          </w:p>
        </w:tc>
      </w:tr>
      <w:tr w:rsidR="00D26342" w:rsidRPr="003B54DD" w:rsidTr="00F4620F">
        <w:trPr>
          <w:jc w:val="center"/>
        </w:trPr>
        <w:tc>
          <w:tcPr>
            <w:tcW w:w="1077" w:type="dxa"/>
          </w:tcPr>
          <w:p w:rsidR="00D26342" w:rsidRPr="003B54DD" w:rsidRDefault="00D26342" w:rsidP="00F4620F">
            <w:pPr>
              <w:contextualSpacing/>
              <w:jc w:val="center"/>
              <w:rPr>
                <w:b/>
              </w:rPr>
            </w:pPr>
            <w:r w:rsidRPr="003B54DD">
              <w:rPr>
                <w:b/>
              </w:rPr>
              <w:t>Всего:</w:t>
            </w:r>
          </w:p>
        </w:tc>
        <w:tc>
          <w:tcPr>
            <w:tcW w:w="887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3B54DD">
              <w:rPr>
                <w:b/>
              </w:rPr>
              <w:t>ч</w:t>
            </w:r>
          </w:p>
        </w:tc>
        <w:tc>
          <w:tcPr>
            <w:tcW w:w="789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B54DD">
              <w:rPr>
                <w:b/>
              </w:rPr>
              <w:t>ч</w:t>
            </w:r>
          </w:p>
        </w:tc>
        <w:tc>
          <w:tcPr>
            <w:tcW w:w="741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3B54DD">
              <w:rPr>
                <w:b/>
              </w:rPr>
              <w:t>ч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10б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3B54DD">
              <w:rPr>
                <w:b/>
              </w:rPr>
              <w:t>ч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14б</w:t>
            </w:r>
          </w:p>
        </w:tc>
        <w:tc>
          <w:tcPr>
            <w:tcW w:w="74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B54DD">
              <w:rPr>
                <w:b/>
              </w:rPr>
              <w:t>ч</w:t>
            </w:r>
          </w:p>
        </w:tc>
        <w:tc>
          <w:tcPr>
            <w:tcW w:w="734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16б</w:t>
            </w:r>
          </w:p>
        </w:tc>
        <w:tc>
          <w:tcPr>
            <w:tcW w:w="690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20б</w:t>
            </w:r>
          </w:p>
        </w:tc>
        <w:tc>
          <w:tcPr>
            <w:tcW w:w="70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40б</w:t>
            </w:r>
          </w:p>
        </w:tc>
        <w:tc>
          <w:tcPr>
            <w:tcW w:w="952" w:type="dxa"/>
          </w:tcPr>
          <w:p w:rsidR="00D26342" w:rsidRPr="003B54DD" w:rsidRDefault="00D26342" w:rsidP="00F4620F">
            <w:pPr>
              <w:contextualSpacing/>
              <w:jc w:val="both"/>
              <w:rPr>
                <w:b/>
              </w:rPr>
            </w:pPr>
            <w:r w:rsidRPr="003B54DD">
              <w:rPr>
                <w:b/>
              </w:rPr>
              <w:t>100б</w:t>
            </w:r>
          </w:p>
        </w:tc>
      </w:tr>
    </w:tbl>
    <w:p w:rsidR="00D26342" w:rsidRDefault="00D26342" w:rsidP="00D26342">
      <w:pPr>
        <w:spacing w:before="100" w:beforeAutospacing="1" w:after="100" w:afterAutospacing="1"/>
        <w:rPr>
          <w:b/>
          <w:sz w:val="28"/>
          <w:szCs w:val="28"/>
        </w:rPr>
      </w:pPr>
    </w:p>
    <w:p w:rsidR="00D26342" w:rsidRPr="00B80AA4" w:rsidRDefault="00D26342" w:rsidP="00D26342">
      <w:pPr>
        <w:contextualSpacing/>
        <w:rPr>
          <w:b/>
          <w:sz w:val="28"/>
        </w:rPr>
      </w:pPr>
      <w:r>
        <w:rPr>
          <w:b/>
          <w:sz w:val="28"/>
        </w:rPr>
        <w:t>4</w:t>
      </w:r>
      <w:r w:rsidRPr="00B80AA4">
        <w:rPr>
          <w:b/>
          <w:sz w:val="28"/>
        </w:rPr>
        <w:t>. Карта накопления баллов по дисциплине</w:t>
      </w:r>
    </w:p>
    <w:p w:rsidR="00D26342" w:rsidRDefault="00D26342" w:rsidP="00D26342">
      <w:pPr>
        <w:contextualSpacing/>
        <w:rPr>
          <w:b/>
        </w:rPr>
      </w:pPr>
    </w:p>
    <w:tbl>
      <w:tblPr>
        <w:tblStyle w:val="a7"/>
        <w:tblW w:w="11292" w:type="dxa"/>
        <w:jc w:val="center"/>
        <w:tblLook w:val="04A0" w:firstRow="1" w:lastRow="0" w:firstColumn="1" w:lastColumn="0" w:noHBand="0" w:noVBand="1"/>
      </w:tblPr>
      <w:tblGrid>
        <w:gridCol w:w="952"/>
        <w:gridCol w:w="602"/>
        <w:gridCol w:w="635"/>
        <w:gridCol w:w="670"/>
        <w:gridCol w:w="602"/>
        <w:gridCol w:w="635"/>
        <w:gridCol w:w="670"/>
        <w:gridCol w:w="657"/>
        <w:gridCol w:w="602"/>
        <w:gridCol w:w="635"/>
        <w:gridCol w:w="670"/>
        <w:gridCol w:w="602"/>
        <w:gridCol w:w="635"/>
        <w:gridCol w:w="670"/>
        <w:gridCol w:w="657"/>
        <w:gridCol w:w="1398"/>
      </w:tblGrid>
      <w:tr w:rsidR="00D26342" w:rsidRPr="008E1139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4471" w:type="dxa"/>
            <w:gridSpan w:val="7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rPr>
                <w:b/>
              </w:rPr>
              <w:t>Модуль 1 (30б)</w:t>
            </w:r>
          </w:p>
        </w:tc>
        <w:tc>
          <w:tcPr>
            <w:tcW w:w="4471" w:type="dxa"/>
            <w:gridSpan w:val="7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rPr>
                <w:b/>
              </w:rPr>
              <w:t>Модуль 2 (30б)</w:t>
            </w:r>
          </w:p>
        </w:tc>
        <w:tc>
          <w:tcPr>
            <w:tcW w:w="1398" w:type="dxa"/>
          </w:tcPr>
          <w:p w:rsidR="00D26342" w:rsidRPr="008E1139" w:rsidRDefault="00D26342" w:rsidP="00F4620F">
            <w:pPr>
              <w:contextualSpacing/>
              <w:rPr>
                <w:b/>
              </w:rPr>
            </w:pPr>
            <w:r w:rsidRPr="008E1139">
              <w:rPr>
                <w:b/>
              </w:rPr>
              <w:t>Итогконтр</w:t>
            </w:r>
          </w:p>
        </w:tc>
      </w:tr>
      <w:tr w:rsidR="00D26342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907" w:type="dxa"/>
            <w:gridSpan w:val="3"/>
          </w:tcPr>
          <w:p w:rsidR="00D26342" w:rsidRPr="008E1139" w:rsidRDefault="00D26342" w:rsidP="00F4620F">
            <w:pPr>
              <w:contextualSpacing/>
              <w:jc w:val="center"/>
              <w:rPr>
                <w:b/>
              </w:rPr>
            </w:pPr>
            <w:r w:rsidRPr="008E1139">
              <w:rPr>
                <w:b/>
              </w:rPr>
              <w:t>ТК1</w:t>
            </w:r>
          </w:p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rPr>
                <w:b/>
              </w:rPr>
              <w:t>ТК2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rPr>
                <w:b/>
              </w:rPr>
              <w:t>РК1</w:t>
            </w:r>
          </w:p>
        </w:tc>
        <w:tc>
          <w:tcPr>
            <w:tcW w:w="1907" w:type="dxa"/>
            <w:gridSpan w:val="3"/>
          </w:tcPr>
          <w:p w:rsidR="00D26342" w:rsidRPr="008E1139" w:rsidRDefault="00D26342" w:rsidP="00F4620F">
            <w:pPr>
              <w:contextualSpacing/>
              <w:jc w:val="center"/>
              <w:rPr>
                <w:b/>
              </w:rPr>
            </w:pPr>
            <w:r w:rsidRPr="008E1139">
              <w:rPr>
                <w:b/>
              </w:rPr>
              <w:t>ТК1</w:t>
            </w:r>
          </w:p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rPr>
                <w:b/>
              </w:rPr>
              <w:t>ТК2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</w:rPr>
              <w:t>РК2</w:t>
            </w:r>
          </w:p>
        </w:tc>
        <w:tc>
          <w:tcPr>
            <w:tcW w:w="1398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</w:tr>
      <w:tr w:rsidR="00D26342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602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Лек</w:t>
            </w:r>
          </w:p>
        </w:tc>
        <w:tc>
          <w:tcPr>
            <w:tcW w:w="635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84295F">
              <w:rPr>
                <w:color w:val="000000"/>
                <w:lang w:val="ky-KG"/>
              </w:rPr>
              <w:t>Сем</w:t>
            </w:r>
          </w:p>
        </w:tc>
        <w:tc>
          <w:tcPr>
            <w:tcW w:w="670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84295F">
              <w:rPr>
                <w:color w:val="000000"/>
                <w:lang w:val="ky-KG"/>
              </w:rPr>
              <w:t>СРС</w:t>
            </w:r>
          </w:p>
        </w:tc>
        <w:tc>
          <w:tcPr>
            <w:tcW w:w="602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Лек</w:t>
            </w:r>
          </w:p>
        </w:tc>
        <w:tc>
          <w:tcPr>
            <w:tcW w:w="635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0223B0">
              <w:rPr>
                <w:color w:val="000000"/>
                <w:lang w:val="ky-KG"/>
              </w:rPr>
              <w:t>Сем</w:t>
            </w:r>
          </w:p>
        </w:tc>
        <w:tc>
          <w:tcPr>
            <w:tcW w:w="670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0223B0">
              <w:rPr>
                <w:color w:val="000000"/>
                <w:lang w:val="ky-KG"/>
              </w:rPr>
              <w:t>СРС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602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Лек</w:t>
            </w:r>
          </w:p>
        </w:tc>
        <w:tc>
          <w:tcPr>
            <w:tcW w:w="635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84295F">
              <w:rPr>
                <w:color w:val="000000"/>
                <w:lang w:val="ky-KG"/>
              </w:rPr>
              <w:t>Сем</w:t>
            </w:r>
          </w:p>
        </w:tc>
        <w:tc>
          <w:tcPr>
            <w:tcW w:w="670" w:type="dxa"/>
          </w:tcPr>
          <w:p w:rsidR="00D26342" w:rsidRPr="0084295F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84295F">
              <w:rPr>
                <w:color w:val="000000"/>
                <w:lang w:val="ky-KG"/>
              </w:rPr>
              <w:t>СРС</w:t>
            </w:r>
          </w:p>
        </w:tc>
        <w:tc>
          <w:tcPr>
            <w:tcW w:w="602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Лек</w:t>
            </w:r>
          </w:p>
        </w:tc>
        <w:tc>
          <w:tcPr>
            <w:tcW w:w="635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0223B0">
              <w:rPr>
                <w:color w:val="000000"/>
                <w:lang w:val="ky-KG"/>
              </w:rPr>
              <w:t>Сем</w:t>
            </w:r>
          </w:p>
        </w:tc>
        <w:tc>
          <w:tcPr>
            <w:tcW w:w="670" w:type="dxa"/>
          </w:tcPr>
          <w:p w:rsidR="00D26342" w:rsidRPr="000223B0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0223B0">
              <w:rPr>
                <w:color w:val="000000"/>
                <w:lang w:val="ky-KG"/>
              </w:rPr>
              <w:t>СРС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398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</w:tr>
      <w:tr w:rsidR="00D26342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602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2</w:t>
            </w:r>
          </w:p>
        </w:tc>
        <w:tc>
          <w:tcPr>
            <w:tcW w:w="635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70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02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2</w:t>
            </w:r>
          </w:p>
        </w:tc>
        <w:tc>
          <w:tcPr>
            <w:tcW w:w="635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70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602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2</w:t>
            </w:r>
          </w:p>
        </w:tc>
        <w:tc>
          <w:tcPr>
            <w:tcW w:w="635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70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02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2</w:t>
            </w:r>
          </w:p>
        </w:tc>
        <w:tc>
          <w:tcPr>
            <w:tcW w:w="635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70" w:type="dxa"/>
          </w:tcPr>
          <w:p w:rsidR="00D26342" w:rsidRPr="005E4B75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color w:val="000000"/>
                <w:lang w:val="ky-KG"/>
              </w:rPr>
            </w:pPr>
            <w:r w:rsidRPr="005E4B75">
              <w:rPr>
                <w:color w:val="000000"/>
                <w:lang w:val="ky-KG"/>
              </w:rPr>
              <w:t>4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398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</w:tr>
      <w:tr w:rsidR="00D26342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Баллы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jc w:val="center"/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jc w:val="center"/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 б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jc w:val="center"/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jc w:val="center"/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10 б</w:t>
            </w:r>
          </w:p>
        </w:tc>
        <w:tc>
          <w:tcPr>
            <w:tcW w:w="1398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40 б</w:t>
            </w:r>
          </w:p>
        </w:tc>
      </w:tr>
      <w:tr w:rsidR="00D26342" w:rsidTr="00F4620F">
        <w:trPr>
          <w:jc w:val="center"/>
        </w:trPr>
        <w:tc>
          <w:tcPr>
            <w:tcW w:w="952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t>Темы 1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t xml:space="preserve">Темы </w:t>
            </w:r>
            <w:r>
              <w:t>2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>
              <w:t>Темы 3-4</w:t>
            </w:r>
          </w:p>
        </w:tc>
        <w:tc>
          <w:tcPr>
            <w:tcW w:w="1907" w:type="dxa"/>
            <w:gridSpan w:val="3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  <w:r w:rsidRPr="008E1139">
              <w:t xml:space="preserve">Темы </w:t>
            </w:r>
            <w:r>
              <w:t>5</w:t>
            </w:r>
          </w:p>
        </w:tc>
        <w:tc>
          <w:tcPr>
            <w:tcW w:w="657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  <w:tc>
          <w:tcPr>
            <w:tcW w:w="1398" w:type="dxa"/>
          </w:tcPr>
          <w:p w:rsidR="00D26342" w:rsidRDefault="00D26342" w:rsidP="00F4620F">
            <w:pPr>
              <w:keepNext/>
              <w:keepLines/>
              <w:widowControl w:val="0"/>
              <w:tabs>
                <w:tab w:val="left" w:pos="265"/>
              </w:tabs>
              <w:outlineLvl w:val="4"/>
              <w:rPr>
                <w:b/>
                <w:color w:val="000000"/>
                <w:lang w:val="ky-KG"/>
              </w:rPr>
            </w:pPr>
          </w:p>
        </w:tc>
      </w:tr>
    </w:tbl>
    <w:p w:rsidR="00D26342" w:rsidRPr="000E060D" w:rsidRDefault="00D26342" w:rsidP="00D26342">
      <w:pPr>
        <w:autoSpaceDE w:val="0"/>
        <w:autoSpaceDN w:val="0"/>
        <w:adjustRightInd w:val="0"/>
        <w:rPr>
          <w:sz w:val="28"/>
        </w:rPr>
      </w:pPr>
      <w:r w:rsidRPr="000E060D">
        <w:rPr>
          <w:rFonts w:eastAsia="Calibri"/>
          <w:iCs/>
          <w:sz w:val="28"/>
        </w:rPr>
        <w:t xml:space="preserve">В соответствии  с картой накопления баллов студент может получать баллы по всем видам  занятий.  </w:t>
      </w:r>
      <w:r w:rsidRPr="000E060D">
        <w:rPr>
          <w:sz w:val="28"/>
        </w:rPr>
        <w:t>На лекциях и семинарах – за активность, посещаемость и наличие конспектов. За выполнение СРС– баллы отдельно по плану.</w:t>
      </w:r>
    </w:p>
    <w:p w:rsidR="00ED59E8" w:rsidRDefault="00D26342" w:rsidP="00D26342">
      <w:pPr>
        <w:rPr>
          <w:rFonts w:eastAsia="Calibri"/>
          <w:iCs/>
          <w:sz w:val="28"/>
        </w:rPr>
      </w:pPr>
      <w:r w:rsidRPr="000E060D">
        <w:rPr>
          <w:sz w:val="28"/>
        </w:rPr>
        <w:t xml:space="preserve">На рубежном контроле – максимум </w:t>
      </w:r>
      <w:r w:rsidRPr="000E060D">
        <w:rPr>
          <w:b/>
          <w:sz w:val="28"/>
        </w:rPr>
        <w:t>10б</w:t>
      </w:r>
      <w:r w:rsidRPr="000E060D">
        <w:rPr>
          <w:sz w:val="28"/>
        </w:rPr>
        <w:t xml:space="preserve">: за тест и письменный ответ. </w:t>
      </w:r>
      <w:r w:rsidRPr="000E060D">
        <w:rPr>
          <w:rFonts w:eastAsia="Calibri"/>
          <w:iCs/>
          <w:sz w:val="28"/>
        </w:rPr>
        <w:t>Итоговый контроль – максимум</w:t>
      </w:r>
      <w:r w:rsidR="006F0CBF">
        <w:rPr>
          <w:rFonts w:eastAsia="Calibri"/>
          <w:iCs/>
          <w:sz w:val="28"/>
        </w:rPr>
        <w:t xml:space="preserve"> 40б  за успешную сдачу экзамена</w:t>
      </w:r>
    </w:p>
    <w:p w:rsidR="006F0CBF" w:rsidRPr="009B0625" w:rsidRDefault="006F0CBF" w:rsidP="006F0CB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B0625">
        <w:rPr>
          <w:b/>
          <w:sz w:val="28"/>
          <w:szCs w:val="28"/>
        </w:rPr>
        <w:t>Образовательные технологии</w:t>
      </w:r>
    </w:p>
    <w:p w:rsidR="006F0CBF" w:rsidRPr="00BE472E" w:rsidRDefault="006F0CBF" w:rsidP="006F0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72E">
        <w:rPr>
          <w:sz w:val="28"/>
          <w:szCs w:val="28"/>
        </w:rPr>
        <w:t>Лекция-визуализация, тренинг, мозговой штурм, «круглый стол», активизация творческой деятельности, регламентированная дискуссия, деловая и ролевая учебная игра, метод малых групп, учебно-исследовательская работа студента, подготовка письменных аналитических работ, подготовка и защита рефератов, проектная технология.</w:t>
      </w:r>
    </w:p>
    <w:p w:rsidR="006F0CBF" w:rsidRPr="00BE472E" w:rsidRDefault="006F0CBF" w:rsidP="006F0CBF">
      <w:pPr>
        <w:rPr>
          <w:sz w:val="28"/>
          <w:szCs w:val="28"/>
        </w:rPr>
      </w:pPr>
      <w:r w:rsidRPr="00BE472E">
        <w:rPr>
          <w:b/>
          <w:bCs/>
          <w:sz w:val="28"/>
          <w:szCs w:val="28"/>
        </w:rPr>
        <w:lastRenderedPageBreak/>
        <w:t>Интерактивная лекция</w:t>
      </w:r>
      <w:r w:rsidRPr="00BE472E">
        <w:rPr>
          <w:sz w:val="28"/>
          <w:szCs w:val="28"/>
        </w:rPr>
        <w:t xml:space="preserve"> – представляет собой выступление преподавателя перед аудиторией с применением следующих активных форм обучения: ведомая (управляемая) дискуссия или беседа; модерация; демонстрация слайдов или учебных фильмов; мозговой штурм; мотивационная речь. </w:t>
      </w:r>
    </w:p>
    <w:p w:rsidR="006F0CBF" w:rsidRPr="00BE472E" w:rsidRDefault="006F0CBF" w:rsidP="006F0CBF">
      <w:pPr>
        <w:rPr>
          <w:sz w:val="28"/>
          <w:szCs w:val="28"/>
        </w:rPr>
      </w:pPr>
      <w:r w:rsidRPr="00BE472E">
        <w:rPr>
          <w:b/>
          <w:bCs/>
          <w:sz w:val="28"/>
          <w:szCs w:val="28"/>
        </w:rPr>
        <w:t>Круглый стол</w:t>
      </w:r>
      <w:r w:rsidRPr="00BE472E">
        <w:rPr>
          <w:sz w:val="28"/>
          <w:szCs w:val="28"/>
        </w:rPr>
        <w:t xml:space="preserve"> – способ организации обсуждения вопроса, обобщение идеи и мнения относительно обсуждаемой проблемы; </w:t>
      </w:r>
    </w:p>
    <w:p w:rsidR="006F0CBF" w:rsidRPr="00BE472E" w:rsidRDefault="006F0CBF" w:rsidP="006F0CBF">
      <w:pPr>
        <w:rPr>
          <w:sz w:val="28"/>
          <w:szCs w:val="28"/>
        </w:rPr>
      </w:pPr>
      <w:r w:rsidRPr="00BE472E">
        <w:rPr>
          <w:b/>
          <w:bCs/>
          <w:sz w:val="28"/>
          <w:szCs w:val="28"/>
        </w:rPr>
        <w:t>Разработка презентаций по теме</w:t>
      </w:r>
      <w:r w:rsidRPr="00BE472E">
        <w:rPr>
          <w:sz w:val="28"/>
          <w:szCs w:val="28"/>
        </w:rPr>
        <w:t xml:space="preserve"> – вид работы студентов по созданию наглядных информационных пособий, выполненных с помощью мультимедийной компьютерной программы PowerPoint. Этот вид работы требует координации навыков студента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 </w:t>
      </w:r>
    </w:p>
    <w:p w:rsidR="006F0CBF" w:rsidRDefault="006F0CBF" w:rsidP="006F0CBF">
      <w:pPr>
        <w:rPr>
          <w:sz w:val="28"/>
          <w:szCs w:val="28"/>
        </w:rPr>
      </w:pPr>
      <w:r w:rsidRPr="00BE472E">
        <w:rPr>
          <w:b/>
          <w:bCs/>
          <w:sz w:val="28"/>
          <w:szCs w:val="28"/>
        </w:rPr>
        <w:t>Групповая дискуссия</w:t>
      </w:r>
      <w:r w:rsidRPr="00BE472E">
        <w:rPr>
          <w:sz w:val="28"/>
          <w:szCs w:val="28"/>
        </w:rPr>
        <w:t>– это взаимодействие преподавателя и учащихся, свободный обмен мнениями, идеями и взглядами по исследуемому вопросу. Это оживляет учебный процесс, активизирует познавательную деятельность аудитории и, что очень важно, позволяет преподавателю управлять коллективным мнением группы, использовать его в целях убеждения, преодоления негативных установок и ошибочных мнений некоторых</w:t>
      </w:r>
    </w:p>
    <w:p w:rsidR="006F0CBF" w:rsidRPr="004D16B8" w:rsidRDefault="006F0CBF" w:rsidP="006F0CB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D16B8">
        <w:rPr>
          <w:b/>
          <w:sz w:val="28"/>
          <w:szCs w:val="28"/>
        </w:rPr>
        <w:t xml:space="preserve">Методические указания для самостоятельной работы </w:t>
      </w:r>
      <w:r>
        <w:rPr>
          <w:b/>
          <w:sz w:val="28"/>
          <w:szCs w:val="28"/>
        </w:rPr>
        <w:t>магистра</w:t>
      </w:r>
      <w:r w:rsidRPr="004D16B8">
        <w:rPr>
          <w:b/>
          <w:sz w:val="28"/>
          <w:szCs w:val="28"/>
        </w:rPr>
        <w:t>нта</w:t>
      </w:r>
    </w:p>
    <w:p w:rsidR="006F0CBF" w:rsidRPr="007310BD" w:rsidRDefault="006F0CBF" w:rsidP="006F0CBF">
      <w:pPr>
        <w:ind w:firstLine="709"/>
        <w:jc w:val="both"/>
        <w:rPr>
          <w:sz w:val="28"/>
          <w:szCs w:val="28"/>
        </w:rPr>
      </w:pPr>
      <w:r w:rsidRPr="007310BD">
        <w:rPr>
          <w:sz w:val="28"/>
          <w:szCs w:val="28"/>
        </w:rPr>
        <w:t xml:space="preserve">Учебная дисциплина «Психология и </w:t>
      </w:r>
      <w:r>
        <w:rPr>
          <w:sz w:val="28"/>
          <w:szCs w:val="28"/>
        </w:rPr>
        <w:t>коммуникация</w:t>
      </w:r>
      <w:r w:rsidRPr="007310BD">
        <w:rPr>
          <w:sz w:val="28"/>
          <w:szCs w:val="28"/>
        </w:rPr>
        <w:t>» изучается в</w:t>
      </w:r>
      <w:r>
        <w:rPr>
          <w:sz w:val="28"/>
          <w:szCs w:val="28"/>
        </w:rPr>
        <w:t xml:space="preserve"> 4</w:t>
      </w:r>
      <w:r w:rsidRPr="007310BD">
        <w:rPr>
          <w:sz w:val="28"/>
          <w:szCs w:val="28"/>
        </w:rPr>
        <w:t xml:space="preserve"> семестре, на её освоение отводится 1</w:t>
      </w:r>
      <w:r>
        <w:rPr>
          <w:sz w:val="28"/>
          <w:szCs w:val="28"/>
        </w:rPr>
        <w:t>0 часов – лекций</w:t>
      </w:r>
      <w:r w:rsidRPr="007310BD">
        <w:rPr>
          <w:sz w:val="28"/>
          <w:szCs w:val="28"/>
        </w:rPr>
        <w:t xml:space="preserve">, </w:t>
      </w:r>
      <w:r>
        <w:rPr>
          <w:sz w:val="28"/>
          <w:szCs w:val="28"/>
        </w:rPr>
        <w:t>14 часов – семинарских занятий</w:t>
      </w:r>
      <w:r w:rsidRPr="007310BD">
        <w:rPr>
          <w:sz w:val="28"/>
          <w:szCs w:val="28"/>
        </w:rPr>
        <w:t xml:space="preserve"> (всего </w:t>
      </w:r>
      <w:r>
        <w:rPr>
          <w:sz w:val="28"/>
          <w:szCs w:val="28"/>
        </w:rPr>
        <w:t>24</w:t>
      </w:r>
      <w:r w:rsidRPr="007310BD">
        <w:rPr>
          <w:sz w:val="28"/>
          <w:szCs w:val="28"/>
        </w:rPr>
        <w:t xml:space="preserve"> часов) и </w:t>
      </w:r>
      <w:r>
        <w:rPr>
          <w:sz w:val="28"/>
          <w:szCs w:val="28"/>
        </w:rPr>
        <w:t>36</w:t>
      </w:r>
      <w:r w:rsidRPr="007310BD">
        <w:rPr>
          <w:sz w:val="28"/>
          <w:szCs w:val="28"/>
        </w:rPr>
        <w:t xml:space="preserve"> часов для самостоятельной работы </w:t>
      </w:r>
      <w:r>
        <w:rPr>
          <w:sz w:val="28"/>
          <w:szCs w:val="28"/>
        </w:rPr>
        <w:t>магистран</w:t>
      </w:r>
      <w:r w:rsidRPr="007310BD">
        <w:rPr>
          <w:sz w:val="28"/>
          <w:szCs w:val="28"/>
        </w:rPr>
        <w:t>та. В учебном процессе используются такие интерактивные формы занятий как: деловые игры, дискусси</w:t>
      </w:r>
      <w:r>
        <w:rPr>
          <w:sz w:val="28"/>
          <w:szCs w:val="28"/>
        </w:rPr>
        <w:t>и, решение психологичес</w:t>
      </w:r>
      <w:r w:rsidRPr="007310BD">
        <w:rPr>
          <w:sz w:val="28"/>
          <w:szCs w:val="28"/>
        </w:rPr>
        <w:t xml:space="preserve">ких задач с помощью метода мозгового штурма, моделирование и разбор конкретных ситуаций, </w:t>
      </w:r>
      <w:r>
        <w:rPr>
          <w:sz w:val="28"/>
          <w:szCs w:val="28"/>
        </w:rPr>
        <w:t>тренинги.</w:t>
      </w:r>
    </w:p>
    <w:p w:rsidR="006F0CBF" w:rsidRPr="00F82A12" w:rsidRDefault="006F0CBF" w:rsidP="006F0CBF">
      <w:pPr>
        <w:widowControl w:val="0"/>
        <w:ind w:firstLine="709"/>
        <w:jc w:val="both"/>
        <w:rPr>
          <w:sz w:val="28"/>
          <w:szCs w:val="28"/>
        </w:rPr>
      </w:pPr>
      <w:r w:rsidRPr="004530B9">
        <w:rPr>
          <w:b/>
          <w:i/>
          <w:sz w:val="28"/>
          <w:szCs w:val="28"/>
        </w:rPr>
        <w:t>Лекционные занятия</w:t>
      </w:r>
      <w:r w:rsidRPr="004530B9">
        <w:rPr>
          <w:b/>
          <w:sz w:val="28"/>
          <w:szCs w:val="28"/>
        </w:rPr>
        <w:t xml:space="preserve"> </w:t>
      </w:r>
      <w:r w:rsidRPr="00F82A12">
        <w:rPr>
          <w:sz w:val="28"/>
          <w:szCs w:val="28"/>
        </w:rPr>
        <w:t>снабжают студента базовым набором психолог</w:t>
      </w:r>
      <w:r>
        <w:rPr>
          <w:sz w:val="28"/>
          <w:szCs w:val="28"/>
        </w:rPr>
        <w:t>ических</w:t>
      </w:r>
      <w:r w:rsidRPr="00F82A12">
        <w:rPr>
          <w:sz w:val="28"/>
          <w:szCs w:val="28"/>
        </w:rPr>
        <w:t xml:space="preserve"> знаний, необходимых для эффективного выстраивания его профессиональной, общественной и индивидуальной жизни; ориентируют студента в психолого-</w:t>
      </w:r>
      <w:r>
        <w:rPr>
          <w:sz w:val="28"/>
          <w:szCs w:val="28"/>
        </w:rPr>
        <w:t>коммуникационной</w:t>
      </w:r>
      <w:r w:rsidRPr="00F82A12">
        <w:rPr>
          <w:sz w:val="28"/>
          <w:szCs w:val="28"/>
        </w:rPr>
        <w:t xml:space="preserve"> проблематике и обозначают пути для его дальнейшего самообразования в этой научной области. </w:t>
      </w:r>
    </w:p>
    <w:p w:rsidR="006F0CBF" w:rsidRPr="00F82A12" w:rsidRDefault="006F0CBF" w:rsidP="006F0CBF">
      <w:pPr>
        <w:widowControl w:val="0"/>
        <w:ind w:firstLine="709"/>
        <w:jc w:val="both"/>
        <w:rPr>
          <w:sz w:val="28"/>
          <w:szCs w:val="28"/>
        </w:rPr>
      </w:pPr>
      <w:r w:rsidRPr="00F82A12">
        <w:rPr>
          <w:sz w:val="28"/>
          <w:szCs w:val="28"/>
        </w:rPr>
        <w:t>Лекционные занятия формируют у студента способность к пониманию и анализу мировоззренческих, социально и личностно значимых проблем, умение логически мыслить.</w:t>
      </w:r>
    </w:p>
    <w:p w:rsidR="006F0CBF" w:rsidRPr="00F82A12" w:rsidRDefault="006F0CBF" w:rsidP="006F0CBF">
      <w:pPr>
        <w:widowControl w:val="0"/>
        <w:ind w:firstLine="709"/>
        <w:jc w:val="both"/>
        <w:rPr>
          <w:sz w:val="28"/>
          <w:szCs w:val="28"/>
        </w:rPr>
      </w:pPr>
      <w:r w:rsidRPr="004530B9">
        <w:rPr>
          <w:b/>
          <w:i/>
          <w:sz w:val="28"/>
          <w:szCs w:val="28"/>
        </w:rPr>
        <w:t>Семинар</w:t>
      </w:r>
      <w:r w:rsidRPr="00F82A12">
        <w:rPr>
          <w:sz w:val="28"/>
          <w:szCs w:val="28"/>
        </w:rPr>
        <w:t xml:space="preserve"> является одним из основных видов практических занятий по гуманитарным дисциплинам. Он представляет собой средство развития у студентов культуры научного мышления. Семинар предназначен для углубленного изучения дисциплины, для овладения</w:t>
      </w:r>
      <w:r>
        <w:rPr>
          <w:sz w:val="28"/>
          <w:szCs w:val="28"/>
        </w:rPr>
        <w:t xml:space="preserve"> коммуникационными навыками</w:t>
      </w:r>
      <w:r w:rsidRPr="00F82A12">
        <w:rPr>
          <w:sz w:val="28"/>
          <w:szCs w:val="28"/>
        </w:rPr>
        <w:t>. Семинарские занятия позволяют студенту под руководством преподавателя расширить и детализировать полученные знания, выработать и закрепить навыки их использования в профессиональной деятельности. Подготовка к семинарским занятиям не ограничивается прослушиванием лекций, а предполагает предварительную самостоятельную работу студентов, выстраиваемую в соответствии с методическими рекомендациями преподавателя.</w:t>
      </w:r>
    </w:p>
    <w:p w:rsidR="006F0CBF" w:rsidRPr="00CA3607" w:rsidRDefault="006F0CBF" w:rsidP="006F0CBF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CA3607">
        <w:rPr>
          <w:spacing w:val="-2"/>
          <w:sz w:val="28"/>
          <w:szCs w:val="28"/>
        </w:rPr>
        <w:lastRenderedPageBreak/>
        <w:t>Семинарские занятия, в том числе интерактивные, формируют у студента:</w:t>
      </w:r>
    </w:p>
    <w:p w:rsidR="006F0CBF" w:rsidRPr="00F82A12" w:rsidRDefault="006F0CBF" w:rsidP="006F0CBF">
      <w:pPr>
        <w:widowControl w:val="0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2A12">
        <w:rPr>
          <w:sz w:val="28"/>
          <w:szCs w:val="28"/>
        </w:rPr>
        <w:t xml:space="preserve">навыки публичного выступления, навыки ведения дискуссии, умение вести деловые переговоры и осуществлять межличностное общение; </w:t>
      </w:r>
    </w:p>
    <w:p w:rsidR="006F0CBF" w:rsidRPr="00F82A12" w:rsidRDefault="006F0CBF" w:rsidP="006F0CBF">
      <w:pPr>
        <w:widowControl w:val="0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2A12">
        <w:rPr>
          <w:sz w:val="28"/>
          <w:szCs w:val="28"/>
        </w:rPr>
        <w:t>способность понимать психоло</w:t>
      </w:r>
      <w:r>
        <w:rPr>
          <w:sz w:val="28"/>
          <w:szCs w:val="28"/>
        </w:rPr>
        <w:t>гические</w:t>
      </w:r>
      <w:r w:rsidRPr="00F82A12">
        <w:rPr>
          <w:sz w:val="28"/>
          <w:szCs w:val="28"/>
        </w:rPr>
        <w:t xml:space="preserve"> теории и использовать их выводы и рекомендации  в профессиональной деятельности;</w:t>
      </w:r>
    </w:p>
    <w:p w:rsidR="006F0CBF" w:rsidRPr="00F82A12" w:rsidRDefault="006F0CBF" w:rsidP="006F0CBF">
      <w:pPr>
        <w:widowControl w:val="0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2A12">
        <w:rPr>
          <w:sz w:val="28"/>
          <w:szCs w:val="28"/>
        </w:rPr>
        <w:t>умение вести просветительскую работу с пациентами;</w:t>
      </w:r>
    </w:p>
    <w:p w:rsidR="006F0CBF" w:rsidRDefault="006F0CBF" w:rsidP="006F0CBF">
      <w:pPr>
        <w:widowControl w:val="0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2A12">
        <w:rPr>
          <w:sz w:val="28"/>
          <w:szCs w:val="28"/>
        </w:rPr>
        <w:t>навыки работы в коллективе, лидерские и исполнительские качества;</w:t>
      </w:r>
    </w:p>
    <w:p w:rsidR="006F0CBF" w:rsidRPr="00F82A12" w:rsidRDefault="006F0CBF" w:rsidP="006F0CBF">
      <w:pPr>
        <w:widowControl w:val="0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2A12">
        <w:rPr>
          <w:sz w:val="28"/>
          <w:szCs w:val="28"/>
        </w:rPr>
        <w:t>мотивацию к профессиональному и личностному росту, интерес к профессии и потребность в непрерывном повышении квалификации.</w:t>
      </w:r>
    </w:p>
    <w:p w:rsidR="006F0CBF" w:rsidRPr="0056382E" w:rsidRDefault="006F0CBF" w:rsidP="006F0CB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6382E">
        <w:rPr>
          <w:sz w:val="28"/>
          <w:szCs w:val="28"/>
        </w:rPr>
        <w:t>Самостоятельная работа в процессе подготовки к семинарским занятиям формирует системность мышления, трудолюбие и волевые качества, повышает познавательный интерес.</w:t>
      </w:r>
    </w:p>
    <w:p w:rsidR="006F0CBF" w:rsidRPr="00C2077F" w:rsidRDefault="006F0CBF" w:rsidP="006F0CBF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2077F">
        <w:rPr>
          <w:sz w:val="28"/>
          <w:szCs w:val="28"/>
        </w:rPr>
        <w:t xml:space="preserve">Форма обучения предусматривает </w:t>
      </w:r>
      <w:r w:rsidRPr="004530B9">
        <w:rPr>
          <w:b/>
          <w:i/>
          <w:sz w:val="28"/>
          <w:szCs w:val="28"/>
        </w:rPr>
        <w:t>самостоятельную работу</w:t>
      </w:r>
      <w:r w:rsidRPr="00C2077F">
        <w:rPr>
          <w:sz w:val="28"/>
          <w:szCs w:val="28"/>
        </w:rPr>
        <w:t xml:space="preserve"> для углубления знаний по изученным темам или получение знаний по темам не раскрытым на лекционных занятиях, возможность написания рефератов и докладов по темам курса. Задания для самостоятельной работы включают в себя: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 xml:space="preserve">реферирование и аннотирование научной литературы; 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решение психологических задач;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моделирование фрагментов поведения человека с целью их психологического объяснения;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психологический анализ жизненных ситуаций;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отчеты по самонаблюдению;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составление словаря психологических понятий;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сравнительный анализ психических явлений;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>психологическое наблюден</w:t>
      </w:r>
      <w:r>
        <w:rPr>
          <w:sz w:val="28"/>
          <w:szCs w:val="28"/>
        </w:rPr>
        <w:t>ие за различными аспектами пове</w:t>
      </w:r>
      <w:r w:rsidRPr="0056382E">
        <w:rPr>
          <w:sz w:val="28"/>
          <w:szCs w:val="28"/>
        </w:rPr>
        <w:t>дения человека;</w:t>
      </w:r>
    </w:p>
    <w:p w:rsidR="006F0CBF" w:rsidRPr="0056382E" w:rsidRDefault="006F0CBF" w:rsidP="006F0CBF">
      <w:pPr>
        <w:numPr>
          <w:ilvl w:val="0"/>
          <w:numId w:val="11"/>
        </w:numPr>
        <w:jc w:val="both"/>
        <w:rPr>
          <w:sz w:val="28"/>
          <w:szCs w:val="28"/>
        </w:rPr>
      </w:pPr>
      <w:r w:rsidRPr="0056382E">
        <w:rPr>
          <w:sz w:val="28"/>
          <w:szCs w:val="28"/>
        </w:rPr>
        <w:t xml:space="preserve">самоанализ различных проявлений психической жизни. </w:t>
      </w:r>
    </w:p>
    <w:p w:rsidR="006F0CBF" w:rsidRPr="0056382E" w:rsidRDefault="006F0CBF" w:rsidP="006F0C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 контроль </w:t>
      </w:r>
      <w:r w:rsidRPr="0056382E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студентов</w:t>
      </w:r>
      <w:r w:rsidRPr="0056382E">
        <w:rPr>
          <w:sz w:val="28"/>
          <w:szCs w:val="28"/>
        </w:rPr>
        <w:t xml:space="preserve"> организованы в следующих формах:</w:t>
      </w:r>
    </w:p>
    <w:p w:rsidR="006F0CBF" w:rsidRPr="0056382E" w:rsidRDefault="006F0CBF" w:rsidP="006F0CBF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82E">
        <w:rPr>
          <w:color w:val="000000"/>
          <w:spacing w:val="4"/>
          <w:sz w:val="28"/>
          <w:szCs w:val="28"/>
        </w:rPr>
        <w:t xml:space="preserve">согласование индивидуальных планов (виды и темы заданий, </w:t>
      </w:r>
      <w:r w:rsidRPr="0056382E">
        <w:rPr>
          <w:color w:val="000000"/>
          <w:spacing w:val="1"/>
          <w:sz w:val="28"/>
          <w:szCs w:val="28"/>
        </w:rPr>
        <w:t xml:space="preserve">сроки предоставления результатов) самостоятельной работы </w:t>
      </w:r>
      <w:r>
        <w:rPr>
          <w:color w:val="000000"/>
          <w:spacing w:val="1"/>
          <w:sz w:val="28"/>
          <w:szCs w:val="28"/>
        </w:rPr>
        <w:t>студента</w:t>
      </w:r>
      <w:r w:rsidRPr="0056382E">
        <w:rPr>
          <w:color w:val="000000"/>
          <w:spacing w:val="1"/>
          <w:sz w:val="28"/>
          <w:szCs w:val="28"/>
        </w:rPr>
        <w:t xml:space="preserve"> в пределах часов, отведенных на самостоятельную работу;</w:t>
      </w:r>
    </w:p>
    <w:p w:rsidR="006F0CBF" w:rsidRPr="0056382E" w:rsidRDefault="006F0CBF" w:rsidP="006F0CBF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82E">
        <w:rPr>
          <w:color w:val="000000"/>
          <w:spacing w:val="4"/>
          <w:sz w:val="28"/>
          <w:szCs w:val="28"/>
        </w:rPr>
        <w:t>консультации (индивидуальные), групповые по оказанию по</w:t>
      </w:r>
      <w:r w:rsidRPr="0056382E">
        <w:rPr>
          <w:color w:val="000000"/>
          <w:spacing w:val="1"/>
          <w:sz w:val="28"/>
          <w:szCs w:val="28"/>
        </w:rPr>
        <w:t>мощи при разработке плана или программы выполнения задания;</w:t>
      </w:r>
    </w:p>
    <w:p w:rsidR="006F0CBF" w:rsidRPr="0056382E" w:rsidRDefault="006F0CBF" w:rsidP="006F0CBF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82E">
        <w:rPr>
          <w:color w:val="000000"/>
          <w:spacing w:val="1"/>
          <w:sz w:val="28"/>
          <w:szCs w:val="28"/>
        </w:rPr>
        <w:t>инструктаж по методике выполнения задания;</w:t>
      </w:r>
    </w:p>
    <w:p w:rsidR="006F0CBF" w:rsidRPr="0056382E" w:rsidRDefault="006F0CBF" w:rsidP="006F0CBF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82E">
        <w:rPr>
          <w:color w:val="000000"/>
          <w:spacing w:val="1"/>
          <w:sz w:val="28"/>
          <w:szCs w:val="28"/>
        </w:rPr>
        <w:t>промежуточный контроль хода выполнения задания;</w:t>
      </w:r>
    </w:p>
    <w:p w:rsidR="006F0CBF" w:rsidRDefault="006F0CBF" w:rsidP="006F0CBF">
      <w:pPr>
        <w:rPr>
          <w:color w:val="000000"/>
          <w:spacing w:val="1"/>
          <w:sz w:val="28"/>
          <w:szCs w:val="28"/>
        </w:rPr>
      </w:pPr>
      <w:r w:rsidRPr="0056382E">
        <w:rPr>
          <w:color w:val="000000"/>
          <w:spacing w:val="1"/>
          <w:sz w:val="28"/>
          <w:szCs w:val="28"/>
        </w:rPr>
        <w:t>оценка результатов выполнения заданий</w:t>
      </w:r>
    </w:p>
    <w:p w:rsidR="006F0CBF" w:rsidRDefault="006F0CBF" w:rsidP="006F0CBF">
      <w:pPr>
        <w:rPr>
          <w:color w:val="000000"/>
          <w:spacing w:val="1"/>
          <w:sz w:val="28"/>
          <w:szCs w:val="28"/>
        </w:rPr>
      </w:pPr>
    </w:p>
    <w:p w:rsidR="006F0CBF" w:rsidRPr="003E60AD" w:rsidRDefault="006F0CBF" w:rsidP="006F0CB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E60AD">
        <w:rPr>
          <w:b/>
          <w:sz w:val="28"/>
          <w:szCs w:val="28"/>
        </w:rPr>
        <w:t>Формы промежуточной аттестации</w:t>
      </w:r>
    </w:p>
    <w:p w:rsidR="006F0CBF" w:rsidRPr="007657EB" w:rsidRDefault="006F0CBF" w:rsidP="006F0CB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7EB">
        <w:rPr>
          <w:i/>
          <w:sz w:val="28"/>
          <w:szCs w:val="28"/>
        </w:rPr>
        <w:t>Текущий контроль</w:t>
      </w:r>
      <w:r w:rsidRPr="007657EB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>магистра</w:t>
      </w:r>
      <w:r w:rsidRPr="007657EB">
        <w:rPr>
          <w:sz w:val="28"/>
          <w:szCs w:val="28"/>
        </w:rPr>
        <w:t xml:space="preserve">нтов на занятиях осуществляется с </w:t>
      </w:r>
      <w:r w:rsidRPr="007657EB">
        <w:rPr>
          <w:sz w:val="28"/>
          <w:szCs w:val="28"/>
        </w:rPr>
        <w:lastRenderedPageBreak/>
        <w:t xml:space="preserve">помощью </w:t>
      </w:r>
      <w:r>
        <w:rPr>
          <w:sz w:val="28"/>
          <w:szCs w:val="28"/>
        </w:rPr>
        <w:t xml:space="preserve">устного опроса студентов, </w:t>
      </w:r>
      <w:r w:rsidRPr="007657EB">
        <w:rPr>
          <w:sz w:val="28"/>
          <w:szCs w:val="28"/>
        </w:rPr>
        <w:t>тестового контроля или контрольных работ по каждому разделу дисциплины.</w:t>
      </w:r>
    </w:p>
    <w:p w:rsidR="006F0CBF" w:rsidRDefault="006F0CBF" w:rsidP="006F0CBF">
      <w:pPr>
        <w:jc w:val="both"/>
        <w:rPr>
          <w:sz w:val="28"/>
        </w:rPr>
      </w:pPr>
      <w:r w:rsidRPr="007657EB">
        <w:rPr>
          <w:i/>
          <w:sz w:val="28"/>
        </w:rPr>
        <w:t>Итоговый контроль</w:t>
      </w:r>
      <w:r w:rsidRPr="003264DC">
        <w:rPr>
          <w:sz w:val="28"/>
        </w:rPr>
        <w:t xml:space="preserve"> осуществляется в форме </w:t>
      </w:r>
      <w:r>
        <w:rPr>
          <w:sz w:val="28"/>
        </w:rPr>
        <w:t>экзамена</w:t>
      </w:r>
      <w:r w:rsidRPr="003264DC">
        <w:rPr>
          <w:sz w:val="28"/>
        </w:rPr>
        <w:t xml:space="preserve"> по окончанию кур</w:t>
      </w:r>
      <w:r>
        <w:rPr>
          <w:sz w:val="28"/>
        </w:rPr>
        <w:t>са (I</w:t>
      </w:r>
      <w:r>
        <w:rPr>
          <w:sz w:val="28"/>
          <w:lang w:val="en-US"/>
        </w:rPr>
        <w:t>V</w:t>
      </w:r>
      <w:r>
        <w:rPr>
          <w:sz w:val="28"/>
        </w:rPr>
        <w:t>)</w:t>
      </w:r>
      <w:r w:rsidRPr="003264DC">
        <w:rPr>
          <w:sz w:val="28"/>
        </w:rPr>
        <w:t xml:space="preserve"> семестр</w:t>
      </w:r>
    </w:p>
    <w:p w:rsidR="006F0CBF" w:rsidRPr="009F1542" w:rsidRDefault="006F0CBF" w:rsidP="006F0CBF">
      <w:pPr>
        <w:rPr>
          <w:sz w:val="28"/>
        </w:rPr>
      </w:pPr>
      <w:r>
        <w:rPr>
          <w:b/>
          <w:bCs/>
          <w:sz w:val="32"/>
          <w:szCs w:val="28"/>
        </w:rPr>
        <w:t>7</w:t>
      </w:r>
      <w:r w:rsidRPr="009F1542">
        <w:rPr>
          <w:b/>
          <w:bCs/>
          <w:sz w:val="32"/>
          <w:szCs w:val="28"/>
        </w:rPr>
        <w:t xml:space="preserve">.Фонд оценочных средств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0"/>
        <w:gridCol w:w="2370"/>
        <w:gridCol w:w="2370"/>
        <w:gridCol w:w="2435"/>
      </w:tblGrid>
      <w:tr w:rsidR="006F0CBF" w:rsidTr="00F4620F">
        <w:trPr>
          <w:trHeight w:val="1116"/>
        </w:trPr>
        <w:tc>
          <w:tcPr>
            <w:tcW w:w="2506" w:type="dxa"/>
          </w:tcPr>
          <w:p w:rsidR="006F0CBF" w:rsidRDefault="006F0CBF" w:rsidP="00F4620F">
            <w:r>
              <w:t xml:space="preserve">Формируемые компетенции </w:t>
            </w:r>
          </w:p>
          <w:p w:rsidR="006F0CBF" w:rsidRDefault="006F0CBF" w:rsidP="00F4620F"/>
          <w:p w:rsidR="006F0CBF" w:rsidRDefault="006F0CBF" w:rsidP="00F4620F"/>
        </w:tc>
        <w:tc>
          <w:tcPr>
            <w:tcW w:w="2506" w:type="dxa"/>
          </w:tcPr>
          <w:p w:rsidR="006F0CBF" w:rsidRDefault="006F0CBF" w:rsidP="00F4620F">
            <w:r>
              <w:t xml:space="preserve">Высокий уровень сформированности компетенций </w:t>
            </w:r>
          </w:p>
          <w:p w:rsidR="006F0CBF" w:rsidRDefault="006F0CBF" w:rsidP="00F4620F"/>
        </w:tc>
        <w:tc>
          <w:tcPr>
            <w:tcW w:w="2506" w:type="dxa"/>
          </w:tcPr>
          <w:p w:rsidR="006F0CBF" w:rsidRDefault="006F0CBF" w:rsidP="00F4620F">
            <w:r>
              <w:t xml:space="preserve">Продвинутый уровень сформированности компетенций </w:t>
            </w:r>
          </w:p>
          <w:p w:rsidR="006F0CBF" w:rsidRDefault="006F0CBF" w:rsidP="00F4620F"/>
        </w:tc>
        <w:tc>
          <w:tcPr>
            <w:tcW w:w="2507" w:type="dxa"/>
          </w:tcPr>
          <w:p w:rsidR="006F0CBF" w:rsidRDefault="006F0CBF" w:rsidP="00F4620F">
            <w:r>
              <w:t xml:space="preserve">Базовый уровень сформированности компетенций </w:t>
            </w:r>
          </w:p>
          <w:p w:rsidR="006F0CBF" w:rsidRDefault="006F0CBF" w:rsidP="00F4620F"/>
        </w:tc>
      </w:tr>
      <w:tr w:rsidR="006F0CBF" w:rsidTr="00F4620F">
        <w:trPr>
          <w:trHeight w:val="971"/>
        </w:trPr>
        <w:tc>
          <w:tcPr>
            <w:tcW w:w="2506" w:type="dxa"/>
          </w:tcPr>
          <w:p w:rsidR="006F0CBF" w:rsidRPr="000E62AA" w:rsidRDefault="006F0CBF" w:rsidP="00F4620F">
            <w:pPr>
              <w:rPr>
                <w:b/>
                <w:bCs/>
              </w:rPr>
            </w:pPr>
          </w:p>
        </w:tc>
        <w:tc>
          <w:tcPr>
            <w:tcW w:w="2506" w:type="dxa"/>
          </w:tcPr>
          <w:p w:rsidR="006F0CBF" w:rsidRPr="000E62AA" w:rsidRDefault="006F0CBF" w:rsidP="00F4620F">
            <w:pPr>
              <w:rPr>
                <w:b/>
                <w:bCs/>
              </w:rPr>
            </w:pPr>
            <w:r w:rsidRPr="000E62AA">
              <w:rPr>
                <w:b/>
                <w:bCs/>
              </w:rPr>
              <w:t xml:space="preserve">87-100 баллов </w:t>
            </w:r>
          </w:p>
          <w:p w:rsidR="006F0CBF" w:rsidRPr="000E62AA" w:rsidRDefault="006F0CBF" w:rsidP="00F4620F">
            <w:pPr>
              <w:rPr>
                <w:b/>
                <w:bCs/>
              </w:rPr>
            </w:pPr>
            <w:r w:rsidRPr="000E62AA">
              <w:rPr>
                <w:b/>
                <w:bCs/>
              </w:rPr>
              <w:t xml:space="preserve">отлично </w:t>
            </w:r>
          </w:p>
          <w:p w:rsidR="006F0CBF" w:rsidRPr="000E62AA" w:rsidRDefault="006F0CBF" w:rsidP="00F4620F">
            <w:pPr>
              <w:rPr>
                <w:b/>
                <w:bCs/>
              </w:rPr>
            </w:pPr>
          </w:p>
        </w:tc>
        <w:tc>
          <w:tcPr>
            <w:tcW w:w="2506" w:type="dxa"/>
          </w:tcPr>
          <w:p w:rsidR="006F0CBF" w:rsidRPr="000E62AA" w:rsidRDefault="006F0CBF" w:rsidP="00F4620F">
            <w:pPr>
              <w:rPr>
                <w:b/>
                <w:bCs/>
              </w:rPr>
            </w:pPr>
            <w:r w:rsidRPr="000E62AA">
              <w:rPr>
                <w:b/>
                <w:bCs/>
              </w:rPr>
              <w:t xml:space="preserve">74-86 баллов </w:t>
            </w:r>
          </w:p>
          <w:p w:rsidR="006F0CBF" w:rsidRPr="000E62AA" w:rsidRDefault="006F0CBF" w:rsidP="00F4620F">
            <w:pPr>
              <w:rPr>
                <w:b/>
                <w:bCs/>
              </w:rPr>
            </w:pPr>
            <w:r w:rsidRPr="000E62AA">
              <w:rPr>
                <w:b/>
                <w:bCs/>
              </w:rPr>
              <w:t xml:space="preserve">хорошо </w:t>
            </w:r>
          </w:p>
          <w:p w:rsidR="006F0CBF" w:rsidRPr="000E62AA" w:rsidRDefault="006F0CBF" w:rsidP="00F4620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:rsidR="006F0CBF" w:rsidRPr="000E62AA" w:rsidRDefault="006F0CBF" w:rsidP="00F4620F">
            <w:pPr>
              <w:rPr>
                <w:b/>
                <w:bCs/>
              </w:rPr>
            </w:pPr>
            <w:r w:rsidRPr="000E62AA">
              <w:rPr>
                <w:b/>
                <w:bCs/>
              </w:rPr>
              <w:t>61-73 баллов удовлетворительно</w:t>
            </w:r>
          </w:p>
        </w:tc>
      </w:tr>
    </w:tbl>
    <w:p w:rsidR="006F0CBF" w:rsidRDefault="006F0CBF" w:rsidP="006F0CBF">
      <w:r w:rsidRPr="000E62AA">
        <w:t xml:space="preserve">Оценочное средство 1 (промежуточная аттестация): </w:t>
      </w:r>
      <w:r>
        <w:t>экзамен</w:t>
      </w:r>
      <w:r w:rsidRPr="000E62AA">
        <w:t xml:space="preserve">. </w:t>
      </w:r>
    </w:p>
    <w:p w:rsidR="006F0CBF" w:rsidRPr="009F1542" w:rsidRDefault="006F0CBF" w:rsidP="006F0CBF">
      <w:pPr>
        <w:spacing w:after="31" w:line="259" w:lineRule="auto"/>
        <w:ind w:left="283"/>
        <w:rPr>
          <w:color w:val="000000"/>
          <w:szCs w:val="22"/>
        </w:rPr>
      </w:pPr>
    </w:p>
    <w:p w:rsidR="006F0CBF" w:rsidRPr="00DE136C" w:rsidRDefault="006F0CBF" w:rsidP="006F0CBF">
      <w:pPr>
        <w:rPr>
          <w:b/>
          <w:bCs/>
          <w:sz w:val="28"/>
          <w:szCs w:val="28"/>
        </w:rPr>
      </w:pPr>
      <w:r w:rsidRPr="00DE136C">
        <w:rPr>
          <w:b/>
          <w:bCs/>
          <w:sz w:val="28"/>
          <w:szCs w:val="28"/>
        </w:rPr>
        <w:t xml:space="preserve">Для сдачи экзамена необходимо выполнить два задания: </w:t>
      </w:r>
    </w:p>
    <w:p w:rsidR="006F0CBF" w:rsidRPr="00093A1E" w:rsidRDefault="006F0CBF" w:rsidP="006F0CBF">
      <w:pPr>
        <w:spacing w:before="120" w:after="120"/>
        <w:jc w:val="both"/>
        <w:rPr>
          <w:b/>
          <w:sz w:val="32"/>
          <w:szCs w:val="28"/>
        </w:rPr>
      </w:pPr>
      <w:r w:rsidRPr="000E62AA">
        <w:t>1. Ответить на теоретический вопрос. 2. Выполнить контрольный тест</w:t>
      </w:r>
    </w:p>
    <w:p w:rsidR="006F0CBF" w:rsidRPr="004D2CF9" w:rsidRDefault="006F0CBF" w:rsidP="006F0CBF">
      <w:pPr>
        <w:widowControl w:val="0"/>
        <w:shd w:val="clear" w:color="auto" w:fill="FFFFFF"/>
        <w:jc w:val="both"/>
        <w:rPr>
          <w:b/>
          <w:i/>
        </w:rPr>
      </w:pPr>
      <w:r w:rsidRPr="004D2CF9">
        <w:rPr>
          <w:b/>
          <w:i/>
        </w:rPr>
        <w:t>Критерии оценки результатов тестирования:</w:t>
      </w:r>
    </w:p>
    <w:p w:rsidR="006F0CBF" w:rsidRPr="004D2CF9" w:rsidRDefault="006F0CBF" w:rsidP="006F0CBF">
      <w:pPr>
        <w:numPr>
          <w:ilvl w:val="12"/>
          <w:numId w:val="0"/>
        </w:numPr>
        <w:tabs>
          <w:tab w:val="left" w:pos="2552"/>
        </w:tabs>
        <w:spacing w:line="228" w:lineRule="auto"/>
        <w:jc w:val="both"/>
      </w:pPr>
      <w:r w:rsidRPr="004D2CF9">
        <w:rPr>
          <w:bCs/>
        </w:rPr>
        <w:t>отлично</w:t>
      </w:r>
      <w:r w:rsidRPr="004D2CF9">
        <w:t>:</w:t>
      </w:r>
      <w:r w:rsidRPr="004D2CF9">
        <w:tab/>
        <w:t xml:space="preserve">правильные ответы на  </w:t>
      </w:r>
      <w:r w:rsidRPr="004D2CF9">
        <w:rPr>
          <w:b/>
        </w:rPr>
        <w:t>9-10 вопросов</w:t>
      </w:r>
      <w:r w:rsidRPr="004D2CF9">
        <w:t xml:space="preserve"> (из 10-ти;      </w:t>
      </w:r>
      <w:r w:rsidRPr="004D2CF9">
        <w:rPr>
          <w:b/>
        </w:rPr>
        <w:t>90-100%</w:t>
      </w:r>
      <w:r w:rsidRPr="004D2CF9">
        <w:t>)</w:t>
      </w:r>
    </w:p>
    <w:p w:rsidR="006F0CBF" w:rsidRPr="004D2CF9" w:rsidRDefault="006F0CBF" w:rsidP="006F0CBF">
      <w:pPr>
        <w:numPr>
          <w:ilvl w:val="12"/>
          <w:numId w:val="0"/>
        </w:numPr>
        <w:tabs>
          <w:tab w:val="left" w:pos="2552"/>
        </w:tabs>
        <w:spacing w:line="228" w:lineRule="auto"/>
        <w:jc w:val="both"/>
      </w:pPr>
      <w:r w:rsidRPr="004D2CF9">
        <w:rPr>
          <w:bCs/>
        </w:rPr>
        <w:t>хорошо</w:t>
      </w:r>
      <w:r w:rsidRPr="004D2CF9">
        <w:t>:</w:t>
      </w:r>
      <w:r w:rsidRPr="004D2CF9">
        <w:tab/>
        <w:t xml:space="preserve">правильные ответы на  </w:t>
      </w:r>
      <w:r w:rsidRPr="004D2CF9">
        <w:rPr>
          <w:b/>
        </w:rPr>
        <w:t>7-8 вопросов</w:t>
      </w:r>
      <w:r w:rsidRPr="004D2CF9">
        <w:t xml:space="preserve"> (из 10-ти;        </w:t>
      </w:r>
      <w:r w:rsidRPr="004D2CF9">
        <w:rPr>
          <w:b/>
        </w:rPr>
        <w:t>80-88%</w:t>
      </w:r>
      <w:r w:rsidRPr="004D2CF9">
        <w:t>)</w:t>
      </w:r>
    </w:p>
    <w:p w:rsidR="006F0CBF" w:rsidRPr="004D2CF9" w:rsidRDefault="006F0CBF" w:rsidP="006F0CBF">
      <w:pPr>
        <w:numPr>
          <w:ilvl w:val="12"/>
          <w:numId w:val="0"/>
        </w:numPr>
        <w:tabs>
          <w:tab w:val="left" w:pos="2552"/>
        </w:tabs>
        <w:spacing w:line="228" w:lineRule="auto"/>
        <w:jc w:val="both"/>
      </w:pPr>
      <w:r w:rsidRPr="004D2CF9">
        <w:rPr>
          <w:bCs/>
        </w:rPr>
        <w:t>удовлетворительно</w:t>
      </w:r>
      <w:r w:rsidRPr="004D2CF9">
        <w:tab/>
        <w:t xml:space="preserve">правильные ответы на  </w:t>
      </w:r>
      <w:r w:rsidRPr="004D2CF9">
        <w:rPr>
          <w:b/>
        </w:rPr>
        <w:t>5-6 вопросов</w:t>
      </w:r>
      <w:r w:rsidRPr="004D2CF9">
        <w:t xml:space="preserve"> (из 10-ти;     </w:t>
      </w:r>
      <w:r w:rsidRPr="004D2CF9">
        <w:rPr>
          <w:b/>
        </w:rPr>
        <w:t>70-78%</w:t>
      </w:r>
      <w:r w:rsidRPr="004D2CF9">
        <w:t>)</w:t>
      </w:r>
    </w:p>
    <w:p w:rsidR="006F0CBF" w:rsidRPr="004D2CF9" w:rsidRDefault="006F0CBF" w:rsidP="006F0CBF">
      <w:pPr>
        <w:spacing w:before="120" w:after="120"/>
        <w:jc w:val="both"/>
        <w:rPr>
          <w:b/>
        </w:rPr>
      </w:pPr>
      <w:r>
        <w:rPr>
          <w:b/>
        </w:rPr>
        <w:t>2.</w:t>
      </w:r>
      <w:r w:rsidRPr="004D2CF9">
        <w:rPr>
          <w:b/>
        </w:rPr>
        <w:t xml:space="preserve"> Оценочные средства для промежуточной аттестации по итогам освоен</w:t>
      </w:r>
      <w:r>
        <w:rPr>
          <w:b/>
        </w:rPr>
        <w:t>ия дисциплины (экзамен)</w:t>
      </w:r>
    </w:p>
    <w:p w:rsidR="006F0CBF" w:rsidRPr="004D2CF9" w:rsidRDefault="006F0CBF" w:rsidP="006F0CBF">
      <w:pPr>
        <w:spacing w:after="5" w:line="270" w:lineRule="auto"/>
        <w:ind w:left="293" w:hanging="10"/>
        <w:jc w:val="both"/>
        <w:rPr>
          <w:color w:val="000000"/>
          <w:szCs w:val="22"/>
        </w:rPr>
      </w:pPr>
      <w:r w:rsidRPr="004D2CF9">
        <w:rPr>
          <w:color w:val="000000"/>
          <w:szCs w:val="22"/>
        </w:rPr>
        <w:t xml:space="preserve">Оценка результатов освоения дисциплины проводится путем устного собеседования по билетам, содержащих 4 вопроса – 1 вопрос по каждому из разделов дисциплины. </w:t>
      </w:r>
    </w:p>
    <w:p w:rsidR="006F0CBF" w:rsidRDefault="006F0CBF" w:rsidP="006F0CBF">
      <w:pPr>
        <w:spacing w:after="31" w:line="259" w:lineRule="auto"/>
        <w:ind w:left="283"/>
        <w:rPr>
          <w:b/>
          <w:i/>
        </w:rPr>
      </w:pPr>
      <w:r w:rsidRPr="004D2CF9">
        <w:rPr>
          <w:color w:val="000000"/>
          <w:szCs w:val="22"/>
        </w:rPr>
        <w:t xml:space="preserve"> </w:t>
      </w:r>
      <w:r w:rsidRPr="004D2CF9">
        <w:rPr>
          <w:b/>
          <w:i/>
        </w:rPr>
        <w:t>Критерии оценки ответа студента на экзамене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6F0CBF" w:rsidRPr="00427F4B" w:rsidTr="00F4620F">
        <w:trPr>
          <w:trHeight w:val="736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  <w:rPr>
                <w:b/>
                <w:bCs/>
              </w:rPr>
            </w:pPr>
            <w:r w:rsidRPr="00427F4B">
              <w:rPr>
                <w:b/>
                <w:bCs/>
              </w:rPr>
              <w:t>Баллы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  <w:rPr>
                <w:b/>
                <w:bCs/>
              </w:rPr>
            </w:pPr>
            <w:r w:rsidRPr="00427F4B">
              <w:rPr>
                <w:b/>
                <w:bCs/>
              </w:rPr>
              <w:t>Оценка</w:t>
            </w:r>
          </w:p>
          <w:p w:rsidR="006F0CBF" w:rsidRPr="00427F4B" w:rsidRDefault="006F0CBF" w:rsidP="00F4620F">
            <w:pPr>
              <w:jc w:val="center"/>
              <w:rPr>
                <w:b/>
                <w:bCs/>
              </w:rPr>
            </w:pPr>
            <w:r w:rsidRPr="00427F4B">
              <w:rPr>
                <w:b/>
                <w:bCs/>
              </w:rPr>
              <w:t xml:space="preserve">в алфавитном порядке </w:t>
            </w:r>
          </w:p>
        </w:tc>
        <w:tc>
          <w:tcPr>
            <w:tcW w:w="2044" w:type="dxa"/>
          </w:tcPr>
          <w:p w:rsidR="006F0CBF" w:rsidRDefault="006F0CBF" w:rsidP="00F4620F">
            <w:pPr>
              <w:jc w:val="center"/>
              <w:rPr>
                <w:b/>
                <w:color w:val="212121"/>
                <w:shd w:val="clear" w:color="auto" w:fill="FFFFFF"/>
                <w:lang w:val="ky-KG"/>
              </w:rPr>
            </w:pPr>
            <w:r w:rsidRPr="00427F4B">
              <w:rPr>
                <w:b/>
                <w:color w:val="212121"/>
                <w:shd w:val="clear" w:color="auto" w:fill="FFFFFF"/>
              </w:rPr>
              <w:t>Цифровая оценка</w:t>
            </w:r>
          </w:p>
          <w:p w:rsidR="006F0CBF" w:rsidRPr="00E52A40" w:rsidRDefault="006F0CBF" w:rsidP="00F462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88" w:type="dxa"/>
          </w:tcPr>
          <w:p w:rsidR="006F0CBF" w:rsidRPr="00427F4B" w:rsidRDefault="006F0CBF" w:rsidP="00F4620F">
            <w:pPr>
              <w:jc w:val="center"/>
              <w:rPr>
                <w:b/>
                <w:bCs/>
              </w:rPr>
            </w:pPr>
            <w:r w:rsidRPr="00427F4B">
              <w:rPr>
                <w:b/>
                <w:bCs/>
              </w:rPr>
              <w:t xml:space="preserve">Оценка  </w:t>
            </w:r>
          </w:p>
        </w:tc>
      </w:tr>
      <w:tr w:rsidR="006F0CBF" w:rsidRPr="00427F4B" w:rsidTr="00F4620F">
        <w:trPr>
          <w:trHeight w:val="315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t>87 – 100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</w:pPr>
            <w:r w:rsidRPr="00427F4B">
              <w:t>А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10</w:t>
            </w:r>
          </w:p>
        </w:tc>
        <w:tc>
          <w:tcPr>
            <w:tcW w:w="3288" w:type="dxa"/>
          </w:tcPr>
          <w:p w:rsidR="006F0CBF" w:rsidRPr="00427F4B" w:rsidRDefault="006F0CBF" w:rsidP="00F4620F">
            <w:pPr>
              <w:jc w:val="center"/>
            </w:pPr>
            <w:r w:rsidRPr="00427F4B">
              <w:t>Отлично</w:t>
            </w:r>
          </w:p>
        </w:tc>
      </w:tr>
      <w:tr w:rsidR="006F0CBF" w:rsidRPr="00427F4B" w:rsidTr="00F4620F">
        <w:trPr>
          <w:trHeight w:val="245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t>80 – 86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</w:pPr>
            <w:r w:rsidRPr="00427F4B">
              <w:t xml:space="preserve">Б 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7-8</w:t>
            </w:r>
          </w:p>
        </w:tc>
        <w:tc>
          <w:tcPr>
            <w:tcW w:w="3288" w:type="dxa"/>
            <w:vMerge w:val="restart"/>
          </w:tcPr>
          <w:p w:rsidR="006F0CBF" w:rsidRPr="00427F4B" w:rsidRDefault="006F0CBF" w:rsidP="00F4620F">
            <w:pPr>
              <w:jc w:val="center"/>
            </w:pPr>
          </w:p>
          <w:p w:rsidR="006F0CBF" w:rsidRPr="00427F4B" w:rsidRDefault="006F0CBF" w:rsidP="00F4620F">
            <w:pPr>
              <w:jc w:val="center"/>
            </w:pPr>
            <w:r w:rsidRPr="00427F4B">
              <w:t>Хорошо</w:t>
            </w:r>
          </w:p>
        </w:tc>
      </w:tr>
      <w:tr w:rsidR="006F0CBF" w:rsidRPr="00427F4B" w:rsidTr="00F4620F">
        <w:trPr>
          <w:trHeight w:val="245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t>74 – 79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</w:pPr>
            <w:r w:rsidRPr="00427F4B">
              <w:t>С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6</w:t>
            </w:r>
          </w:p>
        </w:tc>
        <w:tc>
          <w:tcPr>
            <w:tcW w:w="3288" w:type="dxa"/>
            <w:vMerge/>
          </w:tcPr>
          <w:p w:rsidR="006F0CBF" w:rsidRPr="00427F4B" w:rsidRDefault="006F0CBF" w:rsidP="00F4620F">
            <w:pPr>
              <w:jc w:val="center"/>
            </w:pPr>
          </w:p>
        </w:tc>
      </w:tr>
      <w:tr w:rsidR="006F0CBF" w:rsidRPr="00427F4B" w:rsidTr="00F4620F">
        <w:trPr>
          <w:trHeight w:val="245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t>68 -73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</w:pPr>
            <w:r w:rsidRPr="00427F4B">
              <w:t>Д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5</w:t>
            </w:r>
          </w:p>
        </w:tc>
        <w:tc>
          <w:tcPr>
            <w:tcW w:w="3288" w:type="dxa"/>
            <w:vMerge w:val="restart"/>
          </w:tcPr>
          <w:p w:rsidR="006F0CBF" w:rsidRPr="00427F4B" w:rsidRDefault="006F0CBF" w:rsidP="00F4620F"/>
          <w:p w:rsidR="006F0CBF" w:rsidRPr="00427F4B" w:rsidRDefault="006F0CBF" w:rsidP="00F4620F">
            <w:pPr>
              <w:jc w:val="center"/>
            </w:pPr>
            <w:r w:rsidRPr="00427F4B">
              <w:t>Удовлетворительно</w:t>
            </w:r>
          </w:p>
        </w:tc>
      </w:tr>
      <w:tr w:rsidR="006F0CBF" w:rsidRPr="00427F4B" w:rsidTr="00F4620F">
        <w:trPr>
          <w:trHeight w:val="245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t>61 – 67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</w:pPr>
            <w:r w:rsidRPr="00427F4B">
              <w:t>Е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4</w:t>
            </w:r>
          </w:p>
        </w:tc>
        <w:tc>
          <w:tcPr>
            <w:tcW w:w="3288" w:type="dxa"/>
            <w:vMerge/>
          </w:tcPr>
          <w:p w:rsidR="006F0CBF" w:rsidRPr="00427F4B" w:rsidRDefault="006F0CBF" w:rsidP="00F4620F">
            <w:pPr>
              <w:jc w:val="center"/>
            </w:pPr>
          </w:p>
        </w:tc>
      </w:tr>
      <w:tr w:rsidR="006F0CBF" w:rsidRPr="00427F4B" w:rsidTr="00F4620F">
        <w:trPr>
          <w:trHeight w:val="259"/>
          <w:jc w:val="center"/>
        </w:trPr>
        <w:tc>
          <w:tcPr>
            <w:tcW w:w="2266" w:type="dxa"/>
          </w:tcPr>
          <w:p w:rsidR="006F0CBF" w:rsidRPr="00427F4B" w:rsidRDefault="006F0CBF" w:rsidP="00F4620F">
            <w:pPr>
              <w:jc w:val="center"/>
            </w:pPr>
            <w:r w:rsidRPr="00427F4B">
              <w:rPr>
                <w:lang w:val="ky-KG"/>
              </w:rPr>
              <w:t>3</w:t>
            </w:r>
            <w:r w:rsidRPr="00427F4B">
              <w:t>1-60</w:t>
            </w:r>
          </w:p>
        </w:tc>
        <w:tc>
          <w:tcPr>
            <w:tcW w:w="1662" w:type="dxa"/>
          </w:tcPr>
          <w:p w:rsidR="006F0CBF" w:rsidRPr="00427F4B" w:rsidRDefault="006F0CBF" w:rsidP="00F4620F">
            <w:pPr>
              <w:jc w:val="center"/>
              <w:rPr>
                <w:lang w:val="en-US"/>
              </w:rPr>
            </w:pPr>
            <w:r w:rsidRPr="00427F4B">
              <w:rPr>
                <w:lang w:val="en-US"/>
              </w:rPr>
              <w:t>FX</w:t>
            </w:r>
          </w:p>
        </w:tc>
        <w:tc>
          <w:tcPr>
            <w:tcW w:w="2044" w:type="dxa"/>
          </w:tcPr>
          <w:p w:rsidR="006F0CBF" w:rsidRPr="005E253D" w:rsidRDefault="006F0CBF" w:rsidP="00F4620F">
            <w:pPr>
              <w:jc w:val="center"/>
              <w:rPr>
                <w:lang w:val="en-US"/>
              </w:rPr>
            </w:pPr>
            <w:r w:rsidRPr="005E253D">
              <w:rPr>
                <w:lang w:val="en-US"/>
              </w:rPr>
              <w:t>0</w:t>
            </w:r>
          </w:p>
        </w:tc>
        <w:tc>
          <w:tcPr>
            <w:tcW w:w="3288" w:type="dxa"/>
          </w:tcPr>
          <w:p w:rsidR="006F0CBF" w:rsidRPr="00427F4B" w:rsidRDefault="006F0CBF" w:rsidP="00F4620F">
            <w:pPr>
              <w:jc w:val="center"/>
            </w:pPr>
            <w:r w:rsidRPr="00427F4B">
              <w:t>Неудовлетворительно</w:t>
            </w:r>
          </w:p>
        </w:tc>
      </w:tr>
    </w:tbl>
    <w:p w:rsidR="006F0CBF" w:rsidRPr="00427F4B" w:rsidRDefault="006F0CBF" w:rsidP="006F0CBF"/>
    <w:p w:rsidR="006F0CBF" w:rsidRPr="00FB7B57" w:rsidRDefault="006F0CBF" w:rsidP="006F0CBF">
      <w:r>
        <w:t xml:space="preserve">    </w:t>
      </w:r>
      <w:r w:rsidRPr="00AA6E54">
        <w:rPr>
          <w:b/>
          <w:i/>
        </w:rPr>
        <w:t xml:space="preserve">ПЕРЕЧЕНЬ ВОПРОСОВ К </w:t>
      </w:r>
      <w:r>
        <w:rPr>
          <w:b/>
          <w:i/>
        </w:rPr>
        <w:t>ЭКЗАМЕНУ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Психология как наука: объект, предмет, задачи, место психологии в системе наук.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Методы психологии.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Грани взаимодействия психологии и медицины.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Основные психологические школы.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Этика психологического исследования.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Общая характеристика познавательных психических процессов и их места в обучении и профессиональной деятельности врача.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lastRenderedPageBreak/>
        <w:t>Ощущения и восприятие: понятие, виды, свойства и особенности.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Психологическая характеристика речи, развитие речи в онтогенезе.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Понятие, свойства и типы темперамента.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Понятие и типологии характера, особенности формирования.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Понятие и виды способностей, способы их учета в профессиональной деятельности врача.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Общая характеристика эмоционально-чувственной сферы.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Социальная психология как наука: предмет, разделы, проблемное поле, значение социально-психологических знаний для практической деятельности врача.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 w:rsidRPr="00E31507">
        <w:rPr>
          <w:sz w:val="28"/>
        </w:rPr>
        <w:t>Стили и приемы эффективной деловой и межличностной коммуникации.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Психология малой группы, особенности группового взаимодейтсвия.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 w:rsidRPr="00E31507">
        <w:rPr>
          <w:sz w:val="28"/>
        </w:rPr>
        <w:t>Психологические модели взаимодействия врача и пациента.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Психология здоровья и ее значение для профессиональной деятельности медицинского работника.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>
        <w:rPr>
          <w:sz w:val="28"/>
        </w:rPr>
        <w:t>Стресс: понятие, стадии, психологические и психосоматические реакции на него.</w:t>
      </w:r>
    </w:p>
    <w:p w:rsidR="006F0CBF" w:rsidRDefault="006F0CBF" w:rsidP="006F0CBF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8"/>
        </w:rPr>
      </w:pPr>
      <w:r w:rsidRPr="0044178F">
        <w:rPr>
          <w:sz w:val="28"/>
        </w:rPr>
        <w:t>Психологические аспекты формирования мотивации к сохранению здоровья и психологические последствия различных заболеваний.</w:t>
      </w:r>
    </w:p>
    <w:p w:rsidR="006F0CBF" w:rsidRDefault="006F0CBF" w:rsidP="006F0CBF">
      <w:pPr>
        <w:rPr>
          <w:sz w:val="28"/>
          <w:szCs w:val="28"/>
        </w:rPr>
      </w:pPr>
    </w:p>
    <w:p w:rsidR="006F0CBF" w:rsidRDefault="006F0CBF" w:rsidP="006F0CBF">
      <w:pPr>
        <w:rPr>
          <w:sz w:val="28"/>
          <w:szCs w:val="28"/>
        </w:rPr>
      </w:pPr>
    </w:p>
    <w:p w:rsidR="006F0CBF" w:rsidRPr="00417302" w:rsidRDefault="006F0CBF" w:rsidP="006F0CBF">
      <w:pPr>
        <w:widowControl w:val="0"/>
        <w:shd w:val="clear" w:color="auto" w:fill="FFFFFF"/>
        <w:spacing w:before="240" w:after="120" w:line="360" w:lineRule="auto"/>
        <w:jc w:val="center"/>
        <w:rPr>
          <w:b/>
          <w:sz w:val="28"/>
          <w:szCs w:val="28"/>
        </w:rPr>
      </w:pPr>
      <w:r w:rsidRPr="00417302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О-МЕТОДИЧЕСКОЕ И ИНФОРМАЦИОННОЕ</w:t>
      </w:r>
      <w:r>
        <w:rPr>
          <w:b/>
          <w:sz w:val="28"/>
          <w:szCs w:val="28"/>
        </w:rPr>
        <w:br/>
      </w:r>
      <w:r w:rsidRPr="00417302">
        <w:rPr>
          <w:b/>
          <w:sz w:val="28"/>
          <w:szCs w:val="28"/>
        </w:rPr>
        <w:t>ОБЕСПЕЧЕНИЕ ДИСЦИПЛИНЫ</w:t>
      </w:r>
    </w:p>
    <w:p w:rsidR="006F0CBF" w:rsidRDefault="006F0CBF" w:rsidP="006F0CB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7A1C46">
        <w:rPr>
          <w:b/>
          <w:sz w:val="28"/>
          <w:szCs w:val="28"/>
        </w:rPr>
        <w:t xml:space="preserve"> Основная литература</w:t>
      </w:r>
    </w:p>
    <w:p w:rsidR="006F0CBF" w:rsidRDefault="006F0CBF" w:rsidP="006F0CBF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1.Панфилова А.П.</w:t>
      </w:r>
      <w:r w:rsidRPr="00641E4D">
        <w:rPr>
          <w:bCs/>
          <w:sz w:val="28"/>
          <w:szCs w:val="28"/>
        </w:rPr>
        <w:t>Психология общения</w:t>
      </w:r>
      <w:r>
        <w:rPr>
          <w:bCs/>
          <w:sz w:val="28"/>
          <w:szCs w:val="28"/>
        </w:rPr>
        <w:t xml:space="preserve"> -издательский дом «Академия»2013</w:t>
      </w:r>
    </w:p>
    <w:p w:rsidR="006F0CBF" w:rsidRPr="00641E4D" w:rsidRDefault="006F0CBF" w:rsidP="006F0CBF">
      <w:pPr>
        <w:rPr>
          <w:sz w:val="28"/>
          <w:szCs w:val="32"/>
        </w:rPr>
      </w:pPr>
      <w:r w:rsidRPr="00641E4D">
        <w:rPr>
          <w:sz w:val="28"/>
          <w:szCs w:val="32"/>
        </w:rPr>
        <w:t>2.Кручинин,Психология коммуникации,Минск,Современные знания,2009</w:t>
      </w:r>
    </w:p>
    <w:p w:rsidR="006F0CBF" w:rsidRPr="00CA3607" w:rsidRDefault="006F0CBF" w:rsidP="006F0CB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3607">
        <w:rPr>
          <w:sz w:val="28"/>
          <w:szCs w:val="28"/>
        </w:rPr>
        <w:t>Лукацкий М.А., Остренкова М.Е. Психология: учебник (Серия «Психологический компендиум врача»)  – 2-е изд. испр. и доп. – М.: ГОЭТАР-Медиа, 2010.</w:t>
      </w:r>
    </w:p>
    <w:p w:rsidR="006F0CBF" w:rsidRPr="00CA3607" w:rsidRDefault="006F0CBF" w:rsidP="006F0CB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607">
        <w:rPr>
          <w:sz w:val="28"/>
          <w:szCs w:val="28"/>
        </w:rPr>
        <w:t xml:space="preserve">Лукацкий М.А., Остренкова М.Е. Психология. Учебник для медицинских вузов (Серия «Психологический компендиум врача») – М.: ГОЭТАР-Медиа, 2008. </w:t>
      </w:r>
    </w:p>
    <w:p w:rsidR="006F0CBF" w:rsidRDefault="006F0CBF" w:rsidP="006F0CBF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 w:rsidRPr="007A1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</w:t>
      </w:r>
      <w:r w:rsidRPr="007A1C46">
        <w:rPr>
          <w:b/>
          <w:sz w:val="28"/>
          <w:szCs w:val="28"/>
        </w:rPr>
        <w:t>ная литература</w:t>
      </w:r>
    </w:p>
    <w:p w:rsidR="006F0CBF" w:rsidRDefault="006F0CBF" w:rsidP="006F0CBF">
      <w:pPr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CC0092">
        <w:rPr>
          <w:sz w:val="28"/>
          <w:szCs w:val="28"/>
        </w:rPr>
        <w:t>Клиническая психология: Учебник / Под ред. Б.Д. Карвасарско</w:t>
      </w:r>
      <w:r>
        <w:rPr>
          <w:sz w:val="28"/>
          <w:szCs w:val="28"/>
        </w:rPr>
        <w:t xml:space="preserve">го </w:t>
      </w:r>
      <w:r>
        <w:rPr>
          <w:iCs/>
          <w:sz w:val="28"/>
          <w:szCs w:val="28"/>
        </w:rPr>
        <w:t>–</w:t>
      </w:r>
      <w:r w:rsidRPr="00CC0092">
        <w:rPr>
          <w:iCs/>
          <w:sz w:val="28"/>
          <w:szCs w:val="28"/>
        </w:rPr>
        <w:t xml:space="preserve"> </w:t>
      </w:r>
      <w:r w:rsidRPr="00CC0092">
        <w:rPr>
          <w:sz w:val="28"/>
          <w:szCs w:val="28"/>
        </w:rPr>
        <w:t xml:space="preserve">3-е изд.,стер. </w:t>
      </w:r>
      <w:r>
        <w:rPr>
          <w:iCs/>
          <w:sz w:val="28"/>
          <w:szCs w:val="28"/>
        </w:rPr>
        <w:t>–</w:t>
      </w:r>
      <w:r w:rsidRPr="00CC0092">
        <w:rPr>
          <w:iCs/>
          <w:sz w:val="28"/>
          <w:szCs w:val="28"/>
        </w:rPr>
        <w:t xml:space="preserve"> </w:t>
      </w:r>
      <w:r w:rsidRPr="00CC0092">
        <w:rPr>
          <w:sz w:val="28"/>
          <w:szCs w:val="28"/>
        </w:rPr>
        <w:t>СПб: Питер, 2008</w:t>
      </w:r>
    </w:p>
    <w:p w:rsidR="006F0CBF" w:rsidRPr="00CA3607" w:rsidRDefault="006F0CBF" w:rsidP="006F0CBF">
      <w:pPr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CA3607">
        <w:rPr>
          <w:sz w:val="28"/>
          <w:szCs w:val="28"/>
        </w:rPr>
        <w:t>Ларенцова Л.И., Смирнова Н.Б. Взаимодействие врача и пациента: психология гармонических взаимоотношений. Учебно-методическое пособие к практическим занятиям – М.: МГМСУ, 2008.</w:t>
      </w:r>
    </w:p>
    <w:p w:rsidR="006F0CBF" w:rsidRDefault="006F0CBF" w:rsidP="006F0CBF">
      <w:pPr>
        <w:pStyle w:val="TextLiter"/>
        <w:numPr>
          <w:ilvl w:val="0"/>
          <w:numId w:val="8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A3607">
        <w:rPr>
          <w:rFonts w:ascii="Times New Roman" w:hAnsi="Times New Roman" w:cs="Times New Roman"/>
          <w:iCs/>
          <w:sz w:val="28"/>
          <w:szCs w:val="28"/>
        </w:rPr>
        <w:t>Майерс Д.</w:t>
      </w:r>
      <w:r w:rsidRPr="00CA3607">
        <w:rPr>
          <w:rFonts w:ascii="Times New Roman" w:hAnsi="Times New Roman" w:cs="Times New Roman"/>
          <w:sz w:val="28"/>
          <w:szCs w:val="28"/>
        </w:rPr>
        <w:t xml:space="preserve"> Социальная психология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360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-е изд..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C0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A3607">
        <w:rPr>
          <w:rFonts w:ascii="Times New Roman" w:hAnsi="Times New Roman" w:cs="Times New Roman"/>
          <w:sz w:val="28"/>
          <w:szCs w:val="28"/>
        </w:rPr>
        <w:t xml:space="preserve">б.: Питер, </w:t>
      </w:r>
      <w:r w:rsidRPr="00CA3607">
        <w:rPr>
          <w:rFonts w:ascii="Times New Roman" w:hAnsi="Times New Roman" w:cs="Times New Roman"/>
          <w:bCs/>
          <w:sz w:val="28"/>
          <w:szCs w:val="28"/>
        </w:rPr>
        <w:t>2007</w:t>
      </w:r>
      <w:r w:rsidRPr="00CA3607">
        <w:rPr>
          <w:rFonts w:ascii="Times New Roman" w:hAnsi="Times New Roman" w:cs="Times New Roman"/>
          <w:sz w:val="28"/>
          <w:szCs w:val="28"/>
        </w:rPr>
        <w:t>.</w:t>
      </w:r>
    </w:p>
    <w:p w:rsidR="006F0CBF" w:rsidRPr="00CC0092" w:rsidRDefault="006F0CBF" w:rsidP="006F0CBF">
      <w:pPr>
        <w:pStyle w:val="TextLiter"/>
        <w:numPr>
          <w:ilvl w:val="0"/>
          <w:numId w:val="8"/>
        </w:numPr>
        <w:spacing w:line="240" w:lineRule="auto"/>
        <w:ind w:left="709" w:hanging="425"/>
        <w:rPr>
          <w:rFonts w:ascii="Times New Roman" w:hAnsi="Times New Roman" w:cs="Times New Roman"/>
          <w:iCs/>
          <w:sz w:val="28"/>
          <w:szCs w:val="28"/>
        </w:rPr>
      </w:pPr>
      <w:r w:rsidRPr="00CC009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Петрова, Н.Н. Психология для медицинских специальностей: Учебник для студ. сред. проф. образов. / Н. Н. Петрова.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C0092">
        <w:rPr>
          <w:rFonts w:ascii="Times New Roman" w:hAnsi="Times New Roman" w:cs="Times New Roman"/>
          <w:iCs/>
          <w:sz w:val="28"/>
          <w:szCs w:val="28"/>
        </w:rPr>
        <w:t xml:space="preserve"> 4-е изд.,стер. - М.: Академия, 2008.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C0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320с.:ил.</w:t>
      </w:r>
    </w:p>
    <w:p w:rsidR="006F0CBF" w:rsidRDefault="006F0CBF" w:rsidP="006F0CBF">
      <w:pPr>
        <w:pStyle w:val="TextLiter"/>
        <w:numPr>
          <w:ilvl w:val="0"/>
          <w:numId w:val="8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A3607">
        <w:rPr>
          <w:rFonts w:ascii="Times New Roman" w:hAnsi="Times New Roman" w:cs="Times New Roman"/>
          <w:bCs/>
          <w:sz w:val="28"/>
          <w:szCs w:val="28"/>
        </w:rPr>
        <w:t xml:space="preserve">Психология развития. </w:t>
      </w:r>
      <w:r w:rsidRPr="00CA3607">
        <w:rPr>
          <w:rFonts w:ascii="Times New Roman" w:hAnsi="Times New Roman" w:cs="Times New Roman"/>
          <w:sz w:val="28"/>
          <w:szCs w:val="28"/>
        </w:rPr>
        <w:t>Словарь / Под. ред. А.Л. Венгера // Психологический лексикон. Энциклопедический словарь в шести томах / Ред.-сост. Л.А. Карпенко. Под общ. ред. А.В. Петровского. — М.: ПЕР СЭ, 2006</w:t>
      </w:r>
    </w:p>
    <w:p w:rsidR="006F0CBF" w:rsidRDefault="006F0CBF" w:rsidP="006F0CBF">
      <w:pPr>
        <w:pStyle w:val="TextLiter"/>
        <w:numPr>
          <w:ilvl w:val="0"/>
          <w:numId w:val="8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Психотерапия: Учебник. 3-е изд. / Под ред. Б.Д. Карвасарского. – СПб: Питер, 2008. – 672 с. (Серия «Национальная медицинская библиотека»).</w:t>
      </w:r>
    </w:p>
    <w:p w:rsidR="006F0CBF" w:rsidRPr="00E13750" w:rsidRDefault="006F0CBF" w:rsidP="006F0CBF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Pr="00E13750">
        <w:rPr>
          <w:b/>
          <w:sz w:val="28"/>
          <w:szCs w:val="28"/>
        </w:rPr>
        <w:t xml:space="preserve"> Программное</w:t>
      </w:r>
      <w:r>
        <w:rPr>
          <w:b/>
          <w:sz w:val="28"/>
          <w:szCs w:val="28"/>
        </w:rPr>
        <w:t xml:space="preserve"> обеспечение и Интернет-ресурсы:</w:t>
      </w:r>
    </w:p>
    <w:p w:rsidR="006F0CBF" w:rsidRPr="00CA3607" w:rsidRDefault="006F0CBF" w:rsidP="006F0CBF">
      <w:pPr>
        <w:ind w:firstLine="709"/>
        <w:jc w:val="both"/>
        <w:rPr>
          <w:sz w:val="28"/>
          <w:szCs w:val="28"/>
        </w:rPr>
      </w:pPr>
      <w:r w:rsidRPr="00CA3607">
        <w:rPr>
          <w:sz w:val="28"/>
          <w:szCs w:val="28"/>
        </w:rPr>
        <w:t>общесистемное и прикладное программное обеспечение</w:t>
      </w:r>
      <w:r>
        <w:rPr>
          <w:sz w:val="28"/>
          <w:szCs w:val="28"/>
        </w:rPr>
        <w:t xml:space="preserve">, </w:t>
      </w:r>
      <w:r w:rsidRPr="00CA3607">
        <w:rPr>
          <w:sz w:val="28"/>
          <w:szCs w:val="28"/>
        </w:rPr>
        <w:t xml:space="preserve">базы данных, информационно-справочные и поисковые системы </w:t>
      </w:r>
      <w:r>
        <w:rPr>
          <w:sz w:val="28"/>
          <w:szCs w:val="28"/>
        </w:rPr>
        <w:t>–</w:t>
      </w:r>
      <w:r w:rsidRPr="00CA3607">
        <w:rPr>
          <w:sz w:val="28"/>
          <w:szCs w:val="28"/>
        </w:rPr>
        <w:t xml:space="preserve"> Интернет ресурсы, отвечающие тематике дисциплины, в том числе:</w:t>
      </w:r>
    </w:p>
    <w:p w:rsidR="006F0CBF" w:rsidRPr="001F52F1" w:rsidRDefault="006F0CBF" w:rsidP="006F0CBF">
      <w:pPr>
        <w:ind w:firstLine="709"/>
        <w:jc w:val="both"/>
        <w:rPr>
          <w:sz w:val="28"/>
          <w:szCs w:val="28"/>
          <w:lang w:val="fr-FR"/>
        </w:rPr>
      </w:pPr>
      <w:r w:rsidRPr="001F52F1">
        <w:rPr>
          <w:sz w:val="28"/>
          <w:szCs w:val="28"/>
          <w:lang w:val="fr-FR"/>
        </w:rPr>
        <w:t>Science Direct. URL: http://www.sciencedirect.com</w:t>
      </w:r>
    </w:p>
    <w:p w:rsidR="006F0CBF" w:rsidRPr="002130BE" w:rsidRDefault="006F0CBF" w:rsidP="006F0CBF">
      <w:pPr>
        <w:ind w:firstLine="709"/>
        <w:jc w:val="both"/>
        <w:rPr>
          <w:sz w:val="28"/>
          <w:szCs w:val="28"/>
        </w:rPr>
      </w:pPr>
      <w:r w:rsidRPr="002130BE">
        <w:rPr>
          <w:sz w:val="28"/>
          <w:szCs w:val="28"/>
        </w:rPr>
        <w:t>Психологический портал</w:t>
      </w:r>
      <w:r>
        <w:rPr>
          <w:sz w:val="28"/>
          <w:szCs w:val="28"/>
        </w:rPr>
        <w:t xml:space="preserve">. </w:t>
      </w:r>
      <w:r w:rsidRPr="002130BE">
        <w:rPr>
          <w:sz w:val="28"/>
          <w:szCs w:val="28"/>
        </w:rPr>
        <w:t>URL: http://psylib.ru</w:t>
      </w:r>
    </w:p>
    <w:p w:rsidR="006F0CBF" w:rsidRPr="002130BE" w:rsidRDefault="006F0CBF" w:rsidP="006F0CBF">
      <w:pPr>
        <w:ind w:firstLine="709"/>
        <w:jc w:val="both"/>
        <w:rPr>
          <w:sz w:val="28"/>
          <w:szCs w:val="28"/>
        </w:rPr>
      </w:pPr>
      <w:r w:rsidRPr="002130BE">
        <w:rPr>
          <w:sz w:val="28"/>
          <w:szCs w:val="28"/>
        </w:rPr>
        <w:t>Ресурсы Института научной информации по общественным наукам Российской академии</w:t>
      </w:r>
      <w:r>
        <w:rPr>
          <w:sz w:val="28"/>
          <w:szCs w:val="28"/>
        </w:rPr>
        <w:t xml:space="preserve"> </w:t>
      </w:r>
      <w:r w:rsidRPr="002130BE">
        <w:rPr>
          <w:sz w:val="28"/>
          <w:szCs w:val="28"/>
        </w:rPr>
        <w:t>наук (ИНИОН РАН)</w:t>
      </w:r>
      <w:r>
        <w:rPr>
          <w:sz w:val="28"/>
          <w:szCs w:val="28"/>
        </w:rPr>
        <w:t xml:space="preserve">. </w:t>
      </w:r>
      <w:r w:rsidRPr="002130BE">
        <w:rPr>
          <w:sz w:val="28"/>
          <w:szCs w:val="28"/>
        </w:rPr>
        <w:t>URL: http://elibrary.ru/</w:t>
      </w:r>
    </w:p>
    <w:p w:rsidR="006F0CBF" w:rsidRPr="002130BE" w:rsidRDefault="006F0CBF" w:rsidP="006F0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психология </w:t>
      </w:r>
      <w:r w:rsidRPr="002130BE">
        <w:rPr>
          <w:sz w:val="28"/>
          <w:szCs w:val="28"/>
        </w:rPr>
        <w:t>URL: http://medpsy.ru/</w:t>
      </w:r>
    </w:p>
    <w:p w:rsidR="006F0CBF" w:rsidRDefault="00344BD1" w:rsidP="006F0CBF">
      <w:pPr>
        <w:ind w:left="709"/>
        <w:jc w:val="both"/>
        <w:rPr>
          <w:sz w:val="28"/>
          <w:szCs w:val="28"/>
        </w:rPr>
      </w:pPr>
      <w:hyperlink r:id="rId6" w:history="1">
        <w:r w:rsidR="006F0CBF" w:rsidRPr="00CA3607">
          <w:rPr>
            <w:rStyle w:val="a5"/>
            <w:sz w:val="28"/>
            <w:szCs w:val="28"/>
          </w:rPr>
          <w:t>http://www.msmsu.ru/</w:t>
        </w:r>
      </w:hyperlink>
      <w:r w:rsidR="006F0CBF" w:rsidRPr="00CA3607">
        <w:rPr>
          <w:sz w:val="28"/>
          <w:szCs w:val="28"/>
        </w:rPr>
        <w:t xml:space="preserve">, </w:t>
      </w:r>
      <w:hyperlink r:id="rId7" w:history="1">
        <w:r w:rsidR="006F0CBF" w:rsidRPr="00CA3607">
          <w:rPr>
            <w:rStyle w:val="a5"/>
            <w:sz w:val="28"/>
            <w:szCs w:val="28"/>
          </w:rPr>
          <w:t>http://mon.gov.ru/</w:t>
        </w:r>
      </w:hyperlink>
      <w:r w:rsidR="006F0CBF" w:rsidRPr="00CA3607">
        <w:rPr>
          <w:sz w:val="28"/>
          <w:szCs w:val="28"/>
        </w:rPr>
        <w:t xml:space="preserve">, </w:t>
      </w:r>
      <w:hyperlink r:id="rId8" w:history="1">
        <w:r w:rsidR="006F0CBF" w:rsidRPr="00CA3607">
          <w:rPr>
            <w:rStyle w:val="a5"/>
            <w:sz w:val="28"/>
            <w:szCs w:val="28"/>
          </w:rPr>
          <w:t>http://www.ipras.ru/</w:t>
        </w:r>
      </w:hyperlink>
      <w:r w:rsidR="006F0CBF" w:rsidRPr="00CA3607">
        <w:rPr>
          <w:sz w:val="28"/>
          <w:szCs w:val="28"/>
        </w:rPr>
        <w:t xml:space="preserve">, </w:t>
      </w:r>
      <w:hyperlink r:id="rId9" w:history="1">
        <w:r w:rsidR="006F0CBF" w:rsidRPr="00CA3607">
          <w:rPr>
            <w:rStyle w:val="a5"/>
            <w:sz w:val="28"/>
            <w:szCs w:val="28"/>
          </w:rPr>
          <w:t>http://ismo.ioso.ru/</w:t>
        </w:r>
      </w:hyperlink>
      <w:r w:rsidR="006F0CBF" w:rsidRPr="00CA3607">
        <w:rPr>
          <w:sz w:val="28"/>
          <w:szCs w:val="28"/>
        </w:rPr>
        <w:t xml:space="preserve">, </w:t>
      </w:r>
      <w:hyperlink r:id="rId10" w:history="1">
        <w:r w:rsidR="006F0CBF" w:rsidRPr="00CA3607">
          <w:rPr>
            <w:rStyle w:val="a5"/>
            <w:sz w:val="28"/>
            <w:szCs w:val="28"/>
          </w:rPr>
          <w:t>http://www.pirao.ru/ru/news/</w:t>
        </w:r>
      </w:hyperlink>
      <w:r w:rsidR="006F0CBF" w:rsidRPr="00CA3607">
        <w:rPr>
          <w:sz w:val="28"/>
          <w:szCs w:val="28"/>
        </w:rPr>
        <w:t>, и др.</w:t>
      </w:r>
    </w:p>
    <w:p w:rsidR="006F0CBF" w:rsidRPr="00F82A12" w:rsidRDefault="006F0CBF" w:rsidP="006F0CBF">
      <w:pPr>
        <w:ind w:left="709"/>
        <w:rPr>
          <w:sz w:val="28"/>
          <w:szCs w:val="28"/>
        </w:rPr>
      </w:pPr>
    </w:p>
    <w:p w:rsidR="006F0CBF" w:rsidRPr="00BE472E" w:rsidRDefault="006F0CBF" w:rsidP="006F0CBF">
      <w:pPr>
        <w:rPr>
          <w:sz w:val="28"/>
          <w:szCs w:val="28"/>
        </w:rPr>
      </w:pPr>
    </w:p>
    <w:p w:rsidR="006F0CBF" w:rsidRPr="00BE472E" w:rsidRDefault="006F0CBF" w:rsidP="006F0CB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F0CBF" w:rsidRDefault="006F0CBF" w:rsidP="006F0CBF"/>
    <w:p w:rsidR="006F0CBF" w:rsidRDefault="006F0CBF" w:rsidP="00D26342"/>
    <w:sectPr w:rsidR="006F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E4"/>
    <w:multiLevelType w:val="hybridMultilevel"/>
    <w:tmpl w:val="22AC6AEC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785344"/>
    <w:multiLevelType w:val="hybridMultilevel"/>
    <w:tmpl w:val="4378BFA0"/>
    <w:lvl w:ilvl="0" w:tplc="EFB6ADE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4CA3BC4"/>
    <w:multiLevelType w:val="hybridMultilevel"/>
    <w:tmpl w:val="2E6A026A"/>
    <w:lvl w:ilvl="0" w:tplc="869ECA5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2DA"/>
    <w:multiLevelType w:val="hybridMultilevel"/>
    <w:tmpl w:val="2AF8DE42"/>
    <w:lvl w:ilvl="0" w:tplc="6BFC13E8">
      <w:start w:val="1"/>
      <w:numFmt w:val="decimal"/>
      <w:lvlText w:val="%1."/>
      <w:lvlJc w:val="left"/>
      <w:pPr>
        <w:ind w:left="645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2747BAF"/>
    <w:multiLevelType w:val="hybridMultilevel"/>
    <w:tmpl w:val="7D8A9B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466C5"/>
    <w:multiLevelType w:val="hybridMultilevel"/>
    <w:tmpl w:val="9BFE0DE6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5D44AC5"/>
    <w:multiLevelType w:val="hybridMultilevel"/>
    <w:tmpl w:val="69CC3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FF0ADF"/>
    <w:multiLevelType w:val="hybridMultilevel"/>
    <w:tmpl w:val="884C7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7711EB"/>
    <w:multiLevelType w:val="hybridMultilevel"/>
    <w:tmpl w:val="1242BF6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1E21A2"/>
    <w:multiLevelType w:val="hybridMultilevel"/>
    <w:tmpl w:val="55B6B150"/>
    <w:lvl w:ilvl="0" w:tplc="B3D698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6FFC"/>
    <w:multiLevelType w:val="hybridMultilevel"/>
    <w:tmpl w:val="CCB262D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A15984"/>
    <w:multiLevelType w:val="multilevel"/>
    <w:tmpl w:val="B15A46EC"/>
    <w:lvl w:ilvl="0">
      <w:start w:val="1"/>
      <w:numFmt w:val="decimal"/>
      <w:pStyle w:val="a"/>
      <w:lvlText w:val="%1."/>
      <w:lvlJc w:val="left"/>
      <w:pPr>
        <w:ind w:left="1980" w:hanging="360"/>
      </w:pPr>
    </w:lvl>
    <w:lvl w:ilvl="1">
      <w:start w:val="5"/>
      <w:numFmt w:val="decimal"/>
      <w:isLgl/>
      <w:lvlText w:val="%1.%2."/>
      <w:lvlJc w:val="left"/>
      <w:pPr>
        <w:ind w:left="2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C"/>
    <w:rsid w:val="00344BD1"/>
    <w:rsid w:val="003C13A0"/>
    <w:rsid w:val="003E72F4"/>
    <w:rsid w:val="006F0CBF"/>
    <w:rsid w:val="00B3111C"/>
    <w:rsid w:val="00CF79AE"/>
    <w:rsid w:val="00D26342"/>
    <w:rsid w:val="00E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99CD"/>
  <w15:chartTrackingRefBased/>
  <w15:docId w15:val="{2FB3F6B8-5BA4-4321-821C-B303FD4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E72F4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3E72F4"/>
    <w:pPr>
      <w:ind w:left="720"/>
      <w:contextualSpacing/>
    </w:pPr>
  </w:style>
  <w:style w:type="paragraph" w:customStyle="1" w:styleId="Style10">
    <w:name w:val="Style10"/>
    <w:basedOn w:val="a0"/>
    <w:rsid w:val="00CF79AE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SimSun"/>
      <w:lang w:eastAsia="zh-CN"/>
    </w:rPr>
  </w:style>
  <w:style w:type="character" w:customStyle="1" w:styleId="FontStyle12">
    <w:name w:val="Font Style12"/>
    <w:rsid w:val="00CF79AE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1"/>
    <w:uiPriority w:val="99"/>
    <w:unhideWhenUsed/>
    <w:rsid w:val="00CF79AE"/>
    <w:rPr>
      <w:color w:val="0563C1" w:themeColor="hyperlink"/>
      <w:u w:val="single"/>
    </w:rPr>
  </w:style>
  <w:style w:type="character" w:customStyle="1" w:styleId="11">
    <w:name w:val="Основной текст + 11"/>
    <w:aliases w:val="5 pt"/>
    <w:basedOn w:val="a1"/>
    <w:rsid w:val="00CF79A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21">
    <w:name w:val="fontstyle21"/>
    <w:rsid w:val="00CF79AE"/>
    <w:rPr>
      <w:rFonts w:ascii="SegoeUI" w:hAnsi="SegoeUI" w:hint="default"/>
      <w:b/>
      <w:bCs/>
      <w:i w:val="0"/>
      <w:iCs w:val="0"/>
      <w:color w:val="000000"/>
      <w:sz w:val="16"/>
      <w:szCs w:val="16"/>
    </w:rPr>
  </w:style>
  <w:style w:type="paragraph" w:styleId="a6">
    <w:name w:val="Normal (Web)"/>
    <w:basedOn w:val="a0"/>
    <w:uiPriority w:val="99"/>
    <w:unhideWhenUsed/>
    <w:rsid w:val="00D26342"/>
  </w:style>
  <w:style w:type="table" w:customStyle="1" w:styleId="8">
    <w:name w:val="Сетка таблицы8"/>
    <w:basedOn w:val="a2"/>
    <w:next w:val="a7"/>
    <w:uiPriority w:val="59"/>
    <w:rsid w:val="00D263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59"/>
    <w:rsid w:val="00D2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Liter">
    <w:name w:val="Text Liter"/>
    <w:basedOn w:val="a0"/>
    <w:rsid w:val="006F0CBF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paragraph" w:styleId="a8">
    <w:name w:val="Body Text Indent"/>
    <w:basedOn w:val="a0"/>
    <w:link w:val="a9"/>
    <w:rsid w:val="006F0CB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6F0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s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irao.ru/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mo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2020-05-07T09:07:00Z</dcterms:created>
  <dcterms:modified xsi:type="dcterms:W3CDTF">2020-05-10T06:09:00Z</dcterms:modified>
</cp:coreProperties>
</file>