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84" w:rsidRPr="00B469B6" w:rsidRDefault="00FD0784" w:rsidP="00537FB5">
      <w:pPr>
        <w:ind w:hanging="142"/>
        <w:jc w:val="center"/>
        <w:rPr>
          <w:b/>
          <w:sz w:val="28"/>
          <w:szCs w:val="28"/>
        </w:rPr>
      </w:pPr>
      <w:r w:rsidRPr="00B469B6">
        <w:rPr>
          <w:b/>
          <w:sz w:val="28"/>
          <w:szCs w:val="28"/>
        </w:rPr>
        <w:t>МИНИСТЕРСТВО ОБРАЗОВАНИЯ И НАУКИ К</w:t>
      </w:r>
      <w:r w:rsidR="00537FB5">
        <w:rPr>
          <w:b/>
          <w:sz w:val="28"/>
          <w:szCs w:val="28"/>
        </w:rPr>
        <w:t>Ы</w:t>
      </w:r>
      <w:r w:rsidRPr="00B469B6">
        <w:rPr>
          <w:b/>
          <w:sz w:val="28"/>
          <w:szCs w:val="28"/>
        </w:rPr>
        <w:t>РГЫЗСКОЙ РЕСПУБЛИКИ</w:t>
      </w:r>
    </w:p>
    <w:p w:rsidR="00FD0784" w:rsidRPr="00B469B6" w:rsidRDefault="00FD0784" w:rsidP="00537FB5">
      <w:pPr>
        <w:jc w:val="center"/>
        <w:rPr>
          <w:b/>
          <w:sz w:val="28"/>
          <w:szCs w:val="28"/>
        </w:rPr>
      </w:pPr>
      <w:r w:rsidRPr="00B469B6">
        <w:rPr>
          <w:b/>
          <w:sz w:val="28"/>
          <w:szCs w:val="28"/>
        </w:rPr>
        <w:t>ОШСКИЙ ГОСУДАРСТВЕННЫЙ УНИВЕРСИТЕТ</w:t>
      </w:r>
    </w:p>
    <w:p w:rsidR="00FD0784" w:rsidRPr="00B469B6" w:rsidRDefault="00FD0784" w:rsidP="00537FB5">
      <w:pPr>
        <w:jc w:val="center"/>
        <w:rPr>
          <w:b/>
          <w:sz w:val="28"/>
          <w:szCs w:val="28"/>
        </w:rPr>
      </w:pPr>
      <w:r w:rsidRPr="00B469B6">
        <w:rPr>
          <w:b/>
          <w:sz w:val="28"/>
          <w:szCs w:val="28"/>
        </w:rPr>
        <w:t>МЕЖДУНАРОДНЫЙ МЕДИЦИНСКИЙ ФАКУЛЬТЕТ</w:t>
      </w:r>
    </w:p>
    <w:p w:rsidR="00FD0784" w:rsidRPr="00B469B6" w:rsidRDefault="00FD0784" w:rsidP="00537FB5">
      <w:pPr>
        <w:jc w:val="center"/>
        <w:rPr>
          <w:b/>
          <w:sz w:val="28"/>
          <w:szCs w:val="28"/>
        </w:rPr>
      </w:pPr>
      <w:r w:rsidRPr="00B469B6">
        <w:rPr>
          <w:b/>
          <w:sz w:val="28"/>
          <w:szCs w:val="28"/>
        </w:rPr>
        <w:t>КАФЕДРА ОБЩЕСТВЕННОЕ ЗДОРОВЬЕ И ЗДРАВООХРАНЕНИЯ</w:t>
      </w:r>
    </w:p>
    <w:p w:rsidR="00FD0784" w:rsidRDefault="00FD0784" w:rsidP="00FD0784">
      <w:pPr>
        <w:jc w:val="center"/>
        <w:rPr>
          <w:b/>
          <w:sz w:val="36"/>
          <w:szCs w:val="36"/>
        </w:rPr>
      </w:pPr>
    </w:p>
    <w:p w:rsidR="00537FB5" w:rsidRDefault="00537FB5" w:rsidP="00FD0784">
      <w:pPr>
        <w:jc w:val="center"/>
        <w:rPr>
          <w:b/>
          <w:sz w:val="36"/>
          <w:szCs w:val="36"/>
        </w:rPr>
      </w:pPr>
    </w:p>
    <w:p w:rsidR="00FD0784" w:rsidRPr="00B469B6" w:rsidRDefault="00FD0784" w:rsidP="00537FB5">
      <w:pPr>
        <w:tabs>
          <w:tab w:val="left" w:pos="1860"/>
        </w:tabs>
        <w:ind w:left="567" w:firstLine="284"/>
        <w:rPr>
          <w:sz w:val="24"/>
          <w:szCs w:val="24"/>
        </w:rPr>
      </w:pPr>
      <w:r w:rsidRPr="00B469B6">
        <w:rPr>
          <w:b/>
          <w:sz w:val="24"/>
          <w:szCs w:val="24"/>
        </w:rPr>
        <w:t xml:space="preserve">     «СОГЛАСОВАНО</w:t>
      </w:r>
      <w:r w:rsidRPr="00B469B6">
        <w:rPr>
          <w:sz w:val="24"/>
          <w:szCs w:val="24"/>
        </w:rPr>
        <w:t>»                                                     «</w:t>
      </w:r>
      <w:r w:rsidRPr="00B469B6">
        <w:rPr>
          <w:b/>
          <w:sz w:val="24"/>
          <w:szCs w:val="24"/>
        </w:rPr>
        <w:t>УТВЕРЖДЕНО</w:t>
      </w:r>
      <w:r w:rsidRPr="00B469B6">
        <w:rPr>
          <w:sz w:val="24"/>
          <w:szCs w:val="24"/>
        </w:rPr>
        <w:t>»</w:t>
      </w:r>
    </w:p>
    <w:p w:rsidR="00FD0784" w:rsidRPr="00B469B6" w:rsidRDefault="00FD0784" w:rsidP="00537FB5">
      <w:pPr>
        <w:tabs>
          <w:tab w:val="left" w:pos="1860"/>
          <w:tab w:val="left" w:pos="6095"/>
        </w:tabs>
        <w:ind w:left="567" w:firstLine="284"/>
        <w:rPr>
          <w:sz w:val="24"/>
          <w:szCs w:val="24"/>
        </w:rPr>
      </w:pPr>
      <w:r w:rsidRPr="00B469B6">
        <w:rPr>
          <w:sz w:val="24"/>
          <w:szCs w:val="24"/>
        </w:rPr>
        <w:t xml:space="preserve">на заседании кафедры_____                                   Декан ММФ </w:t>
      </w:r>
    </w:p>
    <w:p w:rsidR="00FD0784" w:rsidRPr="00B469B6" w:rsidRDefault="00FD0784" w:rsidP="00537FB5">
      <w:pPr>
        <w:tabs>
          <w:tab w:val="left" w:pos="1860"/>
        </w:tabs>
        <w:ind w:left="567" w:firstLine="284"/>
        <w:rPr>
          <w:sz w:val="24"/>
          <w:szCs w:val="24"/>
        </w:rPr>
      </w:pPr>
      <w:r w:rsidRPr="00B469B6">
        <w:rPr>
          <w:sz w:val="24"/>
          <w:szCs w:val="24"/>
        </w:rPr>
        <w:t xml:space="preserve">Прот. № ___ от _______20___г                               _______________________ </w:t>
      </w:r>
    </w:p>
    <w:p w:rsidR="00FD0784" w:rsidRPr="00B469B6" w:rsidRDefault="00FD0784" w:rsidP="00537FB5">
      <w:pPr>
        <w:tabs>
          <w:tab w:val="left" w:pos="1860"/>
        </w:tabs>
        <w:ind w:left="567" w:firstLine="284"/>
        <w:rPr>
          <w:sz w:val="24"/>
          <w:szCs w:val="24"/>
        </w:rPr>
      </w:pPr>
      <w:r w:rsidRPr="00B469B6">
        <w:rPr>
          <w:sz w:val="24"/>
          <w:szCs w:val="24"/>
        </w:rPr>
        <w:t>Зав.каф ___________________                                д.м.н., проф. Муратов Ж.К.</w:t>
      </w:r>
    </w:p>
    <w:p w:rsidR="00FD0784" w:rsidRPr="00B469B6" w:rsidRDefault="00FD0784" w:rsidP="00537FB5">
      <w:pPr>
        <w:tabs>
          <w:tab w:val="left" w:pos="1860"/>
        </w:tabs>
        <w:ind w:left="567" w:firstLine="284"/>
        <w:rPr>
          <w:sz w:val="24"/>
          <w:szCs w:val="24"/>
        </w:rPr>
      </w:pPr>
      <w:r w:rsidRPr="00B469B6">
        <w:rPr>
          <w:sz w:val="24"/>
          <w:szCs w:val="24"/>
        </w:rPr>
        <w:t>К.м.н., доц. Турусбекова А.К.</w:t>
      </w:r>
    </w:p>
    <w:p w:rsidR="00FD0784" w:rsidRDefault="00FD0784" w:rsidP="00FD0784">
      <w:pPr>
        <w:tabs>
          <w:tab w:val="left" w:pos="1860"/>
        </w:tabs>
        <w:jc w:val="center"/>
        <w:rPr>
          <w:b/>
          <w:sz w:val="28"/>
          <w:szCs w:val="28"/>
        </w:rPr>
      </w:pPr>
    </w:p>
    <w:p w:rsidR="00FD0784" w:rsidRPr="009674D7" w:rsidRDefault="00FD0784" w:rsidP="00FD0784">
      <w:pPr>
        <w:tabs>
          <w:tab w:val="left" w:pos="18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0784" w:rsidRPr="00C97A08" w:rsidRDefault="00FD0784" w:rsidP="00FD0784">
      <w:pPr>
        <w:spacing w:after="240"/>
        <w:jc w:val="center"/>
      </w:pPr>
    </w:p>
    <w:p w:rsidR="00F75B5A" w:rsidRPr="002B3D1C" w:rsidRDefault="00F75B5A" w:rsidP="00F75B5A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 xml:space="preserve">ПРОГРАММА ОБУЧЕНИЯ СТУДЕНТОВ </w:t>
      </w:r>
    </w:p>
    <w:p w:rsidR="00F75B5A" w:rsidRDefault="00F75B5A" w:rsidP="00F75B5A">
      <w:pPr>
        <w:spacing w:after="240"/>
        <w:jc w:val="center"/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(</w:t>
      </w:r>
      <w:r w:rsidRPr="002B3D1C">
        <w:rPr>
          <w:b/>
          <w:sz w:val="24"/>
          <w:szCs w:val="24"/>
          <w:lang w:val="en-US"/>
        </w:rPr>
        <w:t>Syllabus</w:t>
      </w:r>
      <w:r w:rsidRPr="002B3D1C">
        <w:rPr>
          <w:b/>
          <w:sz w:val="24"/>
          <w:szCs w:val="24"/>
        </w:rPr>
        <w:t>)</w:t>
      </w:r>
    </w:p>
    <w:p w:rsidR="0037168A" w:rsidRPr="0037168A" w:rsidRDefault="0037168A" w:rsidP="0037168A">
      <w:pPr>
        <w:jc w:val="center"/>
        <w:rPr>
          <w:b/>
          <w:sz w:val="28"/>
          <w:szCs w:val="28"/>
        </w:rPr>
      </w:pPr>
      <w:r w:rsidRPr="0037168A">
        <w:rPr>
          <w:b/>
          <w:sz w:val="28"/>
          <w:szCs w:val="28"/>
        </w:rPr>
        <w:t>по дисциплине «Политика и планирование в здравоохранении»</w:t>
      </w:r>
    </w:p>
    <w:p w:rsidR="00FD0784" w:rsidRPr="0037168A" w:rsidRDefault="00FD0784" w:rsidP="0037168A">
      <w:pPr>
        <w:jc w:val="center"/>
        <w:rPr>
          <w:b/>
          <w:sz w:val="28"/>
          <w:szCs w:val="28"/>
        </w:rPr>
      </w:pPr>
      <w:r w:rsidRPr="0037168A">
        <w:rPr>
          <w:b/>
          <w:sz w:val="28"/>
          <w:szCs w:val="28"/>
        </w:rPr>
        <w:t xml:space="preserve">для магистрантов очного отделения, обучающихся </w:t>
      </w:r>
    </w:p>
    <w:p w:rsidR="00FD0784" w:rsidRPr="0037168A" w:rsidRDefault="00FD0784" w:rsidP="0037168A">
      <w:pPr>
        <w:jc w:val="center"/>
        <w:rPr>
          <w:b/>
          <w:sz w:val="28"/>
          <w:szCs w:val="28"/>
        </w:rPr>
      </w:pPr>
      <w:r w:rsidRPr="0037168A">
        <w:rPr>
          <w:b/>
          <w:sz w:val="28"/>
          <w:szCs w:val="28"/>
        </w:rPr>
        <w:t>по специальности «общественное здравоохранение»</w:t>
      </w:r>
    </w:p>
    <w:p w:rsidR="00FD0784" w:rsidRPr="0037168A" w:rsidRDefault="00FD0784" w:rsidP="0037168A">
      <w:pPr>
        <w:jc w:val="center"/>
        <w:rPr>
          <w:b/>
          <w:sz w:val="28"/>
          <w:szCs w:val="28"/>
        </w:rPr>
      </w:pPr>
    </w:p>
    <w:p w:rsidR="00FD0784" w:rsidRDefault="00FD0784" w:rsidP="0037168A">
      <w:pPr>
        <w:jc w:val="center"/>
        <w:rPr>
          <w:b/>
          <w:sz w:val="28"/>
          <w:szCs w:val="28"/>
        </w:rPr>
      </w:pPr>
      <w:r w:rsidRPr="001E2313">
        <w:rPr>
          <w:b/>
          <w:sz w:val="28"/>
          <w:szCs w:val="28"/>
        </w:rPr>
        <w:t>сетка часов п</w:t>
      </w:r>
      <w:bookmarkStart w:id="0" w:name="_GoBack"/>
      <w:bookmarkEnd w:id="0"/>
      <w:r w:rsidRPr="001E2313">
        <w:rPr>
          <w:b/>
          <w:sz w:val="28"/>
          <w:szCs w:val="28"/>
        </w:rPr>
        <w:t>о учебному плану</w:t>
      </w:r>
      <w:r w:rsidRPr="001E2313">
        <w:rPr>
          <w:b/>
          <w:sz w:val="28"/>
          <w:szCs w:val="28"/>
        </w:rPr>
        <w:br/>
      </w:r>
    </w:p>
    <w:p w:rsidR="00537FB5" w:rsidRDefault="00537FB5" w:rsidP="00FD0784">
      <w:pPr>
        <w:jc w:val="center"/>
        <w:rPr>
          <w:b/>
          <w:sz w:val="28"/>
          <w:szCs w:val="28"/>
        </w:rPr>
      </w:pPr>
    </w:p>
    <w:p w:rsidR="0037168A" w:rsidRDefault="0037168A" w:rsidP="00FD0784">
      <w:pPr>
        <w:jc w:val="center"/>
        <w:rPr>
          <w:b/>
          <w:sz w:val="28"/>
          <w:szCs w:val="28"/>
        </w:rPr>
      </w:pPr>
    </w:p>
    <w:p w:rsidR="00FD0784" w:rsidRDefault="00FD0784" w:rsidP="00FD0784">
      <w:pPr>
        <w:jc w:val="center"/>
        <w:rPr>
          <w:b/>
          <w:sz w:val="28"/>
          <w:szCs w:val="28"/>
        </w:rPr>
      </w:pPr>
    </w:p>
    <w:p w:rsidR="00F75B5A" w:rsidRPr="002B3D1C" w:rsidRDefault="00F75B5A" w:rsidP="00F75B5A">
      <w:pPr>
        <w:rPr>
          <w:sz w:val="24"/>
          <w:szCs w:val="24"/>
        </w:rPr>
      </w:pPr>
      <w:r w:rsidRPr="002B3D1C">
        <w:rPr>
          <w:sz w:val="24"/>
          <w:szCs w:val="24"/>
        </w:rPr>
        <w:t xml:space="preserve">форма обучения: </w:t>
      </w:r>
      <w:r w:rsidRPr="002B3D1C">
        <w:rPr>
          <w:b/>
          <w:i/>
          <w:sz w:val="24"/>
          <w:szCs w:val="24"/>
        </w:rPr>
        <w:t xml:space="preserve">дневная </w:t>
      </w:r>
    </w:p>
    <w:p w:rsidR="00F75B5A" w:rsidRPr="002B3D1C" w:rsidRDefault="00F75B5A" w:rsidP="00F75B5A">
      <w:pPr>
        <w:rPr>
          <w:sz w:val="24"/>
          <w:szCs w:val="24"/>
        </w:rPr>
      </w:pPr>
      <w:r w:rsidRPr="002B3D1C">
        <w:rPr>
          <w:sz w:val="24"/>
          <w:szCs w:val="24"/>
        </w:rPr>
        <w:t xml:space="preserve">всего кредитов:   </w:t>
      </w:r>
      <w:r w:rsidR="00537FB5">
        <w:rPr>
          <w:b/>
          <w:i/>
          <w:sz w:val="24"/>
          <w:szCs w:val="24"/>
        </w:rPr>
        <w:t>3</w:t>
      </w:r>
      <w:r w:rsidRPr="002B3D1C">
        <w:rPr>
          <w:b/>
          <w:i/>
          <w:sz w:val="24"/>
          <w:szCs w:val="24"/>
        </w:rPr>
        <w:t xml:space="preserve"> кредита</w:t>
      </w:r>
    </w:p>
    <w:p w:rsidR="00F75B5A" w:rsidRPr="002B3D1C" w:rsidRDefault="00F75B5A" w:rsidP="00F75B5A">
      <w:pPr>
        <w:rPr>
          <w:sz w:val="24"/>
          <w:szCs w:val="24"/>
        </w:rPr>
      </w:pPr>
      <w:r w:rsidRPr="002B3D1C">
        <w:rPr>
          <w:sz w:val="24"/>
          <w:szCs w:val="24"/>
        </w:rPr>
        <w:t xml:space="preserve">курс:                     </w:t>
      </w:r>
      <w:r>
        <w:rPr>
          <w:sz w:val="24"/>
          <w:szCs w:val="24"/>
        </w:rPr>
        <w:t>1</w:t>
      </w:r>
      <w:r w:rsidRPr="002B3D1C">
        <w:rPr>
          <w:sz w:val="24"/>
          <w:szCs w:val="24"/>
        </w:rPr>
        <w:t>-курс</w:t>
      </w:r>
    </w:p>
    <w:p w:rsidR="00F75B5A" w:rsidRPr="002B3D1C" w:rsidRDefault="00F75B5A" w:rsidP="00F75B5A">
      <w:pPr>
        <w:rPr>
          <w:sz w:val="24"/>
          <w:szCs w:val="24"/>
        </w:rPr>
      </w:pPr>
      <w:r w:rsidRPr="002B3D1C">
        <w:rPr>
          <w:sz w:val="24"/>
          <w:szCs w:val="24"/>
        </w:rPr>
        <w:t xml:space="preserve">семестр:                </w:t>
      </w:r>
      <w:r w:rsidRPr="002B3D1C">
        <w:rPr>
          <w:b/>
          <w:i/>
          <w:sz w:val="24"/>
          <w:szCs w:val="24"/>
          <w:lang w:val="en-US"/>
        </w:rPr>
        <w:t>II</w:t>
      </w:r>
      <w:r w:rsidRPr="002B3D1C">
        <w:rPr>
          <w:b/>
          <w:i/>
          <w:sz w:val="24"/>
          <w:szCs w:val="24"/>
        </w:rPr>
        <w:t xml:space="preserve"> семестр</w:t>
      </w:r>
    </w:p>
    <w:p w:rsidR="00F75B5A" w:rsidRPr="002B3D1C" w:rsidRDefault="00F75B5A" w:rsidP="00F75B5A">
      <w:pPr>
        <w:rPr>
          <w:sz w:val="24"/>
          <w:szCs w:val="24"/>
        </w:rPr>
      </w:pPr>
      <w:r w:rsidRPr="002B3D1C">
        <w:rPr>
          <w:sz w:val="24"/>
          <w:szCs w:val="24"/>
        </w:rPr>
        <w:t xml:space="preserve">общая трудоемкость: </w:t>
      </w:r>
      <w:r w:rsidR="00537FB5">
        <w:rPr>
          <w:b/>
          <w:i/>
          <w:sz w:val="24"/>
          <w:szCs w:val="24"/>
        </w:rPr>
        <w:t>90</w:t>
      </w:r>
      <w:r w:rsidRPr="002B3D1C">
        <w:rPr>
          <w:b/>
          <w:i/>
          <w:sz w:val="24"/>
          <w:szCs w:val="24"/>
        </w:rPr>
        <w:t xml:space="preserve"> ч.</w:t>
      </w:r>
    </w:p>
    <w:p w:rsidR="00F75B5A" w:rsidRPr="002B3D1C" w:rsidRDefault="00F75B5A" w:rsidP="00F75B5A">
      <w:pPr>
        <w:rPr>
          <w:b/>
          <w:sz w:val="24"/>
          <w:szCs w:val="24"/>
        </w:rPr>
      </w:pPr>
      <w:r w:rsidRPr="002B3D1C">
        <w:rPr>
          <w:b/>
          <w:sz w:val="24"/>
          <w:szCs w:val="24"/>
        </w:rPr>
        <w:t>Из них:</w:t>
      </w:r>
    </w:p>
    <w:p w:rsidR="00F75B5A" w:rsidRPr="002B3D1C" w:rsidRDefault="00F75B5A" w:rsidP="00537FB5">
      <w:pPr>
        <w:ind w:firstLine="284"/>
        <w:rPr>
          <w:sz w:val="24"/>
          <w:szCs w:val="24"/>
        </w:rPr>
      </w:pPr>
      <w:r w:rsidRPr="002B3D1C">
        <w:rPr>
          <w:sz w:val="24"/>
          <w:szCs w:val="24"/>
        </w:rPr>
        <w:t xml:space="preserve">Аудиторных:      </w:t>
      </w:r>
      <w:r w:rsidR="00537FB5">
        <w:rPr>
          <w:b/>
          <w:i/>
          <w:sz w:val="24"/>
          <w:szCs w:val="24"/>
        </w:rPr>
        <w:t>45</w:t>
      </w:r>
      <w:r w:rsidRPr="002B3D1C">
        <w:rPr>
          <w:b/>
          <w:i/>
          <w:sz w:val="24"/>
          <w:szCs w:val="24"/>
        </w:rPr>
        <w:t xml:space="preserve"> ч. (лекция – </w:t>
      </w:r>
      <w:r w:rsidR="00537FB5">
        <w:rPr>
          <w:b/>
          <w:i/>
          <w:sz w:val="24"/>
          <w:szCs w:val="24"/>
        </w:rPr>
        <w:t>15</w:t>
      </w:r>
      <w:r w:rsidR="00B469B6">
        <w:rPr>
          <w:b/>
          <w:i/>
          <w:sz w:val="24"/>
          <w:szCs w:val="24"/>
        </w:rPr>
        <w:t>ч;   прак</w:t>
      </w:r>
      <w:r w:rsidRPr="002B3D1C">
        <w:rPr>
          <w:b/>
          <w:i/>
          <w:sz w:val="24"/>
          <w:szCs w:val="24"/>
        </w:rPr>
        <w:t>.</w:t>
      </w:r>
      <w:r w:rsidR="00B469B6">
        <w:rPr>
          <w:b/>
          <w:i/>
          <w:sz w:val="24"/>
          <w:szCs w:val="24"/>
        </w:rPr>
        <w:t xml:space="preserve"> </w:t>
      </w:r>
      <w:r w:rsidRPr="002B3D1C">
        <w:rPr>
          <w:b/>
          <w:i/>
          <w:sz w:val="24"/>
          <w:szCs w:val="24"/>
        </w:rPr>
        <w:t xml:space="preserve">занятий – </w:t>
      </w:r>
      <w:r>
        <w:rPr>
          <w:b/>
          <w:i/>
          <w:sz w:val="24"/>
          <w:szCs w:val="24"/>
        </w:rPr>
        <w:t>3</w:t>
      </w:r>
      <w:r w:rsidR="00537FB5">
        <w:rPr>
          <w:b/>
          <w:i/>
          <w:sz w:val="24"/>
          <w:szCs w:val="24"/>
        </w:rPr>
        <w:t>0</w:t>
      </w:r>
      <w:r w:rsidRPr="002B3D1C">
        <w:rPr>
          <w:b/>
          <w:i/>
          <w:sz w:val="24"/>
          <w:szCs w:val="24"/>
        </w:rPr>
        <w:t xml:space="preserve"> ч)</w:t>
      </w:r>
    </w:p>
    <w:p w:rsidR="00F75B5A" w:rsidRPr="002B3D1C" w:rsidRDefault="00F75B5A" w:rsidP="00F75B5A">
      <w:pPr>
        <w:rPr>
          <w:sz w:val="24"/>
          <w:szCs w:val="24"/>
        </w:rPr>
      </w:pPr>
      <w:r w:rsidRPr="002B3D1C">
        <w:rPr>
          <w:sz w:val="24"/>
          <w:szCs w:val="24"/>
        </w:rPr>
        <w:t xml:space="preserve">СРС:                     </w:t>
      </w:r>
      <w:r w:rsidR="00537FB5">
        <w:rPr>
          <w:b/>
          <w:i/>
          <w:sz w:val="24"/>
          <w:szCs w:val="24"/>
        </w:rPr>
        <w:t>45</w:t>
      </w:r>
      <w:r w:rsidRPr="002B3D1C">
        <w:rPr>
          <w:b/>
          <w:i/>
          <w:sz w:val="24"/>
          <w:szCs w:val="24"/>
        </w:rPr>
        <w:t xml:space="preserve"> ч.</w:t>
      </w:r>
    </w:p>
    <w:p w:rsidR="00F75B5A" w:rsidRPr="002B3D1C" w:rsidRDefault="00F75B5A" w:rsidP="00F75B5A">
      <w:pPr>
        <w:rPr>
          <w:sz w:val="24"/>
          <w:szCs w:val="24"/>
        </w:rPr>
      </w:pPr>
      <w:r w:rsidRPr="002B3D1C">
        <w:rPr>
          <w:sz w:val="24"/>
          <w:szCs w:val="24"/>
        </w:rPr>
        <w:t xml:space="preserve">Количество рубежных контролей (РК) </w:t>
      </w:r>
      <w:r>
        <w:rPr>
          <w:b/>
          <w:i/>
          <w:sz w:val="24"/>
          <w:szCs w:val="24"/>
        </w:rPr>
        <w:t>2</w:t>
      </w:r>
      <w:r w:rsidRPr="002B3D1C">
        <w:rPr>
          <w:sz w:val="24"/>
          <w:szCs w:val="24"/>
        </w:rPr>
        <w:t xml:space="preserve">. </w:t>
      </w:r>
    </w:p>
    <w:p w:rsidR="00F75B5A" w:rsidRPr="002B3D1C" w:rsidRDefault="00F75B5A" w:rsidP="00F75B5A">
      <w:pPr>
        <w:rPr>
          <w:sz w:val="24"/>
          <w:szCs w:val="24"/>
        </w:rPr>
      </w:pPr>
      <w:r w:rsidRPr="002B3D1C">
        <w:rPr>
          <w:sz w:val="24"/>
          <w:szCs w:val="24"/>
        </w:rPr>
        <w:t xml:space="preserve">Экзамен:              </w:t>
      </w:r>
      <w:r w:rsidRPr="002B3D1C">
        <w:rPr>
          <w:b/>
          <w:i/>
          <w:sz w:val="24"/>
          <w:szCs w:val="24"/>
          <w:lang w:val="en-US"/>
        </w:rPr>
        <w:t>II</w:t>
      </w:r>
      <w:r w:rsidRPr="002B3D1C">
        <w:rPr>
          <w:b/>
          <w:i/>
          <w:sz w:val="24"/>
          <w:szCs w:val="24"/>
        </w:rPr>
        <w:t xml:space="preserve"> семестр</w:t>
      </w:r>
    </w:p>
    <w:p w:rsidR="00FD0784" w:rsidRPr="004D6F76" w:rsidRDefault="00FD0784" w:rsidP="00FD0784">
      <w:pPr>
        <w:jc w:val="center"/>
        <w:rPr>
          <w:b/>
          <w:sz w:val="28"/>
          <w:szCs w:val="28"/>
        </w:rPr>
      </w:pPr>
    </w:p>
    <w:p w:rsidR="00FD0784" w:rsidRDefault="00FD0784" w:rsidP="00FD0784">
      <w:pPr>
        <w:jc w:val="center"/>
        <w:rPr>
          <w:b/>
          <w:sz w:val="28"/>
          <w:szCs w:val="28"/>
        </w:rPr>
      </w:pPr>
    </w:p>
    <w:p w:rsidR="00FD0784" w:rsidRDefault="00FD0784" w:rsidP="00FD0784">
      <w:pPr>
        <w:rPr>
          <w:b/>
          <w:sz w:val="24"/>
          <w:szCs w:val="24"/>
        </w:rPr>
      </w:pPr>
    </w:p>
    <w:p w:rsidR="00F75B5A" w:rsidRPr="00FD0784" w:rsidRDefault="00F75B5A" w:rsidP="00F75B5A">
      <w:pPr>
        <w:rPr>
          <w:b/>
          <w:sz w:val="24"/>
          <w:szCs w:val="24"/>
        </w:rPr>
      </w:pPr>
      <w:r w:rsidRPr="002B3D1C">
        <w:rPr>
          <w:sz w:val="24"/>
          <w:szCs w:val="24"/>
        </w:rPr>
        <w:t>Данные о преподавателе:</w:t>
      </w:r>
      <w:r w:rsidRPr="002B3D1C">
        <w:rPr>
          <w:b/>
          <w:sz w:val="24"/>
          <w:szCs w:val="24"/>
        </w:rPr>
        <w:t xml:space="preserve">    </w:t>
      </w:r>
      <w:r w:rsidR="00B469B6" w:rsidRPr="00537FB5">
        <w:rPr>
          <w:b/>
          <w:i/>
          <w:sz w:val="24"/>
          <w:szCs w:val="24"/>
        </w:rPr>
        <w:t xml:space="preserve">Муратов Жанибек </w:t>
      </w:r>
      <w:r w:rsidRPr="00537FB5">
        <w:rPr>
          <w:b/>
          <w:i/>
          <w:sz w:val="24"/>
          <w:szCs w:val="24"/>
        </w:rPr>
        <w:t>К</w:t>
      </w:r>
      <w:r w:rsidR="00B469B6" w:rsidRPr="00537FB5">
        <w:rPr>
          <w:b/>
          <w:i/>
          <w:sz w:val="24"/>
          <w:szCs w:val="24"/>
        </w:rPr>
        <w:t>удайбакович</w:t>
      </w:r>
    </w:p>
    <w:p w:rsidR="00F75B5A" w:rsidRPr="002B3D1C" w:rsidRDefault="00B469B6" w:rsidP="00F75B5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Доктор медицинских наук, профессор</w:t>
      </w:r>
    </w:p>
    <w:p w:rsidR="00F75B5A" w:rsidRDefault="00F75B5A" w:rsidP="00F75B5A">
      <w:pPr>
        <w:rPr>
          <w:sz w:val="24"/>
          <w:szCs w:val="24"/>
        </w:rPr>
      </w:pPr>
    </w:p>
    <w:p w:rsidR="00537FB5" w:rsidRPr="002B3D1C" w:rsidRDefault="00537FB5" w:rsidP="00F75B5A">
      <w:pPr>
        <w:rPr>
          <w:sz w:val="24"/>
          <w:szCs w:val="24"/>
        </w:rPr>
      </w:pPr>
    </w:p>
    <w:p w:rsidR="00F75B5A" w:rsidRPr="002B3D1C" w:rsidRDefault="00F75B5A" w:rsidP="00F75B5A">
      <w:pPr>
        <w:rPr>
          <w:b/>
          <w:i/>
          <w:sz w:val="24"/>
          <w:szCs w:val="24"/>
        </w:rPr>
      </w:pPr>
      <w:r w:rsidRPr="002B3D1C">
        <w:rPr>
          <w:sz w:val="24"/>
          <w:szCs w:val="24"/>
        </w:rPr>
        <w:t>График работы:</w:t>
      </w:r>
      <w:r w:rsidRPr="002B3D1C">
        <w:rPr>
          <w:b/>
          <w:sz w:val="24"/>
          <w:szCs w:val="24"/>
        </w:rPr>
        <w:t xml:space="preserve"> </w:t>
      </w:r>
      <w:r w:rsidRPr="002B3D1C">
        <w:rPr>
          <w:b/>
          <w:i/>
          <w:sz w:val="24"/>
          <w:szCs w:val="24"/>
        </w:rPr>
        <w:t>ежедневно с 8.00 по 1</w:t>
      </w:r>
      <w:r w:rsidR="00B469B6">
        <w:rPr>
          <w:b/>
          <w:i/>
          <w:sz w:val="24"/>
          <w:szCs w:val="24"/>
        </w:rPr>
        <w:t>7</w:t>
      </w:r>
      <w:r w:rsidRPr="002B3D1C">
        <w:rPr>
          <w:b/>
          <w:i/>
          <w:sz w:val="24"/>
          <w:szCs w:val="24"/>
        </w:rPr>
        <w:t>.</w:t>
      </w:r>
      <w:r w:rsidR="00B469B6">
        <w:rPr>
          <w:b/>
          <w:i/>
          <w:sz w:val="24"/>
          <w:szCs w:val="24"/>
        </w:rPr>
        <w:t>0</w:t>
      </w:r>
      <w:r w:rsidRPr="002B3D1C">
        <w:rPr>
          <w:b/>
          <w:i/>
          <w:sz w:val="24"/>
          <w:szCs w:val="24"/>
        </w:rPr>
        <w:t>0</w:t>
      </w:r>
    </w:p>
    <w:p w:rsidR="00F75B5A" w:rsidRPr="002B3D1C" w:rsidRDefault="00F75B5A" w:rsidP="00F75B5A">
      <w:pPr>
        <w:rPr>
          <w:b/>
          <w:i/>
          <w:sz w:val="24"/>
          <w:szCs w:val="24"/>
        </w:rPr>
      </w:pPr>
      <w:r w:rsidRPr="002B3D1C">
        <w:rPr>
          <w:sz w:val="24"/>
          <w:szCs w:val="24"/>
        </w:rPr>
        <w:t>Телефон:</w:t>
      </w:r>
      <w:r w:rsidRPr="002B3D1C">
        <w:rPr>
          <w:b/>
          <w:i/>
          <w:sz w:val="24"/>
          <w:szCs w:val="24"/>
        </w:rPr>
        <w:t xml:space="preserve"> 05550</w:t>
      </w:r>
      <w:r w:rsidR="00537FB5">
        <w:rPr>
          <w:b/>
          <w:i/>
          <w:sz w:val="24"/>
          <w:szCs w:val="24"/>
        </w:rPr>
        <w:t>7</w:t>
      </w:r>
      <w:r w:rsidRPr="002B3D1C">
        <w:rPr>
          <w:b/>
          <w:i/>
          <w:sz w:val="24"/>
          <w:szCs w:val="24"/>
        </w:rPr>
        <w:t>6</w:t>
      </w:r>
      <w:r w:rsidR="00537FB5">
        <w:rPr>
          <w:b/>
          <w:i/>
          <w:sz w:val="24"/>
          <w:szCs w:val="24"/>
        </w:rPr>
        <w:t>006</w:t>
      </w:r>
      <w:r w:rsidRPr="002B3D1C">
        <w:rPr>
          <w:b/>
          <w:i/>
          <w:sz w:val="24"/>
          <w:szCs w:val="24"/>
        </w:rPr>
        <w:t>, 077</w:t>
      </w:r>
      <w:r w:rsidR="00537FB5">
        <w:rPr>
          <w:b/>
          <w:i/>
          <w:sz w:val="24"/>
          <w:szCs w:val="24"/>
        </w:rPr>
        <w:t>7006666</w:t>
      </w:r>
    </w:p>
    <w:p w:rsidR="00F75B5A" w:rsidRPr="009B2107" w:rsidRDefault="00F75B5A" w:rsidP="00F75B5A">
      <w:pPr>
        <w:rPr>
          <w:b/>
          <w:sz w:val="24"/>
          <w:szCs w:val="24"/>
        </w:rPr>
      </w:pPr>
      <w:r w:rsidRPr="002B3D1C">
        <w:rPr>
          <w:sz w:val="24"/>
          <w:szCs w:val="24"/>
          <w:lang w:val="en-US"/>
        </w:rPr>
        <w:t>e</w:t>
      </w:r>
      <w:r w:rsidRPr="009B2107">
        <w:rPr>
          <w:sz w:val="24"/>
          <w:szCs w:val="24"/>
        </w:rPr>
        <w:t>-</w:t>
      </w:r>
      <w:r w:rsidRPr="002B3D1C">
        <w:rPr>
          <w:sz w:val="24"/>
          <w:szCs w:val="24"/>
          <w:lang w:val="en-US"/>
        </w:rPr>
        <w:t>mail</w:t>
      </w:r>
      <w:r w:rsidRPr="009B2107">
        <w:rPr>
          <w:sz w:val="24"/>
          <w:szCs w:val="24"/>
        </w:rPr>
        <w:t>:</w:t>
      </w:r>
      <w:r w:rsidRPr="009B2107">
        <w:rPr>
          <w:b/>
          <w:i/>
          <w:sz w:val="24"/>
          <w:szCs w:val="24"/>
        </w:rPr>
        <w:t xml:space="preserve"> </w:t>
      </w:r>
      <w:r w:rsidR="00537FB5" w:rsidRPr="00537FB5">
        <w:rPr>
          <w:b/>
          <w:i/>
          <w:sz w:val="24"/>
          <w:szCs w:val="24"/>
        </w:rPr>
        <w:t>Kudaibakov66@gmail.com</w:t>
      </w:r>
    </w:p>
    <w:p w:rsidR="00F75B5A" w:rsidRPr="00537FB5" w:rsidRDefault="00F75B5A" w:rsidP="00F75B5A">
      <w:pPr>
        <w:rPr>
          <w:sz w:val="24"/>
          <w:szCs w:val="24"/>
        </w:rPr>
      </w:pPr>
      <w:r w:rsidRPr="00537FB5">
        <w:rPr>
          <w:sz w:val="24"/>
          <w:szCs w:val="24"/>
        </w:rPr>
        <w:t>дата: 2019-2020 – учебный год</w:t>
      </w:r>
    </w:p>
    <w:p w:rsidR="00F75B5A" w:rsidRPr="002B3D1C" w:rsidRDefault="00F75B5A" w:rsidP="00F75B5A">
      <w:pPr>
        <w:widowControl w:val="0"/>
        <w:ind w:left="539" w:right="641"/>
        <w:jc w:val="center"/>
        <w:rPr>
          <w:b/>
          <w:caps/>
          <w:sz w:val="24"/>
          <w:szCs w:val="24"/>
        </w:rPr>
      </w:pPr>
    </w:p>
    <w:p w:rsidR="00F75B5A" w:rsidRPr="002B3D1C" w:rsidRDefault="00F75B5A" w:rsidP="00F75B5A">
      <w:pPr>
        <w:widowControl w:val="0"/>
        <w:ind w:left="539" w:right="641"/>
        <w:jc w:val="center"/>
        <w:rPr>
          <w:b/>
          <w:i/>
          <w:caps/>
          <w:sz w:val="24"/>
          <w:szCs w:val="24"/>
        </w:rPr>
      </w:pPr>
      <w:r w:rsidRPr="002B3D1C">
        <w:rPr>
          <w:b/>
          <w:i/>
          <w:caps/>
          <w:sz w:val="24"/>
          <w:szCs w:val="24"/>
        </w:rPr>
        <w:t>о</w:t>
      </w:r>
      <w:r w:rsidRPr="002B3D1C">
        <w:rPr>
          <w:b/>
          <w:i/>
          <w:sz w:val="24"/>
          <w:szCs w:val="24"/>
        </w:rPr>
        <w:t>ш</w:t>
      </w:r>
      <w:r w:rsidRPr="002B3D1C">
        <w:rPr>
          <w:b/>
          <w:i/>
          <w:caps/>
          <w:sz w:val="24"/>
          <w:szCs w:val="24"/>
        </w:rPr>
        <w:t xml:space="preserve"> – 20</w:t>
      </w:r>
      <w:r w:rsidR="00B469B6">
        <w:rPr>
          <w:b/>
          <w:i/>
          <w:caps/>
          <w:sz w:val="24"/>
          <w:szCs w:val="24"/>
        </w:rPr>
        <w:t>19</w:t>
      </w:r>
    </w:p>
    <w:p w:rsidR="00FD0784" w:rsidRPr="00A97E15" w:rsidRDefault="00FD0784" w:rsidP="00D75BC7">
      <w:pPr>
        <w:pStyle w:val="a3"/>
        <w:numPr>
          <w:ilvl w:val="0"/>
          <w:numId w:val="4"/>
        </w:numPr>
        <w:rPr>
          <w:sz w:val="24"/>
          <w:szCs w:val="24"/>
        </w:rPr>
      </w:pPr>
      <w:r w:rsidRPr="00A97E15">
        <w:rPr>
          <w:i/>
          <w:iCs/>
          <w:sz w:val="24"/>
          <w:szCs w:val="24"/>
        </w:rPr>
        <w:t>Целью дисциплины «Политика и планирование здравоохранении</w:t>
      </w:r>
      <w:r w:rsidR="00A97E15">
        <w:rPr>
          <w:i/>
          <w:iCs/>
          <w:sz w:val="24"/>
          <w:szCs w:val="24"/>
        </w:rPr>
        <w:t>» являю</w:t>
      </w:r>
      <w:r w:rsidRPr="00A97E15">
        <w:rPr>
          <w:i/>
          <w:iCs/>
          <w:sz w:val="24"/>
          <w:szCs w:val="24"/>
        </w:rPr>
        <w:t>тся</w:t>
      </w:r>
      <w:r w:rsidR="00A97E15">
        <w:rPr>
          <w:iCs/>
          <w:sz w:val="24"/>
          <w:szCs w:val="24"/>
        </w:rPr>
        <w:t xml:space="preserve"> </w:t>
      </w:r>
      <w:r w:rsidR="00A97E15" w:rsidRPr="00A97E15">
        <w:rPr>
          <w:sz w:val="24"/>
          <w:szCs w:val="24"/>
        </w:rPr>
        <w:t>улучшение здоровья людей на основе обеспечения населения доступной качественной медицинской помощью, а также развитие культуры здорового образа жизни и расширение профилактических мероприятий</w:t>
      </w:r>
      <w:r w:rsidRPr="00A97E15">
        <w:rPr>
          <w:sz w:val="24"/>
          <w:szCs w:val="24"/>
        </w:rPr>
        <w:t>.</w:t>
      </w:r>
    </w:p>
    <w:p w:rsidR="00A97E15" w:rsidRDefault="00A97E15" w:rsidP="00A97E15">
      <w:pPr>
        <w:pStyle w:val="ad"/>
        <w:ind w:left="795"/>
        <w:rPr>
          <w:b/>
          <w:bCs/>
        </w:rPr>
      </w:pPr>
    </w:p>
    <w:p w:rsidR="001434C4" w:rsidRPr="00A97E15" w:rsidRDefault="001434C4" w:rsidP="00A97E15">
      <w:pPr>
        <w:pStyle w:val="ad"/>
        <w:ind w:left="795"/>
        <w:rPr>
          <w:rFonts w:ascii="Times New Roman" w:hAnsi="Times New Roman" w:cs="Times New Roman"/>
          <w:i/>
        </w:rPr>
      </w:pPr>
      <w:r w:rsidRPr="00A97E15">
        <w:rPr>
          <w:rFonts w:ascii="Times New Roman" w:hAnsi="Times New Roman" w:cs="Times New Roman"/>
          <w:bCs/>
          <w:i/>
        </w:rPr>
        <w:t>задачами являются:</w:t>
      </w:r>
    </w:p>
    <w:p w:rsidR="001434C4" w:rsidRPr="00A97E15" w:rsidRDefault="00A97E15" w:rsidP="00D75BC7">
      <w:pPr>
        <w:pStyle w:val="a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С</w:t>
      </w:r>
      <w:r w:rsidR="001434C4" w:rsidRPr="00A97E15">
        <w:rPr>
          <w:rFonts w:ascii="Times New Roman" w:hAnsi="Times New Roman" w:cs="Times New Roman"/>
        </w:rPr>
        <w:t>окращение заболеваний, распространение которых несет особую угрозу здоровью граждан и национальной безопасности:</w:t>
      </w:r>
    </w:p>
    <w:p w:rsidR="001434C4" w:rsidRPr="00A97E15" w:rsidRDefault="00A97E15" w:rsidP="00D75BC7">
      <w:pPr>
        <w:pStyle w:val="a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С</w:t>
      </w:r>
      <w:r w:rsidR="001434C4" w:rsidRPr="00A97E15">
        <w:rPr>
          <w:rFonts w:ascii="Times New Roman" w:hAnsi="Times New Roman" w:cs="Times New Roman"/>
        </w:rPr>
        <w:t>нижение уровня преждевременной смертности:</w:t>
      </w:r>
    </w:p>
    <w:p w:rsidR="001434C4" w:rsidRPr="00A97E15" w:rsidRDefault="001434C4" w:rsidP="00D75BC7">
      <w:pPr>
        <w:pStyle w:val="ad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от болезней органов кровообращения;</w:t>
      </w:r>
    </w:p>
    <w:p w:rsidR="001434C4" w:rsidRPr="00A97E15" w:rsidRDefault="001434C4" w:rsidP="00D75BC7">
      <w:pPr>
        <w:pStyle w:val="ad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от несчастных случаев (травм и отравлений);</w:t>
      </w:r>
    </w:p>
    <w:p w:rsidR="001434C4" w:rsidRPr="00A97E15" w:rsidRDefault="001434C4" w:rsidP="00D75BC7">
      <w:pPr>
        <w:pStyle w:val="ad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от злокачественных новообразований.</w:t>
      </w:r>
    </w:p>
    <w:p w:rsidR="001434C4" w:rsidRPr="00A97E15" w:rsidRDefault="00A97E15" w:rsidP="00D75BC7">
      <w:pPr>
        <w:pStyle w:val="a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Б</w:t>
      </w:r>
      <w:r w:rsidR="001434C4" w:rsidRPr="00A97E15">
        <w:rPr>
          <w:rFonts w:ascii="Times New Roman" w:hAnsi="Times New Roman" w:cs="Times New Roman"/>
        </w:rPr>
        <w:t>орьба с заболеваниями, имеющими особую значимость для демографической ситуации в стране (заболеваниями, угрожающими репродуктивному здоровью матери и отца, здоровью новорожденных).</w:t>
      </w:r>
    </w:p>
    <w:p w:rsidR="001434C4" w:rsidRPr="00A97E15" w:rsidRDefault="00A97E15" w:rsidP="00D75BC7">
      <w:pPr>
        <w:pStyle w:val="a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Б</w:t>
      </w:r>
      <w:r w:rsidR="001434C4" w:rsidRPr="00A97E15">
        <w:rPr>
          <w:rFonts w:ascii="Times New Roman" w:hAnsi="Times New Roman" w:cs="Times New Roman"/>
        </w:rPr>
        <w:t>орьба с заболеваниями, представляющими особую угрозу для здоровья нации (туберкулез, ВИЧ/СПИД,</w:t>
      </w:r>
      <w:r w:rsidRPr="00A97E15">
        <w:rPr>
          <w:rFonts w:ascii="Times New Roman" w:hAnsi="Times New Roman" w:cs="Times New Roman"/>
        </w:rPr>
        <w:t xml:space="preserve"> </w:t>
      </w:r>
      <w:r w:rsidR="001434C4" w:rsidRPr="00A97E15">
        <w:rPr>
          <w:rFonts w:ascii="Times New Roman" w:hAnsi="Times New Roman" w:cs="Times New Roman"/>
        </w:rPr>
        <w:t>наркомания, заболевания, передающиеся половым путем).</w:t>
      </w:r>
    </w:p>
    <w:p w:rsidR="001434C4" w:rsidRPr="00A97E15" w:rsidRDefault="00A97E15" w:rsidP="00D75BC7">
      <w:pPr>
        <w:pStyle w:val="ad"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р</w:t>
      </w:r>
      <w:r w:rsidR="001434C4" w:rsidRPr="00A97E15">
        <w:rPr>
          <w:rFonts w:ascii="Times New Roman" w:hAnsi="Times New Roman" w:cs="Times New Roman"/>
        </w:rPr>
        <w:t>асширение мер профилактики заболеваемости и укрепления здоровья:</w:t>
      </w:r>
    </w:p>
    <w:p w:rsidR="001434C4" w:rsidRPr="00A97E15" w:rsidRDefault="001434C4" w:rsidP="00D75BC7">
      <w:pPr>
        <w:pStyle w:val="ad"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массовая диспансеризация здоровых;</w:t>
      </w:r>
    </w:p>
    <w:p w:rsidR="001434C4" w:rsidRPr="00A97E15" w:rsidRDefault="001434C4" w:rsidP="00D75BC7">
      <w:pPr>
        <w:pStyle w:val="ad"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развитие системы восстановительной медицины.</w:t>
      </w:r>
    </w:p>
    <w:p w:rsidR="001434C4" w:rsidRPr="00A97E15" w:rsidRDefault="001434C4" w:rsidP="00D75BC7">
      <w:pPr>
        <w:pStyle w:val="ad"/>
        <w:numPr>
          <w:ilvl w:val="0"/>
          <w:numId w:val="6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формирование системы самооздоровления населения.</w:t>
      </w:r>
    </w:p>
    <w:p w:rsidR="001434C4" w:rsidRPr="00A97E15" w:rsidRDefault="001434C4" w:rsidP="00D75BC7">
      <w:pPr>
        <w:pStyle w:val="ad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Обеспечение доступности населению качественной медицинской помощи:</w:t>
      </w:r>
    </w:p>
    <w:p w:rsidR="001434C4" w:rsidRPr="00A97E15" w:rsidRDefault="001434C4" w:rsidP="00D75BC7">
      <w:pPr>
        <w:pStyle w:val="ad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Укрепление ПМСП; развитие института врача общей практики;</w:t>
      </w:r>
    </w:p>
    <w:p w:rsidR="001434C4" w:rsidRPr="00A97E15" w:rsidRDefault="001434C4" w:rsidP="00D75BC7">
      <w:pPr>
        <w:pStyle w:val="ad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Повышение структурной эффективности здравоохранения посредством оптимизации сети медицинских организаций, уменьшение больничных объемов медицинской помощи при одновременном развитии стационарозамещающих технологий.</w:t>
      </w:r>
    </w:p>
    <w:p w:rsidR="001434C4" w:rsidRPr="00A97E15" w:rsidRDefault="001434C4" w:rsidP="00D75BC7">
      <w:pPr>
        <w:pStyle w:val="ad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Развитие и внедрение в медицинскую практику современных методов профилактики, диагностики и лечения заболеваний, медицинской реабилитации больных.</w:t>
      </w:r>
    </w:p>
    <w:p w:rsidR="001434C4" w:rsidRPr="00A97E15" w:rsidRDefault="001434C4" w:rsidP="00D75BC7">
      <w:pPr>
        <w:pStyle w:val="ad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Оптимизация финансирования здравоохранения.</w:t>
      </w:r>
    </w:p>
    <w:p w:rsidR="001434C4" w:rsidRPr="00A97E15" w:rsidRDefault="001434C4" w:rsidP="00D75BC7">
      <w:pPr>
        <w:pStyle w:val="ad"/>
        <w:numPr>
          <w:ilvl w:val="0"/>
          <w:numId w:val="8"/>
        </w:numPr>
        <w:ind w:left="851" w:hanging="142"/>
        <w:jc w:val="both"/>
        <w:rPr>
          <w:rFonts w:ascii="Times New Roman" w:hAnsi="Times New Roman" w:cs="Times New Roman"/>
        </w:rPr>
      </w:pPr>
      <w:r w:rsidRPr="00A97E15">
        <w:rPr>
          <w:rFonts w:ascii="Times New Roman" w:hAnsi="Times New Roman" w:cs="Times New Roman"/>
        </w:rPr>
        <w:t>Развитие кадровых ресурсов.</w:t>
      </w:r>
    </w:p>
    <w:p w:rsidR="00FD0784" w:rsidRPr="002831F6" w:rsidRDefault="00FD0784" w:rsidP="00FD0784">
      <w:pPr>
        <w:pStyle w:val="a3"/>
        <w:rPr>
          <w:bCs/>
          <w:sz w:val="24"/>
          <w:szCs w:val="24"/>
        </w:rPr>
      </w:pPr>
    </w:p>
    <w:p w:rsidR="00FD0784" w:rsidRPr="00F30971" w:rsidRDefault="00FD0784" w:rsidP="00FD0784">
      <w:pPr>
        <w:jc w:val="both"/>
        <w:rPr>
          <w:b/>
          <w:sz w:val="28"/>
          <w:szCs w:val="28"/>
        </w:rPr>
      </w:pPr>
      <w:r w:rsidRPr="00F30971">
        <w:rPr>
          <w:b/>
          <w:sz w:val="28"/>
          <w:szCs w:val="28"/>
        </w:rPr>
        <w:t xml:space="preserve">2. Результаты обучения (РО) и компетенции </w:t>
      </w:r>
      <w:r w:rsidR="00A97E15">
        <w:rPr>
          <w:b/>
          <w:sz w:val="28"/>
          <w:szCs w:val="28"/>
        </w:rPr>
        <w:t>магистрантов</w:t>
      </w:r>
      <w:r w:rsidRPr="00F30971">
        <w:rPr>
          <w:b/>
          <w:sz w:val="28"/>
          <w:szCs w:val="28"/>
        </w:rPr>
        <w:t>, формируемые в процессе изучения дисциплины</w:t>
      </w:r>
    </w:p>
    <w:p w:rsidR="00CC0DAB" w:rsidRPr="002378C3" w:rsidRDefault="00FD0784" w:rsidP="002378C3">
      <w:pPr>
        <w:ind w:firstLine="567"/>
        <w:jc w:val="both"/>
        <w:rPr>
          <w:sz w:val="24"/>
          <w:szCs w:val="24"/>
        </w:rPr>
      </w:pPr>
      <w:r w:rsidRPr="00B7288F">
        <w:rPr>
          <w:sz w:val="24"/>
          <w:szCs w:val="24"/>
        </w:rPr>
        <w:t xml:space="preserve">В процессе дисциплины </w:t>
      </w:r>
      <w:r w:rsidR="008F3451">
        <w:rPr>
          <w:sz w:val="24"/>
          <w:szCs w:val="24"/>
        </w:rPr>
        <w:t xml:space="preserve">магистрант </w:t>
      </w:r>
      <w:r w:rsidRPr="00B7288F">
        <w:rPr>
          <w:sz w:val="24"/>
          <w:szCs w:val="24"/>
        </w:rPr>
        <w:t>достигнет следующих результатов обучения (РО) и будет обладать соответствующими компетенциями:</w:t>
      </w:r>
    </w:p>
    <w:tbl>
      <w:tblPr>
        <w:tblpPr w:leftFromText="180" w:rightFromText="180" w:vertAnchor="text" w:horzAnchor="margin" w:tblpX="-144" w:tblpY="1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3402"/>
        <w:gridCol w:w="3685"/>
      </w:tblGrid>
      <w:tr w:rsidR="00CC0DAB" w:rsidTr="001B0FC1">
        <w:tc>
          <w:tcPr>
            <w:tcW w:w="3369" w:type="dxa"/>
          </w:tcPr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Код  РО ООП </w:t>
            </w:r>
          </w:p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 его формулировка</w:t>
            </w:r>
          </w:p>
        </w:tc>
        <w:tc>
          <w:tcPr>
            <w:tcW w:w="3402" w:type="dxa"/>
          </w:tcPr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Компетенции</w:t>
            </w:r>
          </w:p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(ГОС 2015)</w:t>
            </w:r>
          </w:p>
        </w:tc>
        <w:tc>
          <w:tcPr>
            <w:tcW w:w="3685" w:type="dxa"/>
          </w:tcPr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РО дисциплины </w:t>
            </w:r>
          </w:p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 его формулировка</w:t>
            </w:r>
          </w:p>
          <w:p w:rsidR="00CC0DAB" w:rsidRDefault="00CC0DAB" w:rsidP="001B0FC1">
            <w:pPr>
              <w:widowControl w:val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378C3" w:rsidRPr="008F184C" w:rsidTr="002378C3">
        <w:trPr>
          <w:trHeight w:val="2117"/>
        </w:trPr>
        <w:tc>
          <w:tcPr>
            <w:tcW w:w="3369" w:type="dxa"/>
          </w:tcPr>
          <w:p w:rsidR="002378C3" w:rsidRPr="002378C3" w:rsidRDefault="002378C3" w:rsidP="001B0FC1">
            <w:pPr>
              <w:widowControl w:val="0"/>
              <w:jc w:val="both"/>
              <w:rPr>
                <w:b/>
              </w:rPr>
            </w:pPr>
          </w:p>
          <w:p w:rsidR="002378C3" w:rsidRPr="002378C3" w:rsidRDefault="002378C3" w:rsidP="001B0FC1">
            <w:pPr>
              <w:widowControl w:val="0"/>
              <w:jc w:val="both"/>
              <w:rPr>
                <w:b/>
              </w:rPr>
            </w:pPr>
          </w:p>
          <w:p w:rsidR="002378C3" w:rsidRPr="002378C3" w:rsidRDefault="002378C3" w:rsidP="001B0FC1">
            <w:pPr>
              <w:widowControl w:val="0"/>
              <w:jc w:val="both"/>
              <w:rPr>
                <w:b/>
              </w:rPr>
            </w:pPr>
          </w:p>
          <w:p w:rsidR="002378C3" w:rsidRPr="002378C3" w:rsidRDefault="002378C3" w:rsidP="001B0FC1">
            <w:pPr>
              <w:widowControl w:val="0"/>
              <w:jc w:val="both"/>
              <w:rPr>
                <w:b/>
              </w:rPr>
            </w:pPr>
          </w:p>
          <w:p w:rsidR="002378C3" w:rsidRPr="002378C3" w:rsidRDefault="002378C3" w:rsidP="001B0FC1">
            <w:pPr>
              <w:widowControl w:val="0"/>
              <w:jc w:val="both"/>
              <w:rPr>
                <w:b/>
                <w:i/>
              </w:rPr>
            </w:pPr>
            <w:r w:rsidRPr="002378C3">
              <w:rPr>
                <w:b/>
              </w:rPr>
              <w:t>РОооп-1:</w:t>
            </w:r>
            <w:r w:rsidRPr="002378C3">
              <w:t xml:space="preserve">  </w:t>
            </w:r>
            <w:r w:rsidRPr="002378C3">
              <w:rPr>
                <w:lang w:val="ky-KG"/>
              </w:rPr>
              <w:t xml:space="preserve"> Способен применять, анализировать и интегрировать</w:t>
            </w:r>
            <w:r w:rsidRPr="002378C3">
              <w:rPr>
                <w:rFonts w:eastAsia="TimesNewRomanPSMT"/>
              </w:rPr>
              <w:t xml:space="preserve"> освоенные теории и концепции </w:t>
            </w:r>
            <w:r w:rsidRPr="002378C3">
              <w:t>для постановки и решения профессиональных задач;</w:t>
            </w:r>
          </w:p>
        </w:tc>
        <w:tc>
          <w:tcPr>
            <w:tcW w:w="3402" w:type="dxa"/>
          </w:tcPr>
          <w:p w:rsidR="002378C3" w:rsidRPr="004242D6" w:rsidRDefault="002378C3" w:rsidP="002378C3">
            <w:pPr>
              <w:widowControl w:val="0"/>
              <w:jc w:val="both"/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</w:pPr>
            <w:r w:rsidRPr="002378C3">
              <w:rPr>
                <w:rStyle w:val="fontstyle21"/>
                <w:rFonts w:ascii="Times New Roman" w:hAnsi="Times New Roman"/>
                <w:sz w:val="20"/>
                <w:szCs w:val="20"/>
              </w:rPr>
              <w:t>ОК-2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; С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пособен автономно и по собственной инициативе приобретать новые знания, умения и компетенции;</w:t>
            </w:r>
          </w:p>
          <w:p w:rsidR="002378C3" w:rsidRPr="004242D6" w:rsidRDefault="002378C3" w:rsidP="002378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</w:pPr>
            <w:r w:rsidRPr="002378C3">
              <w:rPr>
                <w:rStyle w:val="fontstyle21"/>
                <w:rFonts w:ascii="Times New Roman" w:hAnsi="Times New Roman"/>
                <w:sz w:val="20"/>
                <w:szCs w:val="20"/>
              </w:rPr>
              <w:t>ОК-4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;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пособен создавать и развивать новые идеи с учетом культурных, социально-экономических изменений в обществе, новых явлений в технике и технологии, профессиональной сфере;</w:t>
            </w:r>
          </w:p>
          <w:p w:rsidR="002378C3" w:rsidRPr="004242D6" w:rsidRDefault="002378C3" w:rsidP="002378C3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</w:pPr>
            <w:r w:rsidRPr="002378C3">
              <w:rPr>
                <w:rStyle w:val="fontstyle21"/>
                <w:rFonts w:ascii="Times New Roman" w:hAnsi="Times New Roman"/>
                <w:sz w:val="20"/>
                <w:szCs w:val="20"/>
              </w:rPr>
              <w:t>ИК-4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;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отов принимать организационно-управленческие решения и оценивать их последствия, разрабатывать планы 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lastRenderedPageBreak/>
              <w:t>комплексной деятельности с учетом рисков неопределенной среды;</w:t>
            </w:r>
          </w:p>
          <w:p w:rsidR="002378C3" w:rsidRPr="002378C3" w:rsidRDefault="002378C3" w:rsidP="002378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rStyle w:val="fontstyle21"/>
                <w:rFonts w:ascii="Times New Roman" w:hAnsi="Times New Roman"/>
                <w:sz w:val="20"/>
                <w:szCs w:val="20"/>
              </w:rPr>
              <w:t>ИК-5;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меет проводить анализ состояния системы здравоохранения в целом и отдельного учреждения, выявлять и прогнозировать кризисные состояния, оперативно вырабатывать управленческие решения, основываясь на парадигме устойчивого развития;</w:t>
            </w:r>
          </w:p>
        </w:tc>
        <w:tc>
          <w:tcPr>
            <w:tcW w:w="3685" w:type="dxa"/>
            <w:vMerge w:val="restart"/>
          </w:tcPr>
          <w:p w:rsidR="002378C3" w:rsidRPr="002378C3" w:rsidRDefault="002378C3" w:rsidP="002378C3">
            <w:pPr>
              <w:jc w:val="both"/>
              <w:rPr>
                <w:b/>
                <w:sz w:val="22"/>
                <w:szCs w:val="22"/>
              </w:rPr>
            </w:pPr>
            <w:r w:rsidRPr="002378C3">
              <w:rPr>
                <w:b/>
                <w:sz w:val="22"/>
                <w:szCs w:val="22"/>
              </w:rPr>
              <w:lastRenderedPageBreak/>
              <w:t xml:space="preserve">Знает: 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3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Основные направления развития здравоохранения в стране;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3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Совершенствование системы финансирование;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3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Совершенствование организации медицинских услуг;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3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Совершенствования лекарственного обеспечения;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3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Развития медицинской науки;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3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 xml:space="preserve">Совершенствование медицинского образования и </w:t>
            </w:r>
            <w:r w:rsidRPr="002378C3">
              <w:rPr>
                <w:rFonts w:ascii="Times New Roman" w:hAnsi="Times New Roman"/>
              </w:rPr>
              <w:lastRenderedPageBreak/>
              <w:t>кадровой политики;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3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Организация здравоохранения;</w:t>
            </w:r>
          </w:p>
          <w:p w:rsidR="002378C3" w:rsidRPr="002378C3" w:rsidRDefault="002378C3" w:rsidP="002378C3">
            <w:pPr>
              <w:jc w:val="both"/>
              <w:rPr>
                <w:b/>
                <w:sz w:val="22"/>
                <w:szCs w:val="22"/>
              </w:rPr>
            </w:pPr>
            <w:r w:rsidRPr="002378C3">
              <w:rPr>
                <w:b/>
                <w:sz w:val="22"/>
                <w:szCs w:val="22"/>
              </w:rPr>
              <w:t>Умеет: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4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Определить улучшения здоровья населения за счет уменьшения факторов, влияющих на заболеваемость и смертность;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4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Решение большей части медицинских проблем на первичном уровне и рационализация стационарных учреждений;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4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Обеспечение население лекарственными средствами и их рациональное использование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4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Развитие медицинской науки и внедрения в практическую медицину;</w:t>
            </w:r>
          </w:p>
          <w:p w:rsidR="002378C3" w:rsidRPr="002378C3" w:rsidRDefault="002378C3" w:rsidP="002378C3">
            <w:pPr>
              <w:jc w:val="both"/>
              <w:rPr>
                <w:b/>
                <w:sz w:val="22"/>
                <w:szCs w:val="22"/>
              </w:rPr>
            </w:pPr>
            <w:r w:rsidRPr="002378C3">
              <w:rPr>
                <w:b/>
                <w:sz w:val="22"/>
                <w:szCs w:val="22"/>
              </w:rPr>
              <w:t xml:space="preserve">Владеет: 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2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Реформирование финансирование медицинских учреждений в зависимости от объема и качества оказываемых медицинских услуг;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2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Принципы совершенствования организации медицинских услуг населения;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2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Создания института семейных врачей и развитие консультативно-диагностических служб поликлиниках с развертыванием отделений медико-социальной реабилитации и терапии, дневных стационаров и т.д.;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2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 xml:space="preserve">Обеспечение доступа к безопасным, эффективным и качественным лекарственным средствам по приемлемым ценам; </w:t>
            </w:r>
          </w:p>
          <w:p w:rsidR="002378C3" w:rsidRPr="002378C3" w:rsidRDefault="002378C3" w:rsidP="002378C3">
            <w:pPr>
              <w:pStyle w:val="ad"/>
              <w:numPr>
                <w:ilvl w:val="0"/>
                <w:numId w:val="12"/>
              </w:numPr>
              <w:ind w:left="375" w:hanging="283"/>
              <w:contextualSpacing/>
              <w:jc w:val="both"/>
              <w:rPr>
                <w:rFonts w:ascii="Times New Roman" w:hAnsi="Times New Roman"/>
              </w:rPr>
            </w:pPr>
            <w:r w:rsidRPr="002378C3">
              <w:rPr>
                <w:rFonts w:ascii="Times New Roman" w:hAnsi="Times New Roman"/>
              </w:rPr>
              <w:t>Развитие и совершенствование госсанэпидслужбы.</w:t>
            </w:r>
          </w:p>
        </w:tc>
      </w:tr>
      <w:tr w:rsidR="002378C3" w:rsidRPr="008F184C" w:rsidTr="001B0FC1">
        <w:trPr>
          <w:trHeight w:val="2855"/>
        </w:trPr>
        <w:tc>
          <w:tcPr>
            <w:tcW w:w="3369" w:type="dxa"/>
          </w:tcPr>
          <w:p w:rsidR="002378C3" w:rsidRPr="002378C3" w:rsidRDefault="002378C3" w:rsidP="001B0FC1">
            <w:pPr>
              <w:shd w:val="clear" w:color="auto" w:fill="FFFFFF"/>
              <w:spacing w:before="14"/>
              <w:ind w:right="-143"/>
            </w:pPr>
          </w:p>
          <w:p w:rsidR="002378C3" w:rsidRPr="002378C3" w:rsidRDefault="002378C3" w:rsidP="00CC0DAB">
            <w:pPr>
              <w:shd w:val="clear" w:color="auto" w:fill="FFFFFF"/>
              <w:spacing w:before="14"/>
              <w:ind w:right="-143"/>
            </w:pPr>
            <w:r w:rsidRPr="002378C3">
              <w:rPr>
                <w:b/>
              </w:rPr>
              <w:t>РОооп-4</w:t>
            </w:r>
            <w:r w:rsidRPr="002378C3">
              <w:t xml:space="preserve">  Способен к управлению, проведению систематического мониторинга и оценки, стратегическому планированию деятельности образовательной системы на инновационное развитие в условиях модернизации среднего общего и профессионального образования</w:t>
            </w:r>
          </w:p>
        </w:tc>
        <w:tc>
          <w:tcPr>
            <w:tcW w:w="3402" w:type="dxa"/>
          </w:tcPr>
          <w:p w:rsidR="002378C3" w:rsidRPr="004242D6" w:rsidRDefault="002378C3" w:rsidP="002378C3">
            <w:pPr>
              <w:shd w:val="clear" w:color="auto" w:fill="FFFFFF"/>
              <w:spacing w:before="14"/>
              <w:ind w:right="-45"/>
              <w:jc w:val="both"/>
              <w:rPr>
                <w:b/>
                <w:color w:val="000000"/>
              </w:rPr>
            </w:pPr>
            <w:r w:rsidRPr="004242D6">
              <w:rPr>
                <w:b/>
                <w:color w:val="000000"/>
                <w:lang w:val="ky-KG"/>
              </w:rPr>
              <w:t xml:space="preserve">ПК-5: 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П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редлагает идеи, инновации в проектировании новых условий деятельности отдела или учреждения здравоохранения, в том числе информационных, для обеспечения качества результатов</w:t>
            </w:r>
            <w:r w:rsidRPr="004242D6">
              <w:rPr>
                <w:b/>
                <w:color w:val="000000"/>
              </w:rPr>
              <w:t xml:space="preserve"> ;</w:t>
            </w:r>
          </w:p>
        </w:tc>
        <w:tc>
          <w:tcPr>
            <w:tcW w:w="3685" w:type="dxa"/>
            <w:vMerge/>
          </w:tcPr>
          <w:p w:rsidR="002378C3" w:rsidRPr="008F184C" w:rsidRDefault="002378C3" w:rsidP="001B0FC1">
            <w:pPr>
              <w:widowControl w:val="0"/>
              <w:jc w:val="both"/>
              <w:rPr>
                <w:b/>
              </w:rPr>
            </w:pPr>
          </w:p>
        </w:tc>
      </w:tr>
      <w:tr w:rsidR="002378C3" w:rsidRPr="002D7421" w:rsidTr="001B0FC1">
        <w:trPr>
          <w:trHeight w:val="1991"/>
        </w:trPr>
        <w:tc>
          <w:tcPr>
            <w:tcW w:w="3369" w:type="dxa"/>
          </w:tcPr>
          <w:p w:rsidR="002378C3" w:rsidRPr="002378C3" w:rsidRDefault="002378C3" w:rsidP="00CC0DAB">
            <w:pPr>
              <w:pStyle w:val="11"/>
              <w:ind w:left="0"/>
              <w:jc w:val="both"/>
            </w:pPr>
            <w:r w:rsidRPr="002378C3">
              <w:rPr>
                <w:b/>
              </w:rPr>
              <w:t>РОооп-6:</w:t>
            </w:r>
            <w:r w:rsidRPr="002378C3">
              <w:t xml:space="preserve">  Владеет методами экономического и стратегического анализа, количественных и качественных методов исследования, готовит аналитические материалы ;</w:t>
            </w:r>
          </w:p>
        </w:tc>
        <w:tc>
          <w:tcPr>
            <w:tcW w:w="3402" w:type="dxa"/>
          </w:tcPr>
          <w:p w:rsidR="002378C3" w:rsidRPr="004242D6" w:rsidRDefault="002378C3" w:rsidP="002378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 w:right="-45"/>
              <w:jc w:val="both"/>
              <w:rPr>
                <w:b/>
              </w:rPr>
            </w:pPr>
            <w:r w:rsidRPr="004242D6">
              <w:rPr>
                <w:b/>
              </w:rPr>
              <w:t xml:space="preserve">ПК-8: </w:t>
            </w:r>
            <w:r w:rsidRPr="004242D6">
              <w:rPr>
                <w:rStyle w:val="a4"/>
                <w:b/>
                <w:sz w:val="20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пособен проводить анализ, систематизацию и обобщение результатов научных исследований, выделять актуальные проблемы развития современной системы здравоохранения </w:t>
            </w:r>
            <w:r w:rsidRPr="004242D6">
              <w:rPr>
                <w:b/>
              </w:rPr>
              <w:t xml:space="preserve">; </w:t>
            </w:r>
          </w:p>
        </w:tc>
        <w:tc>
          <w:tcPr>
            <w:tcW w:w="3685" w:type="dxa"/>
            <w:vMerge/>
          </w:tcPr>
          <w:p w:rsidR="002378C3" w:rsidRPr="002D7421" w:rsidRDefault="002378C3" w:rsidP="001B0FC1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2378C3" w:rsidRPr="000B07FE" w:rsidTr="001479EA">
        <w:trPr>
          <w:trHeight w:val="3474"/>
        </w:trPr>
        <w:tc>
          <w:tcPr>
            <w:tcW w:w="3369" w:type="dxa"/>
            <w:tcBorders>
              <w:bottom w:val="single" w:sz="4" w:space="0" w:color="auto"/>
            </w:tcBorders>
          </w:tcPr>
          <w:p w:rsidR="002378C3" w:rsidRPr="002378C3" w:rsidRDefault="002378C3" w:rsidP="001B0FC1">
            <w:pPr>
              <w:pStyle w:val="11"/>
              <w:ind w:left="0"/>
              <w:jc w:val="both"/>
            </w:pPr>
            <w:r w:rsidRPr="002378C3">
              <w:rPr>
                <w:b/>
              </w:rPr>
              <w:t>РОооп-7:</w:t>
            </w:r>
            <w:r w:rsidRPr="002378C3">
              <w:t xml:space="preserve">  </w:t>
            </w:r>
            <w:r w:rsidRPr="002378C3">
              <w:rPr>
                <w:b/>
                <w:color w:val="000000"/>
              </w:rPr>
              <w:t xml:space="preserve"> </w:t>
            </w:r>
            <w:r w:rsidRPr="002378C3">
              <w:t xml:space="preserve"> Способен к научно-исследовательской деятельности и представлению результатов исследования ;</w:t>
            </w:r>
          </w:p>
          <w:p w:rsidR="002378C3" w:rsidRPr="002378C3" w:rsidRDefault="002378C3" w:rsidP="001B0FC1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2378C3" w:rsidRPr="004242D6" w:rsidRDefault="002378C3" w:rsidP="002378C3">
            <w:pPr>
              <w:shd w:val="clear" w:color="auto" w:fill="FFFFFF"/>
              <w:spacing w:before="14"/>
              <w:jc w:val="both"/>
              <w:rPr>
                <w:b/>
                <w:color w:val="000000"/>
              </w:rPr>
            </w:pPr>
            <w:r w:rsidRPr="004242D6">
              <w:rPr>
                <w:b/>
                <w:color w:val="000000"/>
              </w:rPr>
              <w:t xml:space="preserve">ПК-20: </w:t>
            </w:r>
            <w:r w:rsidRPr="004242D6">
              <w:rPr>
                <w:rStyle w:val="a4"/>
                <w:b/>
                <w:sz w:val="20"/>
              </w:rPr>
              <w:t xml:space="preserve"> </w:t>
            </w:r>
            <w:r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>Г</w:t>
            </w:r>
            <w:r w:rsidRPr="004242D6">
              <w:rPr>
                <w:rStyle w:val="fontstyle21"/>
                <w:rFonts w:ascii="Times New Roman" w:hAnsi="Times New Roman"/>
                <w:b w:val="0"/>
                <w:sz w:val="20"/>
                <w:szCs w:val="20"/>
              </w:rPr>
              <w:t xml:space="preserve">отов использовать имеющиеся возможности окружения управляемой системы и использовать современные технологии для проектирования путей развития и обеспечения качеством управления </w:t>
            </w:r>
            <w:r w:rsidRPr="004242D6">
              <w:rPr>
                <w:b/>
                <w:color w:val="000000"/>
              </w:rPr>
              <w:t>;</w:t>
            </w:r>
          </w:p>
          <w:p w:rsidR="002378C3" w:rsidRDefault="002378C3" w:rsidP="004242D6">
            <w:pPr>
              <w:autoSpaceDN w:val="0"/>
              <w:jc w:val="both"/>
              <w:rPr>
                <w:b/>
                <w:color w:val="000000"/>
                <w:lang w:val="ky-KG"/>
              </w:rPr>
            </w:pPr>
          </w:p>
          <w:p w:rsidR="002378C3" w:rsidRPr="002378C3" w:rsidRDefault="002378C3" w:rsidP="004242D6">
            <w:pPr>
              <w:autoSpaceDN w:val="0"/>
              <w:jc w:val="both"/>
              <w:rPr>
                <w:color w:val="000000"/>
              </w:rPr>
            </w:pPr>
            <w:r w:rsidRPr="002378C3">
              <w:rPr>
                <w:b/>
                <w:color w:val="000000"/>
                <w:lang w:val="ky-KG"/>
              </w:rPr>
              <w:t>ПК-26</w:t>
            </w:r>
            <w:r>
              <w:rPr>
                <w:color w:val="000000"/>
                <w:lang w:val="ky-KG"/>
              </w:rPr>
              <w:t>;</w:t>
            </w:r>
            <w:r w:rsidRPr="002378C3">
              <w:rPr>
                <w:color w:val="000000"/>
                <w:lang w:val="ky-KG"/>
              </w:rPr>
              <w:t xml:space="preserve"> </w:t>
            </w:r>
            <w:r>
              <w:rPr>
                <w:color w:val="000000"/>
                <w:lang w:val="ky-KG"/>
              </w:rPr>
              <w:t>О</w:t>
            </w:r>
            <w:r w:rsidRPr="002378C3">
              <w:rPr>
                <w:color w:val="000000"/>
              </w:rPr>
              <w:t>пределения и проведения оптимальных интервенций для решения приоритетных проблем путем:</w:t>
            </w:r>
          </w:p>
          <w:p w:rsidR="002378C3" w:rsidRPr="002378C3" w:rsidRDefault="002378C3" w:rsidP="004242D6">
            <w:pPr>
              <w:numPr>
                <w:ilvl w:val="0"/>
                <w:numId w:val="11"/>
              </w:numPr>
              <w:autoSpaceDN w:val="0"/>
              <w:ind w:left="459" w:hanging="284"/>
              <w:jc w:val="both"/>
              <w:rPr>
                <w:color w:val="000000"/>
              </w:rPr>
            </w:pPr>
            <w:r w:rsidRPr="002378C3">
              <w:rPr>
                <w:color w:val="000000"/>
              </w:rPr>
              <w:t>выбора соответствующих методов оценки проблемы;</w:t>
            </w:r>
          </w:p>
          <w:p w:rsidR="002378C3" w:rsidRPr="002378C3" w:rsidRDefault="002378C3" w:rsidP="004242D6">
            <w:pPr>
              <w:numPr>
                <w:ilvl w:val="0"/>
                <w:numId w:val="11"/>
              </w:numPr>
              <w:autoSpaceDN w:val="0"/>
              <w:ind w:left="459" w:hanging="284"/>
              <w:jc w:val="both"/>
              <w:rPr>
                <w:color w:val="000000"/>
              </w:rPr>
            </w:pPr>
            <w:r w:rsidRPr="002378C3">
              <w:rPr>
                <w:color w:val="000000"/>
              </w:rPr>
              <w:t>анализа информации;</w:t>
            </w:r>
          </w:p>
          <w:p w:rsidR="002378C3" w:rsidRPr="002378C3" w:rsidRDefault="002378C3" w:rsidP="004242D6">
            <w:pPr>
              <w:numPr>
                <w:ilvl w:val="0"/>
                <w:numId w:val="11"/>
              </w:numPr>
              <w:autoSpaceDN w:val="0"/>
              <w:ind w:left="459" w:hanging="284"/>
              <w:jc w:val="both"/>
              <w:rPr>
                <w:color w:val="000000"/>
              </w:rPr>
            </w:pPr>
            <w:r w:rsidRPr="002378C3">
              <w:rPr>
                <w:color w:val="000000"/>
              </w:rPr>
              <w:t>разработки программ и планов развития системы предоставления медицинских услуг населению;</w:t>
            </w:r>
          </w:p>
          <w:p w:rsidR="002378C3" w:rsidRPr="004242D6" w:rsidRDefault="002378C3" w:rsidP="00575475">
            <w:pPr>
              <w:jc w:val="both"/>
              <w:rPr>
                <w:b/>
                <w:color w:val="000000"/>
              </w:rPr>
            </w:pPr>
            <w:r w:rsidRPr="002378C3">
              <w:rPr>
                <w:color w:val="000000"/>
              </w:rPr>
              <w:t>- эффективного планирования и менеджмента имеющихся ресурсов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378C3" w:rsidRPr="000B07FE" w:rsidRDefault="002378C3" w:rsidP="001B0FC1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2378C3" w:rsidRPr="008F184C" w:rsidTr="001B0FC1">
        <w:trPr>
          <w:trHeight w:val="699"/>
        </w:trPr>
        <w:tc>
          <w:tcPr>
            <w:tcW w:w="3369" w:type="dxa"/>
          </w:tcPr>
          <w:p w:rsidR="002378C3" w:rsidRPr="002378C3" w:rsidRDefault="002378C3" w:rsidP="004242D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378C3">
              <w:rPr>
                <w:b/>
              </w:rPr>
              <w:t>РОооп-8:</w:t>
            </w:r>
            <w:r w:rsidRPr="002378C3">
              <w:t xml:space="preserve"> </w:t>
            </w:r>
            <w:r w:rsidRPr="002378C3">
              <w:rPr>
                <w:lang w:val="ky-KG"/>
              </w:rPr>
              <w:t>Способен интерпировать факторы ( окружающее среды) влияющие на здоровье насиления и разрабатывать планы по укреплению здоровья населения  (ПК-26).</w:t>
            </w:r>
          </w:p>
        </w:tc>
        <w:tc>
          <w:tcPr>
            <w:tcW w:w="3402" w:type="dxa"/>
            <w:vMerge/>
          </w:tcPr>
          <w:p w:rsidR="002378C3" w:rsidRPr="008F184C" w:rsidRDefault="002378C3" w:rsidP="001B0FC1">
            <w:pPr>
              <w:jc w:val="both"/>
              <w:rPr>
                <w:b/>
                <w:color w:val="000000"/>
                <w:lang w:val="ky-KG"/>
              </w:rPr>
            </w:pPr>
          </w:p>
        </w:tc>
        <w:tc>
          <w:tcPr>
            <w:tcW w:w="3685" w:type="dxa"/>
            <w:vMerge/>
          </w:tcPr>
          <w:p w:rsidR="002378C3" w:rsidRPr="008F184C" w:rsidRDefault="002378C3" w:rsidP="001B0FC1">
            <w:pPr>
              <w:widowControl w:val="0"/>
              <w:jc w:val="both"/>
              <w:rPr>
                <w:b/>
              </w:rPr>
            </w:pPr>
          </w:p>
        </w:tc>
      </w:tr>
    </w:tbl>
    <w:p w:rsidR="00FD0784" w:rsidRDefault="00FD0784" w:rsidP="00FD0784">
      <w:pPr>
        <w:pStyle w:val="a3"/>
        <w:rPr>
          <w:b/>
          <w:bCs/>
          <w:sz w:val="28"/>
          <w:szCs w:val="28"/>
        </w:rPr>
      </w:pPr>
    </w:p>
    <w:p w:rsidR="00FD0784" w:rsidRPr="00F36491" w:rsidRDefault="00FD0784" w:rsidP="00FD0784">
      <w:pPr>
        <w:pStyle w:val="a3"/>
        <w:rPr>
          <w:b/>
          <w:bCs/>
          <w:sz w:val="28"/>
          <w:szCs w:val="28"/>
        </w:rPr>
      </w:pPr>
      <w:r w:rsidRPr="00F36491">
        <w:rPr>
          <w:b/>
          <w:bCs/>
          <w:sz w:val="28"/>
          <w:szCs w:val="28"/>
        </w:rPr>
        <w:t>3. Место курса в структуре ООП ВПО</w:t>
      </w:r>
    </w:p>
    <w:p w:rsidR="00FD0784" w:rsidRDefault="00FD0784" w:rsidP="00FD0784">
      <w:pPr>
        <w:pStyle w:val="a3"/>
        <w:ind w:firstLine="708"/>
        <w:rPr>
          <w:sz w:val="24"/>
          <w:szCs w:val="24"/>
        </w:rPr>
      </w:pPr>
      <w:r w:rsidRPr="00B7288F">
        <w:rPr>
          <w:sz w:val="24"/>
          <w:szCs w:val="24"/>
        </w:rPr>
        <w:t>Дисциплина «</w:t>
      </w:r>
      <w:r w:rsidR="008F3451">
        <w:rPr>
          <w:sz w:val="24"/>
          <w:szCs w:val="24"/>
        </w:rPr>
        <w:t>планирование и политика здравоохранении</w:t>
      </w:r>
      <w:r w:rsidRPr="00B7288F">
        <w:rPr>
          <w:sz w:val="24"/>
          <w:szCs w:val="24"/>
        </w:rPr>
        <w:t xml:space="preserve">» относится к дисциплинам базовой части цикла профессиональных дисциплин (БЧ), обеспечивающий теоретическую и практическую подготовку </w:t>
      </w:r>
      <w:r w:rsidR="008F3451">
        <w:rPr>
          <w:sz w:val="24"/>
          <w:szCs w:val="24"/>
        </w:rPr>
        <w:t>специалиста</w:t>
      </w:r>
      <w:r w:rsidRPr="00B7288F">
        <w:rPr>
          <w:sz w:val="24"/>
          <w:szCs w:val="24"/>
        </w:rPr>
        <w:t xml:space="preserve">. </w:t>
      </w:r>
    </w:p>
    <w:p w:rsidR="00FD0784" w:rsidRPr="00B7288F" w:rsidRDefault="00FD0784" w:rsidP="00FD0784">
      <w:pPr>
        <w:pStyle w:val="a3"/>
        <w:ind w:firstLine="708"/>
        <w:rPr>
          <w:sz w:val="24"/>
          <w:szCs w:val="24"/>
        </w:rPr>
      </w:pPr>
      <w:r w:rsidRPr="00B7288F">
        <w:rPr>
          <w:sz w:val="24"/>
          <w:szCs w:val="24"/>
        </w:rPr>
        <w:t xml:space="preserve">Изучение данной дисциплины базируется на дисциплинах таких как:  </w:t>
      </w:r>
    </w:p>
    <w:p w:rsidR="00FD0784" w:rsidRPr="00B7288F" w:rsidRDefault="00FD0784" w:rsidP="00FD0784">
      <w:pPr>
        <w:ind w:firstLine="708"/>
        <w:rPr>
          <w:sz w:val="24"/>
          <w:szCs w:val="24"/>
        </w:rPr>
      </w:pPr>
      <w:r w:rsidRPr="00030F52">
        <w:rPr>
          <w:bCs/>
          <w:sz w:val="24"/>
          <w:szCs w:val="24"/>
        </w:rPr>
        <w:t>Основные положения дисциплины должна быть использованы в дальнейшем при изучении следующих дисциплин</w:t>
      </w:r>
      <w:r>
        <w:rPr>
          <w:bCs/>
          <w:sz w:val="24"/>
          <w:szCs w:val="24"/>
        </w:rPr>
        <w:t>:</w:t>
      </w:r>
    </w:p>
    <w:p w:rsidR="00FD0784" w:rsidRDefault="00FD0784" w:rsidP="00FD0784">
      <w:pPr>
        <w:ind w:firstLine="567"/>
        <w:jc w:val="both"/>
        <w:rPr>
          <w:b/>
          <w:sz w:val="24"/>
          <w:szCs w:val="24"/>
        </w:rPr>
      </w:pPr>
    </w:p>
    <w:p w:rsidR="00FD0784" w:rsidRPr="005549E1" w:rsidRDefault="00FD0784" w:rsidP="00D75BC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20EF2">
        <w:rPr>
          <w:b/>
          <w:sz w:val="28"/>
          <w:szCs w:val="28"/>
        </w:rPr>
        <w:t xml:space="preserve">Карта компетенции дисциплины </w:t>
      </w:r>
      <w:r w:rsidRPr="008F3451">
        <w:rPr>
          <w:b/>
          <w:sz w:val="24"/>
          <w:szCs w:val="24"/>
        </w:rPr>
        <w:t>«</w:t>
      </w:r>
      <w:r w:rsidR="008F3451">
        <w:rPr>
          <w:b/>
          <w:sz w:val="24"/>
          <w:szCs w:val="24"/>
        </w:rPr>
        <w:t>П</w:t>
      </w:r>
      <w:r w:rsidR="008F3451" w:rsidRPr="008F3451">
        <w:rPr>
          <w:b/>
          <w:sz w:val="24"/>
          <w:szCs w:val="24"/>
        </w:rPr>
        <w:t>ланирование и политика здравоохранении</w:t>
      </w:r>
      <w:r w:rsidRPr="008F3451">
        <w:rPr>
          <w:b/>
          <w:sz w:val="24"/>
          <w:szCs w:val="24"/>
        </w:rPr>
        <w:t>»</w:t>
      </w:r>
    </w:p>
    <w:p w:rsidR="005549E1" w:rsidRPr="00C20EF2" w:rsidRDefault="005549E1" w:rsidP="005549E1">
      <w:pPr>
        <w:ind w:left="720"/>
        <w:jc w:val="both"/>
        <w:rPr>
          <w:b/>
          <w:sz w:val="28"/>
          <w:szCs w:val="28"/>
        </w:rPr>
      </w:pPr>
    </w:p>
    <w:tbl>
      <w:tblPr>
        <w:tblStyle w:val="ac"/>
        <w:tblW w:w="10231" w:type="dxa"/>
        <w:tblLayout w:type="fixed"/>
        <w:tblLook w:val="01E0" w:firstRow="1" w:lastRow="1" w:firstColumn="1" w:lastColumn="1" w:noHBand="0" w:noVBand="0"/>
      </w:tblPr>
      <w:tblGrid>
        <w:gridCol w:w="468"/>
        <w:gridCol w:w="5310"/>
        <w:gridCol w:w="900"/>
        <w:gridCol w:w="853"/>
        <w:gridCol w:w="900"/>
        <w:gridCol w:w="900"/>
        <w:gridCol w:w="900"/>
      </w:tblGrid>
      <w:tr w:rsidR="00FD0784" w:rsidRPr="00EC4F74" w:rsidTr="00D07DCE">
        <w:tc>
          <w:tcPr>
            <w:tcW w:w="468" w:type="dxa"/>
          </w:tcPr>
          <w:p w:rsidR="00FD0784" w:rsidRPr="00EC4F74" w:rsidRDefault="00FD0784" w:rsidP="001434C4">
            <w:pPr>
              <w:jc w:val="both"/>
              <w:rPr>
                <w:b/>
              </w:rPr>
            </w:pPr>
            <w:r w:rsidRPr="00EC4F74">
              <w:rPr>
                <w:b/>
              </w:rPr>
              <w:t>№</w:t>
            </w:r>
          </w:p>
        </w:tc>
        <w:tc>
          <w:tcPr>
            <w:tcW w:w="5310" w:type="dxa"/>
            <w:tcBorders>
              <w:tl2br w:val="single" w:sz="4" w:space="0" w:color="auto"/>
            </w:tcBorders>
          </w:tcPr>
          <w:p w:rsidR="00FD0784" w:rsidRPr="00EC4F74" w:rsidRDefault="00FD0784" w:rsidP="001434C4">
            <w:pPr>
              <w:jc w:val="center"/>
              <w:rPr>
                <w:b/>
              </w:rPr>
            </w:pPr>
            <w:r w:rsidRPr="00EC4F74">
              <w:rPr>
                <w:b/>
              </w:rPr>
              <w:t>компетенции</w:t>
            </w:r>
          </w:p>
          <w:p w:rsidR="00FD0784" w:rsidRPr="00EC4F74" w:rsidRDefault="00FD0784" w:rsidP="001434C4">
            <w:pPr>
              <w:jc w:val="both"/>
              <w:rPr>
                <w:b/>
              </w:rPr>
            </w:pPr>
          </w:p>
          <w:p w:rsidR="00FD0784" w:rsidRPr="00EC4F74" w:rsidRDefault="00FD0784" w:rsidP="001434C4">
            <w:pPr>
              <w:jc w:val="center"/>
              <w:rPr>
                <w:b/>
              </w:rPr>
            </w:pPr>
            <w:r w:rsidRPr="00EC4F74">
              <w:rPr>
                <w:b/>
              </w:rPr>
              <w:t>темы</w:t>
            </w:r>
          </w:p>
        </w:tc>
        <w:tc>
          <w:tcPr>
            <w:tcW w:w="900" w:type="dxa"/>
          </w:tcPr>
          <w:p w:rsidR="00FD0784" w:rsidRPr="00EC4F74" w:rsidRDefault="00D07DCE" w:rsidP="00D07DCE">
            <w:pPr>
              <w:jc w:val="center"/>
              <w:rPr>
                <w:b/>
              </w:rPr>
            </w:pPr>
            <w:r>
              <w:rPr>
                <w:b/>
              </w:rPr>
              <w:t>ОК-2,4</w:t>
            </w:r>
          </w:p>
        </w:tc>
        <w:tc>
          <w:tcPr>
            <w:tcW w:w="853" w:type="dxa"/>
          </w:tcPr>
          <w:p w:rsidR="00FD0784" w:rsidRPr="00EC4F74" w:rsidRDefault="00D07DCE" w:rsidP="00D07DCE">
            <w:pPr>
              <w:ind w:hanging="105"/>
              <w:jc w:val="center"/>
              <w:rPr>
                <w:b/>
              </w:rPr>
            </w:pPr>
            <w:r>
              <w:rPr>
                <w:b/>
              </w:rPr>
              <w:t>ИК-4,5</w:t>
            </w:r>
          </w:p>
        </w:tc>
        <w:tc>
          <w:tcPr>
            <w:tcW w:w="900" w:type="dxa"/>
          </w:tcPr>
          <w:p w:rsidR="00FD0784" w:rsidRPr="00EC4F74" w:rsidRDefault="00FD0784" w:rsidP="00D07DCE">
            <w:pPr>
              <w:jc w:val="center"/>
              <w:rPr>
                <w:b/>
              </w:rPr>
            </w:pPr>
            <w:r w:rsidRPr="00EC4F74">
              <w:rPr>
                <w:b/>
              </w:rPr>
              <w:t>ПК-1</w:t>
            </w:r>
            <w:r w:rsidR="00D07DCE">
              <w:rPr>
                <w:b/>
              </w:rPr>
              <w:t>,8</w:t>
            </w:r>
          </w:p>
        </w:tc>
        <w:tc>
          <w:tcPr>
            <w:tcW w:w="900" w:type="dxa"/>
          </w:tcPr>
          <w:p w:rsidR="00FD0784" w:rsidRPr="00EC4F74" w:rsidRDefault="00FD0784" w:rsidP="00D07DCE">
            <w:pPr>
              <w:jc w:val="center"/>
              <w:rPr>
                <w:b/>
              </w:rPr>
            </w:pPr>
            <w:r w:rsidRPr="00EC4F74">
              <w:rPr>
                <w:b/>
              </w:rPr>
              <w:t>ПК-</w:t>
            </w:r>
            <w:r w:rsidR="00D07DCE">
              <w:rPr>
                <w:b/>
              </w:rPr>
              <w:t>20,26</w:t>
            </w:r>
          </w:p>
        </w:tc>
        <w:tc>
          <w:tcPr>
            <w:tcW w:w="900" w:type="dxa"/>
          </w:tcPr>
          <w:p w:rsidR="00FD0784" w:rsidRPr="00EC4F74" w:rsidRDefault="00FD0784" w:rsidP="001434C4">
            <w:pPr>
              <w:jc w:val="both"/>
              <w:rPr>
                <w:b/>
              </w:rPr>
            </w:pPr>
            <w:r w:rsidRPr="00EC4F74">
              <w:rPr>
                <w:b/>
              </w:rPr>
              <w:t>Кол-во компетенции</w:t>
            </w:r>
          </w:p>
        </w:tc>
      </w:tr>
      <w:tr w:rsidR="00FD0784" w:rsidRPr="00EC4F74" w:rsidTr="00D07DCE">
        <w:tc>
          <w:tcPr>
            <w:tcW w:w="468" w:type="dxa"/>
          </w:tcPr>
          <w:p w:rsidR="00FD0784" w:rsidRPr="00EC4F74" w:rsidRDefault="00FD0784" w:rsidP="001434C4">
            <w:pPr>
              <w:jc w:val="both"/>
            </w:pPr>
            <w:r w:rsidRPr="00EC4F74">
              <w:t>1</w:t>
            </w:r>
          </w:p>
        </w:tc>
        <w:tc>
          <w:tcPr>
            <w:tcW w:w="5310" w:type="dxa"/>
          </w:tcPr>
          <w:p w:rsidR="00FD0784" w:rsidRPr="00C20EF2" w:rsidRDefault="001E3CA3" w:rsidP="009D77B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Введение в предмет политика и планирование здравоохранении. Стратегическое управление здравоохранении. </w:t>
            </w:r>
          </w:p>
        </w:tc>
        <w:tc>
          <w:tcPr>
            <w:tcW w:w="900" w:type="dxa"/>
          </w:tcPr>
          <w:p w:rsidR="00FD0784" w:rsidRPr="00EC4F74" w:rsidRDefault="00FD0784" w:rsidP="001434C4">
            <w:pPr>
              <w:jc w:val="center"/>
            </w:pPr>
          </w:p>
          <w:p w:rsidR="00FD0784" w:rsidRPr="00EC4F74" w:rsidRDefault="00FD0784" w:rsidP="001434C4">
            <w:pPr>
              <w:jc w:val="center"/>
            </w:pPr>
            <w:r w:rsidRPr="00EC4F74">
              <w:t>+</w:t>
            </w:r>
          </w:p>
        </w:tc>
        <w:tc>
          <w:tcPr>
            <w:tcW w:w="853" w:type="dxa"/>
          </w:tcPr>
          <w:p w:rsidR="00FD0784" w:rsidRPr="00EC4F74" w:rsidRDefault="00FD0784" w:rsidP="001434C4">
            <w:pPr>
              <w:jc w:val="center"/>
            </w:pPr>
          </w:p>
          <w:p w:rsidR="00FD0784" w:rsidRPr="00EC4F74" w:rsidRDefault="00FD0784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FD0784" w:rsidRPr="00EC4F74" w:rsidRDefault="00FD0784" w:rsidP="001434C4">
            <w:pPr>
              <w:jc w:val="center"/>
            </w:pPr>
          </w:p>
          <w:p w:rsidR="00FD0784" w:rsidRPr="00EC4F74" w:rsidRDefault="00FD0784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FD0784" w:rsidRPr="00EC4F74" w:rsidRDefault="00FD0784" w:rsidP="001434C4">
            <w:pPr>
              <w:jc w:val="center"/>
            </w:pPr>
          </w:p>
          <w:p w:rsidR="00FD0784" w:rsidRPr="00EC4F74" w:rsidRDefault="00FD0784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FD0784" w:rsidRPr="00EC4F74" w:rsidRDefault="00FD0784" w:rsidP="001434C4">
            <w:pPr>
              <w:jc w:val="center"/>
            </w:pPr>
          </w:p>
          <w:p w:rsidR="00FD0784" w:rsidRPr="00EC4F74" w:rsidRDefault="00D07DCE" w:rsidP="001434C4">
            <w:pPr>
              <w:jc w:val="center"/>
            </w:pPr>
            <w:r>
              <w:t>8</w:t>
            </w:r>
          </w:p>
        </w:tc>
      </w:tr>
      <w:tr w:rsidR="00D07DCE" w:rsidRPr="00EC4F74" w:rsidTr="00D07DCE">
        <w:tc>
          <w:tcPr>
            <w:tcW w:w="468" w:type="dxa"/>
          </w:tcPr>
          <w:p w:rsidR="00D07DCE" w:rsidRPr="00EC4F74" w:rsidRDefault="00D07DCE" w:rsidP="001434C4">
            <w:pPr>
              <w:jc w:val="both"/>
            </w:pPr>
            <w:r w:rsidRPr="00EC4F74">
              <w:t>2</w:t>
            </w:r>
          </w:p>
        </w:tc>
        <w:tc>
          <w:tcPr>
            <w:tcW w:w="5310" w:type="dxa"/>
          </w:tcPr>
          <w:p w:rsidR="00D07DCE" w:rsidRPr="00C20EF2" w:rsidRDefault="00D07DCE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Стратегическое планирование в здравоохранении.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853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Default="00D07DCE" w:rsidP="00D07DCE">
            <w:pPr>
              <w:jc w:val="center"/>
            </w:pPr>
            <w:r w:rsidRPr="00530178">
              <w:t>8</w:t>
            </w:r>
          </w:p>
        </w:tc>
      </w:tr>
      <w:tr w:rsidR="00D07DCE" w:rsidRPr="00EC4F74" w:rsidTr="00D07DCE">
        <w:tc>
          <w:tcPr>
            <w:tcW w:w="468" w:type="dxa"/>
          </w:tcPr>
          <w:p w:rsidR="00D07DCE" w:rsidRPr="00EC4F74" w:rsidRDefault="00D07DCE" w:rsidP="001434C4">
            <w:pPr>
              <w:jc w:val="both"/>
            </w:pPr>
            <w:r w:rsidRPr="00EC4F74">
              <w:t>3</w:t>
            </w:r>
          </w:p>
        </w:tc>
        <w:tc>
          <w:tcPr>
            <w:tcW w:w="5310" w:type="dxa"/>
          </w:tcPr>
          <w:p w:rsidR="00D07DCE" w:rsidRPr="00C20EF2" w:rsidRDefault="00D07DCE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Методологическое обеспечение хода реализации стратегической программы.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853" w:type="dxa"/>
          </w:tcPr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Default="00D07DCE" w:rsidP="00D07DCE">
            <w:pPr>
              <w:jc w:val="center"/>
            </w:pPr>
            <w:r w:rsidRPr="00530178">
              <w:t>8</w:t>
            </w:r>
          </w:p>
        </w:tc>
      </w:tr>
      <w:tr w:rsidR="00D07DCE" w:rsidRPr="00EC4F74" w:rsidTr="00D07DCE">
        <w:tc>
          <w:tcPr>
            <w:tcW w:w="468" w:type="dxa"/>
          </w:tcPr>
          <w:p w:rsidR="00D07DCE" w:rsidRPr="00EC4F74" w:rsidRDefault="00D07DCE" w:rsidP="001434C4">
            <w:pPr>
              <w:jc w:val="both"/>
            </w:pPr>
            <w:r w:rsidRPr="00EC4F74">
              <w:t>4</w:t>
            </w:r>
          </w:p>
        </w:tc>
        <w:tc>
          <w:tcPr>
            <w:tcW w:w="5310" w:type="dxa"/>
          </w:tcPr>
          <w:p w:rsidR="00D07DCE" w:rsidRPr="00C20EF2" w:rsidRDefault="00D07DCE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Планирование деятельности медицинских организаций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853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Default="00D07DCE" w:rsidP="00D07DCE">
            <w:pPr>
              <w:jc w:val="center"/>
            </w:pPr>
            <w:r w:rsidRPr="00530178">
              <w:t>8</w:t>
            </w:r>
          </w:p>
        </w:tc>
      </w:tr>
      <w:tr w:rsidR="00D07DCE" w:rsidRPr="00EC4F74" w:rsidTr="00D07DCE">
        <w:tc>
          <w:tcPr>
            <w:tcW w:w="468" w:type="dxa"/>
          </w:tcPr>
          <w:p w:rsidR="00D07DCE" w:rsidRPr="00EC4F74" w:rsidRDefault="00D07DCE" w:rsidP="001434C4">
            <w:pPr>
              <w:jc w:val="both"/>
            </w:pPr>
            <w:r w:rsidRPr="00EC4F74">
              <w:t>5</w:t>
            </w:r>
          </w:p>
        </w:tc>
        <w:tc>
          <w:tcPr>
            <w:tcW w:w="5310" w:type="dxa"/>
          </w:tcPr>
          <w:p w:rsidR="00D07DCE" w:rsidRPr="00C20EF2" w:rsidRDefault="00D07DCE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Экономическая классификация расходов бюджета 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853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Default="00D07DCE" w:rsidP="00D07DCE">
            <w:pPr>
              <w:jc w:val="center"/>
            </w:pPr>
            <w:r w:rsidRPr="00530178">
              <w:t>8</w:t>
            </w:r>
          </w:p>
        </w:tc>
      </w:tr>
      <w:tr w:rsidR="00D07DCE" w:rsidRPr="00EC4F74" w:rsidTr="00D07DCE">
        <w:tc>
          <w:tcPr>
            <w:tcW w:w="468" w:type="dxa"/>
          </w:tcPr>
          <w:p w:rsidR="00D07DCE" w:rsidRPr="00EC4F74" w:rsidRDefault="00D07DCE" w:rsidP="001434C4">
            <w:pPr>
              <w:jc w:val="both"/>
            </w:pPr>
            <w:r w:rsidRPr="00EC4F74">
              <w:t>6</w:t>
            </w:r>
          </w:p>
        </w:tc>
        <w:tc>
          <w:tcPr>
            <w:tcW w:w="5310" w:type="dxa"/>
          </w:tcPr>
          <w:p w:rsidR="00D07DCE" w:rsidRPr="00C20EF2" w:rsidRDefault="00D07DCE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Оценка эффективности деятельности медицинской организации. Оценка эффективности деятельности стационара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853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Default="00D07DCE" w:rsidP="00D07DCE">
            <w:pPr>
              <w:jc w:val="center"/>
            </w:pPr>
            <w:r w:rsidRPr="00530178">
              <w:t>8</w:t>
            </w:r>
          </w:p>
        </w:tc>
      </w:tr>
      <w:tr w:rsidR="00D07DCE" w:rsidRPr="00EC4F74" w:rsidTr="00D07DCE">
        <w:tc>
          <w:tcPr>
            <w:tcW w:w="468" w:type="dxa"/>
          </w:tcPr>
          <w:p w:rsidR="00D07DCE" w:rsidRPr="00EC4F74" w:rsidRDefault="00D07DCE" w:rsidP="001434C4">
            <w:pPr>
              <w:jc w:val="both"/>
            </w:pPr>
            <w:r w:rsidRPr="00EC4F74">
              <w:t>7</w:t>
            </w:r>
          </w:p>
        </w:tc>
        <w:tc>
          <w:tcPr>
            <w:tcW w:w="5310" w:type="dxa"/>
          </w:tcPr>
          <w:p w:rsidR="00D07DCE" w:rsidRPr="00C20EF2" w:rsidRDefault="00D07DCE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по повышению эффективности управления медицинской организации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853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Pr="00EC4F74" w:rsidRDefault="00D07DCE" w:rsidP="001434C4">
            <w:pPr>
              <w:jc w:val="center"/>
            </w:pPr>
          </w:p>
          <w:p w:rsidR="00D07DCE" w:rsidRPr="00EC4F74" w:rsidRDefault="00D07DCE" w:rsidP="001434C4">
            <w:pPr>
              <w:jc w:val="center"/>
            </w:pPr>
            <w:r w:rsidRPr="00EC4F74">
              <w:t>+</w:t>
            </w:r>
          </w:p>
        </w:tc>
        <w:tc>
          <w:tcPr>
            <w:tcW w:w="900" w:type="dxa"/>
          </w:tcPr>
          <w:p w:rsidR="00D07DCE" w:rsidRDefault="00D07DCE" w:rsidP="00D07DCE">
            <w:pPr>
              <w:jc w:val="center"/>
            </w:pPr>
            <w:r w:rsidRPr="00530178">
              <w:t>8</w:t>
            </w:r>
          </w:p>
        </w:tc>
      </w:tr>
      <w:tr w:rsidR="00D07DCE" w:rsidRPr="00241BAE" w:rsidTr="00D07DCE">
        <w:tc>
          <w:tcPr>
            <w:tcW w:w="468" w:type="dxa"/>
          </w:tcPr>
          <w:p w:rsidR="00D07DCE" w:rsidRPr="00241BAE" w:rsidRDefault="00D07DCE" w:rsidP="001434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10" w:type="dxa"/>
          </w:tcPr>
          <w:p w:rsidR="00D07DCE" w:rsidRPr="00C20EF2" w:rsidRDefault="00D07DCE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Система государственных гарантий обеспечения граждан Кыргызской Республики бесплатной медицинской помощью</w:t>
            </w:r>
          </w:p>
        </w:tc>
        <w:tc>
          <w:tcPr>
            <w:tcW w:w="900" w:type="dxa"/>
          </w:tcPr>
          <w:p w:rsidR="00D07DCE" w:rsidRDefault="00D07DCE" w:rsidP="001434C4">
            <w:pPr>
              <w:jc w:val="center"/>
              <w:rPr>
                <w:sz w:val="22"/>
                <w:szCs w:val="22"/>
              </w:rPr>
            </w:pPr>
          </w:p>
          <w:p w:rsidR="00D07DCE" w:rsidRPr="00241BAE" w:rsidRDefault="00D07DCE" w:rsidP="0014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3" w:type="dxa"/>
          </w:tcPr>
          <w:p w:rsidR="00D07DCE" w:rsidRDefault="00D07DCE" w:rsidP="001434C4">
            <w:pPr>
              <w:jc w:val="center"/>
              <w:rPr>
                <w:sz w:val="22"/>
                <w:szCs w:val="22"/>
              </w:rPr>
            </w:pPr>
          </w:p>
          <w:p w:rsidR="00D07DCE" w:rsidRPr="00241BAE" w:rsidRDefault="00D07DCE" w:rsidP="0014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D07DCE" w:rsidRDefault="00D07DCE" w:rsidP="001434C4">
            <w:pPr>
              <w:jc w:val="center"/>
              <w:rPr>
                <w:sz w:val="22"/>
                <w:szCs w:val="22"/>
              </w:rPr>
            </w:pPr>
          </w:p>
          <w:p w:rsidR="00D07DCE" w:rsidRPr="00241BAE" w:rsidRDefault="00D07DCE" w:rsidP="0014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D07DCE" w:rsidRDefault="00D07DCE" w:rsidP="001434C4">
            <w:pPr>
              <w:jc w:val="center"/>
              <w:rPr>
                <w:sz w:val="22"/>
                <w:szCs w:val="22"/>
              </w:rPr>
            </w:pPr>
          </w:p>
          <w:p w:rsidR="00D07DCE" w:rsidRPr="00241BAE" w:rsidRDefault="00D07DCE" w:rsidP="0014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D07DCE" w:rsidRDefault="00D07DCE" w:rsidP="00D07DCE">
            <w:pPr>
              <w:jc w:val="center"/>
            </w:pPr>
            <w:r w:rsidRPr="00530178">
              <w:t>8</w:t>
            </w:r>
          </w:p>
        </w:tc>
      </w:tr>
      <w:tr w:rsidR="00D07DCE" w:rsidRPr="00241BAE" w:rsidTr="00D07DCE">
        <w:tc>
          <w:tcPr>
            <w:tcW w:w="468" w:type="dxa"/>
          </w:tcPr>
          <w:p w:rsidR="00D07DCE" w:rsidRPr="00241BAE" w:rsidRDefault="00D07DCE" w:rsidP="001434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10" w:type="dxa"/>
          </w:tcPr>
          <w:p w:rsidR="00D07DCE" w:rsidRPr="00C20EF2" w:rsidRDefault="00D07DCE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Договоры на оказание медицинской помощи</w:t>
            </w:r>
          </w:p>
        </w:tc>
        <w:tc>
          <w:tcPr>
            <w:tcW w:w="900" w:type="dxa"/>
          </w:tcPr>
          <w:p w:rsidR="00D07DCE" w:rsidRDefault="00D07DCE" w:rsidP="001434C4">
            <w:pPr>
              <w:jc w:val="center"/>
              <w:rPr>
                <w:sz w:val="22"/>
                <w:szCs w:val="22"/>
              </w:rPr>
            </w:pPr>
          </w:p>
          <w:p w:rsidR="00D07DCE" w:rsidRPr="00241BAE" w:rsidRDefault="00D07DCE" w:rsidP="0014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3" w:type="dxa"/>
          </w:tcPr>
          <w:p w:rsidR="00D07DCE" w:rsidRDefault="00D07DCE" w:rsidP="001434C4">
            <w:pPr>
              <w:jc w:val="center"/>
              <w:rPr>
                <w:sz w:val="22"/>
                <w:szCs w:val="22"/>
              </w:rPr>
            </w:pPr>
          </w:p>
          <w:p w:rsidR="00D07DCE" w:rsidRPr="00241BAE" w:rsidRDefault="00D07DCE" w:rsidP="0014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D07DCE" w:rsidRDefault="00D07DCE" w:rsidP="001434C4">
            <w:pPr>
              <w:jc w:val="center"/>
              <w:rPr>
                <w:sz w:val="22"/>
                <w:szCs w:val="22"/>
              </w:rPr>
            </w:pPr>
          </w:p>
          <w:p w:rsidR="00D07DCE" w:rsidRPr="00241BAE" w:rsidRDefault="00D07DCE" w:rsidP="0014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D07DCE" w:rsidRDefault="00D07DCE" w:rsidP="001434C4">
            <w:pPr>
              <w:jc w:val="center"/>
              <w:rPr>
                <w:sz w:val="22"/>
                <w:szCs w:val="22"/>
              </w:rPr>
            </w:pPr>
          </w:p>
          <w:p w:rsidR="00D07DCE" w:rsidRPr="00241BAE" w:rsidRDefault="00D07DCE" w:rsidP="001434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D07DCE" w:rsidRDefault="00D07DCE" w:rsidP="00D07DCE">
            <w:pPr>
              <w:jc w:val="center"/>
            </w:pPr>
            <w:r w:rsidRPr="00530178">
              <w:t>8</w:t>
            </w:r>
          </w:p>
        </w:tc>
      </w:tr>
    </w:tbl>
    <w:p w:rsidR="00FD0784" w:rsidRDefault="00FD0784" w:rsidP="00FD0784">
      <w:pPr>
        <w:jc w:val="both"/>
        <w:rPr>
          <w:b/>
          <w:sz w:val="22"/>
          <w:szCs w:val="22"/>
        </w:rPr>
      </w:pPr>
    </w:p>
    <w:p w:rsidR="00FD0784" w:rsidRDefault="00FD0784" w:rsidP="00FD0784">
      <w:pPr>
        <w:jc w:val="center"/>
        <w:rPr>
          <w:b/>
          <w:sz w:val="24"/>
          <w:szCs w:val="24"/>
        </w:rPr>
      </w:pPr>
    </w:p>
    <w:p w:rsidR="00FD0784" w:rsidRDefault="00FD0784" w:rsidP="00FD078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Технологическая карта дисциплины</w:t>
      </w:r>
    </w:p>
    <w:p w:rsidR="00FD0784" w:rsidRDefault="00FD0784" w:rsidP="00FD0784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014"/>
        <w:gridCol w:w="823"/>
        <w:gridCol w:w="827"/>
        <w:gridCol w:w="804"/>
        <w:gridCol w:w="913"/>
        <w:gridCol w:w="854"/>
        <w:gridCol w:w="913"/>
        <w:gridCol w:w="805"/>
        <w:gridCol w:w="913"/>
        <w:gridCol w:w="798"/>
        <w:gridCol w:w="805"/>
        <w:gridCol w:w="952"/>
      </w:tblGrid>
      <w:tr w:rsidR="00FD0784" w:rsidTr="001434C4">
        <w:tc>
          <w:tcPr>
            <w:tcW w:w="1014" w:type="dxa"/>
            <w:vMerge w:val="restart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</w:t>
            </w:r>
          </w:p>
        </w:tc>
        <w:tc>
          <w:tcPr>
            <w:tcW w:w="1650" w:type="dxa"/>
            <w:gridSpan w:val="2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17" w:type="dxa"/>
            <w:gridSpan w:val="2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767" w:type="dxa"/>
            <w:gridSpan w:val="2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Прак.занятия</w:t>
            </w:r>
          </w:p>
        </w:tc>
        <w:tc>
          <w:tcPr>
            <w:tcW w:w="1718" w:type="dxa"/>
            <w:gridSpan w:val="2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798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РК</w:t>
            </w:r>
          </w:p>
        </w:tc>
        <w:tc>
          <w:tcPr>
            <w:tcW w:w="805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ИК</w:t>
            </w:r>
          </w:p>
        </w:tc>
        <w:tc>
          <w:tcPr>
            <w:tcW w:w="952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 w:rsidR="00FD0784" w:rsidTr="001434C4">
        <w:tc>
          <w:tcPr>
            <w:tcW w:w="1014" w:type="dxa"/>
            <w:vMerge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FD0784" w:rsidRPr="00030F52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827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804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854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805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798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784" w:rsidTr="001434C4">
        <w:tc>
          <w:tcPr>
            <w:tcW w:w="1014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23" w:type="dxa"/>
          </w:tcPr>
          <w:p w:rsidR="00FD0784" w:rsidRPr="002F6913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7" w:type="dxa"/>
          </w:tcPr>
          <w:p w:rsidR="00FD0784" w:rsidRPr="002F6913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04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13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4" w:type="dxa"/>
          </w:tcPr>
          <w:p w:rsidR="00FD0784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3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</w:tcPr>
          <w:p w:rsidR="00FD0784" w:rsidRDefault="00FD0784" w:rsidP="00554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49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98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784" w:rsidTr="001434C4">
        <w:tc>
          <w:tcPr>
            <w:tcW w:w="1014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23" w:type="dxa"/>
          </w:tcPr>
          <w:p w:rsidR="00FD0784" w:rsidRPr="004F28EA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7" w:type="dxa"/>
          </w:tcPr>
          <w:p w:rsidR="00FD0784" w:rsidRPr="004F28EA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4" w:type="dxa"/>
          </w:tcPr>
          <w:p w:rsidR="00FD0784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13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4" w:type="dxa"/>
          </w:tcPr>
          <w:p w:rsidR="00FD0784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3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</w:tcPr>
          <w:p w:rsidR="00FD0784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13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98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05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0784" w:rsidTr="001434C4">
        <w:tc>
          <w:tcPr>
            <w:tcW w:w="1014" w:type="dxa"/>
          </w:tcPr>
          <w:p w:rsidR="00FD0784" w:rsidRDefault="00FD0784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50" w:type="dxa"/>
            <w:gridSpan w:val="2"/>
          </w:tcPr>
          <w:p w:rsidR="00FD0784" w:rsidRPr="005549E1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FD0784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13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4" w:type="dxa"/>
          </w:tcPr>
          <w:p w:rsidR="00FD0784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13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</w:tcPr>
          <w:p w:rsidR="00FD0784" w:rsidRDefault="005549E1" w:rsidP="00143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13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98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05" w:type="dxa"/>
          </w:tcPr>
          <w:p w:rsidR="00FD0784" w:rsidRPr="0030447B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952" w:type="dxa"/>
          </w:tcPr>
          <w:p w:rsidR="00FD0784" w:rsidRPr="00225BFC" w:rsidRDefault="00FD0784" w:rsidP="001434C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FD0784" w:rsidRDefault="00FD0784" w:rsidP="00FD0784">
      <w:pPr>
        <w:jc w:val="center"/>
        <w:rPr>
          <w:b/>
          <w:sz w:val="24"/>
          <w:szCs w:val="24"/>
        </w:rPr>
      </w:pPr>
    </w:p>
    <w:p w:rsidR="00FD0784" w:rsidRDefault="00FD0784" w:rsidP="00FD0784">
      <w:pPr>
        <w:shd w:val="clear" w:color="auto" w:fill="FFFFFF"/>
        <w:ind w:right="11"/>
        <w:jc w:val="center"/>
        <w:rPr>
          <w:b/>
          <w:bCs/>
          <w:color w:val="000000"/>
          <w:sz w:val="24"/>
          <w:szCs w:val="24"/>
        </w:rPr>
      </w:pPr>
    </w:p>
    <w:p w:rsidR="00FD0784" w:rsidRDefault="00FD0784" w:rsidP="00FD0784">
      <w:pPr>
        <w:pStyle w:val="21"/>
        <w:rPr>
          <w:b/>
          <w:bCs/>
          <w:color w:val="000000"/>
          <w:sz w:val="24"/>
          <w:szCs w:val="24"/>
        </w:rPr>
      </w:pPr>
    </w:p>
    <w:p w:rsidR="00FD0784" w:rsidRPr="00F30971" w:rsidRDefault="00FD0784" w:rsidP="00D75BC7">
      <w:pPr>
        <w:pStyle w:val="21"/>
        <w:numPr>
          <w:ilvl w:val="0"/>
          <w:numId w:val="3"/>
        </w:numPr>
        <w:rPr>
          <w:b/>
          <w:bCs/>
          <w:color w:val="000000"/>
          <w:sz w:val="28"/>
          <w:szCs w:val="28"/>
        </w:rPr>
      </w:pPr>
      <w:r w:rsidRPr="00F30971">
        <w:rPr>
          <w:b/>
          <w:bCs/>
          <w:color w:val="000000"/>
          <w:sz w:val="28"/>
          <w:szCs w:val="28"/>
        </w:rPr>
        <w:t xml:space="preserve">Тематический план распределения часов по видам занятий </w:t>
      </w:r>
    </w:p>
    <w:tbl>
      <w:tblPr>
        <w:tblStyle w:val="ac"/>
        <w:tblW w:w="10440" w:type="dxa"/>
        <w:tblInd w:w="-72" w:type="dxa"/>
        <w:tblLook w:val="01E0" w:firstRow="1" w:lastRow="1" w:firstColumn="1" w:lastColumn="1" w:noHBand="0" w:noVBand="0"/>
      </w:tblPr>
      <w:tblGrid>
        <w:gridCol w:w="540"/>
        <w:gridCol w:w="4500"/>
        <w:gridCol w:w="720"/>
        <w:gridCol w:w="900"/>
        <w:gridCol w:w="935"/>
        <w:gridCol w:w="685"/>
        <w:gridCol w:w="1080"/>
        <w:gridCol w:w="1080"/>
      </w:tblGrid>
      <w:tr w:rsidR="00FD0784" w:rsidRPr="0043598F" w:rsidTr="001434C4">
        <w:tc>
          <w:tcPr>
            <w:tcW w:w="540" w:type="dxa"/>
            <w:vMerge w:val="restart"/>
          </w:tcPr>
          <w:p w:rsidR="00FD0784" w:rsidRPr="0043598F" w:rsidRDefault="00FD0784" w:rsidP="001434C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43598F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00" w:type="dxa"/>
            <w:vMerge w:val="restart"/>
          </w:tcPr>
          <w:p w:rsidR="00FD0784" w:rsidRPr="0043598F" w:rsidRDefault="00FD0784" w:rsidP="001434C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43598F">
              <w:rPr>
                <w:bCs/>
                <w:color w:val="000000"/>
                <w:sz w:val="22"/>
                <w:szCs w:val="22"/>
              </w:rPr>
              <w:t>Наименование разделов, тем дисциплины</w:t>
            </w:r>
          </w:p>
        </w:tc>
        <w:tc>
          <w:tcPr>
            <w:tcW w:w="720" w:type="dxa"/>
            <w:vMerge w:val="restart"/>
          </w:tcPr>
          <w:p w:rsidR="00FD0784" w:rsidRPr="0043598F" w:rsidRDefault="00FD0784" w:rsidP="001434C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43598F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35" w:type="dxa"/>
            <w:gridSpan w:val="2"/>
          </w:tcPr>
          <w:p w:rsidR="00FD0784" w:rsidRPr="0043598F" w:rsidRDefault="00FD0784" w:rsidP="001434C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43598F">
              <w:rPr>
                <w:bCs/>
                <w:color w:val="000000"/>
                <w:sz w:val="22"/>
                <w:szCs w:val="22"/>
              </w:rPr>
              <w:t>Ауд. занятие</w:t>
            </w:r>
          </w:p>
        </w:tc>
        <w:tc>
          <w:tcPr>
            <w:tcW w:w="685" w:type="dxa"/>
            <w:vMerge w:val="restart"/>
          </w:tcPr>
          <w:p w:rsidR="00FD0784" w:rsidRPr="0043598F" w:rsidRDefault="00FD0784" w:rsidP="001434C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43598F">
              <w:rPr>
                <w:bCs/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1080" w:type="dxa"/>
            <w:vMerge w:val="restart"/>
          </w:tcPr>
          <w:p w:rsidR="00FD0784" w:rsidRPr="0043598F" w:rsidRDefault="00FD0784" w:rsidP="001434C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43598F">
              <w:rPr>
                <w:bCs/>
                <w:color w:val="000000"/>
                <w:sz w:val="22"/>
                <w:szCs w:val="22"/>
              </w:rPr>
              <w:t>Обр.тех-нологии</w:t>
            </w:r>
          </w:p>
        </w:tc>
        <w:tc>
          <w:tcPr>
            <w:tcW w:w="1080" w:type="dxa"/>
            <w:vMerge w:val="restart"/>
          </w:tcPr>
          <w:p w:rsidR="00FD0784" w:rsidRPr="0043598F" w:rsidRDefault="00FD0784" w:rsidP="001434C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43598F">
              <w:rPr>
                <w:bCs/>
                <w:color w:val="000000"/>
                <w:sz w:val="22"/>
                <w:szCs w:val="22"/>
              </w:rPr>
              <w:t>Оценоч.</w:t>
            </w:r>
          </w:p>
          <w:p w:rsidR="00FD0784" w:rsidRPr="0043598F" w:rsidRDefault="00FD0784" w:rsidP="001434C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43598F">
              <w:rPr>
                <w:bCs/>
                <w:color w:val="000000"/>
                <w:sz w:val="22"/>
                <w:szCs w:val="22"/>
              </w:rPr>
              <w:t>средст-ва</w:t>
            </w:r>
          </w:p>
        </w:tc>
      </w:tr>
      <w:tr w:rsidR="00FD0784" w:rsidTr="001434C4">
        <w:tc>
          <w:tcPr>
            <w:tcW w:w="540" w:type="dxa"/>
            <w:vMerge/>
          </w:tcPr>
          <w:p w:rsidR="00FD0784" w:rsidRDefault="00FD0784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FD0784" w:rsidRDefault="00FD0784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D0784" w:rsidRDefault="00FD0784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D0784" w:rsidRPr="0038747E" w:rsidRDefault="00FD0784" w:rsidP="001434C4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38747E">
              <w:rPr>
                <w:bCs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935" w:type="dxa"/>
          </w:tcPr>
          <w:p w:rsidR="00FD0784" w:rsidRPr="0038747E" w:rsidRDefault="00FD0784" w:rsidP="001434C4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38747E">
              <w:rPr>
                <w:bCs/>
                <w:color w:val="000000"/>
                <w:sz w:val="22"/>
                <w:szCs w:val="22"/>
              </w:rPr>
              <w:t>Практ.</w:t>
            </w:r>
          </w:p>
          <w:p w:rsidR="00FD0784" w:rsidRPr="0038747E" w:rsidRDefault="00FD0784" w:rsidP="001434C4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38747E">
              <w:rPr>
                <w:bCs/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685" w:type="dxa"/>
            <w:vMerge/>
          </w:tcPr>
          <w:p w:rsidR="00FD0784" w:rsidRDefault="00FD0784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D0784" w:rsidRDefault="00FD0784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D0784" w:rsidRDefault="00FD0784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0784" w:rsidTr="001434C4">
        <w:tc>
          <w:tcPr>
            <w:tcW w:w="10440" w:type="dxa"/>
            <w:gridSpan w:val="8"/>
          </w:tcPr>
          <w:p w:rsidR="00FD0784" w:rsidRDefault="00FD0784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Модуль №1</w:t>
            </w: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EC624B" w:rsidRPr="00C20EF2" w:rsidRDefault="00EC624B" w:rsidP="005549E1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Введение в предмет политика и планирование здравоохранении. Стратегическое управление здравоохранении. </w:t>
            </w:r>
          </w:p>
        </w:tc>
        <w:tc>
          <w:tcPr>
            <w:tcW w:w="72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vMerge w:val="restart"/>
          </w:tcPr>
          <w:p w:rsidR="00EC624B" w:rsidRPr="000975D9" w:rsidRDefault="00EC624B" w:rsidP="001434C4">
            <w:pPr>
              <w:pStyle w:val="21"/>
              <w:rPr>
                <w:bCs/>
                <w:color w:val="000000"/>
                <w:sz w:val="24"/>
                <w:szCs w:val="24"/>
              </w:rPr>
            </w:pPr>
            <w:r w:rsidRPr="000975D9">
              <w:rPr>
                <w:bCs/>
                <w:color w:val="000000"/>
                <w:sz w:val="24"/>
                <w:szCs w:val="24"/>
              </w:rPr>
              <w:t>ЛВ, ПЛ, МШ, МГ, УИРС, МПрез, С, РК</w:t>
            </w:r>
            <w:r>
              <w:rPr>
                <w:bCs/>
                <w:color w:val="000000"/>
                <w:sz w:val="24"/>
                <w:szCs w:val="24"/>
              </w:rPr>
              <w:t xml:space="preserve">, ДИ, РИ, РМ, В, </w:t>
            </w:r>
          </w:p>
        </w:tc>
        <w:tc>
          <w:tcPr>
            <w:tcW w:w="1080" w:type="dxa"/>
            <w:vMerge w:val="restart"/>
          </w:tcPr>
          <w:p w:rsidR="00EC624B" w:rsidRPr="000975D9" w:rsidRDefault="00EC624B" w:rsidP="001434C4">
            <w:pPr>
              <w:pStyle w:val="21"/>
              <w:rPr>
                <w:bCs/>
                <w:color w:val="000000"/>
                <w:sz w:val="24"/>
                <w:szCs w:val="24"/>
              </w:rPr>
            </w:pPr>
            <w:r w:rsidRPr="000975D9">
              <w:rPr>
                <w:bCs/>
                <w:color w:val="000000"/>
                <w:sz w:val="24"/>
                <w:szCs w:val="24"/>
              </w:rPr>
              <w:t>Т, СЗ, УИРС, Р, О, НПК</w:t>
            </w:r>
            <w:r>
              <w:rPr>
                <w:bCs/>
                <w:color w:val="000000"/>
                <w:sz w:val="24"/>
                <w:szCs w:val="24"/>
              </w:rPr>
              <w:t>, МПрез, СРС</w:t>
            </w: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EC624B" w:rsidRPr="00C20EF2" w:rsidRDefault="00EC624B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Стратегическое планирование в здравоохранении.</w:t>
            </w:r>
          </w:p>
        </w:tc>
        <w:tc>
          <w:tcPr>
            <w:tcW w:w="720" w:type="dxa"/>
          </w:tcPr>
          <w:p w:rsidR="00EC624B" w:rsidRDefault="00EC624B" w:rsidP="00EC624B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EC624B" w:rsidRPr="00C20EF2" w:rsidRDefault="00EC624B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Методологическое обеспечение хода реализации стратегической программы.</w:t>
            </w:r>
          </w:p>
        </w:tc>
        <w:tc>
          <w:tcPr>
            <w:tcW w:w="72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EC624B" w:rsidRPr="00C20EF2" w:rsidRDefault="00EC624B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Планирование деятельности медицинских организаций</w:t>
            </w:r>
          </w:p>
        </w:tc>
        <w:tc>
          <w:tcPr>
            <w:tcW w:w="72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C624B" w:rsidRPr="00C5481E" w:rsidRDefault="00EC624B" w:rsidP="001434C4">
            <w:pPr>
              <w:pStyle w:val="21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5481E">
              <w:rPr>
                <w:b/>
                <w:bCs/>
                <w:i/>
                <w:color w:val="000000"/>
                <w:sz w:val="24"/>
                <w:szCs w:val="24"/>
              </w:rPr>
              <w:t>Итого Модуль №1</w:t>
            </w:r>
          </w:p>
        </w:tc>
        <w:tc>
          <w:tcPr>
            <w:tcW w:w="720" w:type="dxa"/>
          </w:tcPr>
          <w:p w:rsidR="00EC624B" w:rsidRDefault="00EC624B" w:rsidP="00EC624B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EC624B" w:rsidRDefault="00EC624B" w:rsidP="00EC624B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EC624B" w:rsidRPr="00C20EF2" w:rsidRDefault="00EC624B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Экономическая классификация расходов бюджета </w:t>
            </w:r>
          </w:p>
        </w:tc>
        <w:tc>
          <w:tcPr>
            <w:tcW w:w="720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Merge w:val="restart"/>
          </w:tcPr>
          <w:p w:rsidR="00EC624B" w:rsidRPr="000975D9" w:rsidRDefault="00EC624B" w:rsidP="001434C4">
            <w:pPr>
              <w:pStyle w:val="21"/>
              <w:rPr>
                <w:bCs/>
                <w:color w:val="000000"/>
                <w:sz w:val="24"/>
                <w:szCs w:val="24"/>
              </w:rPr>
            </w:pPr>
            <w:r w:rsidRPr="000975D9">
              <w:rPr>
                <w:bCs/>
                <w:color w:val="000000"/>
                <w:sz w:val="24"/>
                <w:szCs w:val="24"/>
              </w:rPr>
              <w:t>ЛВ, ПЛ, МШ, МГ, УИРС, МПрез, С, РК</w:t>
            </w:r>
            <w:r>
              <w:rPr>
                <w:bCs/>
                <w:color w:val="000000"/>
                <w:sz w:val="24"/>
                <w:szCs w:val="24"/>
              </w:rPr>
              <w:t xml:space="preserve">, ДИ, РИ, РМ, В, </w:t>
            </w:r>
          </w:p>
        </w:tc>
        <w:tc>
          <w:tcPr>
            <w:tcW w:w="1080" w:type="dxa"/>
            <w:vMerge w:val="restart"/>
          </w:tcPr>
          <w:p w:rsidR="00EC624B" w:rsidRPr="000975D9" w:rsidRDefault="00EC624B" w:rsidP="001434C4">
            <w:pPr>
              <w:pStyle w:val="21"/>
              <w:rPr>
                <w:bCs/>
                <w:color w:val="000000"/>
                <w:sz w:val="24"/>
                <w:szCs w:val="24"/>
              </w:rPr>
            </w:pPr>
            <w:r w:rsidRPr="000975D9">
              <w:rPr>
                <w:bCs/>
                <w:color w:val="000000"/>
                <w:sz w:val="24"/>
                <w:szCs w:val="24"/>
              </w:rPr>
              <w:t>Т, СЗ, УИРС, Р, О, НПК</w:t>
            </w:r>
            <w:r>
              <w:rPr>
                <w:bCs/>
                <w:color w:val="000000"/>
                <w:sz w:val="24"/>
                <w:szCs w:val="24"/>
              </w:rPr>
              <w:t>, МПрез, СРС</w:t>
            </w: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EC624B" w:rsidRPr="00C20EF2" w:rsidRDefault="00EC624B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Оценка эффективности деятельности медицинской организации. Оценка эффективности деятельности стационара</w:t>
            </w:r>
          </w:p>
        </w:tc>
        <w:tc>
          <w:tcPr>
            <w:tcW w:w="720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vMerge/>
          </w:tcPr>
          <w:p w:rsidR="00EC624B" w:rsidRPr="000975D9" w:rsidRDefault="00EC624B" w:rsidP="001434C4">
            <w:pPr>
              <w:pStyle w:val="21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Pr="000975D9" w:rsidRDefault="00EC624B" w:rsidP="001434C4">
            <w:pPr>
              <w:pStyle w:val="21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0" w:type="dxa"/>
          </w:tcPr>
          <w:p w:rsidR="00EC624B" w:rsidRPr="00C20EF2" w:rsidRDefault="00EC624B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Мероприятие по повышению эффективности управления медицинской организации</w:t>
            </w:r>
          </w:p>
        </w:tc>
        <w:tc>
          <w:tcPr>
            <w:tcW w:w="720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5549E1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0" w:type="dxa"/>
          </w:tcPr>
          <w:p w:rsidR="00EC624B" w:rsidRPr="00C20EF2" w:rsidRDefault="00EC624B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Система государственных гарантий обеспечения граждан Кыргызской Республики бесплатной медицинской помощью</w:t>
            </w:r>
          </w:p>
        </w:tc>
        <w:tc>
          <w:tcPr>
            <w:tcW w:w="720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5549E1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:rsidR="00EC624B" w:rsidRPr="00C20EF2" w:rsidRDefault="00EC624B" w:rsidP="001434C4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Договоры на оказание медицинской помощи</w:t>
            </w:r>
          </w:p>
        </w:tc>
        <w:tc>
          <w:tcPr>
            <w:tcW w:w="720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 w:rsidRPr="00C5481E">
              <w:rPr>
                <w:b/>
                <w:bCs/>
                <w:i/>
                <w:color w:val="000000"/>
                <w:sz w:val="24"/>
                <w:szCs w:val="24"/>
              </w:rPr>
              <w:t>Итого Модуль №1</w:t>
            </w:r>
          </w:p>
        </w:tc>
        <w:tc>
          <w:tcPr>
            <w:tcW w:w="720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C624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EC624B" w:rsidRDefault="00EC624B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624B" w:rsidTr="001434C4">
        <w:tc>
          <w:tcPr>
            <w:tcW w:w="54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720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5" w:type="dxa"/>
          </w:tcPr>
          <w:p w:rsidR="00EC624B" w:rsidRDefault="00EA4E86" w:rsidP="001434C4">
            <w:pPr>
              <w:pStyle w:val="2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C624B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624B" w:rsidRDefault="00EC624B" w:rsidP="001434C4">
            <w:pPr>
              <w:pStyle w:val="2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0784" w:rsidRDefault="00FD0784" w:rsidP="00FD0784">
      <w:pPr>
        <w:pStyle w:val="21"/>
        <w:ind w:left="360"/>
        <w:rPr>
          <w:b/>
          <w:bCs/>
          <w:color w:val="000000"/>
          <w:sz w:val="24"/>
          <w:szCs w:val="24"/>
        </w:rPr>
      </w:pPr>
    </w:p>
    <w:p w:rsidR="00FD0784" w:rsidRDefault="00F75B5A" w:rsidP="00F75B5A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FD0784">
        <w:rPr>
          <w:b/>
          <w:bCs/>
          <w:sz w:val="24"/>
          <w:szCs w:val="24"/>
        </w:rPr>
        <w:t>Политика выставления баллов</w:t>
      </w:r>
    </w:p>
    <w:p w:rsidR="00FD0784" w:rsidRPr="005E322E" w:rsidRDefault="00A34B26" w:rsidP="00FD0784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магистрант</w:t>
      </w:r>
      <w:r w:rsidR="00FD0784" w:rsidRPr="005E322E">
        <w:rPr>
          <w:bCs/>
          <w:sz w:val="24"/>
          <w:szCs w:val="24"/>
        </w:rPr>
        <w:t xml:space="preserve"> может набирать баллы по всем видам занятий. </w:t>
      </w:r>
    </w:p>
    <w:p w:rsidR="00FD0784" w:rsidRPr="005E322E" w:rsidRDefault="00FD0784" w:rsidP="00FD0784">
      <w:pPr>
        <w:rPr>
          <w:bCs/>
          <w:sz w:val="24"/>
          <w:szCs w:val="24"/>
        </w:rPr>
      </w:pPr>
      <w:r w:rsidRPr="005E322E">
        <w:rPr>
          <w:b/>
          <w:bCs/>
          <w:sz w:val="24"/>
          <w:szCs w:val="24"/>
        </w:rPr>
        <w:t>Модуль №1:</w:t>
      </w:r>
      <w:r w:rsidRPr="005E322E">
        <w:rPr>
          <w:bCs/>
          <w:sz w:val="24"/>
          <w:szCs w:val="24"/>
        </w:rPr>
        <w:t xml:space="preserve"> активность на лекции –1,0 б; на 1 практическом занятии – 1,1б.</w:t>
      </w:r>
    </w:p>
    <w:p w:rsidR="00FD0784" w:rsidRPr="005E322E" w:rsidRDefault="00FD0784" w:rsidP="00FD0784">
      <w:pPr>
        <w:rPr>
          <w:bCs/>
          <w:sz w:val="24"/>
          <w:szCs w:val="24"/>
        </w:rPr>
      </w:pPr>
      <w:r w:rsidRPr="005E322E">
        <w:rPr>
          <w:b/>
          <w:bCs/>
          <w:sz w:val="24"/>
          <w:szCs w:val="24"/>
        </w:rPr>
        <w:t xml:space="preserve">Рубежный контроль: максимум 20 балл: </w:t>
      </w:r>
      <w:r w:rsidRPr="005E322E">
        <w:rPr>
          <w:bCs/>
          <w:sz w:val="24"/>
          <w:szCs w:val="24"/>
        </w:rPr>
        <w:t>наличие конспекта – 3б; наличие альбома – 3б; тест – 10б; Выполнение СРС – баллы отдельно по плану.</w:t>
      </w:r>
      <w:r>
        <w:rPr>
          <w:bCs/>
          <w:sz w:val="24"/>
          <w:szCs w:val="24"/>
        </w:rPr>
        <w:t xml:space="preserve"> Итоговый контроль – максимум 40б за компьютерную тест.</w:t>
      </w:r>
    </w:p>
    <w:p w:rsidR="00FD0784" w:rsidRDefault="00FD0784" w:rsidP="00FD0784">
      <w:pPr>
        <w:pStyle w:val="21"/>
        <w:rPr>
          <w:b/>
          <w:bCs/>
          <w:sz w:val="24"/>
          <w:szCs w:val="24"/>
        </w:rPr>
      </w:pPr>
    </w:p>
    <w:p w:rsidR="00FD0784" w:rsidRDefault="00FD0784" w:rsidP="00FD0784">
      <w:pPr>
        <w:pStyle w:val="21"/>
        <w:jc w:val="center"/>
        <w:rPr>
          <w:b/>
          <w:bCs/>
          <w:sz w:val="24"/>
          <w:szCs w:val="24"/>
        </w:rPr>
      </w:pPr>
    </w:p>
    <w:p w:rsidR="00FD0784" w:rsidRDefault="00FD0784" w:rsidP="00FD07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к модулям </w:t>
      </w:r>
      <w:r w:rsidR="005141B7">
        <w:rPr>
          <w:b/>
          <w:sz w:val="24"/>
          <w:szCs w:val="24"/>
        </w:rPr>
        <w:t>и экзаменам</w:t>
      </w:r>
      <w:r>
        <w:rPr>
          <w:b/>
          <w:sz w:val="24"/>
          <w:szCs w:val="24"/>
        </w:rPr>
        <w:t xml:space="preserve"> </w:t>
      </w:r>
    </w:p>
    <w:p w:rsidR="00FD0784" w:rsidRDefault="00FD0784" w:rsidP="00FD0784"/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Что такое стратегическое управление?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уровни иерархии управления и кратко охарактеризуйте каждый из них.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Что включает в себя стратегическое управление?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основные приоритеты и задачи государственной политики в области здравоохранения.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составляющие, обеспечивающие доступность для населения качественной медицинской помощи.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Дайте определение понятия «планирование».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Дайте краткую характеристику программы и плана.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основные составляющие процесса стратегического планирования.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Кратко охарактеризуйте управленческое обследование.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элементы стратегического планирования.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Охарактеризуйте основной принцип стратегического планирования.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основные функции федерального уровня управления здравоохранением по разработке стратегии развития здравоохранения.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основные задачи субъектов Федерации и муниципальных образований по разработке стратегии развития здравоохранения.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Кратко охарактеризуйте этапы разработки стратегии.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Дайте краткую характеристику этапов анализа системы оказания медицинской помощи населению.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структуру концепции стратегии.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критерии вмешательства в здравоохранение.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Перчислите критерии определения стандартов в здравоохраннии.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Определите содержание стратегического плана.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Рассмотрите алгоритм разработки концепции стратегии и стратегического плана (программы).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Определите структуру программы.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Укажите этапы разработки программы.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этапы разработки модели здравоохранения.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 определить прямую и косвенную экономическую эффективность здравоохранения?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Кратко охарактеризуйте этап придания программе правового статуса.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Приведите перечень нормативно-правовых документов (актов).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Представьте алгоритм действий по разработке нормативно-правового документа.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основные направления формирования политической воли у руководителей органов государственной власти.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формы сотрудничества с общественными организациями.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lastRenderedPageBreak/>
        <w:t>Перечислите основные требования к созданию коалиции.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основные направления деятельности по взаимодействию органов управления здравоохранением с населением.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основные методические принципы работы с населением.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и кратко охарактеризуйте основные показатели мониторинга стратегической программы в здравоохранении.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Укажите основные принципы построения организационных структур органов управления здравоохранением.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цели и задачи деятельности медицинских организаций (поликлиника, стационар, скорая медицинская помощь).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Дайте определение целей программы деятельности медицинских организаций.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Укажите единицы объемов медицинской помощи.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Что входит в структуру программы деятельности медицинской организации?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перечень расходов, входящих в смету организации здравоохранения.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Укажите показатели КМП.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экономические показатели деятельности медицинской организации.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и кратко охарактеризуйте основные показатели эффективности медицинской организации (стационара, поликлиники, скорой медицинской помощи).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Укажите основные цели проверок деятельности медицинских организаций.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основные формы финансового контроля работы медицинских организаций.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Какие вопросы изучаются в ходе проверок финансово-хозяйственной деятельности медицинской организации?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Какие вопросы изучаются в ходе аудиторской проверки?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Укажите мероприятия по улучшению лечебно-диагностического процесса.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мероприятия по повышению эффективности управления медицинской организацией.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Назовите основные меры, применяемые в процессе управления использованием ресурсов медицинской организации.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Какие причины обусловили разработку Программы?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Каковы цели разработки Программы?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Какие принципы формирования Программы?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Из каких разделов состоит Программа?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Какие виды медицинской помощи предоставляются гражданам бесплатно?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Какие условия обеспечиваются гражданам при оказании медицинской помощи?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Какие нормативы (показатели) объемов медицинской помощи определены в Программе?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Что представляют собой «подушевые» объемы финансирования здравоохранения?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Что лежит в основе договора на получение медицинской помощи?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Каково содержание информации о предоставляемых медицинских услугах?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В каком случае необходимо приостанавливать оказание медицинской помощи?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Перечислите основные права пациента при нарушении договорных сроков оказания медицинской услуги.</w:t>
      </w:r>
    </w:p>
    <w:p w:rsidR="00A34B26" w:rsidRPr="005141B7" w:rsidRDefault="00A34B26" w:rsidP="00D75BC7">
      <w:pPr>
        <w:pStyle w:val="ad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141B7">
        <w:rPr>
          <w:rFonts w:ascii="Times New Roman" w:hAnsi="Times New Roman" w:cs="Times New Roman"/>
          <w:sz w:val="20"/>
          <w:szCs w:val="20"/>
        </w:rPr>
        <w:t>Укажите виды ответственности медицинской организации за не качественно выполненные услуги.</w:t>
      </w:r>
    </w:p>
    <w:p w:rsidR="005A4780" w:rsidRDefault="005A4780"/>
    <w:sectPr w:rsidR="005A4780" w:rsidSect="001434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B55" w:rsidRDefault="00D76B55" w:rsidP="00FD0784">
      <w:r>
        <w:separator/>
      </w:r>
    </w:p>
  </w:endnote>
  <w:endnote w:type="continuationSeparator" w:id="0">
    <w:p w:rsidR="00D76B55" w:rsidRDefault="00D76B55" w:rsidP="00F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B55" w:rsidRDefault="00D76B55" w:rsidP="00FD0784">
      <w:r>
        <w:separator/>
      </w:r>
    </w:p>
  </w:footnote>
  <w:footnote w:type="continuationSeparator" w:id="0">
    <w:p w:rsidR="00D76B55" w:rsidRDefault="00D76B55" w:rsidP="00FD0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659"/>
    <w:multiLevelType w:val="hybridMultilevel"/>
    <w:tmpl w:val="52AE5DB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715E"/>
    <w:multiLevelType w:val="hybridMultilevel"/>
    <w:tmpl w:val="D944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BF7"/>
    <w:multiLevelType w:val="hybridMultilevel"/>
    <w:tmpl w:val="1B62CC42"/>
    <w:lvl w:ilvl="0" w:tplc="A64AD9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C06FB0"/>
    <w:multiLevelType w:val="hybridMultilevel"/>
    <w:tmpl w:val="08EC95B2"/>
    <w:lvl w:ilvl="0" w:tplc="50BCB5C6">
      <w:start w:val="1"/>
      <w:numFmt w:val="decimal"/>
      <w:lvlText w:val="%1."/>
      <w:lvlJc w:val="left"/>
      <w:pPr>
        <w:ind w:left="795" w:hanging="435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4115"/>
    <w:multiLevelType w:val="hybridMultilevel"/>
    <w:tmpl w:val="04966F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271145"/>
    <w:multiLevelType w:val="hybridMultilevel"/>
    <w:tmpl w:val="82E4051C"/>
    <w:lvl w:ilvl="0" w:tplc="32FA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A46E6"/>
    <w:multiLevelType w:val="hybridMultilevel"/>
    <w:tmpl w:val="368A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F3C0D"/>
    <w:multiLevelType w:val="hybridMultilevel"/>
    <w:tmpl w:val="22A471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7E02B0"/>
    <w:multiLevelType w:val="hybridMultilevel"/>
    <w:tmpl w:val="AE0C8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205D3C"/>
    <w:multiLevelType w:val="hybridMultilevel"/>
    <w:tmpl w:val="47060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D641EA"/>
    <w:multiLevelType w:val="hybridMultilevel"/>
    <w:tmpl w:val="04CA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55A90"/>
    <w:multiLevelType w:val="hybridMultilevel"/>
    <w:tmpl w:val="37866F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4C6B45"/>
    <w:multiLevelType w:val="hybridMultilevel"/>
    <w:tmpl w:val="D344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76668B"/>
    <w:multiLevelType w:val="hybridMultilevel"/>
    <w:tmpl w:val="520E72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84"/>
    <w:rsid w:val="0007552E"/>
    <w:rsid w:val="001434C4"/>
    <w:rsid w:val="001E3CA3"/>
    <w:rsid w:val="002378C3"/>
    <w:rsid w:val="0037168A"/>
    <w:rsid w:val="004242D6"/>
    <w:rsid w:val="005141B7"/>
    <w:rsid w:val="00537FB5"/>
    <w:rsid w:val="005549E1"/>
    <w:rsid w:val="005A4780"/>
    <w:rsid w:val="0062454F"/>
    <w:rsid w:val="006F760D"/>
    <w:rsid w:val="008862F0"/>
    <w:rsid w:val="008F3451"/>
    <w:rsid w:val="009B7463"/>
    <w:rsid w:val="009D77B4"/>
    <w:rsid w:val="00A00418"/>
    <w:rsid w:val="00A34B26"/>
    <w:rsid w:val="00A57CC3"/>
    <w:rsid w:val="00A97E15"/>
    <w:rsid w:val="00B469B6"/>
    <w:rsid w:val="00BD2857"/>
    <w:rsid w:val="00CC0DAB"/>
    <w:rsid w:val="00D07DCE"/>
    <w:rsid w:val="00D75BC7"/>
    <w:rsid w:val="00D76B55"/>
    <w:rsid w:val="00E04F31"/>
    <w:rsid w:val="00EA4E86"/>
    <w:rsid w:val="00EC624B"/>
    <w:rsid w:val="00F75B5A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B6EE"/>
  <w15:docId w15:val="{665EBAE5-E03E-4D17-B34A-5331D2E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84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D0784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FD078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D0784"/>
    <w:pPr>
      <w:keepNext/>
      <w:ind w:left="-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D0784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FD0784"/>
    <w:pPr>
      <w:keepNext/>
      <w:ind w:left="720"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FD0784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FD0784"/>
    <w:pPr>
      <w:keepNext/>
      <w:outlineLvl w:val="7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78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D0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D0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D0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D0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D078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FD0784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FD07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rsid w:val="00FD0784"/>
    <w:rPr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FD07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uiPriority w:val="99"/>
    <w:rsid w:val="00FD0784"/>
    <w:pPr>
      <w:jc w:val="center"/>
    </w:pPr>
    <w:rPr>
      <w:sz w:val="32"/>
    </w:rPr>
  </w:style>
  <w:style w:type="character" w:customStyle="1" w:styleId="32">
    <w:name w:val="Основной текст 3 Знак"/>
    <w:basedOn w:val="a0"/>
    <w:link w:val="31"/>
    <w:uiPriority w:val="99"/>
    <w:rsid w:val="00FD07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FD0784"/>
    <w:pPr>
      <w:ind w:firstLine="720"/>
      <w:jc w:val="both"/>
    </w:pPr>
    <w:rPr>
      <w:sz w:val="32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D078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Plain Text"/>
    <w:basedOn w:val="a"/>
    <w:link w:val="a6"/>
    <w:uiPriority w:val="99"/>
    <w:rsid w:val="00FD0784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FD07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FD0784"/>
    <w:pPr>
      <w:spacing w:line="360" w:lineRule="auto"/>
      <w:jc w:val="center"/>
    </w:pPr>
    <w:rPr>
      <w:sz w:val="24"/>
    </w:rPr>
  </w:style>
  <w:style w:type="paragraph" w:styleId="a8">
    <w:name w:val="Body Text Indent"/>
    <w:basedOn w:val="a"/>
    <w:link w:val="a9"/>
    <w:uiPriority w:val="99"/>
    <w:rsid w:val="00FD0784"/>
    <w:pPr>
      <w:ind w:firstLine="72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D0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FD0784"/>
    <w:pPr>
      <w:ind w:firstLine="72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0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99"/>
    <w:qFormat/>
    <w:rsid w:val="00FD07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99"/>
    <w:locked/>
    <w:rsid w:val="00FD0784"/>
    <w:rPr>
      <w:rFonts w:ascii="Calibri" w:eastAsia="Times New Roman" w:hAnsi="Calibri" w:cs="Times New Roman"/>
    </w:rPr>
  </w:style>
  <w:style w:type="table" w:styleId="ac">
    <w:name w:val="Table Grid"/>
    <w:basedOn w:val="a1"/>
    <w:uiPriority w:val="99"/>
    <w:rsid w:val="00FD0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FD0784"/>
    <w:pPr>
      <w:ind w:left="720"/>
    </w:pPr>
    <w:rPr>
      <w:rFonts w:ascii="Calibri" w:hAnsi="Calibri" w:cs="Calibri"/>
      <w:sz w:val="22"/>
      <w:szCs w:val="22"/>
    </w:rPr>
  </w:style>
  <w:style w:type="paragraph" w:styleId="ae">
    <w:name w:val="Title"/>
    <w:basedOn w:val="a"/>
    <w:link w:val="af"/>
    <w:uiPriority w:val="99"/>
    <w:qFormat/>
    <w:rsid w:val="00FD0784"/>
    <w:pPr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FD07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FD0784"/>
    <w:rPr>
      <w:i/>
      <w:iCs/>
      <w:sz w:val="32"/>
      <w:szCs w:val="32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FD0784"/>
    <w:pPr>
      <w:shd w:val="clear" w:color="auto" w:fill="FFFFFF"/>
      <w:spacing w:before="180" w:after="60" w:line="365" w:lineRule="exact"/>
      <w:jc w:val="both"/>
    </w:pPr>
    <w:rPr>
      <w:rFonts w:asciiTheme="minorHAnsi" w:eastAsiaTheme="minorHAnsi" w:hAnsiTheme="minorHAnsi" w:cstheme="minorBidi"/>
      <w:i/>
      <w:iCs/>
      <w:sz w:val="32"/>
      <w:szCs w:val="32"/>
      <w:lang w:eastAsia="en-US"/>
    </w:rPr>
  </w:style>
  <w:style w:type="paragraph" w:styleId="af0">
    <w:name w:val="Normal (Web)"/>
    <w:basedOn w:val="a"/>
    <w:uiPriority w:val="99"/>
    <w:rsid w:val="00FD0784"/>
    <w:pPr>
      <w:tabs>
        <w:tab w:val="num" w:pos="720"/>
      </w:tabs>
      <w:spacing w:before="100" w:beforeAutospacing="1" w:after="100" w:afterAutospacing="1"/>
      <w:ind w:left="720" w:hanging="720"/>
    </w:pPr>
    <w:rPr>
      <w:rFonts w:ascii="Calibri" w:hAnsi="Calibri" w:cs="Calibri"/>
      <w:sz w:val="24"/>
      <w:szCs w:val="24"/>
    </w:rPr>
  </w:style>
  <w:style w:type="paragraph" w:styleId="af1">
    <w:name w:val="Subtitle"/>
    <w:basedOn w:val="a"/>
    <w:next w:val="a3"/>
    <w:link w:val="af2"/>
    <w:uiPriority w:val="99"/>
    <w:qFormat/>
    <w:rsid w:val="00FD0784"/>
    <w:pPr>
      <w:suppressAutoHyphens/>
      <w:jc w:val="center"/>
    </w:pPr>
    <w:rPr>
      <w:rFonts w:ascii="Calibri" w:hAnsi="Calibri" w:cs="Calibri"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uiPriority w:val="99"/>
    <w:rsid w:val="00FD0784"/>
    <w:rPr>
      <w:rFonts w:ascii="Calibri" w:eastAsia="Times New Roman" w:hAnsi="Calibri" w:cs="Calibri"/>
      <w:sz w:val="28"/>
      <w:szCs w:val="28"/>
      <w:lang w:eastAsia="ar-SA"/>
    </w:rPr>
  </w:style>
  <w:style w:type="paragraph" w:styleId="af3">
    <w:name w:val="footnote text"/>
    <w:basedOn w:val="a"/>
    <w:link w:val="af4"/>
    <w:uiPriority w:val="99"/>
    <w:semiHidden/>
    <w:rsid w:val="00FD0784"/>
  </w:style>
  <w:style w:type="character" w:customStyle="1" w:styleId="af4">
    <w:name w:val="Текст сноски Знак"/>
    <w:basedOn w:val="a0"/>
    <w:link w:val="af3"/>
    <w:uiPriority w:val="99"/>
    <w:semiHidden/>
    <w:rsid w:val="00FD07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D0784"/>
    <w:rPr>
      <w:rFonts w:cs="Times New Roman"/>
      <w:vertAlign w:val="superscript"/>
    </w:rPr>
  </w:style>
  <w:style w:type="character" w:customStyle="1" w:styleId="af6">
    <w:name w:val="Текст выноски Знак"/>
    <w:basedOn w:val="a0"/>
    <w:link w:val="af7"/>
    <w:uiPriority w:val="99"/>
    <w:semiHidden/>
    <w:rsid w:val="001434C4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1434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C0DAB"/>
    <w:pPr>
      <w:widowControl w:val="0"/>
      <w:autoSpaceDE w:val="0"/>
      <w:autoSpaceDN w:val="0"/>
      <w:adjustRightInd w:val="0"/>
      <w:ind w:left="720"/>
    </w:pPr>
    <w:rPr>
      <w:rFonts w:eastAsia="Arial Unicode MS"/>
    </w:rPr>
  </w:style>
  <w:style w:type="character" w:customStyle="1" w:styleId="fontstyle21">
    <w:name w:val="fontstyle21"/>
    <w:rsid w:val="004242D6"/>
    <w:rPr>
      <w:rFonts w:ascii="SegoeUI" w:hAnsi="SegoeUI" w:hint="default"/>
      <w:b/>
      <w:bCs/>
      <w:i w:val="0"/>
      <w:iCs w:val="0"/>
      <w:color w:val="000000"/>
      <w:sz w:val="16"/>
      <w:szCs w:val="16"/>
    </w:rPr>
  </w:style>
  <w:style w:type="character" w:customStyle="1" w:styleId="fontstyle41">
    <w:name w:val="fontstyle41"/>
    <w:rsid w:val="004242D6"/>
    <w:rPr>
      <w:rFonts w:ascii="SegoeUI" w:hAnsi="SegoeUI" w:hint="default"/>
      <w:b/>
      <w:bCs/>
      <w:i w:val="0"/>
      <w:iCs w:val="0"/>
      <w:color w:val="000000"/>
      <w:sz w:val="20"/>
      <w:szCs w:val="20"/>
    </w:rPr>
  </w:style>
  <w:style w:type="character" w:styleId="af8">
    <w:name w:val="Hyperlink"/>
    <w:basedOn w:val="a0"/>
    <w:uiPriority w:val="99"/>
    <w:rsid w:val="00F75B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D44B-6096-43EA-B83F-CEF4B365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Дамашний</cp:lastModifiedBy>
  <cp:revision>13</cp:revision>
  <dcterms:created xsi:type="dcterms:W3CDTF">2019-03-17T09:46:00Z</dcterms:created>
  <dcterms:modified xsi:type="dcterms:W3CDTF">2020-05-11T12:29:00Z</dcterms:modified>
</cp:coreProperties>
</file>