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6C1F" w14:textId="51DC9309" w:rsidR="00617CE6" w:rsidRDefault="00FD5246" w:rsidP="00617CE6">
      <w:pPr>
        <w:pStyle w:val="a8"/>
        <w:jc w:val="center"/>
        <w:rPr>
          <w:rFonts w:ascii="Times New Roman" w:hAnsi="Times New Roman" w:cs="Times New Roman"/>
          <w:b/>
        </w:rPr>
      </w:pPr>
      <w:r w:rsidRPr="00DD6BDA">
        <w:rPr>
          <w:rFonts w:ascii="Times New Roman" w:hAnsi="Times New Roman" w:cs="Times New Roman"/>
          <w:b/>
        </w:rPr>
        <w:t>Аннотация рабочей программы дисциплины</w:t>
      </w:r>
    </w:p>
    <w:p w14:paraId="1BB48620" w14:textId="5A16EC96" w:rsidR="00FD5246" w:rsidRPr="00230697" w:rsidRDefault="00FD5246" w:rsidP="00617CE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617C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617C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="00617C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ена труда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</w:t>
      </w:r>
      <w:r w:rsidR="00617C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профессиональные б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ол</w:t>
      </w:r>
      <w:r w:rsidR="00617C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Pr="0037167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14:paraId="778A2CF3" w14:textId="71706844" w:rsidR="00FD5246" w:rsidRPr="00230697" w:rsidRDefault="00FD5246" w:rsidP="00FD5246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306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Специальность </w:t>
      </w:r>
      <w:r w:rsidR="00706C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560100</w:t>
      </w:r>
      <w:r w:rsidRPr="002306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r w:rsidR="00706C7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ky-KG"/>
        </w:rPr>
        <w:t>Общественное здравоохранение</w:t>
      </w:r>
      <w:r w:rsidRPr="002306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FD5246" w14:paraId="6346E830" w14:textId="77777777" w:rsidTr="0037111D">
        <w:trPr>
          <w:trHeight w:val="696"/>
        </w:trPr>
        <w:tc>
          <w:tcPr>
            <w:tcW w:w="1843" w:type="dxa"/>
          </w:tcPr>
          <w:p w14:paraId="0AEB5061" w14:textId="77777777" w:rsidR="00230697" w:rsidRPr="00371677" w:rsidRDefault="00230697" w:rsidP="00230697">
            <w:pPr>
              <w:spacing w:line="23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</w:t>
            </w:r>
            <w:r w:rsidR="00FD5246" w:rsidRPr="0037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рудоемкость </w:t>
            </w:r>
          </w:p>
          <w:p w14:paraId="00775483" w14:textId="77777777" w:rsidR="00FD5246" w:rsidRPr="00371677" w:rsidRDefault="00FD5246" w:rsidP="0062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CF1CCB3" w14:textId="6137452F" w:rsidR="00FD5246" w:rsidRPr="0037111D" w:rsidRDefault="0037111D" w:rsidP="00706C71">
            <w:pPr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697">
              <w:rPr>
                <w:rFonts w:ascii="Times New Roman" w:eastAsia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  <w:r w:rsidR="0031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составляет </w:t>
            </w:r>
            <w:r w:rsidR="00706C7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="00314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r w:rsidR="003146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7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06C7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FD5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3146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246" w:rsidRPr="008F77B1" w14:paraId="31B3A9BF" w14:textId="77777777" w:rsidTr="0037111D">
        <w:trPr>
          <w:trHeight w:val="1596"/>
        </w:trPr>
        <w:tc>
          <w:tcPr>
            <w:tcW w:w="1843" w:type="dxa"/>
          </w:tcPr>
          <w:p w14:paraId="324653E1" w14:textId="77777777" w:rsidR="00FD5246" w:rsidRPr="00371677" w:rsidRDefault="00FD5246" w:rsidP="0037111D">
            <w:pPr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7938" w:type="dxa"/>
          </w:tcPr>
          <w:p w14:paraId="4F0C9B6E" w14:textId="547E83AB" w:rsidR="00FD5246" w:rsidRPr="00371677" w:rsidRDefault="00517167" w:rsidP="005171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167">
              <w:rPr>
                <w:rFonts w:ascii="Times New Roman" w:hAnsi="Times New Roman" w:cs="Times New Roman"/>
                <w:sz w:val="24"/>
                <w:szCs w:val="24"/>
              </w:rPr>
              <w:t>Главная цель углубление профессиональных базовых знаний и совершенствование теоретических знаний и практических навыков.</w:t>
            </w:r>
            <w:r>
              <w:rPr>
                <w:sz w:val="28"/>
                <w:szCs w:val="28"/>
              </w:rPr>
              <w:t xml:space="preserve"> </w:t>
            </w:r>
            <w:r w:rsidR="00CA49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499F" w:rsidRPr="00CA499F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="00CA499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A499F" w:rsidRPr="00CA499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воздействие трудового процесса и окружающей производственной среды на организм работающих с целью разработки санитарно-гигиенических и лечебно-профилактических мероприятий, направленных на создание наиболее благоприятных условий труда, обеспечение здоровья и высокого уровня трудоспособности коллектива</w:t>
            </w:r>
            <w:r w:rsidR="00CA49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A499F" w:rsidRP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формирование представления о механизмах развития профессиональных болезней у работающих во</w:t>
            </w:r>
            <w:r w:rsid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A499F" w:rsidRP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вредных и (или) неблагоприятных условиях труда; освоение методов диагностики,</w:t>
            </w:r>
            <w:r w:rsid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A499F" w:rsidRP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профилактики, лечения, медико-социальной экспертизы, реабилитации больных</w:t>
            </w:r>
            <w:r w:rsid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A499F" w:rsidRP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профессиональными заболеваниями, приобретение навыков экспертизы связи заболевания</w:t>
            </w:r>
            <w:r w:rsid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A499F" w:rsidRPr="00CA499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 профессией.</w:t>
            </w:r>
          </w:p>
        </w:tc>
      </w:tr>
      <w:tr w:rsidR="00FD5246" w:rsidRPr="008F77B1" w14:paraId="358A1385" w14:textId="77777777" w:rsidTr="0037111D">
        <w:trPr>
          <w:trHeight w:val="1596"/>
        </w:trPr>
        <w:tc>
          <w:tcPr>
            <w:tcW w:w="1843" w:type="dxa"/>
          </w:tcPr>
          <w:p w14:paraId="5483D59C" w14:textId="77777777" w:rsidR="00FD5246" w:rsidRPr="0037111D" w:rsidRDefault="0037111D" w:rsidP="0037111D">
            <w:pPr>
              <w:spacing w:after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обучения</w:t>
            </w:r>
            <w:r w:rsidR="00FD5246" w:rsidRPr="003711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246" w:rsidRPr="0037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6979D" w14:textId="77777777" w:rsidR="00FD5246" w:rsidRPr="00371677" w:rsidRDefault="00FD5246" w:rsidP="00627479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045EF4C5" w14:textId="0EC05D27" w:rsidR="009C56E1" w:rsidRPr="009C56E1" w:rsidRDefault="009C56E1" w:rsidP="00A36A01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 w:rsidRPr="009C56E1">
              <w:t>Изучение новых научных и практических достижений в области гигиены труда</w:t>
            </w:r>
            <w:r w:rsidR="005B4A26">
              <w:t xml:space="preserve"> и </w:t>
            </w:r>
            <w:r w:rsidR="005B4A26" w:rsidRPr="009C56E1">
              <w:rPr>
                <w:rFonts w:eastAsiaTheme="minorHAnsi"/>
                <w:lang w:eastAsia="en-US"/>
              </w:rPr>
              <w:t>проф</w:t>
            </w:r>
            <w:r w:rsidR="003146CC">
              <w:rPr>
                <w:rFonts w:eastAsiaTheme="minorHAnsi"/>
                <w:lang w:eastAsia="en-US"/>
              </w:rPr>
              <w:t>ессиональных болезней</w:t>
            </w:r>
            <w:r w:rsidRPr="009C56E1">
              <w:t>;</w:t>
            </w:r>
          </w:p>
          <w:p w14:paraId="49E0D2C7" w14:textId="3B1CD10E" w:rsidR="009C56E1" w:rsidRPr="009C56E1" w:rsidRDefault="00C97DFA" w:rsidP="00A36A0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6E1" w:rsidRPr="009C56E1">
              <w:rPr>
                <w:rFonts w:ascii="Times New Roman" w:hAnsi="Times New Roman" w:cs="Times New Roman"/>
                <w:sz w:val="24"/>
                <w:szCs w:val="24"/>
              </w:rPr>
              <w:t>бучение методам применения полученных навыков, владений, умений и знаний в деятельности по надзору за промышленными и другими объектами для разработки управленческих решений оптимизации условий труда и снижения уровня заболеваемости трудоспособного населения</w:t>
            </w:r>
            <w:r w:rsidR="009C56E1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5102F263" w14:textId="77777777" w:rsidR="009C56E1" w:rsidRPr="009C56E1" w:rsidRDefault="009C56E1" w:rsidP="00A36A01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действующих законодательных и нормативных документов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охраны здоровья работников;</w:t>
            </w:r>
          </w:p>
          <w:p w14:paraId="79198E7D" w14:textId="552A41DB" w:rsidR="009C56E1" w:rsidRPr="009C56E1" w:rsidRDefault="009C56E1" w:rsidP="00A36A0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</w:t>
            </w:r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</w:t>
            </w:r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ровать профессиональные заболевания, согласно </w:t>
            </w:r>
            <w:proofErr w:type="gramStart"/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списку</w:t>
            </w:r>
            <w:proofErr w:type="gramEnd"/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 и МКБ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назнач</w:t>
            </w:r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ать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 лечебно-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реабилитационн</w:t>
            </w:r>
            <w:r w:rsidR="005B4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r w:rsidR="005B4A26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</w:t>
            </w:r>
            <w:r w:rsidR="005B4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="005B4A26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5B4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ских </w:t>
            </w:r>
            <w:r w:rsidR="005B4A26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</w:t>
            </w:r>
            <w:r w:rsidR="005B4A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CA4F034" w14:textId="2BA0074F" w:rsidR="009C56E1" w:rsidRPr="009C56E1" w:rsidRDefault="009C56E1" w:rsidP="00A36A0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сформировать умения экспертиз</w:t>
            </w:r>
            <w:r w:rsidR="00C97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связи заболевания с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6CC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профессией,</w:t>
            </w:r>
            <w:r w:rsidR="003146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46CC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оценки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 рисков и управлениями ими;</w:t>
            </w:r>
          </w:p>
          <w:p w14:paraId="2C96F036" w14:textId="19B34487" w:rsidR="00FD5246" w:rsidRDefault="009C56E1" w:rsidP="00A36A01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сформировать навыки проведени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медицинских осмотров 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экспертиз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трудоспособ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r w:rsidR="00976CE2"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работник</w:t>
            </w:r>
            <w:r w:rsidR="00976C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9C5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D5246" w:rsidRPr="008F77B1" w14:paraId="74D589F2" w14:textId="77777777" w:rsidTr="0037111D">
        <w:trPr>
          <w:trHeight w:val="2059"/>
        </w:trPr>
        <w:tc>
          <w:tcPr>
            <w:tcW w:w="1843" w:type="dxa"/>
          </w:tcPr>
          <w:p w14:paraId="0D1BAF3C" w14:textId="77777777" w:rsidR="00FD5246" w:rsidRPr="00371677" w:rsidRDefault="00CD0D9B" w:rsidP="00A737D3">
            <w:pPr>
              <w:spacing w:after="0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разделов учебной</w:t>
            </w:r>
          </w:p>
          <w:p w14:paraId="7A1E4312" w14:textId="717DB4A9" w:rsidR="00FD5246" w:rsidRPr="00371677" w:rsidRDefault="00CD0D9B" w:rsidP="00A737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14:paraId="7600052B" w14:textId="77777777" w:rsidR="00FD5246" w:rsidRPr="00371677" w:rsidRDefault="00FD5246" w:rsidP="00627479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337BB" w14:textId="77777777" w:rsidR="00FD5246" w:rsidRPr="00371677" w:rsidRDefault="00FD5246" w:rsidP="00627479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0DFD8A" w14:textId="3E6C1D08" w:rsidR="00FD5246" w:rsidRDefault="00FD5246" w:rsidP="00A36A01">
            <w:pPr>
              <w:pStyle w:val="a3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Первая часть</w:t>
            </w:r>
            <w:r w:rsidR="00C32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73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«Гигиена труда» - </w:t>
            </w:r>
            <w:r w:rsidRPr="00371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этом разделе курса студенты изучают:</w:t>
            </w:r>
          </w:p>
          <w:p w14:paraId="7C54B22F" w14:textId="32ABAA3F" w:rsidR="00F50C6D" w:rsidRDefault="00F50C6D" w:rsidP="00A36A0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3854">
              <w:rPr>
                <w:color w:val="000000"/>
              </w:rPr>
              <w:t xml:space="preserve">санитарные особенности производственных процессов с точки зрения их влияния на организм работающих; </w:t>
            </w:r>
          </w:p>
          <w:p w14:paraId="5844B8F2" w14:textId="3E9695B5" w:rsidR="00F50C6D" w:rsidRDefault="00F50C6D" w:rsidP="00A36A0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3854">
              <w:rPr>
                <w:color w:val="000000"/>
              </w:rPr>
              <w:t xml:space="preserve">санитарные условия труда (загрязнение воздуха пылью и газами, излучения различного характера, шум, вибрация, ультразвук и др.); </w:t>
            </w:r>
          </w:p>
          <w:p w14:paraId="5F781020" w14:textId="77777777" w:rsidR="00F50C6D" w:rsidRDefault="00F50C6D" w:rsidP="00A36A0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3854">
              <w:rPr>
                <w:color w:val="000000"/>
              </w:rPr>
              <w:t xml:space="preserve">характер и организация трудовых процессов, изменения физиологических функций в процессе работы; </w:t>
            </w:r>
          </w:p>
          <w:p w14:paraId="1C0F9144" w14:textId="7438A306" w:rsidR="00F50C6D" w:rsidRDefault="00F50C6D" w:rsidP="00A36A0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3854">
              <w:rPr>
                <w:color w:val="000000"/>
              </w:rPr>
              <w:t xml:space="preserve">состояние здоровья работающих (профессиональные и </w:t>
            </w:r>
            <w:r w:rsidR="005B4A26">
              <w:rPr>
                <w:color w:val="000000"/>
              </w:rPr>
              <w:t>др.</w:t>
            </w:r>
            <w:r w:rsidRPr="003E3854">
              <w:rPr>
                <w:color w:val="000000"/>
              </w:rPr>
              <w:t xml:space="preserve"> заболевания); </w:t>
            </w:r>
          </w:p>
          <w:p w14:paraId="1C4497ED" w14:textId="09872F1F" w:rsidR="00F50C6D" w:rsidRDefault="00F50C6D" w:rsidP="00A36A01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3854">
              <w:rPr>
                <w:color w:val="000000"/>
              </w:rPr>
              <w:t xml:space="preserve">состояние и гигиеническая эффективность санитарно-технических устройств (вентиляционных, осветительных), </w:t>
            </w:r>
            <w:r w:rsidR="00A36A01">
              <w:rPr>
                <w:color w:val="000000"/>
              </w:rPr>
              <w:t>средств защиты</w:t>
            </w:r>
            <w:r w:rsidRPr="003E3854">
              <w:rPr>
                <w:color w:val="000000"/>
              </w:rPr>
              <w:t>.</w:t>
            </w:r>
          </w:p>
          <w:p w14:paraId="1CCED03C" w14:textId="22277B2D" w:rsidR="00FD5246" w:rsidRDefault="00FD5246" w:rsidP="00A36A01">
            <w:pPr>
              <w:pStyle w:val="a3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Вторая часть</w:t>
            </w:r>
            <w:r w:rsidRPr="00371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«</w:t>
            </w:r>
            <w:r w:rsidR="00A737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Профессиональные болезни</w:t>
            </w:r>
            <w:r w:rsidRPr="00371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– в этом разделе курса студенты изучают: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AD28B0" w14:textId="456CA346" w:rsidR="00A36A01" w:rsidRDefault="00A36A01" w:rsidP="00A36A01">
            <w:pPr>
              <w:pStyle w:val="a3"/>
              <w:ind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профессиональные и производственно</w:t>
            </w:r>
            <w:r w:rsidR="00E14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обусловленные заболевания;</w:t>
            </w:r>
          </w:p>
          <w:p w14:paraId="28E503F5" w14:textId="0D58AD03" w:rsidR="00E36540" w:rsidRPr="00371677" w:rsidRDefault="00A36A01" w:rsidP="00976CE2">
            <w:pPr>
              <w:pStyle w:val="a3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диагностику, лечение, профилактику, экспертизу трудоспособности, реабилитацию работающих.</w:t>
            </w:r>
          </w:p>
        </w:tc>
      </w:tr>
      <w:tr w:rsidR="00FD5246" w:rsidRPr="008F77B1" w14:paraId="6F041585" w14:textId="77777777" w:rsidTr="00C405E6">
        <w:trPr>
          <w:trHeight w:val="9629"/>
        </w:trPr>
        <w:tc>
          <w:tcPr>
            <w:tcW w:w="1843" w:type="dxa"/>
          </w:tcPr>
          <w:p w14:paraId="3F19EEBE" w14:textId="4AE3B813" w:rsidR="00FD5246" w:rsidRPr="00371677" w:rsidRDefault="00FD5246" w:rsidP="00A737D3">
            <w:pPr>
              <w:pStyle w:val="a5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В</w:t>
            </w:r>
            <w:r w:rsidR="00A737D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результате изучения дисциплины студент должен</w:t>
            </w:r>
            <w:r w:rsidRPr="0037167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14:paraId="60E8C32B" w14:textId="77777777" w:rsidR="00FD5246" w:rsidRPr="00371677" w:rsidRDefault="00FD5246" w:rsidP="00627479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5C9421C9" w14:textId="4FF58C22" w:rsidR="00FD5246" w:rsidRDefault="00A737D3" w:rsidP="0037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87352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D5246" w:rsidRPr="00767F84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</w:p>
          <w:p w14:paraId="3948A8E1" w14:textId="7BD6EA3B" w:rsidR="0055524C" w:rsidRPr="00976CE2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организацию </w:t>
            </w: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</w:t>
            </w:r>
            <w:r w:rsidR="00976CE2"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гигиены труда и проф</w:t>
            </w:r>
            <w:r w:rsidR="00976CE2"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ессиональных болезней</w:t>
            </w: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роль </w:t>
            </w: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укреплении</w:t>
            </w:r>
            <w:r w:rsidR="00976CE2"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работающего населения;</w:t>
            </w:r>
          </w:p>
          <w:p w14:paraId="33838E6A" w14:textId="35F6EB1D" w:rsidR="0055524C" w:rsidRPr="000306D1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Диапазон </w:t>
            </w:r>
            <w:r w:rsid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рисков 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</w:t>
            </w:r>
            <w:r w:rsid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здоровью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рабочем месте;</w:t>
            </w:r>
          </w:p>
          <w:p w14:paraId="58FB47B5" w14:textId="2D0CCD32" w:rsidR="0055524C" w:rsidRPr="000306D1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 о производственных опасностях и инспекции на рабочем месте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AFAC45E" w14:textId="6A77165C" w:rsidR="0055524C" w:rsidRPr="000306D1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потенциал для оценки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управлени</w:t>
            </w:r>
            <w:r w:rsidR="00C80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снижений 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опасност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76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здоровью на рабочем месте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71E28C" w14:textId="34E187BC" w:rsidR="0055524C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Заболевания, возникающие на рабочем месте и их профилактику</w:t>
            </w:r>
            <w:r w:rsidR="002A7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5D4E2E" w14:textId="65D5A3E3" w:rsidR="00FD5246" w:rsidRDefault="00FD5246" w:rsidP="00D07E6F">
            <w:pPr>
              <w:pStyle w:val="a9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8735609"/>
            <w:bookmarkEnd w:id="0"/>
            <w:r w:rsidRPr="00C8006B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1C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A213DEB" w14:textId="77777777" w:rsidR="0055524C" w:rsidRPr="000306D1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влияние вредных и опасных факторов производственной среды на организм работающего населения;</w:t>
            </w:r>
          </w:p>
          <w:p w14:paraId="4ABEC22A" w14:textId="41D62E86" w:rsidR="00CB7631" w:rsidRDefault="0055524C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Оценить эффективность профилактических мер по снижению влияния опасностей</w:t>
            </w:r>
            <w:r w:rsidR="00314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здоровью</w:t>
            </w:r>
            <w:r w:rsidRPr="0003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рабочем месте;</w:t>
            </w:r>
          </w:p>
          <w:p w14:paraId="5817409D" w14:textId="33AFEC90" w:rsidR="00CB7631" w:rsidRPr="00CB7631" w:rsidRDefault="00CB7631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631">
              <w:rPr>
                <w:rFonts w:ascii="Times New Roman" w:hAnsi="Times New Roman" w:cs="Times New Roman"/>
                <w:sz w:val="24"/>
                <w:szCs w:val="24"/>
              </w:rPr>
              <w:t>нализировать и прогнозировать состояния здоровья в зависимости от условий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7A6B1" w14:textId="714EECBE" w:rsidR="00CB7631" w:rsidRPr="00CB7631" w:rsidRDefault="00CB7631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C1">
              <w:rPr>
                <w:rFonts w:ascii="Times New Roman" w:hAnsi="Times New Roman" w:cs="Times New Roman"/>
                <w:sz w:val="24"/>
                <w:szCs w:val="24"/>
              </w:rPr>
              <w:t>существлять государственный санитарный надзор на промышленных предприятиях, сельскохозяйственных объектах и организациях;</w:t>
            </w:r>
          </w:p>
          <w:p w14:paraId="044C0094" w14:textId="1200C737" w:rsidR="0055524C" w:rsidRPr="00C8006B" w:rsidRDefault="00CB7631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4C1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научно-практические исследования для объективной оценки факторов производственной среды, тяжести и напряжённости трудового процесса;</w:t>
            </w:r>
          </w:p>
          <w:p w14:paraId="09A9F38A" w14:textId="3004D284" w:rsidR="00C8006B" w:rsidRPr="00C8006B" w:rsidRDefault="00C8006B" w:rsidP="00C8006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пределить степени воздействия на организм работника вредных факторов, расследовать причины профессиональных заболеваний, выполнить основные диагностические мероприятия;</w:t>
            </w:r>
          </w:p>
          <w:p w14:paraId="00602B11" w14:textId="23AE4F20" w:rsidR="00C8006B" w:rsidRPr="006954C1" w:rsidRDefault="00C8006B" w:rsidP="00C8006B">
            <w:pPr>
              <w:pStyle w:val="Default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>Р</w:t>
            </w:r>
            <w:r w:rsidRPr="00CB7631">
              <w:rPr>
                <w:color w:val="auto"/>
              </w:rPr>
              <w:t>азрабатывать</w:t>
            </w:r>
            <w:r w:rsidRPr="006954C1">
              <w:rPr>
                <w:color w:val="auto"/>
              </w:rPr>
              <w:t xml:space="preserve"> профилактические мероприятия по оздоровлению условий труда работающих, профилактики профессиональных заболеваний и снижению профессионального риска</w:t>
            </w:r>
            <w:r>
              <w:rPr>
                <w:color w:val="auto"/>
              </w:rPr>
              <w:t>;</w:t>
            </w:r>
          </w:p>
          <w:p w14:paraId="31DEE0C7" w14:textId="0FC72CCE" w:rsidR="00482087" w:rsidRDefault="00CB7631" w:rsidP="00C8006B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2087" w:rsidRPr="006954C1">
              <w:rPr>
                <w:rFonts w:ascii="Times New Roman" w:hAnsi="Times New Roman" w:cs="Times New Roman"/>
                <w:sz w:val="24"/>
                <w:szCs w:val="24"/>
              </w:rPr>
              <w:t>облюдать принципы врачебной этики и деонтологии при проведении гигиенической и профилактической работы среди работающего населения.</w:t>
            </w:r>
          </w:p>
          <w:p w14:paraId="509B84C2" w14:textId="711E4C79" w:rsidR="00A7537A" w:rsidRDefault="0055524C" w:rsidP="00C8006B">
            <w:pPr>
              <w:pStyle w:val="a9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537A" w:rsidRPr="00A7537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Владеет:</w:t>
            </w:r>
            <w:bookmarkEnd w:id="1"/>
          </w:p>
          <w:p w14:paraId="6388AAAA" w14:textId="2D48FC74" w:rsidR="006F0D38" w:rsidRPr="00CD397E" w:rsidRDefault="00460A84" w:rsidP="00C8006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A84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="00714F0B">
              <w:rPr>
                <w:rFonts w:ascii="Times New Roman" w:hAnsi="Times New Roman" w:cs="Times New Roman"/>
                <w:sz w:val="24"/>
                <w:szCs w:val="24"/>
              </w:rPr>
              <w:t>организации комплекса лечебно-профилактических мероприятий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14F0B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14F0B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здоровья и снижения заболеваемости</w:t>
            </w:r>
            <w:r w:rsidR="006F0D38" w:rsidRPr="0046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E3" w:rsidRPr="00460A84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  <w:r w:rsidR="006F0D38" w:rsidRPr="00460A84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714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>взаимосвязи с</w:t>
            </w:r>
            <w:r w:rsidR="00CD397E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производственной среды</w:t>
            </w:r>
            <w:r w:rsidR="006F0D38" w:rsidRPr="00460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264212" w14:textId="3BE076A8" w:rsidR="00CD397E" w:rsidRPr="00460A84" w:rsidRDefault="00CD397E" w:rsidP="00C8006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54C1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54C1">
              <w:rPr>
                <w:rFonts w:ascii="Times New Roman" w:hAnsi="Times New Roman" w:cs="Times New Roman"/>
                <w:sz w:val="24"/>
                <w:szCs w:val="24"/>
              </w:rPr>
              <w:t xml:space="preserve"> сбора и медико-статистического анализа информации о показателях </w:t>
            </w:r>
            <w:r w:rsidR="000A5935" w:rsidRPr="006954C1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695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 xml:space="preserve"> на промышленных предприятиях, сельскохозяйственных объектах и организациях;</w:t>
            </w:r>
          </w:p>
          <w:p w14:paraId="26CB3A77" w14:textId="77777777" w:rsidR="00460A84" w:rsidRPr="000A5935" w:rsidRDefault="00460A84" w:rsidP="00C8006B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35" w:rsidRPr="006954C1">
              <w:rPr>
                <w:rFonts w:ascii="Times New Roman" w:hAnsi="Times New Roman" w:cs="Times New Roman"/>
                <w:sz w:val="24"/>
                <w:szCs w:val="24"/>
              </w:rPr>
              <w:t>профилактики профессиональных заболеваний и снижению профессионального риска</w:t>
            </w:r>
            <w:r w:rsidR="000A59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20A91A" w14:textId="43DD7482" w:rsidR="000A5935" w:rsidRPr="00C405E6" w:rsidRDefault="00C405E6" w:rsidP="00C8006B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t xml:space="preserve">навыками </w:t>
            </w:r>
            <w:r w:rsidRPr="006954C1">
              <w:t>обобщать и анализировать (совместно с врачами лечебно-профилактических учреждений) результаты периодических медицинских осмотров.</w:t>
            </w:r>
          </w:p>
        </w:tc>
      </w:tr>
      <w:tr w:rsidR="0037111D" w:rsidRPr="008F77B1" w14:paraId="080F20F5" w14:textId="77777777" w:rsidTr="0037111D">
        <w:trPr>
          <w:trHeight w:val="132"/>
        </w:trPr>
        <w:tc>
          <w:tcPr>
            <w:tcW w:w="1843" w:type="dxa"/>
          </w:tcPr>
          <w:p w14:paraId="0ABA8FAC" w14:textId="5AD91E48" w:rsidR="0037111D" w:rsidRDefault="0037111D" w:rsidP="0062747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формируемы</w:t>
            </w:r>
            <w:r w:rsidR="00A737D3">
              <w:rPr>
                <w:rFonts w:ascii="Times New Roman" w:hAnsi="Times New Roman"/>
                <w:b/>
                <w:sz w:val="24"/>
              </w:rPr>
              <w:t>х</w:t>
            </w:r>
            <w:r>
              <w:rPr>
                <w:rFonts w:ascii="Times New Roman" w:hAnsi="Times New Roman"/>
                <w:b/>
                <w:sz w:val="24"/>
              </w:rPr>
              <w:t xml:space="preserve"> компетенций</w:t>
            </w:r>
          </w:p>
        </w:tc>
        <w:tc>
          <w:tcPr>
            <w:tcW w:w="7938" w:type="dxa"/>
          </w:tcPr>
          <w:p w14:paraId="322672CE" w14:textId="77777777" w:rsidR="0037111D" w:rsidRPr="00767F84" w:rsidRDefault="0037111D" w:rsidP="00627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77">
              <w:rPr>
                <w:rFonts w:ascii="Times New Roman" w:hAnsi="Times New Roman" w:cs="Times New Roman"/>
                <w:sz w:val="24"/>
                <w:szCs w:val="24"/>
              </w:rPr>
              <w:t>ПК-5, ПК-11, ПК-12,</w:t>
            </w:r>
          </w:p>
        </w:tc>
      </w:tr>
      <w:tr w:rsidR="00FD5246" w:rsidRPr="008F77B1" w14:paraId="364BDC51" w14:textId="77777777" w:rsidTr="0037111D">
        <w:trPr>
          <w:trHeight w:val="132"/>
        </w:trPr>
        <w:tc>
          <w:tcPr>
            <w:tcW w:w="1843" w:type="dxa"/>
          </w:tcPr>
          <w:p w14:paraId="476FFB7E" w14:textId="77777777" w:rsidR="00FD5246" w:rsidRPr="00371677" w:rsidRDefault="00FD5246" w:rsidP="0062747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Виды учебной деятельности</w:t>
            </w:r>
          </w:p>
        </w:tc>
        <w:tc>
          <w:tcPr>
            <w:tcW w:w="7938" w:type="dxa"/>
          </w:tcPr>
          <w:p w14:paraId="2E0FFC39" w14:textId="77777777" w:rsidR="00FD5246" w:rsidRPr="00371677" w:rsidRDefault="00FD5246" w:rsidP="0062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и практические занятия </w:t>
            </w:r>
          </w:p>
        </w:tc>
      </w:tr>
      <w:tr w:rsidR="00FD5246" w:rsidRPr="008F77B1" w14:paraId="127DB797" w14:textId="77777777" w:rsidTr="0037111D">
        <w:trPr>
          <w:trHeight w:val="132"/>
        </w:trPr>
        <w:tc>
          <w:tcPr>
            <w:tcW w:w="1843" w:type="dxa"/>
          </w:tcPr>
          <w:p w14:paraId="174FDF74" w14:textId="77777777" w:rsidR="00FD5246" w:rsidRDefault="00FD5246" w:rsidP="00627479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Отчетность </w:t>
            </w:r>
          </w:p>
        </w:tc>
        <w:tc>
          <w:tcPr>
            <w:tcW w:w="7938" w:type="dxa"/>
          </w:tcPr>
          <w:p w14:paraId="6E3C1850" w14:textId="437FF4A8" w:rsidR="00FD5246" w:rsidRDefault="0057130C" w:rsidP="0062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Экзамен </w:t>
            </w:r>
            <w:bookmarkStart w:id="2" w:name="_GoBack"/>
            <w:bookmarkEnd w:id="2"/>
            <w:r w:rsidR="00FD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F8DF83" w14:textId="77777777" w:rsidR="00FD5246" w:rsidRDefault="00FD5246" w:rsidP="00FD5246"/>
    <w:p w14:paraId="4BDC1D8E" w14:textId="0B07F53D" w:rsidR="00482087" w:rsidRDefault="004F2EC0" w:rsidP="00C8006B">
      <w:pPr>
        <w:spacing w:after="0"/>
        <w:rPr>
          <w:rStyle w:val="a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к.м.н.</w:t>
      </w:r>
      <w:r w:rsidR="000D18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46CC">
        <w:rPr>
          <w:rFonts w:ascii="Times New Roman" w:hAnsi="Times New Roman" w:cs="Times New Roman"/>
          <w:sz w:val="28"/>
          <w:szCs w:val="28"/>
        </w:rPr>
        <w:t xml:space="preserve">доцент: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sectPr w:rsidR="0048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D7A"/>
    <w:multiLevelType w:val="hybridMultilevel"/>
    <w:tmpl w:val="03D2E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23688"/>
    <w:multiLevelType w:val="hybridMultilevel"/>
    <w:tmpl w:val="5F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0A09"/>
    <w:multiLevelType w:val="hybridMultilevel"/>
    <w:tmpl w:val="74F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340A0E"/>
    <w:multiLevelType w:val="hybridMultilevel"/>
    <w:tmpl w:val="C54C8FB6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448A"/>
    <w:multiLevelType w:val="hybridMultilevel"/>
    <w:tmpl w:val="223E118E"/>
    <w:lvl w:ilvl="0" w:tplc="F4D06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85CDF"/>
    <w:multiLevelType w:val="hybridMultilevel"/>
    <w:tmpl w:val="CD409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30504E"/>
    <w:multiLevelType w:val="hybridMultilevel"/>
    <w:tmpl w:val="32D0CFD6"/>
    <w:lvl w:ilvl="0" w:tplc="F4D06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ED22BF"/>
    <w:multiLevelType w:val="hybridMultilevel"/>
    <w:tmpl w:val="8F7E5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75E5C"/>
    <w:multiLevelType w:val="hybridMultilevel"/>
    <w:tmpl w:val="63181CF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714C1"/>
    <w:multiLevelType w:val="hybridMultilevel"/>
    <w:tmpl w:val="C5587CF6"/>
    <w:lvl w:ilvl="0" w:tplc="80EA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42ED"/>
    <w:multiLevelType w:val="hybridMultilevel"/>
    <w:tmpl w:val="5B788880"/>
    <w:lvl w:ilvl="0" w:tplc="80EA1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B5494"/>
    <w:multiLevelType w:val="hybridMultilevel"/>
    <w:tmpl w:val="15047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B772BA"/>
    <w:multiLevelType w:val="hybridMultilevel"/>
    <w:tmpl w:val="B7FCE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46"/>
    <w:rsid w:val="00073CC6"/>
    <w:rsid w:val="000A5935"/>
    <w:rsid w:val="000D185F"/>
    <w:rsid w:val="00114F1F"/>
    <w:rsid w:val="001C0C93"/>
    <w:rsid w:val="00230697"/>
    <w:rsid w:val="00284DBF"/>
    <w:rsid w:val="002A7F61"/>
    <w:rsid w:val="003146CC"/>
    <w:rsid w:val="0037111D"/>
    <w:rsid w:val="003E3854"/>
    <w:rsid w:val="00460A84"/>
    <w:rsid w:val="00482087"/>
    <w:rsid w:val="004F2EC0"/>
    <w:rsid w:val="00517167"/>
    <w:rsid w:val="0055524C"/>
    <w:rsid w:val="0057130C"/>
    <w:rsid w:val="005B4A26"/>
    <w:rsid w:val="00617CE6"/>
    <w:rsid w:val="00627479"/>
    <w:rsid w:val="006954C1"/>
    <w:rsid w:val="006B78E7"/>
    <w:rsid w:val="006E1400"/>
    <w:rsid w:val="006F0D38"/>
    <w:rsid w:val="006F2F68"/>
    <w:rsid w:val="00706C71"/>
    <w:rsid w:val="00714F0B"/>
    <w:rsid w:val="00727D75"/>
    <w:rsid w:val="007543E3"/>
    <w:rsid w:val="00856CB7"/>
    <w:rsid w:val="00976CE2"/>
    <w:rsid w:val="009C56E1"/>
    <w:rsid w:val="00A36A01"/>
    <w:rsid w:val="00A737D3"/>
    <w:rsid w:val="00A7537A"/>
    <w:rsid w:val="00AD335F"/>
    <w:rsid w:val="00BB2029"/>
    <w:rsid w:val="00C32D4A"/>
    <w:rsid w:val="00C405E6"/>
    <w:rsid w:val="00C8006B"/>
    <w:rsid w:val="00C97DFA"/>
    <w:rsid w:val="00CA499F"/>
    <w:rsid w:val="00CB7631"/>
    <w:rsid w:val="00CC1AF3"/>
    <w:rsid w:val="00CC74B9"/>
    <w:rsid w:val="00CD0D9B"/>
    <w:rsid w:val="00CD397E"/>
    <w:rsid w:val="00D07E6F"/>
    <w:rsid w:val="00D63054"/>
    <w:rsid w:val="00E00AEF"/>
    <w:rsid w:val="00E144F8"/>
    <w:rsid w:val="00E36540"/>
    <w:rsid w:val="00F50C6D"/>
    <w:rsid w:val="00F57049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193"/>
  <w15:docId w15:val="{7852D268-7221-42B7-8D89-EFC2086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46"/>
    <w:pPr>
      <w:spacing w:after="80" w:line="240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5246"/>
    <w:pPr>
      <w:spacing w:after="0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D52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5246"/>
    <w:pPr>
      <w:spacing w:after="0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D5246"/>
    <w:rPr>
      <w:rFonts w:ascii="KZ Times New Roman" w:eastAsia="Times New Roman" w:hAnsi="KZ 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D52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D524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a8">
    <w:name w:val="No Spacing"/>
    <w:uiPriority w:val="1"/>
    <w:qFormat/>
    <w:rsid w:val="00FD524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5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5246"/>
    <w:rPr>
      <w:rFonts w:ascii="Calibri" w:eastAsia="Calibri" w:hAnsi="Calibri" w:cs="Calibri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2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aa">
    <w:name w:val="Normal (Web)"/>
    <w:basedOn w:val="a"/>
    <w:uiPriority w:val="99"/>
    <w:unhideWhenUsed/>
    <w:rsid w:val="003E38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3E3854"/>
    <w:rPr>
      <w:b/>
      <w:bCs/>
    </w:rPr>
  </w:style>
  <w:style w:type="paragraph" w:customStyle="1" w:styleId="Default">
    <w:name w:val="Default"/>
    <w:rsid w:val="00517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Дамашний</cp:lastModifiedBy>
  <cp:revision>15</cp:revision>
  <dcterms:created xsi:type="dcterms:W3CDTF">2018-10-10T03:08:00Z</dcterms:created>
  <dcterms:modified xsi:type="dcterms:W3CDTF">2020-04-27T17:47:00Z</dcterms:modified>
</cp:coreProperties>
</file>