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17B" w:rsidRPr="00566E28" w:rsidRDefault="00CF017B" w:rsidP="00CF017B">
      <w:pPr>
        <w:pStyle w:val="BodyText"/>
        <w:rPr>
          <w:rFonts w:ascii="Times New Roman" w:hAnsi="Times New Roman"/>
          <w:b/>
          <w:szCs w:val="24"/>
          <w:lang w:val="ky-KG"/>
        </w:rPr>
      </w:pPr>
      <w:r w:rsidRPr="00566E28">
        <w:rPr>
          <w:rFonts w:ascii="Times New Roman" w:hAnsi="Times New Roman"/>
          <w:b/>
          <w:szCs w:val="24"/>
          <w:lang w:val="ky-KG"/>
        </w:rPr>
        <w:t>Ош мамлекеттик университетинин студенттеринин өндүрүштүк практикасын өткөрүү боюнча</w:t>
      </w:r>
    </w:p>
    <w:p w:rsidR="00CF017B" w:rsidRPr="00566E28" w:rsidRDefault="00CF017B" w:rsidP="00CF017B">
      <w:pPr>
        <w:pStyle w:val="Normal"/>
        <w:jc w:val="center"/>
        <w:rPr>
          <w:sz w:val="16"/>
          <w:lang w:val="ky-KG"/>
        </w:rPr>
      </w:pPr>
    </w:p>
    <w:p w:rsidR="00CF017B" w:rsidRPr="00566E28" w:rsidRDefault="00CF017B" w:rsidP="00CF017B">
      <w:pPr>
        <w:pStyle w:val="Normal"/>
        <w:jc w:val="center"/>
        <w:rPr>
          <w:b/>
          <w:sz w:val="22"/>
          <w:lang w:val="ky-KG"/>
        </w:rPr>
      </w:pPr>
      <w:r w:rsidRPr="00566E28">
        <w:rPr>
          <w:b/>
          <w:sz w:val="22"/>
          <w:lang w:val="ky-KG"/>
        </w:rPr>
        <w:t>№ ____ К Е Л И Ш И М</w:t>
      </w:r>
    </w:p>
    <w:p w:rsidR="00CF017B" w:rsidRPr="00566E28" w:rsidRDefault="00CF017B" w:rsidP="00CF017B">
      <w:pPr>
        <w:pStyle w:val="Normal"/>
        <w:jc w:val="both"/>
        <w:rPr>
          <w:sz w:val="16"/>
          <w:lang w:val="ky-KG"/>
        </w:rPr>
      </w:pPr>
    </w:p>
    <w:p w:rsidR="00CF017B" w:rsidRPr="00566E28" w:rsidRDefault="00CF017B" w:rsidP="00CF017B">
      <w:pPr>
        <w:pStyle w:val="Normal"/>
        <w:jc w:val="both"/>
        <w:rPr>
          <w:b/>
          <w:sz w:val="22"/>
          <w:lang w:val="ky-KG"/>
        </w:rPr>
      </w:pPr>
      <w:r w:rsidRPr="00566E28">
        <w:rPr>
          <w:b/>
          <w:sz w:val="22"/>
          <w:lang w:val="ky-KG"/>
        </w:rPr>
        <w:t>Ош шаары</w:t>
      </w:r>
      <w:r w:rsidRPr="00566E28">
        <w:rPr>
          <w:sz w:val="22"/>
          <w:lang w:val="ky-KG"/>
        </w:rPr>
        <w:t xml:space="preserve"> </w:t>
      </w:r>
      <w:r w:rsidRPr="00566E28">
        <w:rPr>
          <w:sz w:val="22"/>
          <w:lang w:val="ky-KG"/>
        </w:rPr>
        <w:tab/>
      </w:r>
      <w:r w:rsidRPr="00566E28">
        <w:rPr>
          <w:sz w:val="22"/>
          <w:lang w:val="ky-KG"/>
        </w:rPr>
        <w:tab/>
      </w:r>
      <w:r w:rsidRPr="00566E28">
        <w:rPr>
          <w:sz w:val="22"/>
          <w:lang w:val="ky-KG"/>
        </w:rPr>
        <w:tab/>
      </w:r>
      <w:r w:rsidRPr="00566E28">
        <w:rPr>
          <w:sz w:val="22"/>
          <w:lang w:val="ky-KG"/>
        </w:rPr>
        <w:tab/>
      </w:r>
      <w:r w:rsidRPr="00566E28">
        <w:rPr>
          <w:sz w:val="22"/>
          <w:lang w:val="ky-KG"/>
        </w:rPr>
        <w:tab/>
      </w:r>
      <w:r w:rsidRPr="00566E28">
        <w:rPr>
          <w:sz w:val="22"/>
          <w:lang w:val="ky-KG"/>
        </w:rPr>
        <w:tab/>
      </w:r>
      <w:r w:rsidRPr="00566E28">
        <w:rPr>
          <w:sz w:val="22"/>
          <w:lang w:val="ky-KG"/>
        </w:rPr>
        <w:tab/>
      </w:r>
      <w:r w:rsidRPr="00566E28">
        <w:rPr>
          <w:sz w:val="22"/>
          <w:lang w:val="ky-KG"/>
        </w:rPr>
        <w:tab/>
        <w:t xml:space="preserve">                                  </w:t>
      </w:r>
      <w:r w:rsidRPr="00566E28">
        <w:rPr>
          <w:b/>
          <w:sz w:val="22"/>
          <w:lang w:val="ky-KG"/>
        </w:rPr>
        <w:t>«___»_________</w:t>
      </w:r>
      <w:r w:rsidRPr="00566E28">
        <w:rPr>
          <w:b/>
          <w:sz w:val="22"/>
          <w:lang w:val="ky-KG"/>
        </w:rPr>
        <w:tab/>
        <w:t xml:space="preserve">2020-ж. </w:t>
      </w:r>
    </w:p>
    <w:p w:rsidR="00CF017B" w:rsidRPr="00566E28" w:rsidRDefault="00CF017B" w:rsidP="00CF017B">
      <w:pPr>
        <w:pStyle w:val="Normal"/>
        <w:jc w:val="both"/>
        <w:rPr>
          <w:sz w:val="16"/>
          <w:lang w:val="ky-KG"/>
        </w:rPr>
      </w:pPr>
    </w:p>
    <w:p w:rsidR="00CF017B" w:rsidRPr="00566E28" w:rsidRDefault="00CF017B" w:rsidP="00CF017B">
      <w:pPr>
        <w:pStyle w:val="Normal"/>
        <w:jc w:val="both"/>
        <w:rPr>
          <w:sz w:val="22"/>
          <w:lang w:val="ky-KG"/>
        </w:rPr>
      </w:pPr>
      <w:r w:rsidRPr="00566E28">
        <w:rPr>
          <w:sz w:val="22"/>
          <w:lang w:val="ky-KG"/>
        </w:rPr>
        <w:t xml:space="preserve">Биз, төмөндөгүчө кол койгондор Ош мамлекеттик университетинин ректору, профессор                  </w:t>
      </w:r>
    </w:p>
    <w:p w:rsidR="00CF017B" w:rsidRPr="00566E28" w:rsidRDefault="00CF017B" w:rsidP="00CF017B">
      <w:pPr>
        <w:pStyle w:val="Normal"/>
        <w:jc w:val="both"/>
        <w:rPr>
          <w:sz w:val="22"/>
          <w:lang w:val="ky-KG"/>
        </w:rPr>
      </w:pPr>
      <w:r w:rsidRPr="00566E28">
        <w:rPr>
          <w:sz w:val="22"/>
          <w:lang w:val="ky-KG"/>
        </w:rPr>
        <w:t xml:space="preserve">  </w:t>
      </w:r>
      <w:r w:rsidRPr="00566E28">
        <w:rPr>
          <w:b/>
          <w:sz w:val="22"/>
          <w:lang w:val="ky-KG"/>
        </w:rPr>
        <w:t>К. Г. Кожобеков</w:t>
      </w:r>
      <w:r w:rsidRPr="00566E28">
        <w:rPr>
          <w:sz w:val="22"/>
          <w:lang w:val="ky-KG"/>
        </w:rPr>
        <w:t xml:space="preserve">,  мындан ары «ОшМУ», ОшМУнун Уставынын негизинде </w:t>
      </w:r>
      <w:r w:rsidRPr="00566E28">
        <w:rPr>
          <w:sz w:val="22"/>
          <w:vertAlign w:val="subscript"/>
          <w:lang w:val="ky-KG"/>
        </w:rPr>
        <w:t>__________________________________________________________ _______________________________________________________________________________________________________________________________________________</w:t>
      </w:r>
      <w:r w:rsidRPr="00566E28">
        <w:rPr>
          <w:sz w:val="22"/>
          <w:lang w:val="ky-KG"/>
        </w:rPr>
        <w:t>жетекчиси жана Кыргыз Республикасынын  өкмөтүнүн 5.08.2008-жыл №425 токтомуна ылайык   «Окуу жана өндүрүштүк практикалар» жобосунун негизинде ОшМУда практикаларды уюштуруу жана өткөрүү боюнча талаптарга ылайык төмөндөгү келишимди түздү:</w:t>
      </w:r>
    </w:p>
    <w:p w:rsidR="00CF017B" w:rsidRPr="00566E28" w:rsidRDefault="00CF017B" w:rsidP="00CF017B">
      <w:pPr>
        <w:pStyle w:val="Normal"/>
        <w:jc w:val="both"/>
        <w:rPr>
          <w:b/>
          <w:sz w:val="16"/>
          <w:lang w:val="ky-KG"/>
        </w:rPr>
      </w:pPr>
    </w:p>
    <w:p w:rsidR="00CF017B" w:rsidRPr="00566E28" w:rsidRDefault="00CF017B" w:rsidP="00CF017B">
      <w:pPr>
        <w:pStyle w:val="Normal"/>
        <w:jc w:val="both"/>
        <w:rPr>
          <w:b/>
          <w:sz w:val="22"/>
          <w:lang w:val="ky-KG"/>
        </w:rPr>
      </w:pPr>
      <w:r w:rsidRPr="00566E28">
        <w:rPr>
          <w:b/>
          <w:sz w:val="22"/>
          <w:lang w:val="ky-KG"/>
        </w:rPr>
        <w:t>1. «Мекеме – иш канасы» милдеттенет:</w:t>
      </w:r>
    </w:p>
    <w:p w:rsidR="00CF017B" w:rsidRPr="00566E28" w:rsidRDefault="00CF017B" w:rsidP="00CF017B">
      <w:pPr>
        <w:pStyle w:val="Normal"/>
        <w:jc w:val="both"/>
        <w:rPr>
          <w:sz w:val="22"/>
          <w:lang w:val="ky-KG"/>
        </w:rPr>
      </w:pPr>
      <w:r w:rsidRPr="00566E28">
        <w:rPr>
          <w:sz w:val="22"/>
          <w:lang w:val="ky-KG"/>
        </w:rPr>
        <w:t xml:space="preserve">1.1. ОшМУнун эл аралык медицина факультетинин өндүрүштүк практикаларын өткөрүү үчүн календардык планга ылайык   өткөрүүгө _______ орун берилет. </w:t>
      </w:r>
    </w:p>
    <w:p w:rsidR="00CF017B" w:rsidRPr="00566E28" w:rsidRDefault="00CF017B" w:rsidP="00CF017B">
      <w:pPr>
        <w:pStyle w:val="Normal"/>
        <w:jc w:val="both"/>
        <w:rPr>
          <w:sz w:val="22"/>
          <w:lang w:val="ky-KG"/>
        </w:rPr>
      </w:pPr>
      <w:r w:rsidRPr="00566E28">
        <w:rPr>
          <w:sz w:val="22"/>
          <w:lang w:val="ky-KG"/>
        </w:rPr>
        <w:t>1.2. Студенттердин өндүрүштүк практикасын өткөрүүгө уруксат берүү;</w:t>
      </w:r>
    </w:p>
    <w:p w:rsidR="00CF017B" w:rsidRPr="00566E28" w:rsidRDefault="00CF017B" w:rsidP="00CF017B">
      <w:pPr>
        <w:pStyle w:val="Normal"/>
        <w:jc w:val="both"/>
        <w:rPr>
          <w:sz w:val="22"/>
          <w:lang w:val="ky-KG"/>
        </w:rPr>
      </w:pPr>
      <w:r w:rsidRPr="00566E28">
        <w:rPr>
          <w:sz w:val="22"/>
          <w:lang w:val="ky-KG"/>
        </w:rPr>
        <w:t xml:space="preserve">1.3. Практиканын нормалдуу өтүшүнө шарт түзүү; </w:t>
      </w:r>
    </w:p>
    <w:p w:rsidR="00CF017B" w:rsidRPr="00566E28" w:rsidRDefault="00CF017B" w:rsidP="00CF017B">
      <w:pPr>
        <w:pStyle w:val="Normal"/>
        <w:jc w:val="both"/>
        <w:rPr>
          <w:sz w:val="22"/>
          <w:lang w:val="ky-KG"/>
        </w:rPr>
      </w:pPr>
      <w:r w:rsidRPr="00566E28">
        <w:rPr>
          <w:sz w:val="22"/>
          <w:lang w:val="ky-KG"/>
        </w:rPr>
        <w:t xml:space="preserve">1.4. Эл аралык медицина факультети менен илимий усулдук иштерди бирдикте аткаруу; </w:t>
      </w:r>
    </w:p>
    <w:p w:rsidR="00CF017B" w:rsidRPr="00566E28" w:rsidRDefault="00CF017B" w:rsidP="00CF017B">
      <w:pPr>
        <w:pStyle w:val="Normal"/>
        <w:jc w:val="both"/>
        <w:rPr>
          <w:sz w:val="22"/>
          <w:lang w:val="ky-KG"/>
        </w:rPr>
      </w:pPr>
      <w:r w:rsidRPr="00566E28">
        <w:rPr>
          <w:sz w:val="22"/>
          <w:lang w:val="ky-KG"/>
        </w:rPr>
        <w:t xml:space="preserve">1.5. Илимий усулдук иштердин экспериментин жүргүзүүгө шарт түзүү; </w:t>
      </w:r>
    </w:p>
    <w:p w:rsidR="00CF017B" w:rsidRPr="00566E28" w:rsidRDefault="00CF017B" w:rsidP="00CF017B">
      <w:pPr>
        <w:pStyle w:val="Normal"/>
        <w:jc w:val="both"/>
        <w:rPr>
          <w:sz w:val="22"/>
          <w:lang w:val="ky-KG"/>
        </w:rPr>
      </w:pPr>
      <w:r w:rsidRPr="00566E28">
        <w:rPr>
          <w:sz w:val="22"/>
          <w:lang w:val="ky-KG"/>
        </w:rPr>
        <w:t>1.6. Эл аралык медицина факультетинин бөлүмдөрүнүн өндүрүштүк планын сунуштайт жана практикаларын жетектөө үчүн жогорку квалификациядагы адистиктер дайындалат.</w:t>
      </w:r>
    </w:p>
    <w:p w:rsidR="00CF017B" w:rsidRPr="00566E28" w:rsidRDefault="00CF017B" w:rsidP="00CF017B">
      <w:pPr>
        <w:pStyle w:val="Normal"/>
        <w:jc w:val="both"/>
        <w:rPr>
          <w:sz w:val="22"/>
          <w:lang w:val="ky-KG"/>
        </w:rPr>
      </w:pPr>
      <w:r w:rsidRPr="00566E28">
        <w:rPr>
          <w:sz w:val="22"/>
          <w:lang w:val="ky-KG"/>
        </w:rPr>
        <w:t xml:space="preserve">1.7.  Эл аралык медицина факультетинин усулдук бирикмелеридин башчылары аркылуу алдыңкы тажрыйбалуу адистерди практиканттарга насаатчы  кылып бекитип берүү; </w:t>
      </w:r>
    </w:p>
    <w:p w:rsidR="00CF017B" w:rsidRPr="00566E28" w:rsidRDefault="00CF017B" w:rsidP="00CF017B">
      <w:pPr>
        <w:pStyle w:val="Normal"/>
        <w:jc w:val="both"/>
        <w:rPr>
          <w:sz w:val="22"/>
          <w:lang w:val="ky-KG"/>
        </w:rPr>
      </w:pPr>
      <w:r w:rsidRPr="00566E28">
        <w:rPr>
          <w:sz w:val="22"/>
          <w:lang w:val="ky-KG"/>
        </w:rPr>
        <w:t>1.8. Студент практика мезгилинде акы төлөнүүчү жумуш ордуна жана кызматка же стажорлукка кабыл алынгандан баштап ага ишканада колдонулуучу жалпы эмгек мыйзамдары, эмгекти коргоонун эрежелери жана ички эмгек тартибинин сактоонун эрежелери, алар менен белгилүү тартипте таанышкандан кийин, колдонулат;</w:t>
      </w:r>
    </w:p>
    <w:p w:rsidR="00CF017B" w:rsidRPr="00566E28" w:rsidRDefault="00CF017B" w:rsidP="00CF017B">
      <w:pPr>
        <w:pStyle w:val="Normal"/>
        <w:jc w:val="both"/>
        <w:rPr>
          <w:sz w:val="22"/>
          <w:lang w:val="ky-KG"/>
        </w:rPr>
      </w:pPr>
      <w:r w:rsidRPr="00566E28">
        <w:rPr>
          <w:sz w:val="22"/>
          <w:lang w:val="ky-KG"/>
        </w:rPr>
        <w:t xml:space="preserve">1.9. Өндүрүштүк практиканын аягында ар бир студенттин аткарган жумушуна жана ал даярдаган эсеп-кысаптын сапатына мүнөздөмө берет.  </w:t>
      </w:r>
    </w:p>
    <w:p w:rsidR="00CF017B" w:rsidRPr="00566E28" w:rsidRDefault="00CF017B" w:rsidP="00CF017B">
      <w:pPr>
        <w:pStyle w:val="Normal"/>
        <w:jc w:val="both"/>
        <w:rPr>
          <w:sz w:val="22"/>
          <w:lang w:val="ky-KG"/>
        </w:rPr>
      </w:pPr>
      <w:r w:rsidRPr="00566E28">
        <w:rPr>
          <w:sz w:val="22"/>
          <w:lang w:val="ky-KG"/>
        </w:rPr>
        <w:t xml:space="preserve">  </w:t>
      </w:r>
    </w:p>
    <w:p w:rsidR="00CF017B" w:rsidRPr="00566E28" w:rsidRDefault="00CF017B" w:rsidP="00CF017B">
      <w:pPr>
        <w:pStyle w:val="Normal"/>
        <w:jc w:val="both"/>
        <w:rPr>
          <w:sz w:val="22"/>
          <w:lang w:val="ky-KG"/>
        </w:rPr>
      </w:pPr>
      <w:r w:rsidRPr="00566E28">
        <w:rPr>
          <w:b/>
          <w:sz w:val="22"/>
          <w:lang w:val="ky-KG"/>
        </w:rPr>
        <w:t>2. «ОшМУ» милдеттенет:</w:t>
      </w:r>
      <w:r w:rsidRPr="00566E28">
        <w:rPr>
          <w:sz w:val="22"/>
          <w:lang w:val="ky-KG"/>
        </w:rPr>
        <w:t xml:space="preserve"> </w:t>
      </w:r>
    </w:p>
    <w:p w:rsidR="00CF017B" w:rsidRPr="00566E28" w:rsidRDefault="00CF017B" w:rsidP="00CF017B">
      <w:pPr>
        <w:pStyle w:val="Normal"/>
        <w:jc w:val="both"/>
        <w:rPr>
          <w:sz w:val="22"/>
          <w:lang w:val="ky-KG"/>
        </w:rPr>
      </w:pPr>
      <w:r w:rsidRPr="00566E28">
        <w:rPr>
          <w:sz w:val="22"/>
          <w:lang w:val="ky-KG"/>
        </w:rPr>
        <w:t xml:space="preserve">2.1. «Мекеме – иш канага» өндүрүштүк практиканы өткөрүүнүн планын сунуштайт; </w:t>
      </w:r>
    </w:p>
    <w:p w:rsidR="00CF017B" w:rsidRPr="00566E28" w:rsidRDefault="00CF017B" w:rsidP="00CF017B">
      <w:pPr>
        <w:pStyle w:val="Normal"/>
        <w:jc w:val="both"/>
        <w:rPr>
          <w:sz w:val="22"/>
          <w:lang w:val="ky-KG"/>
        </w:rPr>
      </w:pPr>
      <w:r w:rsidRPr="00566E28">
        <w:rPr>
          <w:sz w:val="22"/>
          <w:lang w:val="ky-KG"/>
        </w:rPr>
        <w:t xml:space="preserve">2.2. Практика жетекчисин дайындайт; </w:t>
      </w:r>
    </w:p>
    <w:p w:rsidR="00CF017B" w:rsidRPr="00566E28" w:rsidRDefault="00CF017B" w:rsidP="00CF017B">
      <w:pPr>
        <w:pStyle w:val="Normal"/>
        <w:jc w:val="both"/>
        <w:rPr>
          <w:sz w:val="22"/>
          <w:lang w:val="ky-KG"/>
        </w:rPr>
      </w:pPr>
      <w:r w:rsidRPr="00566E28">
        <w:rPr>
          <w:sz w:val="22"/>
          <w:lang w:val="ky-KG"/>
        </w:rPr>
        <w:t>2.3. Мыйзам чегинде каралган, ОшМУнун нормативдик документтерине туура келген тартипте ишканадагы жетекчилеринин жана адистердин эмгек акыларын төлөйт;</w:t>
      </w:r>
    </w:p>
    <w:p w:rsidR="00CF017B" w:rsidRPr="00566E28" w:rsidRDefault="00CF017B" w:rsidP="00CF017B">
      <w:pPr>
        <w:pStyle w:val="Normal"/>
        <w:jc w:val="both"/>
        <w:rPr>
          <w:sz w:val="22"/>
          <w:lang w:val="ky-KG"/>
        </w:rPr>
      </w:pPr>
      <w:r w:rsidRPr="00566E28">
        <w:rPr>
          <w:sz w:val="22"/>
          <w:lang w:val="ky-KG"/>
        </w:rPr>
        <w:t xml:space="preserve">2.4. Илимий усулдук конференцияларды биримдикте өткөрүү; </w:t>
      </w:r>
    </w:p>
    <w:p w:rsidR="00CF017B" w:rsidRPr="00566E28" w:rsidRDefault="00CF017B" w:rsidP="00CF017B">
      <w:pPr>
        <w:pStyle w:val="Normal"/>
        <w:jc w:val="both"/>
        <w:rPr>
          <w:b/>
          <w:sz w:val="22"/>
          <w:lang w:val="ky-KG"/>
        </w:rPr>
      </w:pPr>
    </w:p>
    <w:p w:rsidR="00CF017B" w:rsidRPr="00566E28" w:rsidRDefault="00CF017B" w:rsidP="00CF017B">
      <w:pPr>
        <w:pStyle w:val="Normal"/>
        <w:jc w:val="both"/>
        <w:rPr>
          <w:b/>
          <w:sz w:val="22"/>
          <w:lang w:val="ky-KG"/>
        </w:rPr>
      </w:pPr>
      <w:r w:rsidRPr="00566E28">
        <w:rPr>
          <w:b/>
          <w:sz w:val="22"/>
          <w:lang w:val="ky-KG"/>
        </w:rPr>
        <w:t xml:space="preserve">3. Тараптардын келишимди аткаруудагы жоопкерчилиги: </w:t>
      </w:r>
    </w:p>
    <w:p w:rsidR="00CF017B" w:rsidRPr="00566E28" w:rsidRDefault="00CF017B" w:rsidP="00CF017B">
      <w:pPr>
        <w:pStyle w:val="Normal"/>
        <w:jc w:val="both"/>
        <w:rPr>
          <w:sz w:val="22"/>
          <w:lang w:val="ky-KG"/>
        </w:rPr>
      </w:pPr>
      <w:r w:rsidRPr="00566E28">
        <w:rPr>
          <w:sz w:val="22"/>
          <w:lang w:val="ky-KG"/>
        </w:rPr>
        <w:t xml:space="preserve">3.1. Тараптар КР эмгек мыйзамдарынын негизинде практиканы өткөрүү боюнча коюлган милдеттерди аткарууга жооптуу; </w:t>
      </w:r>
    </w:p>
    <w:p w:rsidR="00CF017B" w:rsidRPr="00566E28" w:rsidRDefault="00CF017B" w:rsidP="00CF017B">
      <w:pPr>
        <w:pStyle w:val="Normal"/>
        <w:jc w:val="both"/>
        <w:rPr>
          <w:sz w:val="22"/>
          <w:lang w:val="ky-KG"/>
        </w:rPr>
      </w:pPr>
      <w:r w:rsidRPr="00566E28">
        <w:rPr>
          <w:sz w:val="22"/>
          <w:lang w:val="ky-KG"/>
        </w:rPr>
        <w:t xml:space="preserve">3.2. Тараптардын ортосундагы келишим боюнча талаштар мыйзам чегинде чечилет; </w:t>
      </w:r>
    </w:p>
    <w:p w:rsidR="00CF017B" w:rsidRPr="00566E28" w:rsidRDefault="00CF017B" w:rsidP="00CF017B">
      <w:pPr>
        <w:pStyle w:val="Normal"/>
        <w:jc w:val="both"/>
        <w:rPr>
          <w:sz w:val="22"/>
          <w:lang w:val="ky-KG"/>
        </w:rPr>
      </w:pPr>
      <w:r w:rsidRPr="00566E28">
        <w:rPr>
          <w:sz w:val="22"/>
          <w:lang w:val="ky-KG"/>
        </w:rPr>
        <w:t>3.3. Келишим биринчи тараптан «ОшМУ», экинчи тараптан «Мекеме – иш кана» кол койгондон кийин өз күчүнө кирет;</w:t>
      </w:r>
    </w:p>
    <w:p w:rsidR="00CF017B" w:rsidRPr="00566E28" w:rsidRDefault="00CF017B" w:rsidP="00CF017B">
      <w:pPr>
        <w:pStyle w:val="Normal"/>
        <w:jc w:val="both"/>
        <w:rPr>
          <w:sz w:val="22"/>
          <w:lang w:val="ky-KG"/>
        </w:rPr>
      </w:pPr>
      <w:r w:rsidRPr="00566E28">
        <w:rPr>
          <w:sz w:val="22"/>
          <w:lang w:val="ky-KG"/>
        </w:rPr>
        <w:t xml:space="preserve">3.4. Келишим мөөнөтү </w:t>
      </w:r>
      <w:r w:rsidRPr="001324D8">
        <w:rPr>
          <w:b/>
          <w:sz w:val="22"/>
          <w:lang w:val="ky-KG"/>
        </w:rPr>
        <w:t>20</w:t>
      </w:r>
      <w:r>
        <w:rPr>
          <w:b/>
          <w:sz w:val="22"/>
          <w:lang w:val="ky-KG"/>
        </w:rPr>
        <w:t>16</w:t>
      </w:r>
      <w:r w:rsidRPr="001324D8">
        <w:rPr>
          <w:b/>
          <w:sz w:val="22"/>
          <w:lang w:val="ky-KG"/>
        </w:rPr>
        <w:t>-жылдан  20</w:t>
      </w:r>
      <w:r>
        <w:rPr>
          <w:b/>
          <w:sz w:val="22"/>
          <w:lang w:val="ky-KG"/>
        </w:rPr>
        <w:t>19</w:t>
      </w:r>
      <w:r w:rsidRPr="001324D8">
        <w:rPr>
          <w:b/>
          <w:sz w:val="22"/>
          <w:lang w:val="ky-KG"/>
        </w:rPr>
        <w:t>-жылга чейин</w:t>
      </w:r>
      <w:r w:rsidRPr="00566E28">
        <w:rPr>
          <w:sz w:val="22"/>
          <w:lang w:val="ky-KG"/>
        </w:rPr>
        <w:t xml:space="preserve">; </w:t>
      </w:r>
    </w:p>
    <w:p w:rsidR="00CF017B" w:rsidRPr="00566E28" w:rsidRDefault="00CF017B" w:rsidP="00CF017B">
      <w:pPr>
        <w:pStyle w:val="Normal"/>
        <w:jc w:val="both"/>
        <w:rPr>
          <w:sz w:val="22"/>
          <w:lang w:val="ky-KG"/>
        </w:rPr>
      </w:pPr>
      <w:r w:rsidRPr="00566E28">
        <w:rPr>
          <w:sz w:val="22"/>
          <w:lang w:val="ky-KG"/>
        </w:rPr>
        <w:t xml:space="preserve">3.5. </w:t>
      </w:r>
      <w:r w:rsidRPr="00566E28">
        <w:rPr>
          <w:sz w:val="22"/>
          <w:szCs w:val="22"/>
          <w:lang w:val="ky-KG"/>
        </w:rPr>
        <w:t xml:space="preserve">Эгерде тараптар келишимдин түзүлгөн мөөнөтү бүткөнгө чейин </w:t>
      </w:r>
      <w:r w:rsidRPr="001324D8">
        <w:rPr>
          <w:b/>
          <w:sz w:val="22"/>
          <w:szCs w:val="22"/>
          <w:u w:val="single"/>
          <w:lang w:val="ky-KG"/>
        </w:rPr>
        <w:t>30 күн</w:t>
      </w:r>
      <w:r w:rsidRPr="001324D8">
        <w:rPr>
          <w:b/>
          <w:sz w:val="22"/>
          <w:szCs w:val="22"/>
          <w:lang w:val="ky-KG"/>
        </w:rPr>
        <w:t xml:space="preserve"> мурун келишимди токтотуу жөнүндө</w:t>
      </w:r>
      <w:r w:rsidRPr="00566E28">
        <w:rPr>
          <w:sz w:val="22"/>
          <w:szCs w:val="22"/>
          <w:lang w:val="ky-KG"/>
        </w:rPr>
        <w:t xml:space="preserve"> жазуу түрүндө билдирбесе, анда бул келишим </w:t>
      </w:r>
      <w:r w:rsidRPr="001324D8">
        <w:rPr>
          <w:b/>
          <w:sz w:val="22"/>
          <w:szCs w:val="22"/>
          <w:lang w:val="ky-KG"/>
        </w:rPr>
        <w:t xml:space="preserve">3 жылдык мөөнөткө </w:t>
      </w:r>
      <w:r w:rsidRPr="00566E28">
        <w:rPr>
          <w:sz w:val="22"/>
          <w:szCs w:val="22"/>
          <w:lang w:val="ky-KG"/>
        </w:rPr>
        <w:t>жана ошол эле шарттар алдында узартылган болуп эсептелет.</w:t>
      </w:r>
    </w:p>
    <w:p w:rsidR="00CF017B" w:rsidRPr="00566E28" w:rsidRDefault="00CF017B" w:rsidP="00CF017B">
      <w:pPr>
        <w:pStyle w:val="Normal"/>
        <w:jc w:val="both"/>
        <w:rPr>
          <w:sz w:val="22"/>
          <w:lang w:val="ky-KG"/>
        </w:rPr>
      </w:pPr>
      <w:r w:rsidRPr="00566E28">
        <w:rPr>
          <w:sz w:val="22"/>
          <w:lang w:val="ky-KG"/>
        </w:rPr>
        <w:t xml:space="preserve">3.6. Келишим эки  нускада түзүлгөн, бири «ОшМУ» да, экинчиси «Мекеме – иш кана»  сакталат.  </w:t>
      </w:r>
    </w:p>
    <w:p w:rsidR="00CF017B" w:rsidRPr="00566E28" w:rsidRDefault="00CF017B" w:rsidP="00CF017B">
      <w:pPr>
        <w:pStyle w:val="Normal"/>
        <w:jc w:val="both"/>
        <w:rPr>
          <w:sz w:val="22"/>
          <w:lang w:val="ky-KG"/>
        </w:rPr>
      </w:pPr>
    </w:p>
    <w:p w:rsidR="00CF017B" w:rsidRPr="00566E28" w:rsidRDefault="00CF017B" w:rsidP="00CF017B">
      <w:pPr>
        <w:pStyle w:val="Normal"/>
        <w:jc w:val="both"/>
        <w:rPr>
          <w:sz w:val="22"/>
          <w:lang w:val="ky-KG"/>
        </w:rPr>
      </w:pPr>
      <w:r w:rsidRPr="00566E28">
        <w:rPr>
          <w:sz w:val="22"/>
          <w:lang w:val="ky-KG"/>
        </w:rPr>
        <w:t xml:space="preserve">Юридикалык дареги: Ош мамлекеттик университети: 723500, Ош шаары, Ленин көчөсү 331. </w:t>
      </w:r>
    </w:p>
    <w:p w:rsidR="00CF017B" w:rsidRPr="00566E28" w:rsidRDefault="00CF017B" w:rsidP="00CF017B">
      <w:pPr>
        <w:pStyle w:val="Normal"/>
        <w:jc w:val="both"/>
        <w:rPr>
          <w:sz w:val="22"/>
          <w:lang w:val="ky-KG"/>
        </w:rPr>
      </w:pPr>
      <w:r w:rsidRPr="00566E28">
        <w:rPr>
          <w:sz w:val="22"/>
          <w:lang w:val="ky-KG"/>
        </w:rPr>
        <w:t xml:space="preserve"> _______________________________________</w:t>
      </w:r>
    </w:p>
    <w:p w:rsidR="00CF017B" w:rsidRPr="00566E28" w:rsidRDefault="00CF017B" w:rsidP="00CF017B">
      <w:pPr>
        <w:pStyle w:val="Normal"/>
        <w:ind w:left="4956" w:hanging="4956"/>
        <w:jc w:val="both"/>
        <w:rPr>
          <w:sz w:val="22"/>
          <w:lang w:val="ky-KG"/>
        </w:rPr>
      </w:pPr>
    </w:p>
    <w:p w:rsidR="00CF017B" w:rsidRPr="00566E28" w:rsidRDefault="00CF017B" w:rsidP="00CF017B">
      <w:pPr>
        <w:pStyle w:val="Normal"/>
        <w:ind w:left="4956" w:hanging="4956"/>
        <w:jc w:val="both"/>
        <w:rPr>
          <w:sz w:val="22"/>
          <w:lang w:val="ky-KG"/>
        </w:rPr>
      </w:pPr>
    </w:p>
    <w:p w:rsidR="00CF017B" w:rsidRPr="00566E28" w:rsidRDefault="00CF017B" w:rsidP="00CF017B">
      <w:pPr>
        <w:pStyle w:val="Normal"/>
        <w:spacing w:line="360" w:lineRule="auto"/>
        <w:ind w:left="4956" w:hanging="4956"/>
        <w:rPr>
          <w:szCs w:val="24"/>
          <w:lang w:val="ky-KG"/>
        </w:rPr>
      </w:pPr>
      <w:r w:rsidRPr="00566E28">
        <w:rPr>
          <w:szCs w:val="24"/>
          <w:lang w:val="ky-KG"/>
        </w:rPr>
        <w:t>ОшМУнун ректору,</w:t>
      </w:r>
      <w:r w:rsidRPr="00566E28">
        <w:rPr>
          <w:szCs w:val="24"/>
          <w:lang w:val="ky-KG"/>
        </w:rPr>
        <w:tab/>
      </w:r>
      <w:r w:rsidRPr="00566E28">
        <w:rPr>
          <w:szCs w:val="24"/>
          <w:lang w:val="ky-KG"/>
        </w:rPr>
        <w:tab/>
      </w:r>
      <w:r w:rsidRPr="00566E28">
        <w:rPr>
          <w:szCs w:val="24"/>
          <w:lang w:val="ky-KG"/>
        </w:rPr>
        <w:tab/>
        <w:t xml:space="preserve">                 Дарылоо мекеменин жетекчиси</w:t>
      </w:r>
    </w:p>
    <w:p w:rsidR="00CF017B" w:rsidRPr="00566E28" w:rsidRDefault="00CF017B" w:rsidP="00CF017B">
      <w:pPr>
        <w:pStyle w:val="Normal"/>
        <w:spacing w:line="360" w:lineRule="auto"/>
        <w:jc w:val="both"/>
        <w:rPr>
          <w:sz w:val="22"/>
          <w:lang w:val="ky-KG"/>
        </w:rPr>
      </w:pPr>
      <w:r w:rsidRPr="00566E28">
        <w:rPr>
          <w:szCs w:val="24"/>
          <w:lang w:val="ky-KG"/>
        </w:rPr>
        <w:t>профессор К.Г. Кожобеков</w:t>
      </w:r>
      <w:r w:rsidRPr="00566E28">
        <w:rPr>
          <w:szCs w:val="24"/>
          <w:lang w:val="ky-KG"/>
        </w:rPr>
        <w:tab/>
      </w:r>
      <w:r w:rsidRPr="00566E28">
        <w:rPr>
          <w:sz w:val="22"/>
          <w:lang w:val="ky-KG"/>
        </w:rPr>
        <w:tab/>
      </w:r>
      <w:r w:rsidRPr="00566E28">
        <w:rPr>
          <w:sz w:val="22"/>
          <w:lang w:val="ky-KG"/>
        </w:rPr>
        <w:tab/>
      </w:r>
      <w:r w:rsidRPr="00566E28">
        <w:rPr>
          <w:sz w:val="22"/>
          <w:lang w:val="ky-KG"/>
        </w:rPr>
        <w:tab/>
      </w:r>
      <w:r w:rsidRPr="00566E28">
        <w:rPr>
          <w:sz w:val="22"/>
          <w:lang w:val="ky-KG"/>
        </w:rPr>
        <w:tab/>
      </w:r>
      <w:r w:rsidRPr="00566E28">
        <w:rPr>
          <w:sz w:val="22"/>
          <w:lang w:val="ky-KG"/>
        </w:rPr>
        <w:tab/>
      </w:r>
      <w:r w:rsidRPr="00566E28">
        <w:rPr>
          <w:sz w:val="22"/>
          <w:lang w:val="ky-KG"/>
        </w:rPr>
        <w:tab/>
        <w:t xml:space="preserve">      ______________________________</w:t>
      </w:r>
    </w:p>
    <w:p w:rsidR="007A787C" w:rsidRPr="00CF017B" w:rsidRDefault="00CF017B" w:rsidP="00CF017B">
      <w:pPr>
        <w:pStyle w:val="Normal"/>
        <w:spacing w:line="360" w:lineRule="auto"/>
        <w:jc w:val="both"/>
        <w:rPr>
          <w:sz w:val="22"/>
          <w:lang w:val="ky-KG"/>
        </w:rPr>
      </w:pPr>
      <w:r w:rsidRPr="00566E28">
        <w:rPr>
          <w:sz w:val="22"/>
          <w:lang w:val="ky-KG"/>
        </w:rPr>
        <w:t>________________________</w:t>
      </w:r>
      <w:r w:rsidRPr="00566E28">
        <w:rPr>
          <w:sz w:val="22"/>
          <w:lang w:val="ky-KG"/>
        </w:rPr>
        <w:tab/>
      </w:r>
      <w:r w:rsidRPr="00566E28">
        <w:rPr>
          <w:sz w:val="22"/>
          <w:lang w:val="ky-KG"/>
        </w:rPr>
        <w:tab/>
      </w:r>
      <w:r w:rsidRPr="00566E28">
        <w:rPr>
          <w:sz w:val="22"/>
          <w:lang w:val="ky-KG"/>
        </w:rPr>
        <w:tab/>
      </w:r>
      <w:r w:rsidRPr="00566E28">
        <w:rPr>
          <w:sz w:val="22"/>
          <w:lang w:val="ky-KG"/>
        </w:rPr>
        <w:tab/>
      </w:r>
      <w:r w:rsidRPr="00566E28">
        <w:rPr>
          <w:sz w:val="22"/>
          <w:lang w:val="ky-KG"/>
        </w:rPr>
        <w:tab/>
      </w:r>
      <w:r w:rsidRPr="00566E28">
        <w:rPr>
          <w:sz w:val="22"/>
          <w:lang w:val="ky-KG"/>
        </w:rPr>
        <w:tab/>
      </w:r>
      <w:r w:rsidRPr="00566E28">
        <w:rPr>
          <w:sz w:val="22"/>
          <w:lang w:val="ky-KG"/>
        </w:rPr>
        <w:tab/>
        <w:t xml:space="preserve">      ______________________________ «____</w:t>
      </w:r>
      <w:r w:rsidRPr="00566E28">
        <w:rPr>
          <w:lang w:val="ky-KG"/>
        </w:rPr>
        <w:t>» ________2020-ж.</w:t>
      </w:r>
      <w:r w:rsidRPr="00566E28">
        <w:rPr>
          <w:sz w:val="22"/>
          <w:lang w:val="ky-KG"/>
        </w:rPr>
        <w:tab/>
      </w:r>
      <w:r w:rsidRPr="00566E28">
        <w:rPr>
          <w:sz w:val="22"/>
          <w:lang w:val="ky-KG"/>
        </w:rPr>
        <w:tab/>
      </w:r>
      <w:r w:rsidRPr="00566E28">
        <w:rPr>
          <w:sz w:val="22"/>
          <w:lang w:val="ky-KG"/>
        </w:rPr>
        <w:tab/>
      </w:r>
      <w:r w:rsidRPr="00566E28">
        <w:rPr>
          <w:sz w:val="22"/>
          <w:lang w:val="ky-KG"/>
        </w:rPr>
        <w:tab/>
      </w:r>
      <w:r w:rsidRPr="00566E28">
        <w:rPr>
          <w:sz w:val="22"/>
          <w:lang w:val="ky-KG"/>
        </w:rPr>
        <w:tab/>
      </w:r>
      <w:r w:rsidRPr="00566E28">
        <w:rPr>
          <w:sz w:val="22"/>
          <w:lang w:val="ky-KG"/>
        </w:rPr>
        <w:tab/>
        <w:t xml:space="preserve">                          «____</w:t>
      </w:r>
      <w:r w:rsidRPr="00566E28">
        <w:rPr>
          <w:lang w:val="ky-KG"/>
        </w:rPr>
        <w:t>» ________2020-ж.</w:t>
      </w:r>
      <w:bookmarkStart w:id="0" w:name="_GoBack"/>
      <w:bookmarkEnd w:id="0"/>
    </w:p>
    <w:sectPr w:rsidR="007A787C" w:rsidRPr="00CF017B" w:rsidSect="00EF16A1">
      <w:pgSz w:w="11906" w:h="16838"/>
      <w:pgMar w:top="540" w:right="284"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97_Oktom_Times">
    <w:panose1 w:val="02020500000000000000"/>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7B"/>
    <w:rsid w:val="007A787C"/>
    <w:rsid w:val="00CF0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D18B4-ECBB-4756-86D5-D13067DE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F017B"/>
    <w:pPr>
      <w:spacing w:after="0" w:line="240" w:lineRule="auto"/>
    </w:pPr>
    <w:rPr>
      <w:rFonts w:ascii="Times New Roman" w:eastAsia="Times New Roman" w:hAnsi="Times New Roman" w:cs="Times New Roman"/>
      <w:sz w:val="24"/>
      <w:szCs w:val="20"/>
      <w:lang w:eastAsia="ru-RU"/>
    </w:rPr>
  </w:style>
  <w:style w:type="paragraph" w:customStyle="1" w:styleId="BodyText">
    <w:name w:val="Body Text"/>
    <w:basedOn w:val="Normal"/>
    <w:rsid w:val="00CF017B"/>
    <w:pPr>
      <w:jc w:val="center"/>
    </w:pPr>
    <w:rPr>
      <w:rFonts w:ascii="A97_Oktom_Times" w:hAnsi="A97_Oktom_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2951</Characters>
  <Application>Microsoft Office Word</Application>
  <DocSecurity>0</DocSecurity>
  <Lines>24</Lines>
  <Paragraphs>6</Paragraphs>
  <ScaleCrop>false</ScaleCrop>
  <Company>SPecialiST RePack</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2021-04-19T09:28:00Z</dcterms:created>
  <dcterms:modified xsi:type="dcterms:W3CDTF">2021-04-19T09:29:00Z</dcterms:modified>
</cp:coreProperties>
</file>