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14" w:rsidRPr="00DA3DD7" w:rsidRDefault="00531114" w:rsidP="005C10F9">
      <w:pPr>
        <w:pStyle w:val="1"/>
        <w:jc w:val="center"/>
        <w:rPr>
          <w:sz w:val="24"/>
          <w:szCs w:val="24"/>
        </w:rPr>
      </w:pPr>
      <w:bookmarkStart w:id="0" w:name="_GoBack"/>
      <w:bookmarkEnd w:id="0"/>
      <w:r w:rsidRPr="00DA3DD7">
        <w:rPr>
          <w:sz w:val="24"/>
          <w:szCs w:val="24"/>
        </w:rPr>
        <w:t>Аннотация</w:t>
      </w:r>
    </w:p>
    <w:p w:rsidR="00531114" w:rsidRPr="00DA3DD7" w:rsidRDefault="00531114" w:rsidP="005C10F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DA3DD7">
        <w:rPr>
          <w:rFonts w:ascii="Times New Roman" w:eastAsia="MS Mincho" w:hAnsi="Times New Roman"/>
          <w:b/>
          <w:bCs/>
          <w:sz w:val="24"/>
          <w:szCs w:val="24"/>
        </w:rPr>
        <w:t>К</w:t>
      </w:r>
      <w:r w:rsidRPr="00DA3DD7">
        <w:rPr>
          <w:rFonts w:ascii="Times New Roman" w:hAnsi="Times New Roman"/>
          <w:b/>
          <w:sz w:val="24"/>
          <w:szCs w:val="24"/>
        </w:rPr>
        <w:t xml:space="preserve">андидатской </w:t>
      </w:r>
      <w:r w:rsidRPr="00DA3DD7">
        <w:rPr>
          <w:rFonts w:ascii="Times New Roman" w:eastAsia="MS Mincho" w:hAnsi="Times New Roman"/>
          <w:b/>
          <w:bCs/>
          <w:sz w:val="24"/>
          <w:szCs w:val="24"/>
        </w:rPr>
        <w:t xml:space="preserve">диссертации соискателя ученой степени кандидата медицинских наук </w:t>
      </w:r>
      <w:r>
        <w:rPr>
          <w:rFonts w:ascii="Times New Roman" w:hAnsi="Times New Roman"/>
          <w:b/>
          <w:sz w:val="24"/>
          <w:szCs w:val="24"/>
        </w:rPr>
        <w:t xml:space="preserve">Турсуновой Вероники </w:t>
      </w:r>
      <w:proofErr w:type="spellStart"/>
      <w:r>
        <w:rPr>
          <w:rFonts w:ascii="Times New Roman" w:hAnsi="Times New Roman"/>
          <w:b/>
          <w:sz w:val="24"/>
          <w:szCs w:val="24"/>
        </w:rPr>
        <w:t>Давидбековны</w:t>
      </w:r>
      <w:proofErr w:type="spellEnd"/>
    </w:p>
    <w:p w:rsidR="00531114" w:rsidRPr="00DA3DD7" w:rsidRDefault="00531114" w:rsidP="005C10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3DD7">
        <w:rPr>
          <w:rFonts w:ascii="Times New Roman" w:eastAsia="MS Mincho" w:hAnsi="Times New Roman"/>
          <w:b/>
          <w:bCs/>
          <w:sz w:val="24"/>
          <w:szCs w:val="24"/>
        </w:rPr>
        <w:t xml:space="preserve">На тему: </w:t>
      </w:r>
      <w:r w:rsidRPr="00DA3DD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Патогенетические и клинические особенности состояния репродуктивной системы у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женщин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проживающих в зоне ртутного загрязнения</w:t>
      </w:r>
      <w:r w:rsidRPr="00DA3DD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531114" w:rsidRPr="00DA3DD7" w:rsidRDefault="00531114" w:rsidP="005C10F9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DA3DD7">
        <w:rPr>
          <w:rFonts w:ascii="Times New Roman" w:hAnsi="Times New Roman"/>
          <w:b/>
          <w:color w:val="000000"/>
          <w:sz w:val="24"/>
          <w:szCs w:val="24"/>
        </w:rPr>
        <w:t>Шифр:</w:t>
      </w:r>
      <w:r w:rsidRPr="00DA3DD7">
        <w:rPr>
          <w:rFonts w:ascii="Times New Roman" w:hAnsi="Times New Roman"/>
          <w:bCs/>
          <w:color w:val="000000"/>
          <w:sz w:val="24"/>
          <w:szCs w:val="24"/>
        </w:rPr>
        <w:t xml:space="preserve"> 14.03.03</w:t>
      </w:r>
    </w:p>
    <w:p w:rsidR="00531114" w:rsidRPr="00DA3DD7" w:rsidRDefault="00531114" w:rsidP="005C10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3DD7">
        <w:rPr>
          <w:rFonts w:ascii="Times New Roman" w:hAnsi="Times New Roman"/>
          <w:b/>
          <w:bCs/>
          <w:sz w:val="24"/>
          <w:szCs w:val="24"/>
        </w:rPr>
        <w:t>Специальность:</w:t>
      </w:r>
      <w:r w:rsidRPr="00DA3DD7">
        <w:rPr>
          <w:rFonts w:ascii="Times New Roman" w:hAnsi="Times New Roman"/>
          <w:sz w:val="24"/>
          <w:szCs w:val="24"/>
        </w:rPr>
        <w:t xml:space="preserve">   </w:t>
      </w:r>
      <w:r w:rsidRPr="00DA3DD7">
        <w:rPr>
          <w:rFonts w:ascii="Times New Roman" w:hAnsi="Times New Roman"/>
          <w:bCs/>
          <w:color w:val="000000"/>
          <w:sz w:val="24"/>
          <w:szCs w:val="24"/>
        </w:rPr>
        <w:t>Патологическая физиология</w:t>
      </w:r>
    </w:p>
    <w:p w:rsidR="00531114" w:rsidRPr="00DA3DD7" w:rsidRDefault="00531114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7">
        <w:rPr>
          <w:rFonts w:ascii="Times New Roman" w:hAnsi="Times New Roman"/>
          <w:b/>
          <w:bCs/>
          <w:sz w:val="24"/>
          <w:szCs w:val="24"/>
        </w:rPr>
        <w:t>Сроки исполнения:</w:t>
      </w:r>
      <w:r>
        <w:rPr>
          <w:rFonts w:ascii="Times New Roman" w:hAnsi="Times New Roman"/>
          <w:sz w:val="24"/>
          <w:szCs w:val="24"/>
        </w:rPr>
        <w:t xml:space="preserve">  Начало  – январь 2020</w:t>
      </w:r>
      <w:r w:rsidRPr="00DA3DD7">
        <w:rPr>
          <w:rFonts w:ascii="Times New Roman" w:hAnsi="Times New Roman"/>
          <w:sz w:val="24"/>
          <w:szCs w:val="24"/>
        </w:rPr>
        <w:t>,</w:t>
      </w:r>
    </w:p>
    <w:p w:rsidR="00531114" w:rsidRPr="00DA3DD7" w:rsidRDefault="00531114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7">
        <w:rPr>
          <w:rFonts w:ascii="Times New Roman" w:hAnsi="Times New Roman"/>
          <w:sz w:val="24"/>
          <w:szCs w:val="24"/>
        </w:rPr>
        <w:t xml:space="preserve">                                      Завершение – декабрь 202</w:t>
      </w:r>
      <w:r>
        <w:rPr>
          <w:rFonts w:ascii="Times New Roman" w:hAnsi="Times New Roman"/>
          <w:sz w:val="24"/>
          <w:szCs w:val="24"/>
        </w:rPr>
        <w:t>3</w:t>
      </w:r>
    </w:p>
    <w:p w:rsidR="00531114" w:rsidRPr="00DA3DD7" w:rsidRDefault="00531114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7">
        <w:rPr>
          <w:rFonts w:ascii="Times New Roman" w:hAnsi="Times New Roman"/>
          <w:b/>
          <w:bCs/>
          <w:sz w:val="24"/>
          <w:szCs w:val="24"/>
        </w:rPr>
        <w:t>Аспирант:</w:t>
      </w:r>
      <w:r>
        <w:rPr>
          <w:rFonts w:ascii="Times New Roman" w:hAnsi="Times New Roman"/>
          <w:sz w:val="24"/>
          <w:szCs w:val="24"/>
        </w:rPr>
        <w:t xml:space="preserve"> Турсунова Вероника </w:t>
      </w:r>
      <w:proofErr w:type="spellStart"/>
      <w:r>
        <w:rPr>
          <w:rFonts w:ascii="Times New Roman" w:hAnsi="Times New Roman"/>
          <w:sz w:val="24"/>
          <w:szCs w:val="24"/>
        </w:rPr>
        <w:t>Давидбековна</w:t>
      </w:r>
      <w:proofErr w:type="spellEnd"/>
      <w:r w:rsidR="00FC79AF">
        <w:rPr>
          <w:rFonts w:ascii="Times New Roman" w:hAnsi="Times New Roman"/>
          <w:sz w:val="24"/>
          <w:szCs w:val="24"/>
        </w:rPr>
        <w:t>,</w:t>
      </w:r>
      <w:r w:rsidRPr="00DA3DD7">
        <w:rPr>
          <w:rFonts w:ascii="Times New Roman" w:hAnsi="Times New Roman"/>
          <w:sz w:val="24"/>
          <w:szCs w:val="24"/>
        </w:rPr>
        <w:t xml:space="preserve"> преподаватель ММФ </w:t>
      </w:r>
      <w:proofErr w:type="spellStart"/>
      <w:r w:rsidRPr="00DA3DD7">
        <w:rPr>
          <w:rFonts w:ascii="Times New Roman" w:hAnsi="Times New Roman"/>
          <w:sz w:val="24"/>
          <w:szCs w:val="24"/>
        </w:rPr>
        <w:t>ОшГУ</w:t>
      </w:r>
      <w:proofErr w:type="spellEnd"/>
      <w:r w:rsidRPr="00DA3DD7">
        <w:rPr>
          <w:rFonts w:ascii="Times New Roman" w:hAnsi="Times New Roman"/>
          <w:sz w:val="24"/>
          <w:szCs w:val="24"/>
        </w:rPr>
        <w:t xml:space="preserve"> </w:t>
      </w:r>
    </w:p>
    <w:p w:rsidR="00531114" w:rsidRPr="00DA3DD7" w:rsidRDefault="00531114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7">
        <w:rPr>
          <w:rFonts w:ascii="Times New Roman" w:hAnsi="Times New Roman"/>
          <w:b/>
          <w:bCs/>
          <w:sz w:val="24"/>
          <w:szCs w:val="24"/>
        </w:rPr>
        <w:t>Научный руководитель:</w:t>
      </w:r>
      <w:r w:rsidRPr="00DA3DD7">
        <w:rPr>
          <w:rFonts w:ascii="Times New Roman" w:hAnsi="Times New Roman"/>
          <w:sz w:val="24"/>
          <w:szCs w:val="24"/>
        </w:rPr>
        <w:t xml:space="preserve">   д.м.н., доцент, декан ММФ </w:t>
      </w:r>
      <w:proofErr w:type="spellStart"/>
      <w:r w:rsidRPr="00DA3DD7">
        <w:rPr>
          <w:rFonts w:ascii="Times New Roman" w:hAnsi="Times New Roman"/>
          <w:sz w:val="24"/>
          <w:szCs w:val="24"/>
        </w:rPr>
        <w:t>ОшГУ</w:t>
      </w:r>
      <w:proofErr w:type="spellEnd"/>
      <w:r w:rsidRPr="00DA3DD7">
        <w:rPr>
          <w:rFonts w:ascii="Times New Roman" w:hAnsi="Times New Roman"/>
          <w:sz w:val="24"/>
          <w:szCs w:val="24"/>
        </w:rPr>
        <w:t xml:space="preserve"> Муратов </w:t>
      </w:r>
      <w:proofErr w:type="spellStart"/>
      <w:r w:rsidRPr="00DA3DD7">
        <w:rPr>
          <w:rFonts w:ascii="Times New Roman" w:hAnsi="Times New Roman"/>
          <w:sz w:val="24"/>
          <w:szCs w:val="24"/>
        </w:rPr>
        <w:t>Жанибек</w:t>
      </w:r>
      <w:proofErr w:type="spellEnd"/>
      <w:r w:rsidRPr="00DA3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DD7">
        <w:rPr>
          <w:rFonts w:ascii="Times New Roman" w:hAnsi="Times New Roman"/>
          <w:sz w:val="24"/>
          <w:szCs w:val="24"/>
        </w:rPr>
        <w:t>Кудайбакович</w:t>
      </w:r>
      <w:proofErr w:type="spellEnd"/>
    </w:p>
    <w:p w:rsidR="00531114" w:rsidRPr="00C36802" w:rsidRDefault="00531114" w:rsidP="005C1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802">
        <w:rPr>
          <w:rFonts w:ascii="Times New Roman" w:hAnsi="Times New Roman"/>
          <w:b/>
          <w:sz w:val="24"/>
          <w:szCs w:val="24"/>
        </w:rPr>
        <w:t>Актуальность</w:t>
      </w:r>
      <w:r w:rsidR="005057BF">
        <w:rPr>
          <w:rFonts w:ascii="Times New Roman" w:hAnsi="Times New Roman"/>
          <w:b/>
          <w:sz w:val="24"/>
          <w:szCs w:val="24"/>
        </w:rPr>
        <w:t>:</w:t>
      </w:r>
    </w:p>
    <w:p w:rsidR="00531114" w:rsidRPr="005057BF" w:rsidRDefault="00FC79AF" w:rsidP="005057BF">
      <w:pPr>
        <w:spacing w:after="0" w:line="240" w:lineRule="auto"/>
        <w:ind w:right="1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Ртуть вызывает</w:t>
      </w:r>
      <w:r w:rsidR="00531114" w:rsidRPr="00C36802">
        <w:rPr>
          <w:rFonts w:ascii="Times New Roman" w:hAnsi="Times New Roman"/>
          <w:sz w:val="24"/>
          <w:szCs w:val="24"/>
        </w:rPr>
        <w:t xml:space="preserve"> естественно</w:t>
      </w:r>
      <w:r w:rsidR="005057BF">
        <w:rPr>
          <w:rFonts w:ascii="Times New Roman" w:hAnsi="Times New Roman"/>
          <w:sz w:val="24"/>
          <w:szCs w:val="24"/>
        </w:rPr>
        <w:t>е</w:t>
      </w:r>
      <w:r w:rsidR="00531114" w:rsidRPr="00C36802">
        <w:rPr>
          <w:rFonts w:ascii="Times New Roman" w:hAnsi="Times New Roman"/>
          <w:sz w:val="24"/>
          <w:szCs w:val="24"/>
        </w:rPr>
        <w:t xml:space="preserve"> и как искусственное загрязнение. Высвобождение обработанной ртути может привести к постепенному увеличению количества атмосферной ртути, которая попадает в атмосферно-почвенно-водораспределительные циклы, где она может оставаться в циркуляции в течение многих лет. Отравление ртутью является результатом воздействия ртути или ртутных соединений, приводящих к различным токсическим эффектам, зависящим от ее хими</w:t>
      </w:r>
      <w:r w:rsidR="005057BF">
        <w:rPr>
          <w:rFonts w:ascii="Times New Roman" w:hAnsi="Times New Roman"/>
          <w:sz w:val="24"/>
          <w:szCs w:val="24"/>
        </w:rPr>
        <w:t xml:space="preserve">ческой формы и пути воздействия </w:t>
      </w:r>
      <w:r w:rsidR="005057BF">
        <w:rPr>
          <w:rFonts w:ascii="Times New Roman" w:hAnsi="Times New Roman"/>
          <w:color w:val="000000"/>
          <w:sz w:val="24"/>
          <w:szCs w:val="24"/>
        </w:rPr>
        <w:t>(</w:t>
      </w:r>
      <w:r w:rsidR="005057BF">
        <w:rPr>
          <w:rFonts w:ascii="Times New Roman" w:hAnsi="Times New Roman"/>
          <w:color w:val="000000"/>
          <w:sz w:val="24"/>
          <w:szCs w:val="24"/>
          <w:lang w:val="en-US"/>
        </w:rPr>
        <w:t>Clifton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>
        <w:rPr>
          <w:rFonts w:ascii="Times New Roman" w:hAnsi="Times New Roman"/>
          <w:color w:val="000000"/>
          <w:sz w:val="24"/>
          <w:szCs w:val="24"/>
          <w:lang w:val="en-US"/>
        </w:rPr>
        <w:t>JC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>.,2007)</w:t>
      </w:r>
      <w:r w:rsidR="005057BF">
        <w:rPr>
          <w:rFonts w:ascii="Times New Roman" w:hAnsi="Times New Roman"/>
          <w:color w:val="000000"/>
          <w:sz w:val="24"/>
          <w:szCs w:val="24"/>
        </w:rPr>
        <w:t>.</w:t>
      </w:r>
      <w:r w:rsidR="005057BF">
        <w:rPr>
          <w:rFonts w:ascii="Times New Roman" w:hAnsi="Times New Roman"/>
          <w:sz w:val="24"/>
          <w:szCs w:val="24"/>
        </w:rPr>
        <w:t xml:space="preserve"> </w:t>
      </w:r>
      <w:r w:rsidR="00531114" w:rsidRPr="00531114">
        <w:rPr>
          <w:rFonts w:ascii="Times New Roman" w:eastAsiaTheme="minorHAnsi" w:hAnsi="Times New Roman"/>
          <w:sz w:val="24"/>
          <w:szCs w:val="24"/>
          <w:lang w:eastAsia="en-US"/>
        </w:rPr>
        <w:t xml:space="preserve">Ртуть оказывает глубокое клеточное, </w:t>
      </w:r>
      <w:proofErr w:type="spellStart"/>
      <w:r w:rsidR="00531114" w:rsidRPr="00531114">
        <w:rPr>
          <w:rFonts w:ascii="Times New Roman" w:eastAsiaTheme="minorHAnsi" w:hAnsi="Times New Roman"/>
          <w:sz w:val="24"/>
          <w:szCs w:val="24"/>
          <w:lang w:eastAsia="en-US"/>
        </w:rPr>
        <w:t>сердечно-сосудистое</w:t>
      </w:r>
      <w:proofErr w:type="spellEnd"/>
      <w:r w:rsidR="00531114" w:rsidRPr="00531114">
        <w:rPr>
          <w:rFonts w:ascii="Times New Roman" w:eastAsiaTheme="minorHAnsi" w:hAnsi="Times New Roman"/>
          <w:sz w:val="24"/>
          <w:szCs w:val="24"/>
          <w:lang w:eastAsia="en-US"/>
        </w:rPr>
        <w:t>, гематологическое, легочное, почечное, иммунологическое,</w:t>
      </w:r>
      <w:r w:rsidR="005057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31114" w:rsidRPr="00531114">
        <w:rPr>
          <w:rFonts w:ascii="Times New Roman" w:eastAsiaTheme="minorHAnsi" w:hAnsi="Times New Roman"/>
          <w:sz w:val="24"/>
          <w:szCs w:val="24"/>
          <w:lang w:eastAsia="en-US"/>
        </w:rPr>
        <w:t>неврологическое, эндокринное, репродуктивное и эмбрионал</w:t>
      </w:r>
      <w:r w:rsidR="005057BF">
        <w:rPr>
          <w:rFonts w:ascii="Times New Roman" w:eastAsiaTheme="minorHAnsi" w:hAnsi="Times New Roman"/>
          <w:sz w:val="24"/>
          <w:szCs w:val="24"/>
          <w:lang w:eastAsia="en-US"/>
        </w:rPr>
        <w:t>ьное токсикологическое действие (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Rice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GE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Ambrose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RB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Jr</w:t>
      </w:r>
      <w:proofErr w:type="spellEnd"/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Bullock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Jr</w:t>
      </w:r>
      <w:proofErr w:type="spellEnd"/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Smawtout</w:t>
      </w:r>
      <w:proofErr w:type="spellEnd"/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>., 1997).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5057BF" w:rsidRDefault="00531114" w:rsidP="005C10F9">
      <w:pPr>
        <w:spacing w:after="0" w:line="240" w:lineRule="auto"/>
        <w:ind w:right="180" w:firstLine="708"/>
        <w:jc w:val="both"/>
        <w:rPr>
          <w:rFonts w:ascii="Times New Roman" w:hAnsi="Times New Roman"/>
          <w:sz w:val="24"/>
          <w:szCs w:val="24"/>
        </w:rPr>
      </w:pPr>
      <w:r w:rsidRPr="00C36802">
        <w:rPr>
          <w:rFonts w:ascii="Times New Roman" w:hAnsi="Times New Roman"/>
          <w:sz w:val="24"/>
          <w:szCs w:val="24"/>
        </w:rPr>
        <w:t xml:space="preserve">Ртуть занимает третье место по данным Государственного агентства США по токсическим веществам и болезням среди наиболее токсичных элементов или веществ на планете по отношению к мышьяку и свинцу, которые продолжают сбрасываться в наши водные пути и почву, разливаться в нашу атмосферу и потребляться в нашей пище и воде </w:t>
      </w:r>
      <w:r w:rsidR="005057BF">
        <w:rPr>
          <w:rFonts w:ascii="Times New Roman" w:hAnsi="Times New Roman"/>
          <w:sz w:val="24"/>
          <w:szCs w:val="24"/>
        </w:rPr>
        <w:t>(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US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Department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Health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Human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Services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Public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Health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Service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>.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 Toxicological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profile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mercury</w:t>
      </w:r>
      <w:r w:rsidR="005057BF">
        <w:rPr>
          <w:rFonts w:ascii="Times New Roman" w:hAnsi="Times New Roman"/>
          <w:sz w:val="24"/>
          <w:szCs w:val="24"/>
        </w:rPr>
        <w:t>, 1999).</w:t>
      </w:r>
      <w:r w:rsidRPr="00C36802">
        <w:rPr>
          <w:rFonts w:ascii="Times New Roman" w:hAnsi="Times New Roman"/>
          <w:sz w:val="24"/>
          <w:szCs w:val="24"/>
        </w:rPr>
        <w:t xml:space="preserve"> Деятельность человека почти утроила количество ртути в атмосфере, а атмосферное бремя увеличивается на 1,5 процента в год </w:t>
      </w:r>
      <w:r w:rsidR="005057BF">
        <w:rPr>
          <w:rFonts w:ascii="Times New Roman" w:hAnsi="Times New Roman"/>
          <w:color w:val="000000"/>
          <w:sz w:val="24"/>
          <w:szCs w:val="24"/>
        </w:rPr>
        <w:t>(</w:t>
      </w:r>
      <w:r w:rsidR="005057BF">
        <w:rPr>
          <w:rFonts w:ascii="Times New Roman" w:hAnsi="Times New Roman"/>
          <w:color w:val="000000"/>
          <w:sz w:val="24"/>
          <w:szCs w:val="24"/>
          <w:lang w:val="en-US"/>
        </w:rPr>
        <w:t>Clifton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>
        <w:rPr>
          <w:rFonts w:ascii="Times New Roman" w:hAnsi="Times New Roman"/>
          <w:color w:val="000000"/>
          <w:sz w:val="24"/>
          <w:szCs w:val="24"/>
          <w:lang w:val="en-US"/>
        </w:rPr>
        <w:t>JC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>.,2007)</w:t>
      </w:r>
      <w:r w:rsidR="005057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36802">
        <w:rPr>
          <w:rFonts w:ascii="Times New Roman" w:hAnsi="Times New Roman"/>
          <w:sz w:val="24"/>
          <w:szCs w:val="24"/>
        </w:rPr>
        <w:t xml:space="preserve">Почва, загрязненная ртутью или перераспределением загрязненной воды, может попасть в пищевую цепь через растения и скот </w:t>
      </w:r>
      <w:r w:rsidR="005057BF">
        <w:rPr>
          <w:rFonts w:ascii="Times New Roman" w:hAnsi="Times New Roman"/>
          <w:sz w:val="24"/>
          <w:szCs w:val="24"/>
        </w:rPr>
        <w:t>(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Davidson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PW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Myers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GJ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Weiss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>.</w:t>
      </w:r>
      <w:r w:rsidR="005057BF">
        <w:rPr>
          <w:rFonts w:ascii="Times New Roman" w:hAnsi="Times New Roman"/>
          <w:color w:val="000000"/>
          <w:sz w:val="24"/>
          <w:szCs w:val="24"/>
        </w:rPr>
        <w:t>, 2004).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6802">
        <w:rPr>
          <w:rFonts w:ascii="Times New Roman" w:hAnsi="Times New Roman"/>
          <w:sz w:val="24"/>
          <w:szCs w:val="24"/>
        </w:rPr>
        <w:t xml:space="preserve">Попав в пищевую цепь, ртуть может </w:t>
      </w:r>
      <w:proofErr w:type="spellStart"/>
      <w:r w:rsidRPr="00C36802">
        <w:rPr>
          <w:rFonts w:ascii="Times New Roman" w:hAnsi="Times New Roman"/>
          <w:sz w:val="24"/>
          <w:szCs w:val="24"/>
        </w:rPr>
        <w:t>биоаккумулировать</w:t>
      </w:r>
      <w:proofErr w:type="spellEnd"/>
      <w:r w:rsidRPr="00C36802">
        <w:rPr>
          <w:rFonts w:ascii="Times New Roman" w:hAnsi="Times New Roman"/>
          <w:sz w:val="24"/>
          <w:szCs w:val="24"/>
        </w:rPr>
        <w:t xml:space="preserve">, вызывая неблагоприятные последствия для здоровья человека </w:t>
      </w:r>
      <w:r w:rsidR="005057BF">
        <w:rPr>
          <w:rFonts w:ascii="Times New Roman" w:hAnsi="Times New Roman"/>
          <w:sz w:val="24"/>
          <w:szCs w:val="24"/>
        </w:rPr>
        <w:t>(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Harada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Nakachi</w:t>
      </w:r>
      <w:proofErr w:type="spellEnd"/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Cheu</w:t>
      </w:r>
      <w:proofErr w:type="spellEnd"/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Hamada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 w:rsidRPr="00A70D25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5057BF">
        <w:rPr>
          <w:rFonts w:ascii="Times New Roman" w:hAnsi="Times New Roman"/>
          <w:color w:val="000000"/>
          <w:sz w:val="24"/>
          <w:szCs w:val="24"/>
        </w:rPr>
        <w:t>., 1999).</w:t>
      </w:r>
      <w:r w:rsidR="005057BF" w:rsidRPr="00505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7BF">
        <w:rPr>
          <w:rFonts w:ascii="Times New Roman" w:hAnsi="Times New Roman"/>
          <w:sz w:val="24"/>
          <w:szCs w:val="24"/>
        </w:rPr>
        <w:t>Точный механизм</w:t>
      </w:r>
      <w:r w:rsidRPr="00C36802">
        <w:rPr>
          <w:rFonts w:ascii="Times New Roman" w:hAnsi="Times New Roman"/>
          <w:sz w:val="24"/>
          <w:szCs w:val="24"/>
        </w:rPr>
        <w:t xml:space="preserve"> поступления ртути в пищевую цепь остается в значительной степени неизвестным и, вероятно, варьируется в зависимости от экосистем.</w:t>
      </w:r>
      <w:r w:rsidR="008454AA">
        <w:rPr>
          <w:rFonts w:ascii="Times New Roman" w:hAnsi="Times New Roman"/>
          <w:sz w:val="24"/>
          <w:szCs w:val="24"/>
        </w:rPr>
        <w:t xml:space="preserve"> </w:t>
      </w:r>
    </w:p>
    <w:p w:rsidR="00FD33BC" w:rsidRPr="00C36802" w:rsidRDefault="00531114" w:rsidP="005C10F9">
      <w:pPr>
        <w:spacing w:after="0" w:line="240" w:lineRule="auto"/>
        <w:ind w:right="18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02">
        <w:rPr>
          <w:rFonts w:ascii="Times New Roman" w:hAnsi="Times New Roman"/>
          <w:sz w:val="24"/>
          <w:szCs w:val="24"/>
        </w:rPr>
        <w:t>Хайдарканский</w:t>
      </w:r>
      <w:proofErr w:type="spellEnd"/>
      <w:r w:rsidRPr="00C36802">
        <w:rPr>
          <w:rFonts w:ascii="Times New Roman" w:hAnsi="Times New Roman"/>
          <w:sz w:val="24"/>
          <w:szCs w:val="24"/>
        </w:rPr>
        <w:t xml:space="preserve"> ртутный комбинат не публикует открытой экологической отчетности (но пр</w:t>
      </w:r>
      <w:r w:rsidR="008454AA">
        <w:rPr>
          <w:rFonts w:ascii="Times New Roman" w:hAnsi="Times New Roman"/>
          <w:sz w:val="24"/>
          <w:szCs w:val="24"/>
        </w:rPr>
        <w:t>е</w:t>
      </w:r>
      <w:r w:rsidRPr="00C36802">
        <w:rPr>
          <w:rFonts w:ascii="Times New Roman" w:hAnsi="Times New Roman"/>
          <w:sz w:val="24"/>
          <w:szCs w:val="24"/>
        </w:rPr>
        <w:t xml:space="preserve">доставляет информацию по установленной форме </w:t>
      </w:r>
      <w:r w:rsidR="008454AA">
        <w:rPr>
          <w:rFonts w:ascii="Times New Roman" w:hAnsi="Times New Roman"/>
          <w:sz w:val="24"/>
          <w:szCs w:val="24"/>
        </w:rPr>
        <w:t>в органы охраны природы и статис</w:t>
      </w:r>
      <w:r w:rsidRPr="00C36802">
        <w:rPr>
          <w:rFonts w:ascii="Times New Roman" w:hAnsi="Times New Roman"/>
          <w:sz w:val="24"/>
          <w:szCs w:val="24"/>
        </w:rPr>
        <w:t>тики). Несмотря на озабоченность по поводу местной экологической ситуации и рисков, связанных с опасными отходами, данные о выбросах и сбросах загрязн</w:t>
      </w:r>
      <w:r w:rsidR="008454AA">
        <w:rPr>
          <w:rFonts w:ascii="Times New Roman" w:hAnsi="Times New Roman"/>
          <w:sz w:val="24"/>
          <w:szCs w:val="24"/>
        </w:rPr>
        <w:t>я</w:t>
      </w:r>
      <w:r w:rsidRPr="00C36802">
        <w:rPr>
          <w:rFonts w:ascii="Times New Roman" w:hAnsi="Times New Roman"/>
          <w:sz w:val="24"/>
          <w:szCs w:val="24"/>
        </w:rPr>
        <w:t>ющих веществ, отходах и концентрациях загрязняющих веществ</w:t>
      </w:r>
      <w:r w:rsidR="00FD33BC" w:rsidRPr="00C36802">
        <w:rPr>
          <w:rFonts w:ascii="Times New Roman" w:hAnsi="Times New Roman"/>
          <w:sz w:val="24"/>
          <w:szCs w:val="24"/>
        </w:rPr>
        <w:t>, а также материалы каких-либо независимых аудитов пока не доступны широкой общественности.</w:t>
      </w:r>
    </w:p>
    <w:p w:rsidR="00FD33BC" w:rsidRPr="00C36802" w:rsidRDefault="008454AA" w:rsidP="003F4568">
      <w:pPr>
        <w:spacing w:after="0" w:line="240" w:lineRule="auto"/>
        <w:ind w:right="1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 ртути и</w:t>
      </w:r>
      <w:r w:rsidR="00FD33BC" w:rsidRPr="00C36802">
        <w:rPr>
          <w:rFonts w:ascii="Times New Roman" w:hAnsi="Times New Roman"/>
          <w:sz w:val="24"/>
          <w:szCs w:val="24"/>
        </w:rPr>
        <w:t xml:space="preserve"> других загрязняющих веществ в окружающую среду может иметь место на различных этапах процесса производства</w:t>
      </w:r>
      <w:r w:rsidR="0028754B">
        <w:rPr>
          <w:rFonts w:ascii="Times New Roman" w:hAnsi="Times New Roman"/>
          <w:sz w:val="24"/>
          <w:szCs w:val="24"/>
        </w:rPr>
        <w:t xml:space="preserve"> ртути и связанных с этим видом </w:t>
      </w:r>
      <w:r w:rsidR="00FD33BC" w:rsidRPr="00C36802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3B4CD2" w:rsidRPr="00FC5088" w:rsidRDefault="00FD33BC" w:rsidP="00FC5088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  <w:lang w:val="en-US"/>
        </w:rPr>
      </w:pPr>
      <w:r w:rsidRPr="00C36802">
        <w:rPr>
          <w:rFonts w:ascii="Times New Roman" w:hAnsi="Times New Roman"/>
          <w:sz w:val="24"/>
          <w:szCs w:val="24"/>
        </w:rPr>
        <w:t>Многолетние данные показывают, что высокие концентрации ртути в атмосферном воздухе наблюдались в 1988, 1989 и 1990 гг., когда осуществлялись регулярные измерения качества воздуха</w:t>
      </w:r>
      <w:r w:rsidR="003B4CD2" w:rsidRPr="00C36802">
        <w:rPr>
          <w:rFonts w:ascii="Times New Roman" w:hAnsi="Times New Roman"/>
          <w:sz w:val="24"/>
          <w:szCs w:val="24"/>
        </w:rPr>
        <w:t>. Вследствие высоких уровней загрязнения, был введен в действие цех аспирации и очистки.</w:t>
      </w:r>
      <w:r w:rsidR="00FC5088" w:rsidRPr="00FC5088">
        <w:t xml:space="preserve"> </w:t>
      </w:r>
      <w:r w:rsidR="00FC5088" w:rsidRPr="00FC5088">
        <w:rPr>
          <w:lang w:val="en-US"/>
        </w:rPr>
        <w:t>(</w:t>
      </w:r>
      <w:proofErr w:type="spellStart"/>
      <w:r w:rsidR="00FC5088" w:rsidRPr="00FC5088">
        <w:rPr>
          <w:rFonts w:ascii="Times New Roman" w:hAnsi="Times New Roman"/>
          <w:sz w:val="24"/>
          <w:szCs w:val="24"/>
          <w:lang w:val="en-US"/>
        </w:rPr>
        <w:t>Kolker</w:t>
      </w:r>
      <w:proofErr w:type="spellEnd"/>
      <w:r w:rsidR="00FC5088" w:rsidRPr="00FC5088">
        <w:rPr>
          <w:rFonts w:ascii="Times New Roman" w:hAnsi="Times New Roman"/>
          <w:sz w:val="24"/>
          <w:szCs w:val="24"/>
          <w:lang w:val="en-US"/>
        </w:rPr>
        <w:t xml:space="preserve">, Allan, </w:t>
      </w:r>
      <w:proofErr w:type="spellStart"/>
      <w:r w:rsidR="00FC5088" w:rsidRPr="00FC5088">
        <w:rPr>
          <w:rFonts w:ascii="Times New Roman" w:hAnsi="Times New Roman"/>
          <w:sz w:val="24"/>
          <w:szCs w:val="24"/>
          <w:lang w:val="en-US"/>
        </w:rPr>
        <w:t>Panov</w:t>
      </w:r>
      <w:proofErr w:type="spellEnd"/>
      <w:r w:rsidR="00FC5088" w:rsidRPr="00FC5088">
        <w:rPr>
          <w:rFonts w:ascii="Times New Roman" w:hAnsi="Times New Roman"/>
          <w:sz w:val="24"/>
          <w:szCs w:val="24"/>
          <w:lang w:val="en-US"/>
        </w:rPr>
        <w:t xml:space="preserve">, B.S., </w:t>
      </w:r>
      <w:proofErr w:type="spellStart"/>
      <w:r w:rsidR="00FC5088" w:rsidRPr="00FC5088">
        <w:rPr>
          <w:rFonts w:ascii="Times New Roman" w:hAnsi="Times New Roman"/>
          <w:sz w:val="24"/>
          <w:szCs w:val="24"/>
          <w:lang w:val="en-US"/>
        </w:rPr>
        <w:t>Kundiev</w:t>
      </w:r>
      <w:proofErr w:type="spellEnd"/>
      <w:r w:rsidR="00FC5088" w:rsidRPr="00FC5088">
        <w:rPr>
          <w:rFonts w:ascii="Times New Roman" w:hAnsi="Times New Roman"/>
          <w:sz w:val="24"/>
          <w:szCs w:val="24"/>
          <w:lang w:val="en-US"/>
        </w:rPr>
        <w:t xml:space="preserve">, Y.I., Trachtenberg, I.M., Gibb, H.J., </w:t>
      </w:r>
      <w:proofErr w:type="spellStart"/>
      <w:r w:rsidR="00FC5088" w:rsidRPr="00FC5088">
        <w:rPr>
          <w:rFonts w:ascii="Times New Roman" w:hAnsi="Times New Roman"/>
          <w:sz w:val="24"/>
          <w:szCs w:val="24"/>
          <w:lang w:val="en-US"/>
        </w:rPr>
        <w:t>Korche</w:t>
      </w:r>
      <w:r w:rsidR="00FC5088">
        <w:rPr>
          <w:rFonts w:ascii="Times New Roman" w:hAnsi="Times New Roman"/>
          <w:sz w:val="24"/>
          <w:szCs w:val="24"/>
          <w:lang w:val="en-US"/>
        </w:rPr>
        <w:t>magin</w:t>
      </w:r>
      <w:proofErr w:type="spellEnd"/>
      <w:r w:rsidR="00FC5088">
        <w:rPr>
          <w:rFonts w:ascii="Times New Roman" w:hAnsi="Times New Roman"/>
          <w:sz w:val="24"/>
          <w:szCs w:val="24"/>
          <w:lang w:val="en-US"/>
        </w:rPr>
        <w:t xml:space="preserve">, V.A., and </w:t>
      </w:r>
      <w:proofErr w:type="spellStart"/>
      <w:r w:rsidR="00FC5088">
        <w:rPr>
          <w:rFonts w:ascii="Times New Roman" w:hAnsi="Times New Roman"/>
          <w:sz w:val="24"/>
          <w:szCs w:val="24"/>
          <w:lang w:val="en-US"/>
        </w:rPr>
        <w:t>Centeno</w:t>
      </w:r>
      <w:proofErr w:type="spellEnd"/>
      <w:r w:rsidR="00FC5088">
        <w:rPr>
          <w:rFonts w:ascii="Times New Roman" w:hAnsi="Times New Roman"/>
          <w:sz w:val="24"/>
          <w:szCs w:val="24"/>
          <w:lang w:val="en-US"/>
        </w:rPr>
        <w:t xml:space="preserve">, J.A. </w:t>
      </w:r>
      <w:r w:rsidR="00FC5088" w:rsidRPr="00FC5088">
        <w:rPr>
          <w:rFonts w:ascii="Times New Roman" w:hAnsi="Times New Roman"/>
          <w:sz w:val="24"/>
          <w:szCs w:val="24"/>
          <w:lang w:val="en-US"/>
        </w:rPr>
        <w:t>2004).</w:t>
      </w:r>
    </w:p>
    <w:p w:rsidR="003B4CD2" w:rsidRPr="00C36802" w:rsidRDefault="003B4CD2" w:rsidP="003F4568">
      <w:pPr>
        <w:spacing w:after="0" w:line="240" w:lineRule="auto"/>
        <w:ind w:right="180" w:firstLine="708"/>
        <w:jc w:val="both"/>
        <w:rPr>
          <w:rFonts w:ascii="Times New Roman" w:hAnsi="Times New Roman"/>
          <w:sz w:val="24"/>
          <w:szCs w:val="24"/>
        </w:rPr>
      </w:pPr>
      <w:r w:rsidRPr="00C36802">
        <w:rPr>
          <w:rFonts w:ascii="Times New Roman" w:hAnsi="Times New Roman"/>
          <w:sz w:val="24"/>
          <w:szCs w:val="24"/>
        </w:rPr>
        <w:t>В ходе исследования наивысшие ко</w:t>
      </w:r>
      <w:r w:rsidR="008454AA">
        <w:rPr>
          <w:rFonts w:ascii="Times New Roman" w:hAnsi="Times New Roman"/>
          <w:sz w:val="24"/>
          <w:szCs w:val="24"/>
        </w:rPr>
        <w:t xml:space="preserve">нцентрации ртути в пос. </w:t>
      </w:r>
      <w:proofErr w:type="spellStart"/>
      <w:r w:rsidR="008454AA">
        <w:rPr>
          <w:rFonts w:ascii="Times New Roman" w:hAnsi="Times New Roman"/>
          <w:sz w:val="24"/>
          <w:szCs w:val="24"/>
        </w:rPr>
        <w:t>Хайдарк</w:t>
      </w:r>
      <w:r w:rsidRPr="00C36802">
        <w:rPr>
          <w:rFonts w:ascii="Times New Roman" w:hAnsi="Times New Roman"/>
          <w:sz w:val="24"/>
          <w:szCs w:val="24"/>
        </w:rPr>
        <w:t>ан</w:t>
      </w:r>
      <w:proofErr w:type="spellEnd"/>
      <w:r w:rsidRPr="00C36802">
        <w:rPr>
          <w:rFonts w:ascii="Times New Roman" w:hAnsi="Times New Roman"/>
          <w:sz w:val="24"/>
          <w:szCs w:val="24"/>
        </w:rPr>
        <w:t xml:space="preserve"> наблюдались при восточных ветрах, дующих в направлении от металлургического завода к поселку. </w:t>
      </w:r>
      <w:r w:rsidRPr="00C36802">
        <w:rPr>
          <w:rFonts w:ascii="Times New Roman" w:hAnsi="Times New Roman"/>
          <w:sz w:val="24"/>
          <w:szCs w:val="24"/>
        </w:rPr>
        <w:lastRenderedPageBreak/>
        <w:t>Измеренные в поселке концентрации находились в диапазоне 0,0003-0,0042 мг/м.</w:t>
      </w:r>
      <w:r w:rsidR="003F4568" w:rsidRPr="003F4568">
        <w:rPr>
          <w:rFonts w:ascii="Times New Roman" w:hAnsi="Times New Roman"/>
          <w:sz w:val="24"/>
          <w:szCs w:val="24"/>
        </w:rPr>
        <w:t xml:space="preserve"> </w:t>
      </w:r>
      <w:r w:rsidR="00247FEB">
        <w:rPr>
          <w:rFonts w:ascii="Times New Roman" w:hAnsi="Times New Roman"/>
          <w:sz w:val="24"/>
          <w:szCs w:val="24"/>
        </w:rPr>
        <w:t xml:space="preserve">Однако в пос. </w:t>
      </w:r>
      <w:proofErr w:type="spellStart"/>
      <w:r w:rsidR="00247FEB">
        <w:rPr>
          <w:rFonts w:ascii="Times New Roman" w:hAnsi="Times New Roman"/>
          <w:sz w:val="24"/>
          <w:szCs w:val="24"/>
        </w:rPr>
        <w:t>Айдарке</w:t>
      </w:r>
      <w:r w:rsidRPr="00C36802">
        <w:rPr>
          <w:rFonts w:ascii="Times New Roman" w:hAnsi="Times New Roman"/>
          <w:sz w:val="24"/>
          <w:szCs w:val="24"/>
        </w:rPr>
        <w:t>н</w:t>
      </w:r>
      <w:proofErr w:type="spellEnd"/>
      <w:r w:rsidRPr="00C36802">
        <w:rPr>
          <w:rFonts w:ascii="Times New Roman" w:hAnsi="Times New Roman"/>
          <w:sz w:val="24"/>
          <w:szCs w:val="24"/>
        </w:rPr>
        <w:t xml:space="preserve"> среднее содержание ртути в атмосфере примерно в 3 раза выше, чем в Суре,  и в некоторых случаях превышает соответствующий уровень ПДК, установленный в Кыргызстане (0,0003 мг/ м</w:t>
      </w:r>
      <w:proofErr w:type="gramStart"/>
      <w:r w:rsidRPr="00C36802">
        <w:rPr>
          <w:rFonts w:ascii="Times New Roman" w:hAnsi="Times New Roman"/>
          <w:sz w:val="24"/>
          <w:szCs w:val="24"/>
        </w:rPr>
        <w:t>.к</w:t>
      </w:r>
      <w:proofErr w:type="gramEnd"/>
      <w:r w:rsidRPr="00C36802">
        <w:rPr>
          <w:rFonts w:ascii="Times New Roman" w:hAnsi="Times New Roman"/>
          <w:sz w:val="24"/>
          <w:szCs w:val="24"/>
        </w:rPr>
        <w:t>уб.).</w:t>
      </w:r>
    </w:p>
    <w:p w:rsidR="003B4CD2" w:rsidRPr="00C36802" w:rsidRDefault="008454AA" w:rsidP="003F4568">
      <w:pPr>
        <w:spacing w:after="0" w:line="240" w:lineRule="auto"/>
        <w:ind w:right="1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проб воды показал отсут</w:t>
      </w:r>
      <w:r w:rsidR="003B4CD2" w:rsidRPr="00C36802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</w:t>
      </w:r>
      <w:r w:rsidR="003B4CD2" w:rsidRPr="00C36802">
        <w:rPr>
          <w:rFonts w:ascii="Times New Roman" w:hAnsi="Times New Roman"/>
          <w:sz w:val="24"/>
          <w:szCs w:val="24"/>
        </w:rPr>
        <w:t xml:space="preserve">ие в природных </w:t>
      </w:r>
      <w:r>
        <w:rPr>
          <w:rFonts w:ascii="Times New Roman" w:hAnsi="Times New Roman"/>
          <w:sz w:val="24"/>
          <w:szCs w:val="24"/>
        </w:rPr>
        <w:t>водах концентрации ртути, превыш</w:t>
      </w:r>
      <w:r w:rsidR="003B4CD2" w:rsidRPr="00C36802">
        <w:rPr>
          <w:rFonts w:ascii="Times New Roman" w:hAnsi="Times New Roman"/>
          <w:sz w:val="24"/>
          <w:szCs w:val="24"/>
        </w:rPr>
        <w:t xml:space="preserve">ающих предел обнаружения использованного оборудования. В таких условиях </w:t>
      </w:r>
      <w:proofErr w:type="spellStart"/>
      <w:r w:rsidR="003B4CD2" w:rsidRPr="00C36802">
        <w:rPr>
          <w:rFonts w:ascii="Times New Roman" w:hAnsi="Times New Roman"/>
          <w:sz w:val="24"/>
          <w:szCs w:val="24"/>
        </w:rPr>
        <w:t>метилированные</w:t>
      </w:r>
      <w:proofErr w:type="spellEnd"/>
      <w:r w:rsidR="003B4CD2" w:rsidRPr="00C36802">
        <w:rPr>
          <w:rFonts w:ascii="Times New Roman" w:hAnsi="Times New Roman"/>
          <w:sz w:val="24"/>
          <w:szCs w:val="24"/>
        </w:rPr>
        <w:t xml:space="preserve"> ртути представляется невозможным. Однако следует отметить, что использованное аналитическое оборудование отличалось невысокой чувствительностью; его предел обнаружения примерно соответствовал установленным в Кырг</w:t>
      </w:r>
      <w:r>
        <w:rPr>
          <w:rFonts w:ascii="Times New Roman" w:hAnsi="Times New Roman"/>
          <w:sz w:val="24"/>
          <w:szCs w:val="24"/>
        </w:rPr>
        <w:t>ы</w:t>
      </w:r>
      <w:r w:rsidR="003B4CD2" w:rsidRPr="00C36802">
        <w:rPr>
          <w:rFonts w:ascii="Times New Roman" w:hAnsi="Times New Roman"/>
          <w:sz w:val="24"/>
          <w:szCs w:val="24"/>
        </w:rPr>
        <w:t>зстане ПДК.</w:t>
      </w:r>
    </w:p>
    <w:p w:rsidR="00EA49F8" w:rsidRPr="00C36802" w:rsidRDefault="003B4CD2" w:rsidP="005C10F9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C36802">
        <w:rPr>
          <w:rFonts w:ascii="Times New Roman" w:hAnsi="Times New Roman"/>
          <w:sz w:val="24"/>
          <w:szCs w:val="24"/>
        </w:rPr>
        <w:t>В силу низкой растворимости неорганической ртути часто встречаются ситуация, когда содержание металла в природных водах невелико, но в донных отложениях наблюд</w:t>
      </w:r>
      <w:r w:rsidR="00FC79AF">
        <w:rPr>
          <w:rFonts w:ascii="Times New Roman" w:hAnsi="Times New Roman"/>
          <w:sz w:val="24"/>
          <w:szCs w:val="24"/>
        </w:rPr>
        <w:t>аются значительно более высокие</w:t>
      </w:r>
      <w:r w:rsidRPr="00C36802">
        <w:rPr>
          <w:rFonts w:ascii="Times New Roman" w:hAnsi="Times New Roman"/>
          <w:sz w:val="24"/>
          <w:szCs w:val="24"/>
        </w:rPr>
        <w:t xml:space="preserve"> концентрации. </w:t>
      </w:r>
      <w:r w:rsidR="00EA49F8" w:rsidRPr="00C36802">
        <w:rPr>
          <w:rFonts w:ascii="Times New Roman" w:hAnsi="Times New Roman"/>
          <w:sz w:val="24"/>
          <w:szCs w:val="24"/>
        </w:rPr>
        <w:t>Хотя в пр</w:t>
      </w:r>
      <w:r w:rsidR="008454AA">
        <w:rPr>
          <w:rFonts w:ascii="Times New Roman" w:hAnsi="Times New Roman"/>
          <w:sz w:val="24"/>
          <w:szCs w:val="24"/>
        </w:rPr>
        <w:t xml:space="preserve">обах вод. р. </w:t>
      </w:r>
      <w:proofErr w:type="spellStart"/>
      <w:r w:rsidR="008454AA">
        <w:rPr>
          <w:rFonts w:ascii="Times New Roman" w:hAnsi="Times New Roman"/>
          <w:sz w:val="24"/>
          <w:szCs w:val="24"/>
        </w:rPr>
        <w:t>Галуян</w:t>
      </w:r>
      <w:proofErr w:type="spellEnd"/>
      <w:r w:rsidR="008454AA">
        <w:rPr>
          <w:rFonts w:ascii="Times New Roman" w:hAnsi="Times New Roman"/>
          <w:sz w:val="24"/>
          <w:szCs w:val="24"/>
        </w:rPr>
        <w:t xml:space="preserve"> не было обна</w:t>
      </w:r>
      <w:r w:rsidR="00EA49F8" w:rsidRPr="00C36802">
        <w:rPr>
          <w:rFonts w:ascii="Times New Roman" w:hAnsi="Times New Roman"/>
          <w:sz w:val="24"/>
          <w:szCs w:val="24"/>
        </w:rPr>
        <w:t>ружено ртути, концентрация м</w:t>
      </w:r>
      <w:r w:rsidR="008454AA">
        <w:rPr>
          <w:rFonts w:ascii="Times New Roman" w:hAnsi="Times New Roman"/>
          <w:sz w:val="24"/>
          <w:szCs w:val="24"/>
        </w:rPr>
        <w:t>е</w:t>
      </w:r>
      <w:r w:rsidR="00EA49F8" w:rsidRPr="00C36802">
        <w:rPr>
          <w:rFonts w:ascii="Times New Roman" w:hAnsi="Times New Roman"/>
          <w:sz w:val="24"/>
          <w:szCs w:val="24"/>
        </w:rPr>
        <w:t>талла в донных отложениях находилась в диапазоне от 7,2 мг/ кг выше металлургического завода по течению до 43,9 мг/кг ниже завода по течению</w:t>
      </w:r>
      <w:proofErr w:type="gramStart"/>
      <w:r w:rsidR="00EA49F8" w:rsidRPr="00C3680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A49F8" w:rsidRPr="00C36802">
        <w:rPr>
          <w:rFonts w:ascii="Times New Roman" w:hAnsi="Times New Roman"/>
          <w:sz w:val="24"/>
          <w:szCs w:val="24"/>
        </w:rPr>
        <w:t xml:space="preserve"> Почти шестикратное увеличение концентрации ртути указывает на металлургический завод как на н</w:t>
      </w:r>
      <w:r w:rsidR="00FC5088">
        <w:rPr>
          <w:rFonts w:ascii="Times New Roman" w:hAnsi="Times New Roman"/>
          <w:sz w:val="24"/>
          <w:szCs w:val="24"/>
        </w:rPr>
        <w:t>овый источник ртути в реке</w:t>
      </w:r>
      <w:r w:rsidR="00FC5088" w:rsidRPr="00FC5088">
        <w:t xml:space="preserve"> </w:t>
      </w:r>
      <w:r w:rsidR="00FC5088">
        <w:rPr>
          <w:rFonts w:ascii="Times New Roman" w:hAnsi="Times New Roman"/>
          <w:sz w:val="24"/>
          <w:szCs w:val="24"/>
        </w:rPr>
        <w:t xml:space="preserve">(О. </w:t>
      </w:r>
      <w:proofErr w:type="spellStart"/>
      <w:r w:rsidR="00FC5088">
        <w:rPr>
          <w:rFonts w:ascii="Times New Roman" w:hAnsi="Times New Roman"/>
          <w:sz w:val="24"/>
          <w:szCs w:val="24"/>
        </w:rPr>
        <w:t>Матанов</w:t>
      </w:r>
      <w:proofErr w:type="spellEnd"/>
      <w:r w:rsidR="00FC5088">
        <w:rPr>
          <w:rFonts w:ascii="Times New Roman" w:hAnsi="Times New Roman"/>
          <w:sz w:val="24"/>
          <w:szCs w:val="24"/>
        </w:rPr>
        <w:t xml:space="preserve">, 2008). </w:t>
      </w:r>
    </w:p>
    <w:p w:rsidR="00EA49F8" w:rsidRPr="00C36802" w:rsidRDefault="00247FEB" w:rsidP="005C10F9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>
        <w:rPr>
          <w:rFonts w:ascii="Times New Roman" w:hAnsi="Times New Roman"/>
          <w:sz w:val="24"/>
          <w:szCs w:val="24"/>
        </w:rPr>
        <w:t>Айдарке</w:t>
      </w:r>
      <w:r w:rsidR="00EA49F8" w:rsidRPr="00C36802">
        <w:rPr>
          <w:rFonts w:ascii="Times New Roman" w:hAnsi="Times New Roman"/>
          <w:sz w:val="24"/>
          <w:szCs w:val="24"/>
        </w:rPr>
        <w:t>нской</w:t>
      </w:r>
      <w:proofErr w:type="spellEnd"/>
      <w:r w:rsidR="00EA49F8" w:rsidRPr="00C36802">
        <w:rPr>
          <w:rFonts w:ascii="Times New Roman" w:hAnsi="Times New Roman"/>
          <w:sz w:val="24"/>
          <w:szCs w:val="24"/>
        </w:rPr>
        <w:t xml:space="preserve"> больницы, в </w:t>
      </w:r>
      <w:r w:rsidR="008454AA">
        <w:rPr>
          <w:rFonts w:ascii="Times New Roman" w:hAnsi="Times New Roman"/>
          <w:sz w:val="24"/>
          <w:szCs w:val="24"/>
        </w:rPr>
        <w:t>структуре заболеваемости</w:t>
      </w:r>
      <w:r w:rsidR="00EA49F8" w:rsidRPr="00C36802">
        <w:rPr>
          <w:rFonts w:ascii="Times New Roman" w:hAnsi="Times New Roman"/>
          <w:sz w:val="24"/>
          <w:szCs w:val="24"/>
        </w:rPr>
        <w:t xml:space="preserve"> </w:t>
      </w:r>
      <w:r w:rsidR="00C36802">
        <w:rPr>
          <w:rFonts w:ascii="Times New Roman" w:hAnsi="Times New Roman"/>
          <w:sz w:val="24"/>
          <w:szCs w:val="24"/>
        </w:rPr>
        <w:t>п</w:t>
      </w:r>
      <w:r w:rsidR="008454AA">
        <w:rPr>
          <w:rFonts w:ascii="Times New Roman" w:hAnsi="Times New Roman"/>
          <w:sz w:val="24"/>
          <w:szCs w:val="24"/>
        </w:rPr>
        <w:t>реобладают</w:t>
      </w:r>
      <w:r w:rsidR="00EA49F8" w:rsidRPr="00C36802">
        <w:rPr>
          <w:rFonts w:ascii="Times New Roman" w:hAnsi="Times New Roman"/>
          <w:sz w:val="24"/>
          <w:szCs w:val="24"/>
        </w:rPr>
        <w:t xml:space="preserve"> заболевания:</w:t>
      </w:r>
    </w:p>
    <w:p w:rsidR="00EA49F8" w:rsidRPr="00C36802" w:rsidRDefault="00EA49F8" w:rsidP="005C10F9">
      <w:pPr>
        <w:pStyle w:val="a8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C36802">
        <w:rPr>
          <w:rFonts w:ascii="Times New Roman" w:hAnsi="Times New Roman"/>
          <w:sz w:val="24"/>
          <w:szCs w:val="24"/>
        </w:rPr>
        <w:t>Мочеполовой системы – 13,5 % (371 случаев)</w:t>
      </w:r>
    </w:p>
    <w:p w:rsidR="00EA49F8" w:rsidRPr="00C36802" w:rsidRDefault="00EA49F8" w:rsidP="005C10F9">
      <w:pPr>
        <w:pStyle w:val="a8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C36802">
        <w:rPr>
          <w:rFonts w:ascii="Times New Roman" w:hAnsi="Times New Roman"/>
          <w:sz w:val="24"/>
          <w:szCs w:val="24"/>
        </w:rPr>
        <w:t>Сердечно</w:t>
      </w:r>
      <w:r w:rsidR="00C36802">
        <w:rPr>
          <w:rFonts w:ascii="Times New Roman" w:hAnsi="Times New Roman"/>
          <w:sz w:val="24"/>
          <w:szCs w:val="24"/>
        </w:rPr>
        <w:t>-</w:t>
      </w:r>
      <w:r w:rsidRPr="00C36802">
        <w:rPr>
          <w:rFonts w:ascii="Times New Roman" w:hAnsi="Times New Roman"/>
          <w:sz w:val="24"/>
          <w:szCs w:val="24"/>
        </w:rPr>
        <w:t>сосудистой системы- 9,9 % (271 случаев);</w:t>
      </w:r>
    </w:p>
    <w:p w:rsidR="00EA49F8" w:rsidRPr="00C36802" w:rsidRDefault="00EA49F8" w:rsidP="005C10F9">
      <w:pPr>
        <w:pStyle w:val="a8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C36802">
        <w:rPr>
          <w:rFonts w:ascii="Times New Roman" w:hAnsi="Times New Roman"/>
          <w:sz w:val="24"/>
          <w:szCs w:val="24"/>
        </w:rPr>
        <w:t>Дыхательной системы – 9 % (248 случаев)</w:t>
      </w:r>
    </w:p>
    <w:p w:rsidR="00EA49F8" w:rsidRPr="00C36802" w:rsidRDefault="00EA49F8" w:rsidP="005C10F9">
      <w:pPr>
        <w:pStyle w:val="a8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C36802">
        <w:rPr>
          <w:rFonts w:ascii="Times New Roman" w:hAnsi="Times New Roman"/>
          <w:sz w:val="24"/>
          <w:szCs w:val="24"/>
        </w:rPr>
        <w:t>Желудочно-кишечного тракта 7,8 % (216 случаев).</w:t>
      </w:r>
    </w:p>
    <w:p w:rsidR="00EA49F8" w:rsidRPr="00C36802" w:rsidRDefault="00EA49F8" w:rsidP="005C10F9">
      <w:pPr>
        <w:pStyle w:val="a8"/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C36802">
        <w:rPr>
          <w:rFonts w:ascii="Times New Roman" w:hAnsi="Times New Roman"/>
          <w:sz w:val="24"/>
          <w:szCs w:val="24"/>
        </w:rPr>
        <w:t>Среди причин смерти ведущую роль играют заболевания сердечно-сосудистой системы и дыхательной системы (50% и 22% соответственно).</w:t>
      </w:r>
    </w:p>
    <w:p w:rsidR="00EA49F8" w:rsidRPr="00C36802" w:rsidRDefault="00EA49F8" w:rsidP="005C10F9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02">
        <w:rPr>
          <w:rFonts w:ascii="Times New Roman" w:hAnsi="Times New Roman"/>
          <w:sz w:val="24"/>
          <w:szCs w:val="24"/>
        </w:rPr>
        <w:t>Адамбеко</w:t>
      </w:r>
      <w:r w:rsidR="00C36802">
        <w:rPr>
          <w:rFonts w:ascii="Times New Roman" w:hAnsi="Times New Roman"/>
          <w:sz w:val="24"/>
          <w:szCs w:val="24"/>
        </w:rPr>
        <w:t>в</w:t>
      </w:r>
      <w:proofErr w:type="spellEnd"/>
      <w:r w:rsidRPr="00C36802">
        <w:rPr>
          <w:rFonts w:ascii="Times New Roman" w:hAnsi="Times New Roman"/>
          <w:sz w:val="24"/>
          <w:szCs w:val="24"/>
        </w:rPr>
        <w:t xml:space="preserve"> </w:t>
      </w:r>
      <w:r w:rsidR="00C3680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C36802">
        <w:rPr>
          <w:rFonts w:ascii="Times New Roman" w:hAnsi="Times New Roman"/>
          <w:sz w:val="24"/>
          <w:szCs w:val="24"/>
        </w:rPr>
        <w:t>Су</w:t>
      </w:r>
      <w:r w:rsidRPr="00C36802">
        <w:rPr>
          <w:rFonts w:ascii="Times New Roman" w:hAnsi="Times New Roman"/>
          <w:sz w:val="24"/>
          <w:szCs w:val="24"/>
        </w:rPr>
        <w:t>лайманк</w:t>
      </w:r>
      <w:r w:rsidR="00C36802">
        <w:rPr>
          <w:rFonts w:ascii="Times New Roman" w:hAnsi="Times New Roman"/>
          <w:sz w:val="24"/>
          <w:szCs w:val="24"/>
        </w:rPr>
        <w:t>у</w:t>
      </w:r>
      <w:r w:rsidRPr="00C36802">
        <w:rPr>
          <w:rFonts w:ascii="Times New Roman" w:hAnsi="Times New Roman"/>
          <w:sz w:val="24"/>
          <w:szCs w:val="24"/>
        </w:rPr>
        <w:t>лов</w:t>
      </w:r>
      <w:proofErr w:type="spellEnd"/>
      <w:r w:rsidRPr="00C36802">
        <w:rPr>
          <w:rFonts w:ascii="Times New Roman" w:hAnsi="Times New Roman"/>
          <w:sz w:val="24"/>
          <w:szCs w:val="24"/>
        </w:rPr>
        <w:t xml:space="preserve"> (2002) исследовали «иммун</w:t>
      </w:r>
      <w:r w:rsidR="00C36802">
        <w:rPr>
          <w:rFonts w:ascii="Times New Roman" w:hAnsi="Times New Roman"/>
          <w:sz w:val="24"/>
          <w:szCs w:val="24"/>
        </w:rPr>
        <w:t>н</w:t>
      </w:r>
      <w:r w:rsidRPr="00C36802">
        <w:rPr>
          <w:rFonts w:ascii="Times New Roman" w:hAnsi="Times New Roman"/>
          <w:sz w:val="24"/>
          <w:szCs w:val="24"/>
        </w:rPr>
        <w:t>ый статус детей в ртутной биогеохимической провинции Южного Кыргызстана». Р</w:t>
      </w:r>
      <w:r w:rsidR="00C36802">
        <w:rPr>
          <w:rFonts w:ascii="Times New Roman" w:hAnsi="Times New Roman"/>
          <w:sz w:val="24"/>
          <w:szCs w:val="24"/>
        </w:rPr>
        <w:t>езультаты исследования показываю</w:t>
      </w:r>
      <w:r w:rsidR="008454AA">
        <w:rPr>
          <w:rFonts w:ascii="Times New Roman" w:hAnsi="Times New Roman"/>
          <w:sz w:val="24"/>
          <w:szCs w:val="24"/>
        </w:rPr>
        <w:t xml:space="preserve">т, </w:t>
      </w:r>
      <w:r w:rsidRPr="00C36802">
        <w:rPr>
          <w:rFonts w:ascii="Times New Roman" w:hAnsi="Times New Roman"/>
          <w:sz w:val="24"/>
          <w:szCs w:val="24"/>
        </w:rPr>
        <w:t xml:space="preserve">что у лиц проживающих вблизи ртутного комбината, где концентрации ртути </w:t>
      </w:r>
      <w:r w:rsidR="003F4568">
        <w:rPr>
          <w:rFonts w:ascii="Times New Roman" w:hAnsi="Times New Roman"/>
          <w:sz w:val="24"/>
          <w:szCs w:val="24"/>
        </w:rPr>
        <w:t xml:space="preserve">в атмосфере значительно </w:t>
      </w:r>
      <w:r w:rsidRPr="00C36802">
        <w:rPr>
          <w:rFonts w:ascii="Times New Roman" w:hAnsi="Times New Roman"/>
          <w:sz w:val="24"/>
          <w:szCs w:val="24"/>
        </w:rPr>
        <w:t>превышают фоновые значения, наблюдаются существенные изменения показателей имму</w:t>
      </w:r>
      <w:r w:rsidR="008454AA">
        <w:rPr>
          <w:rFonts w:ascii="Times New Roman" w:hAnsi="Times New Roman"/>
          <w:sz w:val="24"/>
          <w:szCs w:val="24"/>
        </w:rPr>
        <w:t>н</w:t>
      </w:r>
      <w:r w:rsidRPr="00C36802">
        <w:rPr>
          <w:rFonts w:ascii="Times New Roman" w:hAnsi="Times New Roman"/>
          <w:sz w:val="24"/>
          <w:szCs w:val="24"/>
        </w:rPr>
        <w:t>ного статуса.</w:t>
      </w:r>
    </w:p>
    <w:p w:rsidR="006213CB" w:rsidRPr="00C36802" w:rsidRDefault="00EA49F8" w:rsidP="003F4568">
      <w:pPr>
        <w:spacing w:after="0" w:line="240" w:lineRule="auto"/>
        <w:ind w:right="180" w:firstLine="708"/>
        <w:jc w:val="both"/>
        <w:rPr>
          <w:rFonts w:ascii="Times New Roman" w:hAnsi="Times New Roman"/>
          <w:sz w:val="24"/>
          <w:szCs w:val="24"/>
        </w:rPr>
      </w:pPr>
      <w:r w:rsidRPr="00C36802">
        <w:rPr>
          <w:rFonts w:ascii="Times New Roman" w:hAnsi="Times New Roman"/>
          <w:sz w:val="24"/>
          <w:szCs w:val="24"/>
        </w:rPr>
        <w:t>В плацентарной крови всех обследованных</w:t>
      </w:r>
      <w:r w:rsidR="008454AA">
        <w:rPr>
          <w:rFonts w:ascii="Times New Roman" w:hAnsi="Times New Roman"/>
          <w:sz w:val="24"/>
          <w:szCs w:val="24"/>
        </w:rPr>
        <w:t xml:space="preserve">  женщин было обна</w:t>
      </w:r>
      <w:r w:rsidR="006213CB" w:rsidRPr="00C36802">
        <w:rPr>
          <w:rFonts w:ascii="Times New Roman" w:hAnsi="Times New Roman"/>
          <w:sz w:val="24"/>
          <w:szCs w:val="24"/>
        </w:rPr>
        <w:t>руже</w:t>
      </w:r>
      <w:r w:rsidR="008454AA">
        <w:rPr>
          <w:rFonts w:ascii="Times New Roman" w:hAnsi="Times New Roman"/>
          <w:sz w:val="24"/>
          <w:szCs w:val="24"/>
        </w:rPr>
        <w:t>на ртуть в концентрациях, варьиру</w:t>
      </w:r>
      <w:r w:rsidR="006213CB" w:rsidRPr="00C36802">
        <w:rPr>
          <w:rFonts w:ascii="Times New Roman" w:hAnsi="Times New Roman"/>
          <w:sz w:val="24"/>
          <w:szCs w:val="24"/>
        </w:rPr>
        <w:t>ющих от 0,84 до 28,22 мг/мл со средним значением 5,88 мг/мл. У 80,4 % обследованных лиц были обнаружены концентрации ртути до 10 мг/мл, у 15,2 % - от 10 до 18 мг/л, у 2,2 %- более 20 мг/мл.</w:t>
      </w:r>
      <w:r w:rsidR="003F4568">
        <w:rPr>
          <w:rFonts w:ascii="Times New Roman" w:hAnsi="Times New Roman"/>
          <w:sz w:val="24"/>
          <w:szCs w:val="24"/>
        </w:rPr>
        <w:t xml:space="preserve"> </w:t>
      </w:r>
      <w:r w:rsidR="006213CB" w:rsidRPr="00C36802">
        <w:rPr>
          <w:rFonts w:ascii="Times New Roman" w:hAnsi="Times New Roman"/>
          <w:sz w:val="24"/>
          <w:szCs w:val="24"/>
        </w:rPr>
        <w:t xml:space="preserve">Концентрации ртути в грудном молоке обследованных женщин были в 1.4 раза выше, чем у женщин из контрольной группы. </w:t>
      </w:r>
    </w:p>
    <w:p w:rsidR="00C36802" w:rsidRPr="00C36802" w:rsidRDefault="008454AA" w:rsidP="003F4568">
      <w:pPr>
        <w:spacing w:after="0" w:line="240" w:lineRule="auto"/>
        <w:ind w:right="1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</w:t>
      </w:r>
      <w:r w:rsidR="006213CB" w:rsidRPr="00C36802">
        <w:rPr>
          <w:rFonts w:ascii="Times New Roman" w:hAnsi="Times New Roman"/>
          <w:sz w:val="24"/>
          <w:szCs w:val="24"/>
        </w:rPr>
        <w:t>ения иммун</w:t>
      </w:r>
      <w:r>
        <w:rPr>
          <w:rFonts w:ascii="Times New Roman" w:hAnsi="Times New Roman"/>
          <w:sz w:val="24"/>
          <w:szCs w:val="24"/>
        </w:rPr>
        <w:t>н</w:t>
      </w:r>
      <w:r w:rsidR="006213CB" w:rsidRPr="00C36802">
        <w:rPr>
          <w:rFonts w:ascii="Times New Roman" w:hAnsi="Times New Roman"/>
          <w:sz w:val="24"/>
          <w:szCs w:val="24"/>
        </w:rPr>
        <w:t xml:space="preserve">ого статуса детей сопровождались иммунодефицитом и снижением </w:t>
      </w:r>
      <w:proofErr w:type="spellStart"/>
      <w:r w:rsidR="006213CB" w:rsidRPr="00C36802">
        <w:rPr>
          <w:rFonts w:ascii="Times New Roman" w:hAnsi="Times New Roman"/>
          <w:sz w:val="24"/>
          <w:szCs w:val="24"/>
        </w:rPr>
        <w:t>иммунорегуляторного</w:t>
      </w:r>
      <w:proofErr w:type="spellEnd"/>
      <w:r w:rsidR="006213CB" w:rsidRPr="00C36802">
        <w:rPr>
          <w:rFonts w:ascii="Times New Roman" w:hAnsi="Times New Roman"/>
          <w:sz w:val="24"/>
          <w:szCs w:val="24"/>
        </w:rPr>
        <w:t xml:space="preserve"> индекса. </w:t>
      </w:r>
      <w:proofErr w:type="gramStart"/>
      <w:r w:rsidR="006213CB" w:rsidRPr="00C36802">
        <w:rPr>
          <w:rFonts w:ascii="Times New Roman" w:hAnsi="Times New Roman"/>
          <w:sz w:val="24"/>
          <w:szCs w:val="24"/>
        </w:rPr>
        <w:t>Детская заб</w:t>
      </w:r>
      <w:r>
        <w:rPr>
          <w:rFonts w:ascii="Times New Roman" w:hAnsi="Times New Roman"/>
          <w:sz w:val="24"/>
          <w:szCs w:val="24"/>
        </w:rPr>
        <w:t>олеваемость на террито</w:t>
      </w:r>
      <w:r w:rsidRPr="00C3680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 w:rsidRPr="00C36802">
        <w:rPr>
          <w:rFonts w:ascii="Times New Roman" w:hAnsi="Times New Roman"/>
          <w:sz w:val="24"/>
          <w:szCs w:val="24"/>
        </w:rPr>
        <w:t>и</w:t>
      </w:r>
      <w:r w:rsidR="006213CB" w:rsidRPr="00C36802">
        <w:rPr>
          <w:rFonts w:ascii="Times New Roman" w:hAnsi="Times New Roman"/>
          <w:sz w:val="24"/>
          <w:szCs w:val="24"/>
        </w:rPr>
        <w:t>, где сопро</w:t>
      </w:r>
      <w:r>
        <w:rPr>
          <w:rFonts w:ascii="Times New Roman" w:hAnsi="Times New Roman"/>
          <w:sz w:val="24"/>
          <w:szCs w:val="24"/>
        </w:rPr>
        <w:t>вождались исследование, связана</w:t>
      </w:r>
      <w:r w:rsidR="006213CB" w:rsidRPr="00C36802">
        <w:rPr>
          <w:rFonts w:ascii="Times New Roman" w:hAnsi="Times New Roman"/>
          <w:sz w:val="24"/>
          <w:szCs w:val="24"/>
        </w:rPr>
        <w:t xml:space="preserve"> главным образом, с болезнями орга</w:t>
      </w:r>
      <w:r>
        <w:rPr>
          <w:rFonts w:ascii="Times New Roman" w:hAnsi="Times New Roman"/>
          <w:sz w:val="24"/>
          <w:szCs w:val="24"/>
        </w:rPr>
        <w:t xml:space="preserve">нов дыхания, кроветворной </w:t>
      </w:r>
      <w:proofErr w:type="spellStart"/>
      <w:r>
        <w:rPr>
          <w:rFonts w:ascii="Times New Roman" w:hAnsi="Times New Roman"/>
          <w:sz w:val="24"/>
          <w:szCs w:val="24"/>
        </w:rPr>
        <w:t>систмы</w:t>
      </w:r>
      <w:proofErr w:type="spellEnd"/>
      <w:r>
        <w:rPr>
          <w:rFonts w:ascii="Times New Roman" w:hAnsi="Times New Roman"/>
          <w:sz w:val="24"/>
          <w:szCs w:val="24"/>
        </w:rPr>
        <w:t>. а</w:t>
      </w:r>
      <w:r w:rsidR="006213CB" w:rsidRPr="00C36802">
        <w:rPr>
          <w:rFonts w:ascii="Times New Roman" w:hAnsi="Times New Roman"/>
          <w:sz w:val="24"/>
          <w:szCs w:val="24"/>
        </w:rPr>
        <w:t xml:space="preserve"> также с инфекционными заболеваниями.</w:t>
      </w:r>
      <w:proofErr w:type="gramEnd"/>
      <w:r w:rsidR="00FC508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C5088">
        <w:rPr>
          <w:rFonts w:ascii="Times New Roman" w:hAnsi="Times New Roman"/>
          <w:sz w:val="24"/>
          <w:szCs w:val="24"/>
        </w:rPr>
        <w:t>Адамбеков</w:t>
      </w:r>
      <w:proofErr w:type="spellEnd"/>
      <w:r w:rsidR="00FC5088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="00FC5088">
        <w:rPr>
          <w:rFonts w:ascii="Times New Roman" w:hAnsi="Times New Roman"/>
          <w:sz w:val="24"/>
          <w:szCs w:val="24"/>
        </w:rPr>
        <w:t>Сулайманкулов</w:t>
      </w:r>
      <w:proofErr w:type="spellEnd"/>
      <w:r w:rsidR="00FC5088">
        <w:rPr>
          <w:rFonts w:ascii="Times New Roman" w:hAnsi="Times New Roman"/>
          <w:sz w:val="24"/>
          <w:szCs w:val="24"/>
        </w:rPr>
        <w:t xml:space="preserve"> К. </w:t>
      </w:r>
      <w:r w:rsidR="00FC5088" w:rsidRPr="00FC5088">
        <w:rPr>
          <w:rFonts w:ascii="Times New Roman" w:hAnsi="Times New Roman"/>
          <w:sz w:val="24"/>
          <w:szCs w:val="24"/>
        </w:rPr>
        <w:t>2002)</w:t>
      </w:r>
    </w:p>
    <w:p w:rsidR="00531114" w:rsidRPr="005C10F9" w:rsidRDefault="008454AA" w:rsidP="005C10F9">
      <w:pPr>
        <w:spacing w:after="0" w:line="240" w:lineRule="auto"/>
        <w:ind w:righ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C36802" w:rsidRPr="005C10F9">
        <w:rPr>
          <w:rFonts w:ascii="Times New Roman" w:hAnsi="Times New Roman"/>
          <w:sz w:val="24"/>
          <w:szCs w:val="24"/>
        </w:rPr>
        <w:t xml:space="preserve">Изучить </w:t>
      </w:r>
      <w:proofErr w:type="spellStart"/>
      <w:r w:rsidR="00C36802" w:rsidRPr="005C10F9">
        <w:rPr>
          <w:rFonts w:ascii="Times New Roman" w:hAnsi="Times New Roman"/>
          <w:sz w:val="24"/>
          <w:szCs w:val="24"/>
        </w:rPr>
        <w:t>этиопатогенетические</w:t>
      </w:r>
      <w:proofErr w:type="spellEnd"/>
      <w:r w:rsidR="00C36802" w:rsidRPr="005C10F9">
        <w:rPr>
          <w:rFonts w:ascii="Times New Roman" w:hAnsi="Times New Roman"/>
          <w:sz w:val="24"/>
          <w:szCs w:val="24"/>
        </w:rPr>
        <w:t xml:space="preserve"> и клинические особенности </w:t>
      </w:r>
      <w:r>
        <w:rPr>
          <w:rFonts w:ascii="Times New Roman" w:hAnsi="Times New Roman"/>
          <w:sz w:val="24"/>
          <w:szCs w:val="24"/>
        </w:rPr>
        <w:t xml:space="preserve">изменений </w:t>
      </w:r>
      <w:r w:rsidR="00FC79AF">
        <w:rPr>
          <w:rFonts w:ascii="Times New Roman" w:hAnsi="Times New Roman"/>
          <w:sz w:val="24"/>
          <w:szCs w:val="24"/>
        </w:rPr>
        <w:t>в гормональной системе</w:t>
      </w:r>
      <w:r w:rsidR="00FD33BC" w:rsidRPr="005C1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разработать методы </w:t>
      </w:r>
      <w:r w:rsidR="00FC79AF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коррекции</w:t>
      </w:r>
      <w:r w:rsidR="00531114" w:rsidRPr="005C10F9">
        <w:rPr>
          <w:rFonts w:ascii="Times New Roman" w:hAnsi="Times New Roman"/>
          <w:sz w:val="24"/>
          <w:szCs w:val="24"/>
        </w:rPr>
        <w:t xml:space="preserve"> </w:t>
      </w:r>
      <w:r w:rsidR="00F06EC9" w:rsidRPr="005C10F9">
        <w:rPr>
          <w:rFonts w:ascii="Times New Roman" w:hAnsi="Times New Roman"/>
          <w:sz w:val="24"/>
          <w:szCs w:val="24"/>
        </w:rPr>
        <w:t xml:space="preserve">у женщин </w:t>
      </w:r>
      <w:r w:rsidR="00FC79AF">
        <w:rPr>
          <w:rFonts w:ascii="Times New Roman" w:hAnsi="Times New Roman"/>
          <w:sz w:val="24"/>
          <w:szCs w:val="24"/>
        </w:rPr>
        <w:t xml:space="preserve">репродуктивного возраста, </w:t>
      </w:r>
      <w:r w:rsidR="00F06EC9" w:rsidRPr="005C10F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 w:rsidR="00F06EC9" w:rsidRPr="005C10F9">
        <w:rPr>
          <w:rFonts w:ascii="Times New Roman" w:hAnsi="Times New Roman"/>
          <w:sz w:val="24"/>
          <w:szCs w:val="24"/>
        </w:rPr>
        <w:t>жива</w:t>
      </w:r>
      <w:r>
        <w:rPr>
          <w:rFonts w:ascii="Times New Roman" w:hAnsi="Times New Roman"/>
          <w:sz w:val="24"/>
          <w:szCs w:val="24"/>
        </w:rPr>
        <w:t>ющих в зоне ртутного производства</w:t>
      </w:r>
      <w:r w:rsidR="00F06EC9" w:rsidRPr="005C10F9">
        <w:rPr>
          <w:rFonts w:ascii="Times New Roman" w:hAnsi="Times New Roman"/>
          <w:sz w:val="24"/>
          <w:szCs w:val="24"/>
        </w:rPr>
        <w:t>.</w:t>
      </w:r>
    </w:p>
    <w:p w:rsidR="00F06EC9" w:rsidRDefault="00F06EC9" w:rsidP="005C10F9">
      <w:pPr>
        <w:spacing w:after="0" w:line="240" w:lineRule="auto"/>
        <w:ind w:righ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="009029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6EC9" w:rsidRPr="005C10F9" w:rsidRDefault="00F06EC9" w:rsidP="005C10F9">
      <w:pPr>
        <w:pStyle w:val="a8"/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5C10F9">
        <w:rPr>
          <w:rFonts w:ascii="Times New Roman" w:hAnsi="Times New Roman"/>
          <w:sz w:val="24"/>
          <w:szCs w:val="24"/>
        </w:rPr>
        <w:t xml:space="preserve">Изучить распространенность </w:t>
      </w:r>
      <w:r w:rsidR="008454AA">
        <w:rPr>
          <w:rFonts w:ascii="Times New Roman" w:hAnsi="Times New Roman"/>
          <w:sz w:val="24"/>
          <w:szCs w:val="24"/>
        </w:rPr>
        <w:t xml:space="preserve">и заболеваемость репродуктивной системы </w:t>
      </w:r>
      <w:r w:rsidRPr="005C10F9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5C10F9">
        <w:rPr>
          <w:rFonts w:ascii="Times New Roman" w:hAnsi="Times New Roman"/>
          <w:sz w:val="24"/>
          <w:szCs w:val="24"/>
        </w:rPr>
        <w:t>женщин</w:t>
      </w:r>
      <w:proofErr w:type="gramEnd"/>
      <w:r w:rsidRPr="005C10F9">
        <w:rPr>
          <w:rFonts w:ascii="Times New Roman" w:hAnsi="Times New Roman"/>
          <w:sz w:val="24"/>
          <w:szCs w:val="24"/>
        </w:rPr>
        <w:t xml:space="preserve"> пр</w:t>
      </w:r>
      <w:r w:rsidR="00902998" w:rsidRPr="005C10F9">
        <w:rPr>
          <w:rFonts w:ascii="Times New Roman" w:hAnsi="Times New Roman"/>
          <w:sz w:val="24"/>
          <w:szCs w:val="24"/>
        </w:rPr>
        <w:t>о</w:t>
      </w:r>
      <w:r w:rsidRPr="005C10F9">
        <w:rPr>
          <w:rFonts w:ascii="Times New Roman" w:hAnsi="Times New Roman"/>
          <w:sz w:val="24"/>
          <w:szCs w:val="24"/>
        </w:rPr>
        <w:t>живающих  в</w:t>
      </w:r>
      <w:r w:rsidR="00902998" w:rsidRPr="005C10F9">
        <w:rPr>
          <w:rFonts w:ascii="Times New Roman" w:hAnsi="Times New Roman"/>
          <w:sz w:val="24"/>
          <w:szCs w:val="24"/>
        </w:rPr>
        <w:t xml:space="preserve"> </w:t>
      </w:r>
      <w:r w:rsidRPr="005C10F9">
        <w:rPr>
          <w:rFonts w:ascii="Times New Roman" w:hAnsi="Times New Roman"/>
          <w:sz w:val="24"/>
          <w:szCs w:val="24"/>
        </w:rPr>
        <w:t xml:space="preserve">зоне </w:t>
      </w:r>
      <w:r w:rsidR="00902998" w:rsidRPr="005C10F9">
        <w:rPr>
          <w:rFonts w:ascii="Times New Roman" w:hAnsi="Times New Roman"/>
          <w:sz w:val="24"/>
          <w:szCs w:val="24"/>
        </w:rPr>
        <w:t>ртутного загрязнения</w:t>
      </w:r>
      <w:r w:rsidR="008454AA">
        <w:rPr>
          <w:rFonts w:ascii="Times New Roman" w:hAnsi="Times New Roman"/>
          <w:sz w:val="24"/>
          <w:szCs w:val="24"/>
        </w:rPr>
        <w:t>.</w:t>
      </w:r>
    </w:p>
    <w:p w:rsidR="00F06EC9" w:rsidRPr="005C10F9" w:rsidRDefault="00F06EC9" w:rsidP="005C10F9">
      <w:pPr>
        <w:pStyle w:val="a8"/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5C10F9">
        <w:rPr>
          <w:rFonts w:ascii="Times New Roman" w:hAnsi="Times New Roman"/>
          <w:sz w:val="24"/>
          <w:szCs w:val="24"/>
        </w:rPr>
        <w:t xml:space="preserve">Изучить клинические особенности </w:t>
      </w:r>
      <w:r w:rsidR="008454AA">
        <w:rPr>
          <w:rFonts w:ascii="Times New Roman" w:hAnsi="Times New Roman"/>
          <w:sz w:val="24"/>
          <w:szCs w:val="24"/>
        </w:rPr>
        <w:t>гинекологических заболеваний</w:t>
      </w:r>
      <w:r w:rsidR="00902998" w:rsidRPr="005C10F9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="00902998" w:rsidRPr="005C10F9">
        <w:rPr>
          <w:rFonts w:ascii="Times New Roman" w:hAnsi="Times New Roman"/>
          <w:sz w:val="24"/>
          <w:szCs w:val="24"/>
        </w:rPr>
        <w:t>женщин</w:t>
      </w:r>
      <w:proofErr w:type="gramEnd"/>
      <w:r w:rsidR="00902998" w:rsidRPr="005C10F9">
        <w:rPr>
          <w:rFonts w:ascii="Times New Roman" w:hAnsi="Times New Roman"/>
          <w:sz w:val="24"/>
          <w:szCs w:val="24"/>
        </w:rPr>
        <w:t xml:space="preserve"> проживающих  в зоне ртутного загрязнения</w:t>
      </w:r>
    </w:p>
    <w:p w:rsidR="00F06EC9" w:rsidRPr="005C10F9" w:rsidRDefault="00902998" w:rsidP="005C10F9">
      <w:pPr>
        <w:pStyle w:val="a8"/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5C10F9">
        <w:rPr>
          <w:rFonts w:ascii="Times New Roman" w:hAnsi="Times New Roman"/>
          <w:sz w:val="24"/>
          <w:szCs w:val="24"/>
        </w:rPr>
        <w:t>Изучить патогене</w:t>
      </w:r>
      <w:r w:rsidR="00F06EC9" w:rsidRPr="005C10F9">
        <w:rPr>
          <w:rFonts w:ascii="Times New Roman" w:hAnsi="Times New Roman"/>
          <w:sz w:val="24"/>
          <w:szCs w:val="24"/>
        </w:rPr>
        <w:t>тические механизмы измене</w:t>
      </w:r>
      <w:r w:rsidRPr="005C10F9">
        <w:rPr>
          <w:rFonts w:ascii="Times New Roman" w:hAnsi="Times New Roman"/>
          <w:sz w:val="24"/>
          <w:szCs w:val="24"/>
        </w:rPr>
        <w:t>н</w:t>
      </w:r>
      <w:r w:rsidR="00F06EC9" w:rsidRPr="005C10F9">
        <w:rPr>
          <w:rFonts w:ascii="Times New Roman" w:hAnsi="Times New Roman"/>
          <w:sz w:val="24"/>
          <w:szCs w:val="24"/>
        </w:rPr>
        <w:t>ий</w:t>
      </w:r>
      <w:r w:rsidR="00DC4D42" w:rsidRPr="005C10F9">
        <w:rPr>
          <w:rFonts w:ascii="Times New Roman" w:hAnsi="Times New Roman"/>
          <w:sz w:val="24"/>
          <w:szCs w:val="24"/>
        </w:rPr>
        <w:t xml:space="preserve"> в</w:t>
      </w:r>
      <w:r w:rsidR="00F06EC9" w:rsidRPr="005C10F9">
        <w:rPr>
          <w:rFonts w:ascii="Times New Roman" w:hAnsi="Times New Roman"/>
          <w:sz w:val="24"/>
          <w:szCs w:val="24"/>
        </w:rPr>
        <w:t xml:space="preserve"> гормональной системе</w:t>
      </w:r>
      <w:r w:rsidRPr="005C10F9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5C10F9">
        <w:rPr>
          <w:rFonts w:ascii="Times New Roman" w:hAnsi="Times New Roman"/>
          <w:sz w:val="24"/>
          <w:szCs w:val="24"/>
        </w:rPr>
        <w:t>женщин</w:t>
      </w:r>
      <w:proofErr w:type="gramEnd"/>
      <w:r w:rsidRPr="005C10F9">
        <w:rPr>
          <w:rFonts w:ascii="Times New Roman" w:hAnsi="Times New Roman"/>
          <w:sz w:val="24"/>
          <w:szCs w:val="24"/>
        </w:rPr>
        <w:t xml:space="preserve"> проживающих  в зоне ртутного загрязнения</w:t>
      </w:r>
    </w:p>
    <w:p w:rsidR="00F06EC9" w:rsidRPr="003F4568" w:rsidRDefault="00F06EC9" w:rsidP="003F4568">
      <w:pPr>
        <w:pStyle w:val="a8"/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5C10F9">
        <w:rPr>
          <w:rFonts w:ascii="Times New Roman" w:hAnsi="Times New Roman"/>
          <w:sz w:val="24"/>
          <w:szCs w:val="24"/>
        </w:rPr>
        <w:t>Раз</w:t>
      </w:r>
      <w:r w:rsidR="003F4568">
        <w:rPr>
          <w:rFonts w:ascii="Times New Roman" w:hAnsi="Times New Roman"/>
          <w:sz w:val="24"/>
          <w:szCs w:val="24"/>
        </w:rPr>
        <w:t xml:space="preserve">работать алгоритм диагностики, </w:t>
      </w:r>
      <w:r w:rsidRPr="005C10F9">
        <w:rPr>
          <w:rFonts w:ascii="Times New Roman" w:hAnsi="Times New Roman"/>
          <w:sz w:val="24"/>
          <w:szCs w:val="24"/>
        </w:rPr>
        <w:t>лечения</w:t>
      </w:r>
      <w:r w:rsidR="003F4568">
        <w:rPr>
          <w:rFonts w:ascii="Times New Roman" w:hAnsi="Times New Roman"/>
          <w:sz w:val="24"/>
          <w:szCs w:val="24"/>
        </w:rPr>
        <w:t xml:space="preserve"> и</w:t>
      </w:r>
      <w:r w:rsidRPr="005C10F9">
        <w:rPr>
          <w:rFonts w:ascii="Times New Roman" w:hAnsi="Times New Roman"/>
          <w:sz w:val="24"/>
          <w:szCs w:val="24"/>
        </w:rPr>
        <w:t xml:space="preserve"> </w:t>
      </w:r>
      <w:r w:rsidR="003F4568" w:rsidRPr="005C10F9">
        <w:rPr>
          <w:rFonts w:ascii="Times New Roman" w:hAnsi="Times New Roman"/>
          <w:sz w:val="24"/>
          <w:szCs w:val="24"/>
        </w:rPr>
        <w:t>профилактики</w:t>
      </w:r>
      <w:r w:rsidR="003F4568">
        <w:rPr>
          <w:rFonts w:ascii="Times New Roman" w:hAnsi="Times New Roman"/>
          <w:sz w:val="24"/>
          <w:szCs w:val="24"/>
        </w:rPr>
        <w:t xml:space="preserve"> </w:t>
      </w:r>
      <w:r w:rsidRPr="005C10F9">
        <w:rPr>
          <w:rFonts w:ascii="Times New Roman" w:hAnsi="Times New Roman"/>
          <w:sz w:val="24"/>
          <w:szCs w:val="24"/>
        </w:rPr>
        <w:t xml:space="preserve">гормональных нарушений у </w:t>
      </w:r>
      <w:proofErr w:type="gramStart"/>
      <w:r w:rsidRPr="005C10F9">
        <w:rPr>
          <w:rFonts w:ascii="Times New Roman" w:hAnsi="Times New Roman"/>
          <w:sz w:val="24"/>
          <w:szCs w:val="24"/>
        </w:rPr>
        <w:t>женщин</w:t>
      </w:r>
      <w:proofErr w:type="gramEnd"/>
      <w:r w:rsidRPr="005C10F9">
        <w:rPr>
          <w:rFonts w:ascii="Times New Roman" w:hAnsi="Times New Roman"/>
          <w:sz w:val="24"/>
          <w:szCs w:val="24"/>
        </w:rPr>
        <w:t xml:space="preserve"> про</w:t>
      </w:r>
      <w:r w:rsidR="00902998" w:rsidRPr="005C10F9">
        <w:rPr>
          <w:rFonts w:ascii="Times New Roman" w:hAnsi="Times New Roman"/>
          <w:sz w:val="24"/>
          <w:szCs w:val="24"/>
        </w:rPr>
        <w:t>живающих в зоне ртутного загрязнен</w:t>
      </w:r>
      <w:r w:rsidRPr="005C10F9">
        <w:rPr>
          <w:rFonts w:ascii="Times New Roman" w:hAnsi="Times New Roman"/>
          <w:sz w:val="24"/>
          <w:szCs w:val="24"/>
        </w:rPr>
        <w:t>ия.</w:t>
      </w:r>
    </w:p>
    <w:p w:rsidR="00902998" w:rsidRPr="00902998" w:rsidRDefault="00F06EC9" w:rsidP="005C10F9">
      <w:pPr>
        <w:spacing w:after="0" w:line="240" w:lineRule="auto"/>
        <w:ind w:right="180"/>
        <w:jc w:val="both"/>
        <w:rPr>
          <w:rFonts w:ascii="Times New Roman" w:hAnsi="Times New Roman"/>
          <w:b/>
          <w:sz w:val="24"/>
          <w:szCs w:val="24"/>
        </w:rPr>
      </w:pPr>
      <w:r w:rsidRPr="00902998">
        <w:rPr>
          <w:rFonts w:ascii="Times New Roman" w:hAnsi="Times New Roman"/>
          <w:b/>
          <w:sz w:val="24"/>
          <w:szCs w:val="24"/>
        </w:rPr>
        <w:t>Об</w:t>
      </w:r>
      <w:r w:rsidR="00902998" w:rsidRPr="00902998">
        <w:rPr>
          <w:rFonts w:ascii="Times New Roman" w:hAnsi="Times New Roman"/>
          <w:b/>
          <w:sz w:val="24"/>
          <w:szCs w:val="24"/>
        </w:rPr>
        <w:t>ъ</w:t>
      </w:r>
      <w:r w:rsidRPr="00902998">
        <w:rPr>
          <w:rFonts w:ascii="Times New Roman" w:hAnsi="Times New Roman"/>
          <w:b/>
          <w:sz w:val="24"/>
          <w:szCs w:val="24"/>
        </w:rPr>
        <w:t>ект исследования</w:t>
      </w:r>
      <w:r w:rsidR="00902998">
        <w:rPr>
          <w:rFonts w:ascii="Times New Roman" w:hAnsi="Times New Roman"/>
          <w:b/>
          <w:sz w:val="24"/>
          <w:szCs w:val="24"/>
        </w:rPr>
        <w:t>:</w:t>
      </w:r>
    </w:p>
    <w:p w:rsidR="00F06EC9" w:rsidRPr="005C10F9" w:rsidRDefault="00976075" w:rsidP="005C10F9">
      <w:pPr>
        <w:pStyle w:val="a8"/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Когортная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 10</w:t>
      </w:r>
      <w:r w:rsidR="008454AA">
        <w:rPr>
          <w:rFonts w:ascii="Times New Roman" w:hAnsi="Times New Roman"/>
          <w:sz w:val="24"/>
          <w:szCs w:val="24"/>
        </w:rPr>
        <w:t>0</w:t>
      </w:r>
      <w:r w:rsidR="00902998" w:rsidRPr="005C10F9">
        <w:rPr>
          <w:rFonts w:ascii="Times New Roman" w:hAnsi="Times New Roman"/>
          <w:sz w:val="24"/>
          <w:szCs w:val="24"/>
        </w:rPr>
        <w:t xml:space="preserve"> женщин репрод</w:t>
      </w:r>
      <w:r w:rsidR="00F06EC9" w:rsidRPr="005C10F9">
        <w:rPr>
          <w:rFonts w:ascii="Times New Roman" w:hAnsi="Times New Roman"/>
          <w:sz w:val="24"/>
          <w:szCs w:val="24"/>
        </w:rPr>
        <w:t>уктивного в</w:t>
      </w:r>
      <w:r w:rsidR="00902998" w:rsidRPr="005C10F9">
        <w:rPr>
          <w:rFonts w:ascii="Times New Roman" w:hAnsi="Times New Roman"/>
          <w:sz w:val="24"/>
          <w:szCs w:val="24"/>
        </w:rPr>
        <w:t>озраста про</w:t>
      </w:r>
      <w:r w:rsidR="00B47D0E">
        <w:rPr>
          <w:rFonts w:ascii="Times New Roman" w:hAnsi="Times New Roman"/>
          <w:sz w:val="24"/>
          <w:szCs w:val="24"/>
        </w:rPr>
        <w:t xml:space="preserve">живающих в городе </w:t>
      </w:r>
      <w:proofErr w:type="spellStart"/>
      <w:r w:rsidR="00B47D0E">
        <w:rPr>
          <w:rFonts w:ascii="Times New Roman" w:hAnsi="Times New Roman"/>
          <w:sz w:val="24"/>
          <w:szCs w:val="24"/>
        </w:rPr>
        <w:t>Айдарке</w:t>
      </w:r>
      <w:r w:rsidR="00F06EC9" w:rsidRPr="005C10F9">
        <w:rPr>
          <w:rFonts w:ascii="Times New Roman" w:hAnsi="Times New Roman"/>
          <w:sz w:val="24"/>
          <w:szCs w:val="24"/>
        </w:rPr>
        <w:t>н</w:t>
      </w:r>
      <w:proofErr w:type="spellEnd"/>
    </w:p>
    <w:p w:rsidR="00F06EC9" w:rsidRPr="005C10F9" w:rsidRDefault="00DC4D42" w:rsidP="005C10F9">
      <w:pPr>
        <w:pStyle w:val="a8"/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5C10F9">
        <w:rPr>
          <w:rFonts w:ascii="Times New Roman" w:hAnsi="Times New Roman"/>
          <w:sz w:val="24"/>
          <w:szCs w:val="24"/>
        </w:rPr>
        <w:t>2</w:t>
      </w:r>
      <w:r w:rsidR="00F06EC9" w:rsidRPr="005C10F9">
        <w:rPr>
          <w:rFonts w:ascii="Times New Roman" w:hAnsi="Times New Roman"/>
          <w:sz w:val="24"/>
          <w:szCs w:val="24"/>
        </w:rPr>
        <w:t>.</w:t>
      </w:r>
      <w:r w:rsidRPr="005C10F9">
        <w:rPr>
          <w:rFonts w:ascii="Times New Roman" w:hAnsi="Times New Roman"/>
          <w:sz w:val="24"/>
          <w:szCs w:val="24"/>
        </w:rPr>
        <w:t xml:space="preserve"> </w:t>
      </w:r>
      <w:r w:rsidR="00B47D0E">
        <w:rPr>
          <w:rFonts w:ascii="Times New Roman" w:hAnsi="Times New Roman"/>
          <w:sz w:val="24"/>
          <w:szCs w:val="24"/>
        </w:rPr>
        <w:t>Контрольная группа 5</w:t>
      </w:r>
      <w:r w:rsidR="00F06EC9" w:rsidRPr="005C10F9">
        <w:rPr>
          <w:rFonts w:ascii="Times New Roman" w:hAnsi="Times New Roman"/>
          <w:sz w:val="24"/>
          <w:szCs w:val="24"/>
        </w:rPr>
        <w:t>0 женщин</w:t>
      </w:r>
      <w:r w:rsidR="00902998" w:rsidRPr="005C10F9">
        <w:rPr>
          <w:rFonts w:ascii="Times New Roman" w:hAnsi="Times New Roman"/>
          <w:sz w:val="24"/>
          <w:szCs w:val="24"/>
        </w:rPr>
        <w:t xml:space="preserve"> репродуктивного возраста проживающих в городе</w:t>
      </w:r>
      <w:r w:rsidRPr="005C10F9">
        <w:rPr>
          <w:rFonts w:ascii="Times New Roman" w:hAnsi="Times New Roman"/>
          <w:sz w:val="24"/>
          <w:szCs w:val="24"/>
        </w:rPr>
        <w:t xml:space="preserve"> Ош.</w:t>
      </w:r>
    </w:p>
    <w:p w:rsidR="00A23BEF" w:rsidRPr="00BA1141" w:rsidRDefault="00902998" w:rsidP="00E90477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</w:t>
      </w:r>
      <w:r w:rsidR="00F06EC9" w:rsidRPr="00902998">
        <w:rPr>
          <w:rFonts w:ascii="Times New Roman" w:hAnsi="Times New Roman"/>
          <w:b/>
          <w:sz w:val="24"/>
          <w:szCs w:val="24"/>
        </w:rPr>
        <w:t xml:space="preserve"> исследования:</w:t>
      </w:r>
      <w:r w:rsidR="00A23BEF" w:rsidRPr="00A23BEF">
        <w:rPr>
          <w:rFonts w:ascii="Times New Roman" w:hAnsi="Times New Roman"/>
          <w:b/>
          <w:sz w:val="24"/>
          <w:szCs w:val="24"/>
        </w:rPr>
        <w:t xml:space="preserve"> </w:t>
      </w:r>
    </w:p>
    <w:p w:rsidR="00F06EC9" w:rsidRPr="00902998" w:rsidRDefault="00F06EC9" w:rsidP="005C10F9">
      <w:pPr>
        <w:spacing w:after="0" w:line="240" w:lineRule="auto"/>
        <w:ind w:right="180"/>
        <w:jc w:val="both"/>
        <w:rPr>
          <w:rFonts w:ascii="Times New Roman" w:hAnsi="Times New Roman"/>
          <w:b/>
          <w:sz w:val="24"/>
          <w:szCs w:val="24"/>
        </w:rPr>
      </w:pPr>
    </w:p>
    <w:p w:rsidR="00F06EC9" w:rsidRPr="005C10F9" w:rsidRDefault="00F06EC9" w:rsidP="005C10F9">
      <w:pPr>
        <w:pStyle w:val="a8"/>
        <w:numPr>
          <w:ilvl w:val="0"/>
          <w:numId w:val="6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5C10F9">
        <w:rPr>
          <w:rFonts w:ascii="Times New Roman" w:hAnsi="Times New Roman"/>
          <w:sz w:val="24"/>
          <w:szCs w:val="24"/>
        </w:rPr>
        <w:t>Эпидемиологический ретроспективный  анализ распространенности гинек</w:t>
      </w:r>
      <w:r w:rsidR="00902998" w:rsidRPr="005C10F9">
        <w:rPr>
          <w:rFonts w:ascii="Times New Roman" w:hAnsi="Times New Roman"/>
          <w:sz w:val="24"/>
          <w:szCs w:val="24"/>
        </w:rPr>
        <w:t>ологических заболева</w:t>
      </w:r>
      <w:r w:rsidRPr="005C10F9">
        <w:rPr>
          <w:rFonts w:ascii="Times New Roman" w:hAnsi="Times New Roman"/>
          <w:sz w:val="24"/>
          <w:szCs w:val="24"/>
        </w:rPr>
        <w:t>ний по историям болезни и статистиче</w:t>
      </w:r>
      <w:r w:rsidR="008454AA">
        <w:rPr>
          <w:rFonts w:ascii="Times New Roman" w:hAnsi="Times New Roman"/>
          <w:sz w:val="24"/>
          <w:szCs w:val="24"/>
        </w:rPr>
        <w:t>ских данных отчетов министерства</w:t>
      </w:r>
      <w:r w:rsidRPr="005C10F9">
        <w:rPr>
          <w:rFonts w:ascii="Times New Roman" w:hAnsi="Times New Roman"/>
          <w:sz w:val="24"/>
          <w:szCs w:val="24"/>
        </w:rPr>
        <w:t xml:space="preserve"> здравоохранения</w:t>
      </w:r>
      <w:r w:rsidR="008454AA">
        <w:rPr>
          <w:rFonts w:ascii="Times New Roman" w:hAnsi="Times New Roman"/>
          <w:sz w:val="24"/>
          <w:szCs w:val="24"/>
        </w:rPr>
        <w:t xml:space="preserve"> КР</w:t>
      </w:r>
      <w:r w:rsidRPr="005C10F9">
        <w:rPr>
          <w:rFonts w:ascii="Times New Roman" w:hAnsi="Times New Roman"/>
          <w:sz w:val="24"/>
          <w:szCs w:val="24"/>
        </w:rPr>
        <w:t>.</w:t>
      </w:r>
    </w:p>
    <w:p w:rsidR="00C32871" w:rsidRPr="00C32871" w:rsidRDefault="00C32871" w:rsidP="00C32871">
      <w:pPr>
        <w:pStyle w:val="a8"/>
        <w:numPr>
          <w:ilvl w:val="0"/>
          <w:numId w:val="6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Социологическое</w:t>
      </w:r>
      <w:r w:rsidR="002C2A33" w:rsidRPr="002C2A33">
        <w:rPr>
          <w:rFonts w:ascii="Times New Roman" w:hAnsi="Times New Roman"/>
          <w:sz w:val="24"/>
          <w:szCs w:val="24"/>
        </w:rPr>
        <w:t xml:space="preserve"> (анкетиров</w:t>
      </w:r>
      <w:r>
        <w:rPr>
          <w:rFonts w:ascii="Times New Roman" w:hAnsi="Times New Roman"/>
          <w:sz w:val="24"/>
          <w:szCs w:val="24"/>
        </w:rPr>
        <w:t>а</w:t>
      </w:r>
      <w:r w:rsidR="002C2A33" w:rsidRPr="002C2A33">
        <w:rPr>
          <w:rFonts w:ascii="Times New Roman" w:hAnsi="Times New Roman"/>
          <w:sz w:val="24"/>
          <w:szCs w:val="24"/>
        </w:rPr>
        <w:t xml:space="preserve">ние), </w:t>
      </w:r>
      <w:r>
        <w:rPr>
          <w:rFonts w:ascii="Times New Roman" w:hAnsi="Times New Roman"/>
          <w:sz w:val="24"/>
          <w:szCs w:val="24"/>
        </w:rPr>
        <w:t>антропометрическое</w:t>
      </w:r>
      <w:r w:rsidR="002C2A33" w:rsidRPr="002C2A33">
        <w:rPr>
          <w:rFonts w:ascii="Times New Roman" w:hAnsi="Times New Roman"/>
          <w:sz w:val="24"/>
          <w:szCs w:val="24"/>
        </w:rPr>
        <w:t>,</w:t>
      </w:r>
      <w:r w:rsidR="002C2A33" w:rsidRPr="002C2A33">
        <w:t xml:space="preserve"> </w:t>
      </w:r>
      <w:r w:rsidR="002C2A33" w:rsidRPr="002C2A33">
        <w:rPr>
          <w:rFonts w:ascii="Times New Roman" w:hAnsi="Times New Roman"/>
          <w:sz w:val="24"/>
          <w:szCs w:val="24"/>
        </w:rPr>
        <w:t>ген</w:t>
      </w:r>
      <w:r>
        <w:rPr>
          <w:rFonts w:ascii="Times New Roman" w:hAnsi="Times New Roman"/>
          <w:sz w:val="24"/>
          <w:szCs w:val="24"/>
        </w:rPr>
        <w:t>еалогическое,</w:t>
      </w:r>
      <w:r w:rsidR="002C2A33" w:rsidRPr="002C2A33">
        <w:rPr>
          <w:rFonts w:ascii="Times New Roman" w:hAnsi="Times New Roman"/>
          <w:sz w:val="24"/>
          <w:szCs w:val="24"/>
        </w:rPr>
        <w:t xml:space="preserve"> клиническо-гинекологич</w:t>
      </w:r>
      <w:r>
        <w:rPr>
          <w:rFonts w:ascii="Times New Roman" w:hAnsi="Times New Roman"/>
          <w:sz w:val="24"/>
          <w:szCs w:val="24"/>
        </w:rPr>
        <w:t>еское</w:t>
      </w:r>
      <w:r w:rsidR="002C2A33" w:rsidRPr="002C2A33">
        <w:rPr>
          <w:rFonts w:ascii="Times New Roman" w:hAnsi="Times New Roman"/>
          <w:sz w:val="24"/>
          <w:szCs w:val="24"/>
        </w:rPr>
        <w:t xml:space="preserve"> исследования </w:t>
      </w:r>
      <w:r>
        <w:rPr>
          <w:rFonts w:ascii="Times New Roman" w:hAnsi="Times New Roman"/>
          <w:sz w:val="24"/>
          <w:szCs w:val="24"/>
        </w:rPr>
        <w:t>женщин репродуктивного возраста</w:t>
      </w:r>
    </w:p>
    <w:p w:rsidR="002C2A33" w:rsidRDefault="002C2A33" w:rsidP="002C2A33">
      <w:pPr>
        <w:pStyle w:val="a8"/>
        <w:numPr>
          <w:ilvl w:val="0"/>
          <w:numId w:val="6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методы: </w:t>
      </w:r>
    </w:p>
    <w:p w:rsidR="002C2A33" w:rsidRDefault="002C2A33" w:rsidP="002C2A33">
      <w:pPr>
        <w:pStyle w:val="a8"/>
        <w:numPr>
          <w:ilvl w:val="0"/>
          <w:numId w:val="9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02998" w:rsidRPr="003F4568">
        <w:rPr>
          <w:rFonts w:ascii="Times New Roman" w:hAnsi="Times New Roman"/>
          <w:sz w:val="24"/>
          <w:szCs w:val="24"/>
        </w:rPr>
        <w:t>ормональные анализы: ФСГ, ЛГ, прогестерон, э</w:t>
      </w:r>
      <w:r w:rsidR="00F06EC9" w:rsidRPr="003F4568">
        <w:rPr>
          <w:rFonts w:ascii="Times New Roman" w:hAnsi="Times New Roman"/>
          <w:sz w:val="24"/>
          <w:szCs w:val="24"/>
        </w:rPr>
        <w:t>с</w:t>
      </w:r>
      <w:r w:rsidR="00902998" w:rsidRPr="003F4568">
        <w:rPr>
          <w:rFonts w:ascii="Times New Roman" w:hAnsi="Times New Roman"/>
          <w:sz w:val="24"/>
          <w:szCs w:val="24"/>
        </w:rPr>
        <w:t>т</w:t>
      </w:r>
      <w:r w:rsidR="00F06EC9" w:rsidRPr="003F4568">
        <w:rPr>
          <w:rFonts w:ascii="Times New Roman" w:hAnsi="Times New Roman"/>
          <w:sz w:val="24"/>
          <w:szCs w:val="24"/>
        </w:rPr>
        <w:t>рогены</w:t>
      </w:r>
      <w:r w:rsidR="00551436" w:rsidRPr="003F4568">
        <w:rPr>
          <w:rFonts w:ascii="Times New Roman" w:hAnsi="Times New Roman"/>
          <w:sz w:val="24"/>
          <w:szCs w:val="24"/>
        </w:rPr>
        <w:t>,</w:t>
      </w:r>
      <w:r w:rsidR="00F06EC9" w:rsidRPr="003F4568">
        <w:rPr>
          <w:rFonts w:ascii="Times New Roman" w:hAnsi="Times New Roman"/>
          <w:sz w:val="24"/>
          <w:szCs w:val="24"/>
        </w:rPr>
        <w:t xml:space="preserve"> пролактин,</w:t>
      </w:r>
      <w:r w:rsidR="00902998" w:rsidRPr="003F4568">
        <w:rPr>
          <w:rFonts w:ascii="Times New Roman" w:hAnsi="Times New Roman"/>
          <w:sz w:val="24"/>
          <w:szCs w:val="24"/>
        </w:rPr>
        <w:t xml:space="preserve"> тестостерон</w:t>
      </w:r>
      <w:r>
        <w:rPr>
          <w:rFonts w:ascii="Times New Roman" w:hAnsi="Times New Roman"/>
          <w:sz w:val="24"/>
          <w:szCs w:val="24"/>
        </w:rPr>
        <w:t>, ТТГ, Т4.</w:t>
      </w:r>
    </w:p>
    <w:p w:rsidR="002C2A33" w:rsidRDefault="002C2A33" w:rsidP="002C2A33">
      <w:pPr>
        <w:pStyle w:val="a8"/>
        <w:numPr>
          <w:ilvl w:val="0"/>
          <w:numId w:val="9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ОАК, ОАМ, печеночные тесты</w:t>
      </w:r>
    </w:p>
    <w:p w:rsidR="00A23BEF" w:rsidRPr="00A23BEF" w:rsidRDefault="00A23BEF" w:rsidP="00A23BEF">
      <w:pPr>
        <w:pStyle w:val="a8"/>
        <w:numPr>
          <w:ilvl w:val="0"/>
          <w:numId w:val="9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A23BEF">
        <w:rPr>
          <w:rFonts w:ascii="Times New Roman" w:hAnsi="Times New Roman"/>
          <w:sz w:val="24"/>
        </w:rPr>
        <w:t xml:space="preserve">Генетический полиморфизм </w:t>
      </w:r>
      <w:r w:rsidR="00E90477">
        <w:rPr>
          <w:rFonts w:ascii="Times New Roman" w:hAnsi="Times New Roman"/>
          <w:sz w:val="24"/>
        </w:rPr>
        <w:t>гормонов</w:t>
      </w:r>
      <w:r w:rsidRPr="00A23BEF">
        <w:rPr>
          <w:rFonts w:ascii="Times New Roman" w:hAnsi="Times New Roman"/>
          <w:sz w:val="24"/>
        </w:rPr>
        <w:t xml:space="preserve">: гены </w:t>
      </w:r>
      <w:r w:rsidRPr="00A23BEF">
        <w:rPr>
          <w:rFonts w:ascii="Times New Roman" w:hAnsi="Times New Roman"/>
          <w:bCs/>
          <w:sz w:val="24"/>
          <w:szCs w:val="24"/>
        </w:rPr>
        <w:t xml:space="preserve">CYP17, 17a-гидроксилаза/17,20-лиаза, </w:t>
      </w:r>
      <w:r w:rsidRPr="00A23BEF">
        <w:rPr>
          <w:rFonts w:ascii="Times New Roman" w:hAnsi="Times New Roman"/>
          <w:sz w:val="24"/>
        </w:rPr>
        <w:t>LHB, FSHB</w:t>
      </w:r>
      <w:r w:rsidRPr="00A23BEF">
        <w:rPr>
          <w:rFonts w:ascii="Arial" w:hAnsi="Arial" w:cs="Arial"/>
          <w:color w:val="65666B"/>
          <w:sz w:val="32"/>
          <w:szCs w:val="30"/>
        </w:rPr>
        <w:t>, </w:t>
      </w:r>
      <w:r w:rsidRPr="00A23BEF">
        <w:rPr>
          <w:rFonts w:ascii="Times New Roman" w:eastAsia="Calibri" w:hAnsi="Times New Roman"/>
          <w:color w:val="000000"/>
          <w:sz w:val="24"/>
          <w:szCs w:val="24"/>
        </w:rPr>
        <w:t>рецепторов </w:t>
      </w:r>
      <w:r w:rsidRPr="00A23BEF"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>эстрогена</w:t>
      </w:r>
      <w:r w:rsidRPr="00A23BEF">
        <w:rPr>
          <w:rFonts w:ascii="Times New Roman" w:eastAsia="Calibri" w:hAnsi="Times New Roman"/>
          <w:color w:val="000000"/>
          <w:sz w:val="24"/>
          <w:szCs w:val="24"/>
        </w:rPr>
        <w:t> (</w:t>
      </w:r>
      <w:r w:rsidRPr="00A23BEF"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>ERα</w:t>
      </w:r>
      <w:r w:rsidRPr="00A23BEF">
        <w:rPr>
          <w:rFonts w:ascii="Times New Roman" w:eastAsia="Calibri" w:hAnsi="Times New Roman"/>
          <w:color w:val="000000"/>
          <w:sz w:val="24"/>
          <w:szCs w:val="24"/>
        </w:rPr>
        <w:t>) и </w:t>
      </w:r>
      <w:r w:rsidRPr="00A23BEF"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>прогестерона</w:t>
      </w:r>
      <w:r w:rsidRPr="00A23BEF">
        <w:rPr>
          <w:rFonts w:ascii="Times New Roman" w:eastAsia="Calibri" w:hAnsi="Times New Roman"/>
          <w:color w:val="000000"/>
          <w:sz w:val="24"/>
          <w:szCs w:val="24"/>
        </w:rPr>
        <w:t> (</w:t>
      </w:r>
      <w:r w:rsidRPr="00A23BEF"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>PGR</w:t>
      </w:r>
      <w:r w:rsidRPr="00A23BEF">
        <w:rPr>
          <w:rFonts w:ascii="Times New Roman" w:eastAsia="Calibri" w:hAnsi="Times New Roman"/>
          <w:color w:val="000000"/>
          <w:sz w:val="24"/>
          <w:szCs w:val="24"/>
        </w:rPr>
        <w:t>) -</w:t>
      </w:r>
      <w:r w:rsidRPr="00A23BEF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 w:rsidRPr="00A23BEF">
        <w:rPr>
          <w:rFonts w:ascii="Times New Roman" w:eastAsia="Calibri" w:hAnsi="Times New Roman"/>
          <w:color w:val="000000"/>
          <w:sz w:val="24"/>
          <w:szCs w:val="24"/>
        </w:rPr>
        <w:t>методом ПЦР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554BA" w:rsidRDefault="002C2A33" w:rsidP="003F4568">
      <w:pPr>
        <w:pStyle w:val="a8"/>
        <w:numPr>
          <w:ilvl w:val="0"/>
          <w:numId w:val="6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</w:t>
      </w:r>
      <w:r w:rsidR="003F45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F4568">
        <w:rPr>
          <w:rFonts w:ascii="Times New Roman" w:hAnsi="Times New Roman"/>
          <w:sz w:val="24"/>
          <w:szCs w:val="24"/>
        </w:rPr>
        <w:t>б</w:t>
      </w:r>
      <w:r w:rsidR="003F4568" w:rsidRPr="003F4568">
        <w:rPr>
          <w:rFonts w:ascii="Times New Roman" w:hAnsi="Times New Roman"/>
          <w:sz w:val="24"/>
          <w:szCs w:val="24"/>
        </w:rPr>
        <w:t>актериоскопическое</w:t>
      </w:r>
      <w:proofErr w:type="spellEnd"/>
      <w:r w:rsidR="003F4568" w:rsidRPr="003F4568">
        <w:rPr>
          <w:rFonts w:ascii="Times New Roman" w:hAnsi="Times New Roman"/>
          <w:sz w:val="24"/>
          <w:szCs w:val="24"/>
        </w:rPr>
        <w:t xml:space="preserve"> исследование мазка из заднего </w:t>
      </w:r>
      <w:r>
        <w:rPr>
          <w:rFonts w:ascii="Times New Roman" w:hAnsi="Times New Roman"/>
          <w:sz w:val="24"/>
          <w:szCs w:val="24"/>
        </w:rPr>
        <w:t>свода влагалища и уретры,</w:t>
      </w:r>
      <w:r w:rsidR="003F4568" w:rsidRPr="003F4568">
        <w:rPr>
          <w:rFonts w:ascii="Times New Roman" w:hAnsi="Times New Roman"/>
          <w:sz w:val="24"/>
          <w:szCs w:val="24"/>
        </w:rPr>
        <w:t xml:space="preserve"> УЗИ органо</w:t>
      </w:r>
      <w:r w:rsidR="003F4568">
        <w:rPr>
          <w:rFonts w:ascii="Times New Roman" w:hAnsi="Times New Roman"/>
          <w:sz w:val="24"/>
          <w:szCs w:val="24"/>
        </w:rPr>
        <w:t>в малого таза.</w:t>
      </w:r>
      <w:r w:rsidR="003F4568" w:rsidRPr="003F4568">
        <w:rPr>
          <w:rFonts w:ascii="Times New Roman" w:hAnsi="Times New Roman"/>
          <w:sz w:val="24"/>
          <w:szCs w:val="24"/>
        </w:rPr>
        <w:t xml:space="preserve"> </w:t>
      </w:r>
    </w:p>
    <w:p w:rsidR="009554BA" w:rsidRPr="009554BA" w:rsidRDefault="009554BA" w:rsidP="005C10F9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9554BA">
        <w:rPr>
          <w:rFonts w:ascii="Times New Roman" w:hAnsi="Times New Roman"/>
          <w:sz w:val="24"/>
          <w:szCs w:val="24"/>
        </w:rPr>
        <w:t>Все участники обследования будут выбраны методом слу</w:t>
      </w:r>
      <w:r>
        <w:rPr>
          <w:rFonts w:ascii="Times New Roman" w:hAnsi="Times New Roman"/>
          <w:sz w:val="24"/>
          <w:szCs w:val="24"/>
        </w:rPr>
        <w:t>чайного отбора</w:t>
      </w:r>
      <w:r w:rsidRPr="009554BA">
        <w:rPr>
          <w:rFonts w:ascii="Times New Roman" w:hAnsi="Times New Roman"/>
          <w:sz w:val="24"/>
          <w:szCs w:val="24"/>
        </w:rPr>
        <w:t xml:space="preserve">. </w:t>
      </w:r>
    </w:p>
    <w:p w:rsidR="009554BA" w:rsidRPr="009554BA" w:rsidRDefault="009554BA" w:rsidP="005C10F9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9554BA">
        <w:rPr>
          <w:rFonts w:ascii="Times New Roman" w:hAnsi="Times New Roman"/>
          <w:sz w:val="24"/>
          <w:szCs w:val="24"/>
        </w:rPr>
        <w:t>Критерии включения:</w:t>
      </w:r>
    </w:p>
    <w:p w:rsidR="009554BA" w:rsidRPr="009554BA" w:rsidRDefault="009554BA" w:rsidP="005C10F9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9554BA">
        <w:rPr>
          <w:rFonts w:ascii="Times New Roman" w:hAnsi="Times New Roman"/>
          <w:sz w:val="24"/>
          <w:szCs w:val="24"/>
        </w:rPr>
        <w:t>-  добровольное согласие участников на обследование,</w:t>
      </w:r>
    </w:p>
    <w:p w:rsidR="009554BA" w:rsidRPr="009554BA" w:rsidRDefault="009554BA" w:rsidP="005C10F9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9554BA">
        <w:rPr>
          <w:rFonts w:ascii="Times New Roman" w:hAnsi="Times New Roman"/>
          <w:sz w:val="24"/>
          <w:szCs w:val="24"/>
        </w:rPr>
        <w:t>-  отсутств</w:t>
      </w:r>
      <w:r>
        <w:rPr>
          <w:rFonts w:ascii="Times New Roman" w:hAnsi="Times New Roman"/>
          <w:sz w:val="24"/>
          <w:szCs w:val="24"/>
        </w:rPr>
        <w:t>ие хронических</w:t>
      </w:r>
      <w:r w:rsidRPr="009554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онкологических заболеваний</w:t>
      </w:r>
      <w:r w:rsidR="00565AA9">
        <w:rPr>
          <w:rFonts w:ascii="Times New Roman" w:hAnsi="Times New Roman"/>
          <w:sz w:val="24"/>
          <w:szCs w:val="24"/>
        </w:rPr>
        <w:t>, соматических заболеваний ССС, моче</w:t>
      </w:r>
      <w:r w:rsidR="00783E40">
        <w:rPr>
          <w:rFonts w:ascii="Times New Roman" w:hAnsi="Times New Roman"/>
          <w:sz w:val="24"/>
          <w:szCs w:val="24"/>
        </w:rPr>
        <w:t>поло</w:t>
      </w:r>
      <w:r w:rsidR="00565AA9">
        <w:rPr>
          <w:rFonts w:ascii="Times New Roman" w:hAnsi="Times New Roman"/>
          <w:sz w:val="24"/>
          <w:szCs w:val="24"/>
        </w:rPr>
        <w:t>вой, дыхательной системы.</w:t>
      </w:r>
    </w:p>
    <w:p w:rsidR="009554BA" w:rsidRPr="009554BA" w:rsidRDefault="009554BA" w:rsidP="005C10F9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возраст 18-40 лет</w:t>
      </w:r>
      <w:r w:rsidRPr="009554BA">
        <w:rPr>
          <w:rFonts w:ascii="Times New Roman" w:hAnsi="Times New Roman"/>
          <w:sz w:val="24"/>
          <w:szCs w:val="24"/>
        </w:rPr>
        <w:t xml:space="preserve">.  </w:t>
      </w:r>
    </w:p>
    <w:p w:rsidR="00531114" w:rsidRDefault="009554BA" w:rsidP="005C10F9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9554BA">
        <w:rPr>
          <w:rFonts w:ascii="Times New Roman" w:hAnsi="Times New Roman"/>
          <w:sz w:val="24"/>
          <w:szCs w:val="24"/>
        </w:rPr>
        <w:t>Статистическая обработка полученных данных будет осуществлена с применением прикладных программ «</w:t>
      </w:r>
      <w:proofErr w:type="spellStart"/>
      <w:r w:rsidRPr="009554BA">
        <w:rPr>
          <w:rFonts w:ascii="Times New Roman" w:hAnsi="Times New Roman"/>
          <w:sz w:val="24"/>
          <w:szCs w:val="24"/>
        </w:rPr>
        <w:t>Statistic</w:t>
      </w:r>
      <w:proofErr w:type="spellEnd"/>
      <w:r w:rsidRPr="009554BA">
        <w:rPr>
          <w:rFonts w:ascii="Times New Roman" w:hAnsi="Times New Roman"/>
          <w:sz w:val="24"/>
          <w:szCs w:val="24"/>
        </w:rPr>
        <w:t xml:space="preserve"> 6,0». При проведении статистического анализа будет оцениваться характер распределения признаков на нормальность. Достоверность различий количественных признаков, имеющих нормальное распределение, будет анализироваться с помощью t-критерия Стьюдента в доверительном интервале более 95%. В случае ненормального распределения вариационного ряда достоверность различий будет анализироваться с помощью u-критерия Манна-Уитни. Различия между сравниваемыми величинами будем считать статистически достоверными при уровне значимости </w:t>
      </w:r>
      <w:proofErr w:type="gramStart"/>
      <w:r w:rsidRPr="009554BA">
        <w:rPr>
          <w:rFonts w:ascii="Times New Roman" w:hAnsi="Times New Roman"/>
          <w:sz w:val="24"/>
          <w:szCs w:val="24"/>
        </w:rPr>
        <w:t>р</w:t>
      </w:r>
      <w:proofErr w:type="gramEnd"/>
      <w:r w:rsidRPr="009554BA">
        <w:rPr>
          <w:rFonts w:ascii="Times New Roman" w:hAnsi="Times New Roman"/>
          <w:sz w:val="24"/>
          <w:szCs w:val="24"/>
        </w:rPr>
        <w:t>&lt;0,05.</w:t>
      </w:r>
    </w:p>
    <w:p w:rsidR="005C10F9" w:rsidRDefault="005C10F9" w:rsidP="005C10F9">
      <w:pPr>
        <w:spacing w:after="0" w:line="240" w:lineRule="auto"/>
        <w:ind w:right="180"/>
        <w:jc w:val="both"/>
        <w:rPr>
          <w:rFonts w:ascii="Times New Roman" w:hAnsi="Times New Roman"/>
          <w:b/>
          <w:sz w:val="24"/>
          <w:szCs w:val="24"/>
        </w:rPr>
      </w:pPr>
    </w:p>
    <w:p w:rsidR="009554BA" w:rsidRPr="005C10F9" w:rsidRDefault="00565AA9" w:rsidP="005C10F9">
      <w:pPr>
        <w:spacing w:after="0" w:line="240" w:lineRule="auto"/>
        <w:ind w:right="180"/>
        <w:jc w:val="both"/>
        <w:rPr>
          <w:rFonts w:ascii="Times New Roman" w:hAnsi="Times New Roman"/>
          <w:b/>
          <w:sz w:val="24"/>
          <w:szCs w:val="24"/>
        </w:rPr>
      </w:pPr>
      <w:r w:rsidRPr="005C10F9">
        <w:rPr>
          <w:rFonts w:ascii="Times New Roman" w:hAnsi="Times New Roman"/>
          <w:b/>
          <w:sz w:val="24"/>
          <w:szCs w:val="24"/>
        </w:rPr>
        <w:t>Используемые средства</w:t>
      </w:r>
      <w:proofErr w:type="gramStart"/>
      <w:r w:rsidRPr="005C10F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C4D42" w:rsidRDefault="00DC4D42" w:rsidP="005C10F9">
      <w:pPr>
        <w:pStyle w:val="a8"/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 аппарат</w:t>
      </w:r>
    </w:p>
    <w:p w:rsidR="00DC4D42" w:rsidRDefault="00DC4D42" w:rsidP="005C10F9">
      <w:pPr>
        <w:pStyle w:val="a8"/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Иммуноферментный анализ</w:t>
      </w:r>
    </w:p>
    <w:p w:rsidR="00DC4D42" w:rsidRDefault="00DC4D42" w:rsidP="005C10F9">
      <w:pPr>
        <w:pStyle w:val="a8"/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Кольпоскоп</w:t>
      </w:r>
      <w:proofErr w:type="spellEnd"/>
    </w:p>
    <w:p w:rsidR="00DC4D42" w:rsidRDefault="00DC4D42" w:rsidP="005C10F9">
      <w:pPr>
        <w:pStyle w:val="a8"/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  <w:lang w:val="en-US"/>
        </w:rPr>
        <w:t xml:space="preserve">diff </w:t>
      </w:r>
      <w:r>
        <w:rPr>
          <w:rFonts w:ascii="Times New Roman" w:hAnsi="Times New Roman"/>
          <w:sz w:val="24"/>
          <w:szCs w:val="24"/>
        </w:rPr>
        <w:t>анализатор (ОАК)</w:t>
      </w:r>
    </w:p>
    <w:p w:rsidR="00DC4D42" w:rsidRDefault="00DC4D42" w:rsidP="005C10F9">
      <w:pPr>
        <w:pStyle w:val="a8"/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Etta </w:t>
      </w:r>
      <w:r>
        <w:rPr>
          <w:rFonts w:ascii="Times New Roman" w:hAnsi="Times New Roman"/>
          <w:sz w:val="24"/>
          <w:szCs w:val="24"/>
        </w:rPr>
        <w:t>АМП -01 (ОАМ)</w:t>
      </w:r>
    </w:p>
    <w:p w:rsidR="005C10F9" w:rsidRPr="003F4568" w:rsidRDefault="00F33CEE" w:rsidP="005C10F9">
      <w:pPr>
        <w:pStyle w:val="a8"/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м</w:t>
      </w:r>
      <w:r w:rsidR="00DC4D42">
        <w:rPr>
          <w:rFonts w:ascii="Times New Roman" w:hAnsi="Times New Roman"/>
          <w:sz w:val="24"/>
          <w:szCs w:val="24"/>
        </w:rPr>
        <w:t>икроскоп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Биомед</w:t>
      </w:r>
      <w:proofErr w:type="spellEnd"/>
    </w:p>
    <w:p w:rsidR="00565AA9" w:rsidRPr="00565AA9" w:rsidRDefault="00565AA9" w:rsidP="005C10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AA9">
        <w:rPr>
          <w:rFonts w:ascii="Times New Roman" w:hAnsi="Times New Roman"/>
          <w:b/>
          <w:sz w:val="24"/>
          <w:szCs w:val="24"/>
        </w:rPr>
        <w:t>Объем планируемых исследований</w:t>
      </w:r>
    </w:p>
    <w:p w:rsidR="00565AA9" w:rsidRDefault="00565AA9" w:rsidP="005C10F9">
      <w:pPr>
        <w:pStyle w:val="a3"/>
        <w:tabs>
          <w:tab w:val="left" w:pos="1004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5AA9">
        <w:rPr>
          <w:rFonts w:ascii="Times New Roman" w:hAnsi="Times New Roman" w:cs="Times New Roman"/>
          <w:sz w:val="24"/>
          <w:szCs w:val="24"/>
        </w:rPr>
        <w:t xml:space="preserve">Будет проведено обследование и наблюдение </w:t>
      </w:r>
      <w:r>
        <w:rPr>
          <w:rFonts w:ascii="Times New Roman" w:hAnsi="Times New Roman" w:cs="Times New Roman"/>
          <w:sz w:val="24"/>
          <w:szCs w:val="24"/>
        </w:rPr>
        <w:t xml:space="preserve">50 женщин </w:t>
      </w:r>
      <w:r w:rsidR="00247FEB">
        <w:rPr>
          <w:rFonts w:ascii="Times New Roman" w:hAnsi="Times New Roman" w:cs="Times New Roman"/>
          <w:sz w:val="24"/>
          <w:szCs w:val="24"/>
        </w:rPr>
        <w:t xml:space="preserve">репродуктивного возраста г. </w:t>
      </w:r>
      <w:proofErr w:type="spellStart"/>
      <w:r w:rsidR="00247F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йдаркен</w:t>
      </w:r>
      <w:proofErr w:type="spellEnd"/>
    </w:p>
    <w:p w:rsidR="00565AA9" w:rsidRPr="00565AA9" w:rsidRDefault="00565AA9" w:rsidP="005C10F9">
      <w:pPr>
        <w:pStyle w:val="a3"/>
        <w:tabs>
          <w:tab w:val="left" w:pos="1004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65AA9">
        <w:rPr>
          <w:rFonts w:ascii="Times New Roman" w:hAnsi="Times New Roman" w:cs="Times New Roman"/>
          <w:sz w:val="24"/>
          <w:szCs w:val="24"/>
        </w:rPr>
        <w:t xml:space="preserve">Контрольную группу составят </w:t>
      </w:r>
      <w:r>
        <w:rPr>
          <w:rFonts w:ascii="Times New Roman" w:hAnsi="Times New Roman" w:cs="Times New Roman"/>
          <w:sz w:val="24"/>
          <w:szCs w:val="24"/>
        </w:rPr>
        <w:t xml:space="preserve">50 женщин г. Ош </w:t>
      </w:r>
      <w:r w:rsidRPr="00565AA9">
        <w:rPr>
          <w:rFonts w:ascii="Times New Roman" w:hAnsi="Times New Roman" w:cs="Times New Roman"/>
          <w:sz w:val="24"/>
          <w:szCs w:val="24"/>
        </w:rPr>
        <w:t>для сравнения.</w:t>
      </w:r>
    </w:p>
    <w:p w:rsidR="00176FF0" w:rsidRDefault="00176FF0" w:rsidP="005C10F9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565AA9" w:rsidRPr="00DA3DD7" w:rsidRDefault="00565AA9" w:rsidP="005C10F9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DA3DD7">
        <w:rPr>
          <w:rFonts w:ascii="Times New Roman" w:hAnsi="Times New Roman"/>
          <w:b/>
          <w:sz w:val="24"/>
          <w:szCs w:val="24"/>
        </w:rPr>
        <w:t>Научная новизна работы</w:t>
      </w:r>
    </w:p>
    <w:p w:rsidR="00565AA9" w:rsidRPr="00393EDE" w:rsidRDefault="00565AA9" w:rsidP="005C10F9">
      <w:pPr>
        <w:pStyle w:val="a3"/>
        <w:tabs>
          <w:tab w:val="left" w:pos="1004"/>
          <w:tab w:val="center" w:pos="481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D7">
        <w:rPr>
          <w:rFonts w:ascii="Times New Roman" w:hAnsi="Times New Roman" w:cs="Times New Roman"/>
          <w:bCs/>
          <w:sz w:val="24"/>
          <w:szCs w:val="24"/>
        </w:rPr>
        <w:t>Впервые буду</w:t>
      </w:r>
      <w:r>
        <w:rPr>
          <w:rFonts w:ascii="Times New Roman" w:hAnsi="Times New Roman" w:cs="Times New Roman"/>
          <w:bCs/>
          <w:sz w:val="24"/>
          <w:szCs w:val="24"/>
        </w:rPr>
        <w:t xml:space="preserve">т изучены механизмы развития нарушения в гормональной системе у женщин репродуктивного возраста проживающих в зоне ртутного загрязнения. </w:t>
      </w:r>
      <w:r w:rsidRPr="00DA3DD7">
        <w:rPr>
          <w:rFonts w:ascii="Times New Roman" w:hAnsi="Times New Roman" w:cs="Times New Roman"/>
          <w:bCs/>
          <w:sz w:val="24"/>
          <w:szCs w:val="24"/>
        </w:rPr>
        <w:t>Будет проведена сравнительная оценка</w:t>
      </w:r>
      <w:r w:rsidR="00FC79A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DA3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9AF">
        <w:rPr>
          <w:rFonts w:ascii="Times New Roman" w:hAnsi="Times New Roman" w:cs="Times New Roman"/>
          <w:bCs/>
          <w:sz w:val="24"/>
          <w:szCs w:val="24"/>
        </w:rPr>
        <w:t>нарушениями</w:t>
      </w:r>
      <w:r w:rsidR="00393EDE">
        <w:rPr>
          <w:rFonts w:ascii="Times New Roman" w:hAnsi="Times New Roman" w:cs="Times New Roman"/>
          <w:bCs/>
          <w:sz w:val="24"/>
          <w:szCs w:val="24"/>
        </w:rPr>
        <w:t xml:space="preserve"> в гормональной системе у женщин репродуктивного </w:t>
      </w:r>
      <w:r w:rsidR="00393E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возраста проживающих </w:t>
      </w:r>
      <w:r>
        <w:rPr>
          <w:rFonts w:ascii="Times New Roman" w:hAnsi="Times New Roman" w:cs="Times New Roman"/>
          <w:bCs/>
          <w:sz w:val="24"/>
          <w:szCs w:val="24"/>
        </w:rPr>
        <w:t>в городе Ош</w:t>
      </w:r>
      <w:r w:rsidRPr="00DA3DD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A3DD7">
        <w:rPr>
          <w:rFonts w:ascii="Times New Roman" w:hAnsi="Times New Roman" w:cs="Times New Roman"/>
          <w:bCs/>
          <w:sz w:val="24"/>
          <w:szCs w:val="24"/>
        </w:rPr>
        <w:t>Будет апробирована  фокус-группе</w:t>
      </w:r>
      <w:r w:rsidR="00551436">
        <w:rPr>
          <w:rFonts w:ascii="Times New Roman" w:hAnsi="Times New Roman" w:cs="Times New Roman"/>
          <w:bCs/>
          <w:sz w:val="24"/>
          <w:szCs w:val="24"/>
        </w:rPr>
        <w:t xml:space="preserve"> женщин репродуктивного возраста проживающих в зоне ртутного загрязнения</w:t>
      </w:r>
      <w:r w:rsidRPr="00DA3DD7">
        <w:rPr>
          <w:rFonts w:ascii="Times New Roman" w:hAnsi="Times New Roman" w:cs="Times New Roman"/>
          <w:bCs/>
          <w:sz w:val="24"/>
          <w:szCs w:val="24"/>
        </w:rPr>
        <w:t xml:space="preserve"> и запатентована разработанная программа  </w:t>
      </w:r>
      <w:r w:rsidR="00393EDE">
        <w:rPr>
          <w:rFonts w:ascii="Times New Roman" w:hAnsi="Times New Roman" w:cs="Times New Roman"/>
          <w:bCs/>
          <w:sz w:val="24"/>
          <w:szCs w:val="24"/>
        </w:rPr>
        <w:t xml:space="preserve">диагностики, лечения и профилактики гормональных нарушений у женщин репродуктивного возраста проживающих в зоне ртутного загрязнения. </w:t>
      </w:r>
      <w:proofErr w:type="gramEnd"/>
    </w:p>
    <w:p w:rsidR="005C10F9" w:rsidRDefault="005C10F9" w:rsidP="005C1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AA9" w:rsidRPr="00DA3DD7" w:rsidRDefault="00565AA9" w:rsidP="005C1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DD7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565AA9" w:rsidRPr="00DA3DD7" w:rsidRDefault="00783E40" w:rsidP="005C10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Будет предложен</w:t>
      </w:r>
      <w:r w:rsidR="00393EDE">
        <w:rPr>
          <w:rFonts w:ascii="Times New Roman" w:hAnsi="Times New Roman"/>
          <w:bCs/>
          <w:sz w:val="24"/>
          <w:szCs w:val="24"/>
        </w:rPr>
        <w:t xml:space="preserve"> алгоритм диагностики, профилактики и</w:t>
      </w:r>
      <w:r w:rsidR="00393EDE" w:rsidRPr="00393EDE">
        <w:rPr>
          <w:rFonts w:ascii="Times New Roman" w:hAnsi="Times New Roman"/>
          <w:bCs/>
          <w:sz w:val="24"/>
          <w:szCs w:val="24"/>
        </w:rPr>
        <w:t xml:space="preserve"> лечения гормональных нарушений у </w:t>
      </w:r>
      <w:proofErr w:type="gramStart"/>
      <w:r w:rsidR="00393EDE" w:rsidRPr="00393EDE">
        <w:rPr>
          <w:rFonts w:ascii="Times New Roman" w:hAnsi="Times New Roman"/>
          <w:bCs/>
          <w:sz w:val="24"/>
          <w:szCs w:val="24"/>
        </w:rPr>
        <w:t>женщин</w:t>
      </w:r>
      <w:proofErr w:type="gramEnd"/>
      <w:r w:rsidR="00393EDE" w:rsidRPr="00393EDE">
        <w:rPr>
          <w:rFonts w:ascii="Times New Roman" w:hAnsi="Times New Roman"/>
          <w:bCs/>
          <w:sz w:val="24"/>
          <w:szCs w:val="24"/>
        </w:rPr>
        <w:t xml:space="preserve"> проживающих в зоне ртутного загрязнения.</w:t>
      </w:r>
    </w:p>
    <w:p w:rsidR="005C10F9" w:rsidRDefault="005C10F9" w:rsidP="005C1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AA9" w:rsidRPr="00DA3DD7" w:rsidRDefault="00565AA9" w:rsidP="005C1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DD7">
        <w:rPr>
          <w:rFonts w:ascii="Times New Roman" w:hAnsi="Times New Roman"/>
          <w:b/>
          <w:sz w:val="24"/>
          <w:szCs w:val="24"/>
        </w:rPr>
        <w:t>Возможная область применения:</w:t>
      </w:r>
    </w:p>
    <w:p w:rsidR="00565AA9" w:rsidRPr="00393EDE" w:rsidRDefault="00565AA9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7">
        <w:rPr>
          <w:rFonts w:ascii="Times New Roman" w:hAnsi="Times New Roman"/>
          <w:sz w:val="24"/>
          <w:szCs w:val="24"/>
        </w:rPr>
        <w:t xml:space="preserve">Патологическая физиология, </w:t>
      </w:r>
      <w:r w:rsidR="00393EDE">
        <w:rPr>
          <w:rFonts w:ascii="Times New Roman" w:hAnsi="Times New Roman"/>
          <w:sz w:val="24"/>
          <w:szCs w:val="24"/>
        </w:rPr>
        <w:t>акушерство и гинекология.</w:t>
      </w:r>
    </w:p>
    <w:p w:rsidR="005C10F9" w:rsidRDefault="005C10F9" w:rsidP="005C1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AA9" w:rsidRPr="00DA3DD7" w:rsidRDefault="00565AA9" w:rsidP="005C1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DD7">
        <w:rPr>
          <w:rFonts w:ascii="Times New Roman" w:hAnsi="Times New Roman"/>
          <w:b/>
          <w:sz w:val="24"/>
          <w:szCs w:val="24"/>
        </w:rPr>
        <w:t>Формы внедрения:</w:t>
      </w:r>
    </w:p>
    <w:p w:rsidR="00565AA9" w:rsidRDefault="00783E40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65AA9" w:rsidRPr="00DA3DD7">
        <w:rPr>
          <w:rFonts w:ascii="Times New Roman" w:hAnsi="Times New Roman"/>
          <w:sz w:val="24"/>
          <w:szCs w:val="24"/>
        </w:rPr>
        <w:t>етодические рекомендации, монография</w:t>
      </w:r>
      <w:r w:rsidR="00393EDE">
        <w:rPr>
          <w:rFonts w:ascii="Times New Roman" w:hAnsi="Times New Roman"/>
          <w:sz w:val="24"/>
          <w:szCs w:val="24"/>
        </w:rPr>
        <w:t xml:space="preserve"> </w:t>
      </w:r>
      <w:r w:rsidR="00565AA9" w:rsidRPr="00DA3DD7">
        <w:rPr>
          <w:rFonts w:ascii="Times New Roman" w:hAnsi="Times New Roman"/>
          <w:sz w:val="24"/>
          <w:szCs w:val="24"/>
        </w:rPr>
        <w:t>(совместно с руководителем)</w:t>
      </w:r>
    </w:p>
    <w:p w:rsidR="005C10F9" w:rsidRDefault="005C10F9" w:rsidP="005C1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AA9" w:rsidRPr="00DA3DD7" w:rsidRDefault="00565AA9" w:rsidP="005C1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DD7">
        <w:rPr>
          <w:rFonts w:ascii="Times New Roman" w:hAnsi="Times New Roman"/>
          <w:b/>
          <w:sz w:val="24"/>
          <w:szCs w:val="24"/>
        </w:rPr>
        <w:t>Имеющийся задел по теме:</w:t>
      </w:r>
    </w:p>
    <w:p w:rsidR="00565AA9" w:rsidRPr="00DA3DD7" w:rsidRDefault="00551436" w:rsidP="005C10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Владение методикой гинекологического обследования. </w:t>
      </w:r>
    </w:p>
    <w:p w:rsidR="00565AA9" w:rsidRDefault="00565AA9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7">
        <w:rPr>
          <w:rFonts w:ascii="Times New Roman" w:hAnsi="Times New Roman"/>
          <w:sz w:val="24"/>
          <w:szCs w:val="24"/>
        </w:rPr>
        <w:t>Собрано более 200 первоисточников научной литературы.</w:t>
      </w:r>
    </w:p>
    <w:p w:rsidR="00531114" w:rsidRPr="00DA3DD7" w:rsidRDefault="00531114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114" w:rsidRPr="0042272D" w:rsidRDefault="00531114" w:rsidP="005C10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272D">
        <w:rPr>
          <w:rFonts w:ascii="Times New Roman" w:hAnsi="Times New Roman"/>
          <w:b/>
          <w:bCs/>
          <w:sz w:val="24"/>
          <w:szCs w:val="24"/>
        </w:rPr>
        <w:t>Научный руководитель</w:t>
      </w:r>
    </w:p>
    <w:p w:rsidR="00531114" w:rsidRPr="00DA3DD7" w:rsidRDefault="00531114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7">
        <w:rPr>
          <w:rFonts w:ascii="Times New Roman" w:hAnsi="Times New Roman"/>
          <w:sz w:val="24"/>
          <w:szCs w:val="24"/>
        </w:rPr>
        <w:t>д. м. н.,  доцент:                                                       Муратов Ж.</w:t>
      </w:r>
      <w:r w:rsidR="005C10F9">
        <w:rPr>
          <w:rFonts w:ascii="Times New Roman" w:hAnsi="Times New Roman"/>
          <w:sz w:val="24"/>
          <w:szCs w:val="24"/>
        </w:rPr>
        <w:t xml:space="preserve"> </w:t>
      </w:r>
      <w:r w:rsidRPr="00DA3DD7">
        <w:rPr>
          <w:rFonts w:ascii="Times New Roman" w:hAnsi="Times New Roman"/>
          <w:sz w:val="24"/>
          <w:szCs w:val="24"/>
        </w:rPr>
        <w:t>К.</w:t>
      </w:r>
    </w:p>
    <w:p w:rsidR="00531114" w:rsidRPr="00DA3DD7" w:rsidRDefault="00531114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114" w:rsidRPr="00DA3DD7" w:rsidRDefault="00531114" w:rsidP="005C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7">
        <w:rPr>
          <w:rFonts w:ascii="Times New Roman" w:hAnsi="Times New Roman"/>
          <w:sz w:val="24"/>
          <w:szCs w:val="24"/>
        </w:rPr>
        <w:t xml:space="preserve">Аспирант:                                                                 </w:t>
      </w:r>
      <w:r w:rsidR="005C10F9">
        <w:rPr>
          <w:rFonts w:ascii="Times New Roman" w:hAnsi="Times New Roman"/>
          <w:sz w:val="24"/>
          <w:szCs w:val="24"/>
        </w:rPr>
        <w:t>Турсунова В. Д.</w:t>
      </w:r>
    </w:p>
    <w:p w:rsidR="00852245" w:rsidRDefault="006303B8" w:rsidP="005C10F9">
      <w:pPr>
        <w:spacing w:line="240" w:lineRule="auto"/>
      </w:pPr>
    </w:p>
    <w:sectPr w:rsidR="00852245" w:rsidSect="002B3E3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505"/>
    <w:multiLevelType w:val="hybridMultilevel"/>
    <w:tmpl w:val="8672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567"/>
    <w:multiLevelType w:val="hybridMultilevel"/>
    <w:tmpl w:val="181ADC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B64FE"/>
    <w:multiLevelType w:val="hybridMultilevel"/>
    <w:tmpl w:val="ABD6E0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5075E9"/>
    <w:multiLevelType w:val="hybridMultilevel"/>
    <w:tmpl w:val="0910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21CAC"/>
    <w:multiLevelType w:val="hybridMultilevel"/>
    <w:tmpl w:val="4DECEC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51616B"/>
    <w:multiLevelType w:val="hybridMultilevel"/>
    <w:tmpl w:val="3F866E9E"/>
    <w:lvl w:ilvl="0" w:tplc="04C2D7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558E4"/>
    <w:multiLevelType w:val="hybridMultilevel"/>
    <w:tmpl w:val="5776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03153"/>
    <w:multiLevelType w:val="hybridMultilevel"/>
    <w:tmpl w:val="77E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3647B"/>
    <w:multiLevelType w:val="hybridMultilevel"/>
    <w:tmpl w:val="086C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6D6C"/>
    <w:rsid w:val="00176FF0"/>
    <w:rsid w:val="00215FAF"/>
    <w:rsid w:val="00247FEB"/>
    <w:rsid w:val="0028754B"/>
    <w:rsid w:val="002C2A33"/>
    <w:rsid w:val="002E37EC"/>
    <w:rsid w:val="002E693C"/>
    <w:rsid w:val="00342AB5"/>
    <w:rsid w:val="00393EDE"/>
    <w:rsid w:val="003B4CD2"/>
    <w:rsid w:val="003D03CF"/>
    <w:rsid w:val="003E218E"/>
    <w:rsid w:val="003F4568"/>
    <w:rsid w:val="00404C71"/>
    <w:rsid w:val="004B44E5"/>
    <w:rsid w:val="005057BF"/>
    <w:rsid w:val="00531114"/>
    <w:rsid w:val="00551436"/>
    <w:rsid w:val="00565AA9"/>
    <w:rsid w:val="005C10F9"/>
    <w:rsid w:val="006213CB"/>
    <w:rsid w:val="006303B8"/>
    <w:rsid w:val="006578B2"/>
    <w:rsid w:val="0067522A"/>
    <w:rsid w:val="00696D6C"/>
    <w:rsid w:val="00783E40"/>
    <w:rsid w:val="008454AA"/>
    <w:rsid w:val="00902998"/>
    <w:rsid w:val="009554BA"/>
    <w:rsid w:val="00976075"/>
    <w:rsid w:val="00A23BEF"/>
    <w:rsid w:val="00A5307B"/>
    <w:rsid w:val="00A9620D"/>
    <w:rsid w:val="00B45456"/>
    <w:rsid w:val="00B47D0E"/>
    <w:rsid w:val="00C32871"/>
    <w:rsid w:val="00C36802"/>
    <w:rsid w:val="00CC220C"/>
    <w:rsid w:val="00D03C8A"/>
    <w:rsid w:val="00D231A3"/>
    <w:rsid w:val="00DC4D42"/>
    <w:rsid w:val="00E5744B"/>
    <w:rsid w:val="00E90477"/>
    <w:rsid w:val="00E94C63"/>
    <w:rsid w:val="00EA49F8"/>
    <w:rsid w:val="00F06EC9"/>
    <w:rsid w:val="00F33CEE"/>
    <w:rsid w:val="00FC5088"/>
    <w:rsid w:val="00FC79AF"/>
    <w:rsid w:val="00FD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31114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31114"/>
    <w:pPr>
      <w:ind w:left="720"/>
      <w:contextualSpacing/>
    </w:pPr>
  </w:style>
  <w:style w:type="paragraph" w:styleId="a3">
    <w:name w:val="Plain Text"/>
    <w:basedOn w:val="a"/>
    <w:link w:val="a4"/>
    <w:rsid w:val="0053111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31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Основной текст_ Знак Знак Знак Знак Знак Знак Знак Знак Зна Знак Знак"/>
    <w:basedOn w:val="a"/>
    <w:link w:val="a6"/>
    <w:rsid w:val="00531114"/>
    <w:pPr>
      <w:widowControl w:val="0"/>
      <w:spacing w:after="0" w:line="240" w:lineRule="auto"/>
      <w:ind w:left="1530"/>
    </w:pPr>
    <w:rPr>
      <w:rFonts w:ascii="Times New Roman" w:eastAsia="Calibri" w:hAnsi="Times New Roman"/>
      <w:sz w:val="20"/>
      <w:szCs w:val="20"/>
      <w:lang w:val="en-US"/>
    </w:rPr>
  </w:style>
  <w:style w:type="character" w:customStyle="1" w:styleId="a6">
    <w:name w:val="Основной текст Знак"/>
    <w:aliases w:val="Основной текст_ Знак Знак Знак Знак Знак Знак Знак Знак Зна Знак Знак Знак"/>
    <w:basedOn w:val="a0"/>
    <w:link w:val="a5"/>
    <w:rsid w:val="00531114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7">
    <w:name w:val="Normal (Web)"/>
    <w:basedOn w:val="a"/>
    <w:rsid w:val="00531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368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323C-AD1F-42C2-9ED8-0E113E3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F1</cp:lastModifiedBy>
  <cp:revision>32</cp:revision>
  <cp:lastPrinted>2020-09-22T03:53:00Z</cp:lastPrinted>
  <dcterms:created xsi:type="dcterms:W3CDTF">2019-11-12T03:51:00Z</dcterms:created>
  <dcterms:modified xsi:type="dcterms:W3CDTF">2020-11-27T13:56:00Z</dcterms:modified>
</cp:coreProperties>
</file>