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D5" w:rsidRPr="00B212E0" w:rsidRDefault="001D5FD5" w:rsidP="0059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2E0">
        <w:rPr>
          <w:rFonts w:ascii="Times New Roman" w:hAnsi="Times New Roman" w:cs="Times New Roman"/>
          <w:b/>
          <w:sz w:val="28"/>
          <w:szCs w:val="28"/>
        </w:rPr>
        <w:t>Список научн</w:t>
      </w:r>
      <w:r w:rsidR="00327684">
        <w:rPr>
          <w:rFonts w:ascii="Times New Roman" w:hAnsi="Times New Roman" w:cs="Times New Roman"/>
          <w:b/>
          <w:sz w:val="28"/>
          <w:szCs w:val="28"/>
        </w:rPr>
        <w:t>о-практических кружков «Юный Доктор»</w:t>
      </w:r>
      <w:r w:rsidRPr="00B212E0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</w:p>
    <w:p w:rsidR="001D5FD5" w:rsidRPr="00B212E0" w:rsidRDefault="001D5FD5" w:rsidP="0059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2E0">
        <w:rPr>
          <w:rFonts w:ascii="Times New Roman" w:hAnsi="Times New Roman" w:cs="Times New Roman"/>
          <w:b/>
          <w:sz w:val="28"/>
          <w:szCs w:val="28"/>
        </w:rPr>
        <w:t>«</w:t>
      </w:r>
      <w:r w:rsidR="00903C42">
        <w:rPr>
          <w:rFonts w:ascii="Times New Roman" w:hAnsi="Times New Roman" w:cs="Times New Roman"/>
          <w:b/>
          <w:sz w:val="28"/>
          <w:szCs w:val="28"/>
        </w:rPr>
        <w:t>Клинические дисциплины 1</w:t>
      </w:r>
      <w:r w:rsidRPr="00B212E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4432FC" w:rsidRPr="00B212E0" w:rsidRDefault="00C2712D" w:rsidP="00590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r w:rsidR="001D5FD5" w:rsidRPr="00B212E0">
        <w:rPr>
          <w:rFonts w:ascii="Times New Roman" w:hAnsi="Times New Roman" w:cs="Times New Roman"/>
          <w:b/>
          <w:sz w:val="28"/>
          <w:szCs w:val="28"/>
        </w:rPr>
        <w:t>г</w:t>
      </w:r>
    </w:p>
    <w:p w:rsidR="00590A27" w:rsidRDefault="00590A27" w:rsidP="00590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772"/>
        <w:gridCol w:w="2409"/>
        <w:gridCol w:w="2372"/>
        <w:gridCol w:w="3874"/>
        <w:gridCol w:w="2299"/>
      </w:tblGrid>
      <w:tr w:rsidR="00987485" w:rsidRPr="007D57CF" w:rsidTr="002201E5">
        <w:tc>
          <w:tcPr>
            <w:tcW w:w="1641" w:type="dxa"/>
          </w:tcPr>
          <w:p w:rsidR="00903C42" w:rsidRPr="007D57CF" w:rsidRDefault="00903C42" w:rsidP="007D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72" w:type="dxa"/>
          </w:tcPr>
          <w:p w:rsidR="00903C42" w:rsidRPr="007D57CF" w:rsidRDefault="00903C42" w:rsidP="007D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409" w:type="dxa"/>
          </w:tcPr>
          <w:p w:rsidR="00903C42" w:rsidRPr="007D57CF" w:rsidRDefault="00903C42" w:rsidP="007D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участников</w:t>
            </w:r>
          </w:p>
        </w:tc>
        <w:tc>
          <w:tcPr>
            <w:tcW w:w="2372" w:type="dxa"/>
          </w:tcPr>
          <w:p w:rsidR="00903C42" w:rsidRPr="007D57CF" w:rsidRDefault="00327684" w:rsidP="007D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 w:rsidR="00903C42"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4" w:type="dxa"/>
          </w:tcPr>
          <w:p w:rsidR="00903C42" w:rsidRPr="007D57CF" w:rsidRDefault="00903C42" w:rsidP="007D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2299" w:type="dxa"/>
          </w:tcPr>
          <w:p w:rsidR="00903C42" w:rsidRPr="007D57CF" w:rsidRDefault="00903C42" w:rsidP="007D5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НК</w:t>
            </w:r>
          </w:p>
        </w:tc>
      </w:tr>
      <w:tr w:rsidR="00987485" w:rsidRPr="007D57CF" w:rsidTr="00CB1225">
        <w:trPr>
          <w:trHeight w:val="2542"/>
        </w:trPr>
        <w:tc>
          <w:tcPr>
            <w:tcW w:w="1641" w:type="dxa"/>
            <w:vMerge w:val="restart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болезни 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 С.М. и ППС кафедры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987485" w:rsidRPr="00CB1225" w:rsidRDefault="00987485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Гаутам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Алламула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Шабир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Хуссайн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Эссам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Шерия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Хари Ом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Айуши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Ашок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Мирша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Пиюш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Шинде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Шубхам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Сай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Кишоре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Прашун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Танзил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Таяб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Ахмад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Притхи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Сингх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Чаурасия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Житендра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Абдул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Кхалик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Кхан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Тану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Жагрити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Имтиаз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Кхан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Чаурасия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Дивия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Айшвария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Рукшар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Фатма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Садия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Ханиф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Ризван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Хусайн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Сингх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Сунил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Гагода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Ануша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Гуннапали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Кайвалия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Моника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Деви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Мухаммед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Кайсер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Гаутам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Акбармет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Анарбаева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Приянка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Когила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Паван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МД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Ифтакерулла</w:t>
            </w:r>
            <w:proofErr w:type="spellEnd"/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МД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Зиа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Тауфик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Ахмад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Эхташам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Ахмад</w:t>
            </w:r>
          </w:p>
          <w:p w:rsidR="00C2712D" w:rsidRPr="00CB1225" w:rsidRDefault="00C2712D" w:rsidP="00CB12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Приянка</w:t>
            </w:r>
            <w:proofErr w:type="spellEnd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225">
              <w:rPr>
                <w:rFonts w:ascii="Times New Roman" w:hAnsi="Times New Roman" w:cs="Times New Roman"/>
                <w:sz w:val="20"/>
                <w:szCs w:val="20"/>
              </w:rPr>
              <w:t>Гупта</w:t>
            </w:r>
            <w:proofErr w:type="spellEnd"/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C2712D" w:rsidRDefault="00C2712D" w:rsidP="00C2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Как правильно писать</w:t>
            </w:r>
          </w:p>
          <w:p w:rsidR="00987485" w:rsidRPr="007D57CF" w:rsidRDefault="00C2712D" w:rsidP="00C2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литературный обзор</w:t>
            </w:r>
          </w:p>
        </w:tc>
        <w:tc>
          <w:tcPr>
            <w:tcW w:w="3874" w:type="dxa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- освоение навыков выполнения НИР;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- повышение уровня научной подготовки;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навыков правильного ведения </w:t>
            </w:r>
            <w:r w:rsidR="004430F6" w:rsidRPr="007D57CF">
              <w:rPr>
                <w:rFonts w:ascii="Times New Roman" w:hAnsi="Times New Roman" w:cs="Times New Roman"/>
                <w:sz w:val="20"/>
                <w:szCs w:val="20"/>
              </w:rPr>
              <w:t>и оформления научной статьи;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0F6" w:rsidRPr="007D57CF" w:rsidRDefault="004430F6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-освоение навыков выбор темы для научной статьи;</w:t>
            </w:r>
          </w:p>
          <w:p w:rsidR="004430F6" w:rsidRPr="007D57CF" w:rsidRDefault="004430F6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к анализу написание часть актуальность и новизны, методы и результаты исследования; 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987485" w:rsidRPr="007D57CF" w:rsidRDefault="002201E5" w:rsidP="00C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</w:t>
            </w:r>
            <w:r w:rsidR="00CB1225">
              <w:rPr>
                <w:rFonts w:ascii="Times New Roman" w:hAnsi="Times New Roman" w:cs="Times New Roman"/>
                <w:sz w:val="20"/>
                <w:szCs w:val="20"/>
              </w:rPr>
              <w:t>обзорные статьи</w:t>
            </w:r>
          </w:p>
        </w:tc>
      </w:tr>
      <w:tr w:rsidR="00987485" w:rsidRPr="007D57CF" w:rsidTr="002201E5"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C2712D" w:rsidRDefault="00C2712D" w:rsidP="00C2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физикального</w:t>
            </w:r>
            <w:proofErr w:type="spellEnd"/>
          </w:p>
          <w:p w:rsidR="00C2712D" w:rsidRDefault="00C2712D" w:rsidP="00C2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обследование респираторной</w:t>
            </w:r>
          </w:p>
          <w:p w:rsidR="00987485" w:rsidRPr="007D57CF" w:rsidRDefault="00C2712D" w:rsidP="00C2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системы</w:t>
            </w:r>
          </w:p>
        </w:tc>
        <w:tc>
          <w:tcPr>
            <w:tcW w:w="3874" w:type="dxa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225">
              <w:rPr>
                <w:rFonts w:ascii="Times New Roman" w:hAnsi="Times New Roman" w:cs="Times New Roman"/>
                <w:sz w:val="20"/>
                <w:szCs w:val="20"/>
              </w:rPr>
              <w:t>- изучение и подробный разбор по методике обследования при респираторной патологии</w:t>
            </w:r>
          </w:p>
        </w:tc>
        <w:tc>
          <w:tcPr>
            <w:tcW w:w="2299" w:type="dxa"/>
          </w:tcPr>
          <w:p w:rsidR="00987485" w:rsidRPr="007D57CF" w:rsidRDefault="008342B9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 образованность</w:t>
            </w:r>
            <w:r w:rsidR="00263815"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необходим</w:t>
            </w: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="00263815"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защиты выпускных квалификационных работ</w:t>
            </w: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3815"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последующей профессиональной деятельности;</w:t>
            </w:r>
          </w:p>
        </w:tc>
      </w:tr>
      <w:tr w:rsidR="00987485" w:rsidRPr="007D57CF" w:rsidTr="002201E5"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987485" w:rsidRPr="007D57CF" w:rsidRDefault="00987485" w:rsidP="007D5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«Возможности</w:t>
            </w:r>
          </w:p>
          <w:p w:rsidR="00987485" w:rsidRPr="007D57CF" w:rsidRDefault="00987485" w:rsidP="007D5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интернет ресурсов в научной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3874" w:type="dxa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изучение научно-медицинской информации, отечественный и зарубежный опыт по тематике исследования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-готовность работать с информацией из различных источников;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-сбор материалов путем анкетирования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- обработка данных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студентов в различных научных мероприятиях, подготовка научных работ (публикаций), формирование навыков </w:t>
            </w:r>
            <w:r w:rsidR="008342B9"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публичного выступления.</w:t>
            </w:r>
          </w:p>
        </w:tc>
      </w:tr>
      <w:tr w:rsidR="00987485" w:rsidRPr="007D57CF" w:rsidTr="002201E5">
        <w:trPr>
          <w:trHeight w:val="3900"/>
        </w:trPr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Ступенчатая интерпретация ЭКГ</w:t>
            </w:r>
          </w:p>
        </w:tc>
        <w:tc>
          <w:tcPr>
            <w:tcW w:w="3874" w:type="dxa"/>
          </w:tcPr>
          <w:p w:rsidR="002201E5" w:rsidRPr="007D57CF" w:rsidRDefault="00987485" w:rsidP="007D57C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D57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-целью кружка является обучение </w:t>
            </w:r>
            <w:r w:rsidR="002201E5" w:rsidRPr="007D57C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легкой интерпретации ЭКГ;</w:t>
            </w:r>
          </w:p>
          <w:p w:rsidR="002201E5" w:rsidRPr="007D57CF" w:rsidRDefault="002201E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- дискуссионные положения, касающиеся терминологии, методологии проведения и интерпретации;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участие студентов в различных научных мероприятиях, подготовка научных работ (публикаций), формирование навыков публичного выс</w:t>
            </w:r>
            <w:bookmarkStart w:id="0" w:name="_GoBack"/>
            <w:bookmarkEnd w:id="0"/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тупления.</w:t>
            </w:r>
          </w:p>
        </w:tc>
      </w:tr>
      <w:tr w:rsidR="00C2712D" w:rsidRPr="007D57CF" w:rsidTr="00CB1225">
        <w:trPr>
          <w:trHeight w:val="1609"/>
        </w:trPr>
        <w:tc>
          <w:tcPr>
            <w:tcW w:w="1641" w:type="dxa"/>
            <w:vMerge/>
          </w:tcPr>
          <w:p w:rsidR="00C2712D" w:rsidRPr="007D57CF" w:rsidRDefault="00C2712D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C2712D" w:rsidRPr="007D57CF" w:rsidRDefault="00C2712D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712D" w:rsidRPr="007D57CF" w:rsidRDefault="00C2712D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1322B3" w:rsidRDefault="001322B3" w:rsidP="001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физикального</w:t>
            </w:r>
            <w:proofErr w:type="spellEnd"/>
          </w:p>
          <w:p w:rsidR="001322B3" w:rsidRDefault="001322B3" w:rsidP="001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сердечнососудистой</w:t>
            </w:r>
            <w:proofErr w:type="spellEnd"/>
          </w:p>
          <w:p w:rsidR="00C2712D" w:rsidRDefault="001322B3" w:rsidP="001322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системы</w:t>
            </w:r>
          </w:p>
        </w:tc>
        <w:tc>
          <w:tcPr>
            <w:tcW w:w="3874" w:type="dxa"/>
          </w:tcPr>
          <w:p w:rsidR="00C2712D" w:rsidRPr="007D57CF" w:rsidRDefault="00CB1225" w:rsidP="00CB1225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подробный разбор по методике обследования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сердечно-сосудистой патологии</w:t>
            </w:r>
          </w:p>
        </w:tc>
        <w:tc>
          <w:tcPr>
            <w:tcW w:w="2299" w:type="dxa"/>
          </w:tcPr>
          <w:p w:rsidR="00C2712D" w:rsidRPr="007D57CF" w:rsidRDefault="00CB122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 образованность, необходимая для защиты выпускных квалификационных работ  в последующей профессиональной деятельности;</w:t>
            </w:r>
          </w:p>
        </w:tc>
      </w:tr>
      <w:tr w:rsidR="00987485" w:rsidRPr="007D57CF" w:rsidTr="002201E5">
        <w:trPr>
          <w:trHeight w:val="120"/>
        </w:trPr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C2712D" w:rsidRDefault="00C2712D" w:rsidP="00C2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Секреты интерпретации рентген</w:t>
            </w:r>
          </w:p>
          <w:p w:rsidR="00C2712D" w:rsidRDefault="00C2712D" w:rsidP="00C2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органов грудной клетки и</w:t>
            </w:r>
          </w:p>
          <w:p w:rsidR="00987485" w:rsidRPr="007D57CF" w:rsidRDefault="00C2712D" w:rsidP="00C2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компьютерной томографии.</w:t>
            </w:r>
          </w:p>
        </w:tc>
        <w:tc>
          <w:tcPr>
            <w:tcW w:w="3874" w:type="dxa"/>
          </w:tcPr>
          <w:p w:rsidR="00987485" w:rsidRPr="007D57CF" w:rsidRDefault="00BB183A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-целью кружка является улучшения практических навыков по интерпретации </w:t>
            </w:r>
            <w:r w:rsidR="002F40C4"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частые КТ признаки легких;</w:t>
            </w:r>
          </w:p>
          <w:p w:rsidR="002F40C4" w:rsidRDefault="002F40C4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-освоение навыков интерпретации КТ паттерны;</w:t>
            </w:r>
          </w:p>
          <w:p w:rsidR="00F82363" w:rsidRPr="007D57CF" w:rsidRDefault="00F82363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навыков теоретические </w:t>
            </w:r>
            <w:proofErr w:type="gramStart"/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результатов рентгенограмм ОГК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40C4" w:rsidRPr="007D57CF" w:rsidRDefault="002F40C4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</w:p>
        </w:tc>
        <w:tc>
          <w:tcPr>
            <w:tcW w:w="2299" w:type="dxa"/>
          </w:tcPr>
          <w:p w:rsidR="007D57CF" w:rsidRPr="007D57CF" w:rsidRDefault="008342B9" w:rsidP="007D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формируют теоретическую и практическую базу для дальнейших </w:t>
            </w:r>
          </w:p>
          <w:p w:rsidR="007D57CF" w:rsidRPr="007D57CF" w:rsidRDefault="007D57CF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защиты выпускных квалификационных работ  в последующей профессиональной деятельности;</w:t>
            </w:r>
          </w:p>
        </w:tc>
      </w:tr>
      <w:tr w:rsidR="00987485" w:rsidRPr="007D57CF" w:rsidTr="002201E5">
        <w:trPr>
          <w:trHeight w:val="135"/>
        </w:trPr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987485" w:rsidRPr="007D57CF" w:rsidRDefault="00C2712D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Систематический обзор 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метаанализ</w:t>
            </w:r>
            <w:proofErr w:type="spellEnd"/>
          </w:p>
        </w:tc>
        <w:tc>
          <w:tcPr>
            <w:tcW w:w="3874" w:type="dxa"/>
          </w:tcPr>
          <w:p w:rsidR="00987485" w:rsidRPr="007D57CF" w:rsidRDefault="002F40C4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- применение</w:t>
            </w:r>
            <w:r w:rsidR="00F823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и преимущества систематических </w:t>
            </w:r>
            <w:proofErr w:type="spellStart"/>
            <w:r w:rsidR="00F823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обзоро</w:t>
            </w:r>
            <w:proofErr w:type="spellEnd"/>
            <w:r w:rsidR="00F823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и </w:t>
            </w:r>
            <w:proofErr w:type="spellStart"/>
            <w:r w:rsidR="00F823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метаанализа</w:t>
            </w:r>
            <w:proofErr w:type="spellEnd"/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;</w:t>
            </w:r>
          </w:p>
          <w:p w:rsidR="002F40C4" w:rsidRPr="007D57CF" w:rsidRDefault="00A6021E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- освоение навыков основные методологические принципы планирования, этапы проведения и основы </w:t>
            </w:r>
            <w:r w:rsidR="00F823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систематического обзора</w:t>
            </w: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;  </w:t>
            </w:r>
          </w:p>
          <w:p w:rsidR="00A6021E" w:rsidRPr="007D57CF" w:rsidRDefault="00A6021E" w:rsidP="00F82363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lastRenderedPageBreak/>
              <w:t xml:space="preserve">-разбор </w:t>
            </w:r>
            <w:r w:rsidR="00F823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конкретного систематического обзора </w:t>
            </w:r>
            <w:r w:rsidR="00D01A6B"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 опубликованный </w:t>
            </w:r>
            <w:r w:rsidR="00F82363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в </w:t>
            </w:r>
            <w:r w:rsidR="00D01A6B"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литературе;</w:t>
            </w:r>
          </w:p>
        </w:tc>
        <w:tc>
          <w:tcPr>
            <w:tcW w:w="2299" w:type="dxa"/>
          </w:tcPr>
          <w:p w:rsidR="00987485" w:rsidRPr="007D57CF" w:rsidRDefault="007E7ECC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научных работ (публикаций)</w:t>
            </w:r>
            <w:r w:rsidR="008342B9"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принципы </w:t>
            </w:r>
            <w:proofErr w:type="spellStart"/>
            <w:r w:rsidR="008342B9" w:rsidRPr="007D57CF">
              <w:rPr>
                <w:rFonts w:ascii="Times New Roman" w:hAnsi="Times New Roman" w:cs="Times New Roman"/>
                <w:sz w:val="20"/>
                <w:szCs w:val="20"/>
              </w:rPr>
              <w:t>когортного</w:t>
            </w:r>
            <w:proofErr w:type="spellEnd"/>
            <w:r w:rsidR="008342B9"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навыков 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публичного выступления.</w:t>
            </w:r>
          </w:p>
        </w:tc>
      </w:tr>
      <w:tr w:rsidR="00987485" w:rsidRPr="007D57CF" w:rsidTr="002201E5">
        <w:trPr>
          <w:trHeight w:val="135"/>
        </w:trPr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Исследования функции внешнего</w:t>
            </w:r>
            <w:r w:rsidR="00D01A6B"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 дыхания</w:t>
            </w:r>
          </w:p>
        </w:tc>
        <w:tc>
          <w:tcPr>
            <w:tcW w:w="3874" w:type="dxa"/>
          </w:tcPr>
          <w:p w:rsidR="00987485" w:rsidRPr="007D57CF" w:rsidRDefault="00D01A6B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- освоения практических навыков по </w:t>
            </w:r>
            <w:r w:rsidR="007E7ECC" w:rsidRPr="007D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определению  функциональное состояние дыхательных путей, выявить пораженный участок, оценить степень тяжести патологии</w:t>
            </w:r>
          </w:p>
        </w:tc>
        <w:tc>
          <w:tcPr>
            <w:tcW w:w="2299" w:type="dxa"/>
          </w:tcPr>
          <w:p w:rsidR="00987485" w:rsidRPr="007D57CF" w:rsidRDefault="006F0B0F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привлечение студентов к участию в научно-практических конференциях, конкурсах и олимпиадах</w:t>
            </w:r>
          </w:p>
        </w:tc>
      </w:tr>
      <w:tr w:rsidR="00987485" w:rsidRPr="007D57CF" w:rsidTr="002201E5">
        <w:trPr>
          <w:trHeight w:val="105"/>
        </w:trPr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987485" w:rsidRPr="007D57CF" w:rsidRDefault="00987485" w:rsidP="007D5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Методы статической обработки в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научных исследованиях</w:t>
            </w:r>
          </w:p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</w:tcPr>
          <w:p w:rsidR="00987485" w:rsidRPr="007D57CF" w:rsidRDefault="00FC403A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- владеет основными терминами и понятиями используемых статических методов;</w:t>
            </w:r>
          </w:p>
          <w:p w:rsidR="00FC403A" w:rsidRPr="007D57CF" w:rsidRDefault="00FC403A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- способность применить методы математический статистики для решения задач статической обработки;</w:t>
            </w:r>
          </w:p>
          <w:p w:rsidR="00FC403A" w:rsidRPr="007D57CF" w:rsidRDefault="00FC403A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- практические навыки применения пакетов и программ для с</w:t>
            </w:r>
            <w:r w:rsidR="00363795"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татического </w:t>
            </w:r>
            <w:r w:rsidR="00961B0B"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анализа</w:t>
            </w:r>
            <w:r w:rsidR="00363795"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;</w:t>
            </w:r>
          </w:p>
        </w:tc>
        <w:tc>
          <w:tcPr>
            <w:tcW w:w="2299" w:type="dxa"/>
          </w:tcPr>
          <w:p w:rsidR="00987485" w:rsidRPr="007D57CF" w:rsidRDefault="0026381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участие студентов в различных научных мероприятиях, подготовка научных работ (публикаций), формирование навыков публичного выступления.</w:t>
            </w:r>
          </w:p>
        </w:tc>
      </w:tr>
      <w:tr w:rsidR="00987485" w:rsidRPr="007D57CF" w:rsidTr="002201E5">
        <w:trPr>
          <w:trHeight w:val="180"/>
        </w:trPr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1322B3" w:rsidRDefault="001322B3" w:rsidP="001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Интерпретация анализов крови в</w:t>
            </w:r>
          </w:p>
          <w:p w:rsidR="00987485" w:rsidRPr="007D57CF" w:rsidRDefault="001322B3" w:rsidP="00132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гематологической практике</w:t>
            </w:r>
          </w:p>
        </w:tc>
        <w:tc>
          <w:tcPr>
            <w:tcW w:w="3874" w:type="dxa"/>
          </w:tcPr>
          <w:p w:rsidR="00363795" w:rsidRPr="007D57CF" w:rsidRDefault="00363795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>- закрепления и расширения теоретических знаний и практических умений при интерпретации анализов крови;</w:t>
            </w:r>
          </w:p>
          <w:p w:rsidR="00987485" w:rsidRPr="007D57CF" w:rsidRDefault="00363795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-формирование общих и профессиональных компетенции, а также приобретение опыта по интерпретации анализов в гематологический практике.  </w:t>
            </w:r>
          </w:p>
        </w:tc>
        <w:tc>
          <w:tcPr>
            <w:tcW w:w="2299" w:type="dxa"/>
          </w:tcPr>
          <w:p w:rsidR="00987485" w:rsidRPr="007D57CF" w:rsidRDefault="006F0B0F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привлечение студентов к участию в научно-практических конференциях, конкурсах и олимпиадах</w:t>
            </w:r>
          </w:p>
        </w:tc>
      </w:tr>
      <w:tr w:rsidR="00987485" w:rsidRPr="007D57CF" w:rsidTr="002201E5">
        <w:trPr>
          <w:trHeight w:val="225"/>
        </w:trPr>
        <w:tc>
          <w:tcPr>
            <w:tcW w:w="1641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87485" w:rsidRPr="007D57CF" w:rsidRDefault="00987485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1322B3" w:rsidRDefault="001322B3" w:rsidP="001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научной стати и</w:t>
            </w:r>
          </w:p>
          <w:p w:rsidR="00987485" w:rsidRPr="007D57CF" w:rsidRDefault="001322B3" w:rsidP="00132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тезисов</w:t>
            </w:r>
          </w:p>
        </w:tc>
        <w:tc>
          <w:tcPr>
            <w:tcW w:w="3874" w:type="dxa"/>
          </w:tcPr>
          <w:p w:rsidR="00987485" w:rsidRPr="007D57CF" w:rsidRDefault="00C16D6F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- целью кружка является 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студентами необходимых знаний и практических навыков </w:t>
            </w:r>
            <w:r w:rsidR="00F82363">
              <w:rPr>
                <w:rFonts w:ascii="Times New Roman" w:hAnsi="Times New Roman" w:cs="Times New Roman"/>
                <w:sz w:val="20"/>
                <w:szCs w:val="20"/>
              </w:rPr>
              <w:t>при подготовке рукописи</w:t>
            </w:r>
            <w:r w:rsidRPr="007D57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6D6F" w:rsidRPr="007D57CF" w:rsidRDefault="00C16D6F" w:rsidP="007D57CF">
            <w:pPr>
              <w:rPr>
                <w:rFonts w:ascii="Times New Roman" w:hAnsi="Times New Roman" w:cs="Times New Roman"/>
                <w:color w:val="353535"/>
                <w:sz w:val="20"/>
                <w:szCs w:val="20"/>
              </w:rPr>
            </w:pPr>
          </w:p>
        </w:tc>
        <w:tc>
          <w:tcPr>
            <w:tcW w:w="2299" w:type="dxa"/>
          </w:tcPr>
          <w:p w:rsidR="00987485" w:rsidRPr="007D57CF" w:rsidRDefault="00F82363" w:rsidP="007D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привлечение студентов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опубликовать собственные научные работы</w:t>
            </w:r>
          </w:p>
        </w:tc>
      </w:tr>
    </w:tbl>
    <w:p w:rsidR="001D5FD5" w:rsidRPr="007D57CF" w:rsidRDefault="001D5FD5" w:rsidP="007D57CF">
      <w:pPr>
        <w:rPr>
          <w:rFonts w:ascii="Times New Roman" w:hAnsi="Times New Roman" w:cs="Times New Roman"/>
          <w:sz w:val="20"/>
          <w:szCs w:val="20"/>
        </w:rPr>
      </w:pPr>
    </w:p>
    <w:sectPr w:rsidR="001D5FD5" w:rsidRPr="007D57CF" w:rsidSect="001D5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62CC"/>
    <w:multiLevelType w:val="hybridMultilevel"/>
    <w:tmpl w:val="EE50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F14"/>
    <w:multiLevelType w:val="hybridMultilevel"/>
    <w:tmpl w:val="93EE9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33E96"/>
    <w:multiLevelType w:val="hybridMultilevel"/>
    <w:tmpl w:val="111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5"/>
    <w:rsid w:val="000849E5"/>
    <w:rsid w:val="000F77D4"/>
    <w:rsid w:val="001322B3"/>
    <w:rsid w:val="001B57CD"/>
    <w:rsid w:val="001D5FD5"/>
    <w:rsid w:val="002201E5"/>
    <w:rsid w:val="00263815"/>
    <w:rsid w:val="002F40C4"/>
    <w:rsid w:val="00327684"/>
    <w:rsid w:val="00363795"/>
    <w:rsid w:val="00413123"/>
    <w:rsid w:val="004430F6"/>
    <w:rsid w:val="004432FC"/>
    <w:rsid w:val="00457735"/>
    <w:rsid w:val="0058345E"/>
    <w:rsid w:val="00590A27"/>
    <w:rsid w:val="00601FF9"/>
    <w:rsid w:val="0063686B"/>
    <w:rsid w:val="0063776C"/>
    <w:rsid w:val="006F0B0F"/>
    <w:rsid w:val="007D57CF"/>
    <w:rsid w:val="007E7ECC"/>
    <w:rsid w:val="008342B9"/>
    <w:rsid w:val="00903C42"/>
    <w:rsid w:val="00961B0B"/>
    <w:rsid w:val="00977DE9"/>
    <w:rsid w:val="00987485"/>
    <w:rsid w:val="00987D81"/>
    <w:rsid w:val="00A6021E"/>
    <w:rsid w:val="00AA25E2"/>
    <w:rsid w:val="00B212E0"/>
    <w:rsid w:val="00B47AF9"/>
    <w:rsid w:val="00BB183A"/>
    <w:rsid w:val="00C16D6F"/>
    <w:rsid w:val="00C2712D"/>
    <w:rsid w:val="00CB1225"/>
    <w:rsid w:val="00D01A6B"/>
    <w:rsid w:val="00D32D1C"/>
    <w:rsid w:val="00D907EE"/>
    <w:rsid w:val="00E10ABB"/>
    <w:rsid w:val="00E80FE8"/>
    <w:rsid w:val="00F82363"/>
    <w:rsid w:val="00FC403A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EDC6"/>
  <w15:docId w15:val="{E95B57FC-380F-474B-AF2B-E5A41E25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7EE"/>
    <w:pPr>
      <w:ind w:left="720"/>
      <w:contextualSpacing/>
    </w:pPr>
  </w:style>
  <w:style w:type="paragraph" w:styleId="a5">
    <w:name w:val="No Spacing"/>
    <w:uiPriority w:val="1"/>
    <w:qFormat/>
    <w:rsid w:val="00987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</cp:lastModifiedBy>
  <cp:revision>8</cp:revision>
  <cp:lastPrinted>2021-04-08T10:20:00Z</cp:lastPrinted>
  <dcterms:created xsi:type="dcterms:W3CDTF">2021-04-29T05:38:00Z</dcterms:created>
  <dcterms:modified xsi:type="dcterms:W3CDTF">2021-04-29T06:22:00Z</dcterms:modified>
</cp:coreProperties>
</file>