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82" w:rsidRDefault="007A7064" w:rsidP="00183DE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Стандарт</w:t>
      </w:r>
      <w:r w:rsidR="00173810">
        <w:rPr>
          <w:rFonts w:ascii="Times New Roman" w:hAnsi="Times New Roman" w:cs="Times New Roman"/>
          <w:b/>
          <w:i/>
          <w:sz w:val="24"/>
          <w:szCs w:val="24"/>
        </w:rPr>
        <w:t xml:space="preserve"> 6. Инфраструктура и </w:t>
      </w:r>
      <w:r w:rsidR="00B91182">
        <w:rPr>
          <w:rFonts w:ascii="Times New Roman" w:hAnsi="Times New Roman" w:cs="Times New Roman"/>
          <w:b/>
          <w:i/>
          <w:sz w:val="24"/>
          <w:szCs w:val="24"/>
        </w:rPr>
        <w:t>поддержка</w:t>
      </w:r>
      <w:r w:rsidR="00173810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  <w:r w:rsidR="00B91182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. </w:t>
      </w:r>
    </w:p>
    <w:p w:rsidR="00B91182" w:rsidRDefault="00173810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Медицинский факультет </w:t>
      </w:r>
      <w:r w:rsidR="00B91182">
        <w:rPr>
          <w:rFonts w:ascii="Times New Roman" w:hAnsi="Times New Roman" w:cs="Times New Roman"/>
          <w:sz w:val="24"/>
          <w:szCs w:val="24"/>
          <w:lang w:val="ky-KG"/>
        </w:rPr>
        <w:t xml:space="preserve">Ошского госсударственного университета имеет все условия для подготовки студентов по специальности </w:t>
      </w:r>
      <w:r>
        <w:rPr>
          <w:rFonts w:ascii="Times New Roman" w:hAnsi="Times New Roman" w:cs="Times New Roman"/>
          <w:sz w:val="24"/>
          <w:szCs w:val="24"/>
          <w:lang w:val="ky-KG"/>
        </w:rPr>
        <w:t>“лечебное дело”, “педиатрическое дело”, “медико-профилактическое дело”, “стоматология” и “фармация” в соответствии с государственными стандартами и лицензионными требованиями.</w:t>
      </w:r>
      <w:r w:rsidR="00B91182">
        <w:rPr>
          <w:rFonts w:ascii="Times New Roman" w:hAnsi="Times New Roman" w:cs="Times New Roman"/>
          <w:sz w:val="24"/>
          <w:szCs w:val="24"/>
          <w:lang w:val="ky-KG"/>
        </w:rPr>
        <w:t xml:space="preserve"> Для этого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материально-техническая база факультета постоянно обновляется, совершенствуется и расширяется.</w:t>
      </w:r>
    </w:p>
    <w:p w:rsidR="00B91182" w:rsidRDefault="00B91182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6.1. </w:t>
      </w:r>
      <w:r w:rsidR="00173810">
        <w:rPr>
          <w:rFonts w:ascii="Times New Roman" w:hAnsi="Times New Roman" w:cs="Times New Roman"/>
          <w:b/>
          <w:i/>
          <w:sz w:val="24"/>
          <w:szCs w:val="24"/>
          <w:lang w:val="kk-KZ"/>
        </w:rPr>
        <w:t>ОП располагает всей необходимой инфраструктурой и оборудованием, адекватной для достижения РО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183DE2" w:rsidRDefault="00054B0A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Инфраструктуру медицинского факультета можно рассматривать как высокую по уровню и в государственном масштабе. </w:t>
      </w:r>
      <w:r w:rsidR="00183DE2">
        <w:rPr>
          <w:rFonts w:ascii="Times New Roman" w:hAnsi="Times New Roman" w:cs="Times New Roman"/>
          <w:sz w:val="24"/>
          <w:szCs w:val="24"/>
          <w:lang w:val="ky-KG"/>
        </w:rPr>
        <w:t xml:space="preserve">На основании постановления мэрии города Ош от 20 февраля 2008 года № 291 ОшГУ в бессрочное пользование (без указания срока) предоставлен земельный участок расположенный по адресу Водозаборная б/н, для целевого назначения – Студенческий городок “Кампус”, общей площадью </w:t>
      </w:r>
      <w:r w:rsidR="00183DE2" w:rsidRPr="0079360A">
        <w:rPr>
          <w:rFonts w:ascii="Times New Roman" w:hAnsi="Times New Roman" w:cs="Times New Roman"/>
          <w:b/>
          <w:sz w:val="24"/>
          <w:szCs w:val="24"/>
          <w:lang w:val="ky-KG"/>
        </w:rPr>
        <w:t>6000,39 м</w:t>
      </w:r>
      <w:r w:rsidR="00183DE2"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79360A">
        <w:rPr>
          <w:rFonts w:ascii="Times New Roman" w:hAnsi="Times New Roman" w:cs="Times New Roman"/>
          <w:sz w:val="24"/>
          <w:szCs w:val="24"/>
          <w:lang w:val="ky-KG"/>
        </w:rPr>
        <w:t xml:space="preserve">, из них полезная площадь </w:t>
      </w:r>
      <w:r w:rsidR="00DC4E86">
        <w:rPr>
          <w:rFonts w:ascii="Times New Roman" w:hAnsi="Times New Roman" w:cs="Times New Roman"/>
          <w:sz w:val="24"/>
          <w:szCs w:val="24"/>
          <w:lang w:val="ky-KG"/>
        </w:rPr>
        <w:t>главного корпуса к 2008г составляла</w:t>
      </w:r>
      <w:r w:rsidR="0079360A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DC4E86">
        <w:rPr>
          <w:rFonts w:ascii="Times New Roman" w:hAnsi="Times New Roman" w:cs="Times New Roman"/>
          <w:b/>
          <w:sz w:val="24"/>
          <w:szCs w:val="24"/>
          <w:lang w:val="ky-KG"/>
        </w:rPr>
        <w:t>2585</w:t>
      </w:r>
      <w:r w:rsidR="0079360A" w:rsidRPr="0079360A">
        <w:rPr>
          <w:rFonts w:ascii="Times New Roman" w:hAnsi="Times New Roman" w:cs="Times New Roman"/>
          <w:b/>
          <w:sz w:val="24"/>
          <w:szCs w:val="24"/>
          <w:lang w:val="ky-KG"/>
        </w:rPr>
        <w:t>,83м</w:t>
      </w:r>
      <w:r w:rsidR="0079360A"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183DE2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5514DA">
        <w:rPr>
          <w:rFonts w:ascii="Times New Roman" w:hAnsi="Times New Roman" w:cs="Times New Roman"/>
          <w:sz w:val="24"/>
          <w:szCs w:val="24"/>
          <w:lang w:val="ky-KG"/>
        </w:rPr>
        <w:t>(приложение 1.)</w:t>
      </w:r>
    </w:p>
    <w:p w:rsidR="00183DE2" w:rsidRDefault="00DC4E86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В настоящий момент на </w:t>
      </w:r>
      <w:r w:rsidR="00183DE2">
        <w:rPr>
          <w:rFonts w:ascii="Times New Roman" w:hAnsi="Times New Roman" w:cs="Times New Roman"/>
          <w:sz w:val="24"/>
          <w:szCs w:val="24"/>
          <w:lang w:val="ky-KG"/>
        </w:rPr>
        <w:t xml:space="preserve">этом земельном участке расположено несколько сооружений, в которых получают образование </w:t>
      </w:r>
      <w:r w:rsidR="00183DE2" w:rsidRPr="00BD7250">
        <w:rPr>
          <w:rFonts w:ascii="Times New Roman" w:hAnsi="Times New Roman" w:cs="Times New Roman"/>
          <w:b/>
          <w:sz w:val="24"/>
          <w:szCs w:val="24"/>
          <w:lang w:val="ky-KG"/>
        </w:rPr>
        <w:t>студенты медицинского факультета ОшГУ</w:t>
      </w:r>
      <w:r w:rsidR="00183DE2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183DE2">
        <w:rPr>
          <w:rFonts w:ascii="Times New Roman" w:hAnsi="Times New Roman" w:cs="Times New Roman"/>
          <w:sz w:val="24"/>
          <w:szCs w:val="24"/>
          <w:lang w:val="kk-KZ"/>
        </w:rPr>
        <w:t xml:space="preserve">Все здания </w:t>
      </w:r>
      <w:r w:rsidR="00183DE2">
        <w:rPr>
          <w:rFonts w:ascii="Times New Roman" w:hAnsi="Times New Roman" w:cs="Times New Roman"/>
          <w:sz w:val="24"/>
          <w:szCs w:val="24"/>
          <w:lang w:val="ky-KG"/>
        </w:rPr>
        <w:t>медицинского</w:t>
      </w:r>
      <w:r w:rsidR="00183DE2" w:rsidRPr="001738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3DE2">
        <w:rPr>
          <w:rFonts w:ascii="Times New Roman" w:hAnsi="Times New Roman" w:cs="Times New Roman"/>
          <w:sz w:val="24"/>
          <w:szCs w:val="24"/>
          <w:lang w:val="kk-KZ"/>
        </w:rPr>
        <w:t>факультета</w:t>
      </w:r>
      <w:r w:rsidR="00183DE2">
        <w:rPr>
          <w:rFonts w:ascii="Times New Roman" w:hAnsi="Times New Roman" w:cs="Times New Roman"/>
          <w:sz w:val="24"/>
          <w:szCs w:val="24"/>
          <w:lang w:val="ky-KG"/>
        </w:rPr>
        <w:t xml:space="preserve"> Ошского Государственного университета построены с учетом требований настоящего времени:</w:t>
      </w:r>
    </w:p>
    <w:p w:rsidR="00183DE2" w:rsidRDefault="00183DE2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Сооружения: </w:t>
      </w:r>
      <w:r w:rsidR="005514DA">
        <w:rPr>
          <w:rFonts w:ascii="Times New Roman" w:hAnsi="Times New Roman" w:cs="Times New Roman"/>
          <w:sz w:val="24"/>
          <w:szCs w:val="24"/>
          <w:lang w:val="ky-KG"/>
        </w:rPr>
        <w:t>(Приложение 2)</w:t>
      </w:r>
    </w:p>
    <w:p w:rsidR="0079360A" w:rsidRPr="0079360A" w:rsidRDefault="00183DE2" w:rsidP="007936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А – главный корпус медицинского факультета – сдан в эксплуатацию в 2008г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полезная площадь </w:t>
      </w:r>
      <w:r w:rsidR="0079360A" w:rsidRPr="0079360A">
        <w:rPr>
          <w:rFonts w:ascii="Times New Roman" w:hAnsi="Times New Roman" w:cs="Times New Roman"/>
          <w:b/>
          <w:sz w:val="24"/>
          <w:szCs w:val="24"/>
          <w:lang w:val="ky-KG"/>
        </w:rPr>
        <w:t>2585,83м</w:t>
      </w:r>
      <w:r w:rsidR="0079360A"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183DE2" w:rsidRPr="0079360A" w:rsidRDefault="00183DE2" w:rsidP="00183DE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Б – Медицинская клиника – сдана в эксплуатацию в 2015г.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- полезная площадь </w:t>
      </w:r>
      <w:r w:rsidR="0079360A" w:rsidRPr="0079360A">
        <w:rPr>
          <w:rFonts w:ascii="Times New Roman" w:hAnsi="Times New Roman" w:cs="Times New Roman"/>
          <w:b/>
          <w:sz w:val="24"/>
          <w:szCs w:val="24"/>
          <w:lang w:val="ky-KG"/>
        </w:rPr>
        <w:t>4311,7</w:t>
      </w:r>
      <w:r w:rsidR="006C6FCD" w:rsidRPr="0079360A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="006C6FCD"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6C6FCD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79360A" w:rsidRPr="0079360A" w:rsidRDefault="00183DE2" w:rsidP="007936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В – Лабораторный учебный корпус – сдан в эксплуатацию в 2016г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полезная площадь </w:t>
      </w:r>
      <w:r w:rsidR="0079360A" w:rsidRPr="0079360A">
        <w:rPr>
          <w:rFonts w:ascii="Times New Roman" w:hAnsi="Times New Roman" w:cs="Times New Roman"/>
          <w:b/>
          <w:sz w:val="24"/>
          <w:szCs w:val="24"/>
          <w:lang w:val="ky-KG"/>
        </w:rPr>
        <w:t>720м</w:t>
      </w:r>
      <w:r w:rsidR="0079360A"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79360A" w:rsidRPr="0079360A" w:rsidRDefault="00183DE2" w:rsidP="007936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В – Учебный корпус ММФ – сдан в эксплуатацию в 2017г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полезная площадь </w:t>
      </w:r>
      <w:r w:rsidR="0079360A" w:rsidRPr="0079360A">
        <w:rPr>
          <w:rFonts w:ascii="Times New Roman" w:hAnsi="Times New Roman" w:cs="Times New Roman"/>
          <w:b/>
          <w:sz w:val="24"/>
          <w:szCs w:val="24"/>
          <w:lang w:val="ky-KG"/>
        </w:rPr>
        <w:t>2344м</w:t>
      </w:r>
      <w:r w:rsidR="0079360A"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610D55" w:rsidRDefault="00610D55" w:rsidP="007936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Кроме того учебный №9в - 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стоматологический центр – </w:t>
      </w:r>
      <w:r w:rsidRPr="0079360A">
        <w:rPr>
          <w:rFonts w:ascii="Times New Roman" w:hAnsi="Times New Roman" w:cs="Times New Roman"/>
          <w:b/>
          <w:sz w:val="24"/>
          <w:szCs w:val="24"/>
          <w:lang w:val="ky-KG"/>
        </w:rPr>
        <w:t>673,2 м</w:t>
      </w:r>
      <w:r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y-KG"/>
        </w:rPr>
        <w:t xml:space="preserve"> </w:t>
      </w:r>
      <w:r w:rsidR="0079360A"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(расположен проспект Масалиева 80)</w:t>
      </w:r>
    </w:p>
    <w:p w:rsidR="008434A8" w:rsidRDefault="008434A8" w:rsidP="008434A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Имеется 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7 общежитий, которые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находятся 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в собственност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и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ОшГУ – 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полезная площадь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20111,51</w:t>
      </w:r>
      <w:r w:rsidRPr="0079360A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8434A8" w:rsidRDefault="008434A8" w:rsidP="008434A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Имеется 7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125EC8">
        <w:rPr>
          <w:rFonts w:ascii="Times New Roman" w:hAnsi="Times New Roman" w:cs="Times New Roman"/>
          <w:b/>
          <w:i/>
          <w:sz w:val="24"/>
          <w:szCs w:val="24"/>
          <w:lang w:val="ky-KG"/>
        </w:rPr>
        <w:t>студенческих столовых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, которые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находятся 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в собственност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и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ОшГУ – 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полезная площадь </w:t>
      </w:r>
      <w:r w:rsidR="00125EC8">
        <w:rPr>
          <w:rFonts w:ascii="Times New Roman" w:hAnsi="Times New Roman" w:cs="Times New Roman"/>
          <w:b/>
          <w:sz w:val="24"/>
          <w:szCs w:val="24"/>
          <w:lang w:val="ky-KG"/>
        </w:rPr>
        <w:t>632,8</w:t>
      </w:r>
      <w:r w:rsidRPr="0079360A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125EC8" w:rsidRDefault="00125EC8" w:rsidP="00125E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В КАМПУСе медфака имеется спортивная площадка - стадион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8434A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– 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полезная площадь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8200</w:t>
      </w:r>
      <w:r w:rsidRPr="0079360A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Pr="0079360A">
        <w:rPr>
          <w:rFonts w:ascii="Times New Roman" w:hAnsi="Times New Roman" w:cs="Times New Roman"/>
          <w:b/>
          <w:sz w:val="24"/>
          <w:szCs w:val="24"/>
          <w:vertAlign w:val="superscript"/>
          <w:lang w:val="ky-KG"/>
        </w:rPr>
        <w:t>2</w:t>
      </w:r>
      <w:r w:rsidRPr="0079360A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B04C28" w:rsidRPr="00B04C28" w:rsidRDefault="00183DE2" w:rsidP="00B04C2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Кроме того многие клинические кафедры располагаются на </w:t>
      </w:r>
      <w:r w:rsidR="00145306">
        <w:rPr>
          <w:rFonts w:ascii="Times New Roman" w:hAnsi="Times New Roman" w:cs="Times New Roman"/>
          <w:sz w:val="24"/>
          <w:szCs w:val="24"/>
        </w:rPr>
        <w:t>базе Объединенной межобластной детской больницы (ОМДБ) на базе  Объединенной межобластной клинической больница (ОМОКБ), БИМ</w:t>
      </w:r>
      <w:r w:rsidR="00B04C28">
        <w:rPr>
          <w:rFonts w:ascii="Times New Roman" w:hAnsi="Times New Roman" w:cs="Times New Roman"/>
          <w:sz w:val="24"/>
          <w:szCs w:val="24"/>
        </w:rPr>
        <w:t xml:space="preserve">, </w:t>
      </w:r>
      <w:r w:rsidR="00B04C28" w:rsidRPr="00B04C28">
        <w:rPr>
          <w:rFonts w:ascii="Times New Roman" w:hAnsi="Times New Roman" w:cs="Times New Roman"/>
          <w:sz w:val="24"/>
          <w:szCs w:val="24"/>
        </w:rPr>
        <w:t>ОКВД</w:t>
      </w:r>
      <w:r w:rsidR="001453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530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10D55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B04C28" w:rsidRPr="00B04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DE2" w:rsidRDefault="00183DE2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A0A17" w:rsidRPr="00C17992" w:rsidRDefault="007A0A17" w:rsidP="00183D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E2" w:rsidRPr="007A0A17" w:rsidRDefault="00183DE2" w:rsidP="00183D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A0A17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В распоряжении медицинского факультета имеется:</w:t>
      </w:r>
    </w:p>
    <w:p w:rsidR="00572063" w:rsidRPr="00572063" w:rsidRDefault="00D24486" w:rsidP="005720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11рабочих</w:t>
      </w:r>
      <w:r w:rsidR="00054B0A">
        <w:rPr>
          <w:rFonts w:ascii="Times New Roman" w:hAnsi="Times New Roman" w:cs="Times New Roman"/>
          <w:sz w:val="24"/>
          <w:szCs w:val="24"/>
          <w:lang w:val="ky-KG"/>
        </w:rPr>
        <w:t xml:space="preserve"> лекционных залов</w:t>
      </w:r>
      <w:r w:rsidR="005514DA">
        <w:rPr>
          <w:rFonts w:ascii="Times New Roman" w:hAnsi="Times New Roman" w:cs="Times New Roman"/>
          <w:sz w:val="24"/>
          <w:szCs w:val="24"/>
          <w:lang w:val="ky-KG"/>
        </w:rPr>
        <w:fldChar w:fldCharType="begin"/>
      </w:r>
      <w:r w:rsidR="005514DA">
        <w:rPr>
          <w:rFonts w:ascii="Times New Roman" w:hAnsi="Times New Roman" w:cs="Times New Roman"/>
          <w:sz w:val="24"/>
          <w:szCs w:val="24"/>
          <w:lang w:val="ky-KG"/>
        </w:rPr>
        <w:instrText xml:space="preserve"> HYPERLINK "матер%20тех%20база%20по%20кафедрам/Фото%20отчёт%201.ppt" </w:instrText>
      </w:r>
      <w:r w:rsidR="005514DA">
        <w:rPr>
          <w:rFonts w:ascii="Times New Roman" w:hAnsi="Times New Roman" w:cs="Times New Roman"/>
          <w:sz w:val="24"/>
          <w:szCs w:val="24"/>
          <w:lang w:val="ky-KG"/>
        </w:rPr>
        <w:fldChar w:fldCharType="separate"/>
      </w:r>
      <w:r w:rsidR="005514DA" w:rsidRPr="005514DA">
        <w:rPr>
          <w:rStyle w:val="a3"/>
          <w:rFonts w:ascii="Times New Roman" w:hAnsi="Times New Roman" w:cs="Times New Roman"/>
          <w:sz w:val="24"/>
          <w:szCs w:val="24"/>
          <w:lang w:val="ky-KG"/>
        </w:rPr>
        <w:t>матер тех база по кафедрам\Фото отчёт 1.ppt</w:t>
      </w:r>
      <w:r w:rsidR="005514DA">
        <w:rPr>
          <w:rFonts w:ascii="Times New Roman" w:hAnsi="Times New Roman" w:cs="Times New Roman"/>
          <w:sz w:val="24"/>
          <w:szCs w:val="24"/>
          <w:lang w:val="ky-KG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2 почти готовы к эксплуатации, </w:t>
      </w:r>
      <w:r w:rsidR="00485632">
        <w:rPr>
          <w:rFonts w:ascii="Times New Roman" w:hAnsi="Times New Roman" w:cs="Times New Roman"/>
          <w:sz w:val="24"/>
          <w:szCs w:val="24"/>
          <w:lang w:val="ky-KG"/>
        </w:rPr>
        <w:t xml:space="preserve">233 </w:t>
      </w:r>
      <w:r w:rsidR="00B87574">
        <w:rPr>
          <w:rFonts w:ascii="Times New Roman" w:hAnsi="Times New Roman" w:cs="Times New Roman"/>
          <w:sz w:val="24"/>
          <w:szCs w:val="24"/>
          <w:lang w:val="ky-KG"/>
        </w:rPr>
        <w:t>(+акушерство незнаю) учебных аудиторий</w:t>
      </w:r>
      <w:r w:rsidR="00485632">
        <w:rPr>
          <w:rFonts w:ascii="Times New Roman" w:hAnsi="Times New Roman" w:cs="Times New Roman"/>
          <w:sz w:val="24"/>
          <w:szCs w:val="24"/>
          <w:lang w:val="ky-KG"/>
        </w:rPr>
        <w:t xml:space="preserve"> общей площадью </w:t>
      </w:r>
      <w:r w:rsidR="00485632">
        <w:rPr>
          <w:rFonts w:ascii="Times New Roman" w:hAnsi="Times New Roman" w:cs="Times New Roman"/>
          <w:b/>
          <w:i/>
          <w:sz w:val="24"/>
          <w:szCs w:val="24"/>
        </w:rPr>
        <w:t>5627м</w:t>
      </w:r>
      <w:r w:rsidR="0048563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4856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8757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10D5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72063" w:rsidRPr="00572063">
        <w:rPr>
          <w:rFonts w:ascii="Times New Roman" w:hAnsi="Times New Roman" w:cs="Times New Roman"/>
          <w:sz w:val="24"/>
          <w:szCs w:val="24"/>
        </w:rPr>
        <w:t xml:space="preserve">Аудитории оснащены учебной мебелью и необходимым </w:t>
      </w:r>
      <w:r w:rsidR="00572063">
        <w:rPr>
          <w:rFonts w:ascii="Times New Roman" w:hAnsi="Times New Roman" w:cs="Times New Roman"/>
          <w:sz w:val="24"/>
          <w:szCs w:val="24"/>
        </w:rPr>
        <w:t>учебным оборудованием,</w:t>
      </w:r>
      <w:r w:rsidR="00572063" w:rsidRPr="00572063">
        <w:rPr>
          <w:rFonts w:ascii="Times New Roman" w:hAnsi="Times New Roman" w:cs="Times New Roman"/>
          <w:sz w:val="24"/>
          <w:szCs w:val="24"/>
        </w:rPr>
        <w:t xml:space="preserve"> эстетически оформлены, имеют необходимые наглядные пособия, стенды, таблицы и т.п.</w:t>
      </w:r>
    </w:p>
    <w:p w:rsidR="001256E5" w:rsidRPr="001256E5" w:rsidRDefault="001256E5" w:rsidP="00183D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56E5">
        <w:rPr>
          <w:rFonts w:ascii="Times New Roman" w:hAnsi="Times New Roman" w:cs="Times New Roman"/>
          <w:b/>
          <w:sz w:val="24"/>
          <w:szCs w:val="24"/>
          <w:lang w:val="ky-KG"/>
        </w:rPr>
        <w:t>Аудиторный фонд медицинского факультета:</w:t>
      </w:r>
    </w:p>
    <w:tbl>
      <w:tblPr>
        <w:tblStyle w:val="1"/>
        <w:tblW w:w="8188" w:type="dxa"/>
        <w:tblLayout w:type="fixed"/>
        <w:tblLook w:val="04A0" w:firstRow="1" w:lastRow="0" w:firstColumn="1" w:lastColumn="0" w:noHBand="0" w:noVBand="1"/>
      </w:tblPr>
      <w:tblGrid>
        <w:gridCol w:w="492"/>
        <w:gridCol w:w="3160"/>
        <w:gridCol w:w="709"/>
        <w:gridCol w:w="1843"/>
        <w:gridCol w:w="1984"/>
      </w:tblGrid>
      <w:tr w:rsidR="007A7064" w:rsidTr="0092790B">
        <w:trPr>
          <w:trHeight w:val="84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Аудиторный фонд по кафедрам: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Общее кол-во аудиторий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Общая 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приложения</w:t>
            </w:r>
          </w:p>
        </w:tc>
      </w:tr>
      <w:tr w:rsidR="007A7064" w:rsidTr="0092790B">
        <w:trPr>
          <w:trHeight w:val="561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Общей хирургии и травматологии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5547D3" w:rsidRDefault="007A7064" w:rsidP="005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A2EF0" w:rsidRPr="0055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7064" w:rsidRPr="00EA04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общей хирургии</w:t>
              </w:r>
            </w:hyperlink>
          </w:p>
        </w:tc>
      </w:tr>
      <w:tr w:rsidR="007A7064" w:rsidTr="0092790B">
        <w:trPr>
          <w:trHeight w:val="27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Педиатрия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5547D3" w:rsidRDefault="007A7064" w:rsidP="005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A2EF0" w:rsidRPr="0055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7064" w:rsidRPr="007A7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педиатрии</w:t>
              </w:r>
              <w:proofErr w:type="gramStart"/>
              <w:r w:rsidR="007A7064" w:rsidRPr="007A7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</w:tr>
      <w:tr w:rsidR="007A7064" w:rsidTr="0092790B">
        <w:trPr>
          <w:trHeight w:val="255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Внутренние болезни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5547D3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7064" w:rsidRPr="00A9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ВН бол 1</w:t>
              </w:r>
            </w:hyperlink>
          </w:p>
        </w:tc>
      </w:tr>
      <w:tr w:rsidR="007A7064" w:rsidTr="0092790B">
        <w:trPr>
          <w:trHeight w:val="27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Внутренние болезни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7064" w:rsidRPr="004C5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ВН бол 2</w:t>
              </w:r>
            </w:hyperlink>
          </w:p>
        </w:tc>
      </w:tr>
      <w:tr w:rsidR="007A7064" w:rsidTr="0092790B">
        <w:trPr>
          <w:trHeight w:val="27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Внутренние болезни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7064" w:rsidRPr="0011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</w:t>
              </w:r>
              <w:proofErr w:type="spellStart"/>
              <w:r w:rsidR="007A7064" w:rsidRPr="0011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Внутр</w:t>
              </w:r>
              <w:proofErr w:type="spellEnd"/>
              <w:r w:rsidR="007A7064" w:rsidRPr="0011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бол 3</w:t>
              </w:r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Базисной и клинич фармакологии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572063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7064" w:rsidRPr="00E73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базисной и клин фармакологии</w:t>
              </w:r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Нормальной и топографич анатомии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7064" w:rsidRPr="00BE4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норм анатомии</w:t>
              </w:r>
            </w:hyperlink>
          </w:p>
        </w:tc>
      </w:tr>
      <w:tr w:rsidR="007A7064" w:rsidTr="0092790B">
        <w:trPr>
          <w:trHeight w:val="561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F3889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Урологии и кожвенерологии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5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4A2EF0" w:rsidRPr="0055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Урология</w:t>
              </w:r>
            </w:hyperlink>
          </w:p>
        </w:tc>
      </w:tr>
      <w:tr w:rsidR="007A7064" w:rsidTr="0092790B">
        <w:trPr>
          <w:trHeight w:val="27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DF7ADF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Гистологии и патанатомии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7064" w:rsidRPr="007A7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гистологии и </w:t>
              </w:r>
              <w:proofErr w:type="spellStart"/>
              <w:r w:rsidR="007A7064" w:rsidRPr="007A7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патанатомии</w:t>
              </w:r>
              <w:proofErr w:type="spellEnd"/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DF7ADF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DF7ADF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Онкологии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, офтальмологии и отоларингологии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5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  <w:r w:rsidR="0092790B" w:rsidRPr="0055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7064" w:rsidRPr="00934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ООО </w:t>
              </w:r>
              <w:proofErr w:type="spellStart"/>
              <w:r w:rsidR="007A7064" w:rsidRPr="00934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онкол</w:t>
              </w:r>
              <w:proofErr w:type="spellEnd"/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DF7ADF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Естественнонаучных дисциплин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7A7064" w:rsidRPr="00C17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кафЕНД</w:t>
              </w:r>
              <w:proofErr w:type="spellEnd"/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DF7ADF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Неврология, психология и наркология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A7064" w:rsidRPr="001B2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Неврология</w:t>
              </w:r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DF7ADF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Общественное здравоохранение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7064" w:rsidRPr="007E2C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ОБЩ ЗДРАВ</w:t>
              </w:r>
            </w:hyperlink>
          </w:p>
        </w:tc>
      </w:tr>
      <w:tr w:rsidR="007A7064" w:rsidTr="0092790B">
        <w:trPr>
          <w:trHeight w:val="27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DF7ADF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7B13A7" w:rsidRDefault="007B13A7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7B13A7" w:rsidRDefault="007B13A7" w:rsidP="00A70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Ортопед, терапевт и хир стоматология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Pr="00A649A9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7064" w:rsidRPr="00A649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МТБ </w:t>
              </w:r>
              <w:proofErr w:type="spellStart"/>
              <w:r w:rsidR="007A7064" w:rsidRPr="00A649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стом</w:t>
              </w:r>
              <w:proofErr w:type="spellEnd"/>
            </w:hyperlink>
          </w:p>
        </w:tc>
      </w:tr>
      <w:tr w:rsidR="007A7064" w:rsidTr="0092790B">
        <w:trPr>
          <w:trHeight w:val="27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Хирургические болезни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</w:t>
              </w:r>
              <w:proofErr w:type="spellStart"/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Хирургич</w:t>
              </w:r>
              <w:proofErr w:type="spellEnd"/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болезней</w:t>
              </w:r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Экстремальная медицина и мед катастроф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</w:t>
              </w:r>
              <w:proofErr w:type="spellStart"/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Экстрем</w:t>
              </w:r>
              <w:proofErr w:type="spellEnd"/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медиц</w:t>
              </w:r>
              <w:proofErr w:type="spellEnd"/>
            </w:hyperlink>
          </w:p>
        </w:tc>
      </w:tr>
      <w:tr w:rsidR="007A7064" w:rsidTr="00AD638A">
        <w:trPr>
          <w:trHeight w:val="568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Травматология, суд медицина и луч диагностика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A7064" w:rsidRPr="005C1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</w:t>
              </w:r>
              <w:proofErr w:type="spellStart"/>
              <w:r w:rsidR="007A7064" w:rsidRPr="005C1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травмат</w:t>
              </w:r>
              <w:proofErr w:type="spellEnd"/>
              <w:r w:rsidR="007A7064" w:rsidRPr="005C1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 курсом суд мед</w:t>
              </w:r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Эпидемиологии и микробиологии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A7064" w:rsidRPr="00B04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Эпидемиология</w:t>
              </w:r>
            </w:hyperlink>
          </w:p>
        </w:tc>
      </w:tr>
      <w:tr w:rsidR="007A7064" w:rsidTr="0092790B">
        <w:trPr>
          <w:trHeight w:val="816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Общей, клинической биохимии и патофизиологии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5632" w:rsidRPr="00485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общей, клин </w:t>
              </w:r>
              <w:proofErr w:type="spellStart"/>
              <w:r w:rsidR="00485632" w:rsidRPr="00485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бх</w:t>
              </w:r>
              <w:proofErr w:type="spellEnd"/>
              <w:r w:rsidR="00485632" w:rsidRPr="00485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 </w:t>
              </w:r>
              <w:proofErr w:type="spellStart"/>
              <w:r w:rsidR="00485632" w:rsidRPr="00485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патф</w:t>
              </w:r>
              <w:proofErr w:type="spellEnd"/>
            </w:hyperlink>
          </w:p>
        </w:tc>
      </w:tr>
      <w:tr w:rsidR="007A7064" w:rsidTr="0092790B">
        <w:trPr>
          <w:trHeight w:val="54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Фармацевтической химии и технологии ЛС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8F1C2B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8F1C2B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A7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каф </w:t>
              </w:r>
              <w:proofErr w:type="spellStart"/>
              <w:r w:rsidR="007A7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фармхимии</w:t>
              </w:r>
              <w:proofErr w:type="spellEnd"/>
              <w:r w:rsidR="007A7064" w:rsidRPr="00934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 ЛС</w:t>
              </w:r>
            </w:hyperlink>
          </w:p>
        </w:tc>
      </w:tr>
      <w:tr w:rsidR="007A7064" w:rsidTr="0092790B">
        <w:trPr>
          <w:trHeight w:val="289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7A7064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Детская хирургия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B2FD0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B2FD0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5547D3" w:rsidRPr="0055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64" w:rsidRDefault="004D4515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2FD0" w:rsidRPr="004B2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 детская хирургия</w:t>
              </w:r>
            </w:hyperlink>
          </w:p>
        </w:tc>
      </w:tr>
      <w:tr w:rsidR="00572063" w:rsidTr="0092790B">
        <w:trPr>
          <w:trHeight w:val="289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63" w:rsidRDefault="00572063" w:rsidP="00A70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63" w:rsidRDefault="00572063" w:rsidP="00A70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63" w:rsidRPr="00EE2497" w:rsidRDefault="007B13A7" w:rsidP="00A701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63" w:rsidRPr="00EE2497" w:rsidRDefault="007B13A7" w:rsidP="00A701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63" w:rsidRDefault="00572063" w:rsidP="00A7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E86" w:rsidRDefault="003C322C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См. в приложении </w:t>
      </w:r>
    </w:p>
    <w:p w:rsidR="00B91182" w:rsidRPr="000B5C4E" w:rsidRDefault="00B91182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Студенты </w:t>
      </w:r>
      <w:r w:rsidR="00054B0A"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медицинского 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>факультета Ошского Государственного университета, в частности</w:t>
      </w:r>
      <w:r w:rsidR="000B5C4E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с успехом пользуются услугами электронной библиотеки, </w:t>
      </w:r>
      <w:r w:rsidR="000B5C4E"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фондами библиотеки 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интернет классов, которые находятся в составе материально технической базы </w:t>
      </w:r>
      <w:r w:rsidR="000B5C4E">
        <w:rPr>
          <w:rFonts w:ascii="Times New Roman" w:hAnsi="Times New Roman" w:cs="Times New Roman"/>
          <w:sz w:val="24"/>
          <w:szCs w:val="24"/>
          <w:lang w:val="ky-KG"/>
        </w:rPr>
        <w:t>ОшГУ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B87574" w:rsidRDefault="00F87DCF" w:rsidP="00943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5C4E">
        <w:rPr>
          <w:rFonts w:ascii="Times New Roman" w:hAnsi="Times New Roman" w:cs="Times New Roman"/>
          <w:sz w:val="24"/>
          <w:szCs w:val="24"/>
          <w:lang w:val="ky-KG"/>
        </w:rPr>
        <w:t>Имеется библиотека специализирующая по профилирующей специальности, соответствующая международным стандартам</w:t>
      </w:r>
      <w:r w:rsidR="00943A3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43A35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943A35">
        <w:rPr>
          <w:rFonts w:ascii="Times New Roman" w:hAnsi="Times New Roman" w:cs="Times New Roman"/>
          <w:sz w:val="24"/>
          <w:szCs w:val="24"/>
          <w:lang w:val="kk-KZ"/>
        </w:rPr>
        <w:t xml:space="preserve">нижный фонд </w:t>
      </w:r>
      <w:r w:rsidR="00943A35">
        <w:rPr>
          <w:rFonts w:ascii="Times New Roman" w:hAnsi="Times New Roman" w:cs="Times New Roman"/>
          <w:sz w:val="24"/>
          <w:szCs w:val="24"/>
          <w:lang w:val="ky-KG"/>
        </w:rPr>
        <w:t>факультета охватывает все виды книг, которые необходимы для преподавания и подготовки студентов</w:t>
      </w:r>
      <w:r w:rsidR="00A971D2">
        <w:rPr>
          <w:rFonts w:ascii="Times New Roman" w:hAnsi="Times New Roman" w:cs="Times New Roman"/>
          <w:sz w:val="24"/>
          <w:szCs w:val="24"/>
          <w:lang w:val="ky-KG"/>
        </w:rPr>
        <w:t xml:space="preserve"> в количестве </w:t>
      </w:r>
      <w:r w:rsidR="00A971D2" w:rsidRPr="00A971D2">
        <w:rPr>
          <w:rFonts w:ascii="Times New Roman" w:hAnsi="Times New Roman" w:cs="Times New Roman"/>
          <w:b/>
          <w:sz w:val="24"/>
          <w:szCs w:val="24"/>
          <w:lang w:val="ky-KG"/>
        </w:rPr>
        <w:t>50168</w:t>
      </w:r>
      <w:r w:rsidR="00A971D2">
        <w:rPr>
          <w:rFonts w:ascii="Times New Roman" w:hAnsi="Times New Roman" w:cs="Times New Roman"/>
          <w:sz w:val="24"/>
          <w:szCs w:val="24"/>
          <w:lang w:val="ky-KG"/>
        </w:rPr>
        <w:t>книг</w:t>
      </w:r>
      <w:r w:rsidR="00610D5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572063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572063">
        <w:rPr>
          <w:rFonts w:ascii="Times New Roman" w:hAnsi="Times New Roman" w:cs="Times New Roman"/>
          <w:sz w:val="24"/>
          <w:szCs w:val="24"/>
          <w:lang w:val="ky-KG"/>
        </w:rPr>
        <w:fldChar w:fldCharType="begin"/>
      </w:r>
      <w:r w:rsidR="00572063">
        <w:rPr>
          <w:rFonts w:ascii="Times New Roman" w:hAnsi="Times New Roman" w:cs="Times New Roman"/>
          <w:sz w:val="24"/>
          <w:szCs w:val="24"/>
          <w:lang w:val="ky-KG"/>
        </w:rPr>
        <w:instrText xml:space="preserve"> HYPERLINK "библиотечный%20фонд%20форма%204" </w:instrText>
      </w:r>
      <w:r w:rsidR="00572063">
        <w:rPr>
          <w:rFonts w:ascii="Times New Roman" w:hAnsi="Times New Roman" w:cs="Times New Roman"/>
          <w:sz w:val="24"/>
          <w:szCs w:val="24"/>
          <w:lang w:val="ky-KG"/>
        </w:rPr>
        <w:fldChar w:fldCharType="separate"/>
      </w:r>
      <w:r w:rsidR="00572063" w:rsidRPr="00572063">
        <w:rPr>
          <w:rStyle w:val="a3"/>
          <w:rFonts w:ascii="Times New Roman" w:hAnsi="Times New Roman" w:cs="Times New Roman"/>
          <w:sz w:val="24"/>
          <w:szCs w:val="24"/>
          <w:lang w:val="ky-KG"/>
        </w:rPr>
        <w:t>библиотечный фонд форма 4</w:t>
      </w:r>
      <w:r w:rsidR="00572063">
        <w:rPr>
          <w:rFonts w:ascii="Times New Roman" w:hAnsi="Times New Roman" w:cs="Times New Roman"/>
          <w:sz w:val="24"/>
          <w:szCs w:val="24"/>
          <w:lang w:val="ky-KG"/>
        </w:rPr>
        <w:fldChar w:fldCharType="end"/>
      </w:r>
      <w:r w:rsidR="00572063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AD638A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67330C" w:rsidRPr="00F912F9">
        <w:rPr>
          <w:rFonts w:ascii="Times New Roman" w:hAnsi="Times New Roman" w:cs="Times New Roman"/>
          <w:sz w:val="24"/>
          <w:szCs w:val="24"/>
          <w:lang w:val="ky-KG"/>
        </w:rPr>
        <w:t xml:space="preserve">На каждого студента </w:t>
      </w:r>
      <w:r w:rsidR="0067330C">
        <w:rPr>
          <w:rFonts w:ascii="Times New Roman" w:hAnsi="Times New Roman" w:cs="Times New Roman"/>
          <w:sz w:val="24"/>
          <w:szCs w:val="24"/>
          <w:lang w:val="ky-KG"/>
        </w:rPr>
        <w:t xml:space="preserve">медицинского факультета </w:t>
      </w:r>
      <w:r w:rsidR="0067330C" w:rsidRPr="00F912F9">
        <w:rPr>
          <w:rFonts w:ascii="Times New Roman" w:hAnsi="Times New Roman" w:cs="Times New Roman"/>
          <w:sz w:val="24"/>
          <w:szCs w:val="24"/>
          <w:lang w:val="ky-KG"/>
        </w:rPr>
        <w:t xml:space="preserve"> приходится </w:t>
      </w:r>
      <w:r w:rsidR="0067330C" w:rsidRPr="0067330C"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  <w:t>6,6</w:t>
      </w:r>
      <w:r w:rsidR="0067330C" w:rsidRPr="0067330C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="0067330C" w:rsidRPr="00F912F9">
        <w:rPr>
          <w:rFonts w:ascii="Times New Roman" w:hAnsi="Times New Roman" w:cs="Times New Roman"/>
          <w:sz w:val="24"/>
          <w:szCs w:val="24"/>
          <w:lang w:val="ky-KG"/>
        </w:rPr>
        <w:t>книг.</w:t>
      </w:r>
    </w:p>
    <w:p w:rsidR="00943A35" w:rsidRDefault="00943A35" w:rsidP="00943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Также, студенты пользуются услугами центральной библиотеки,  которая находится в главном корпусе учебного заведения. Студенты по желанию могут пользоваться книжным фондом библиотек других факультетов университета и книжным ф</w:t>
      </w:r>
      <w:r w:rsidR="00523051">
        <w:rPr>
          <w:rFonts w:ascii="Times New Roman" w:hAnsi="Times New Roman" w:cs="Times New Roman"/>
          <w:sz w:val="24"/>
          <w:szCs w:val="24"/>
          <w:lang w:val="ky-KG"/>
        </w:rPr>
        <w:t>ондом библиотек города и области</w:t>
      </w:r>
      <w:r>
        <w:rPr>
          <w:rFonts w:ascii="Times New Roman" w:hAnsi="Times New Roman" w:cs="Times New Roman"/>
          <w:sz w:val="24"/>
          <w:szCs w:val="24"/>
          <w:lang w:val="ky-KG"/>
        </w:rPr>
        <w:t>, а также современные студенты пользуются элетронной библиотекой сайта ОшГУ</w:t>
      </w:r>
      <w:r w:rsidR="00E4495F"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hyperlink r:id="rId27" w:history="1">
        <w:r w:rsidR="00E4495F" w:rsidRPr="006A3C9B">
          <w:rPr>
            <w:rStyle w:val="a3"/>
            <w:rFonts w:ascii="Times New Roman" w:hAnsi="Times New Roman" w:cs="Times New Roman"/>
            <w:sz w:val="24"/>
            <w:szCs w:val="24"/>
            <w:lang w:val="ky-KG"/>
          </w:rPr>
          <w:t>http://ibooks.oshsu.kg</w:t>
        </w:r>
      </w:hyperlink>
      <w:r w:rsidR="00E4495F">
        <w:rPr>
          <w:rStyle w:val="a3"/>
          <w:rFonts w:ascii="Times New Roman" w:hAnsi="Times New Roman" w:cs="Times New Roman"/>
          <w:sz w:val="24"/>
          <w:szCs w:val="24"/>
          <w:lang w:val="ky-KG"/>
        </w:rPr>
        <w:t xml:space="preserve">,  </w:t>
      </w:r>
      <w:r w:rsidR="00E4495F">
        <w:rPr>
          <w:rStyle w:val="a3"/>
          <w:rFonts w:ascii="Times New Roman" w:hAnsi="Times New Roman" w:cs="Times New Roman"/>
          <w:sz w:val="24"/>
          <w:szCs w:val="24"/>
          <w:lang w:val="en-US"/>
        </w:rPr>
        <w:t>library</w:t>
      </w:r>
      <w:r w:rsidR="00E4495F" w:rsidRPr="00E4495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E4495F">
        <w:rPr>
          <w:rStyle w:val="a3"/>
          <w:rFonts w:ascii="Times New Roman" w:hAnsi="Times New Roman" w:cs="Times New Roman"/>
          <w:sz w:val="24"/>
          <w:szCs w:val="24"/>
          <w:lang w:val="en-US"/>
        </w:rPr>
        <w:t>oshsu</w:t>
      </w:r>
      <w:proofErr w:type="spellEnd"/>
      <w:r w:rsidR="00E4495F" w:rsidRPr="00E4495F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E4495F">
        <w:rPr>
          <w:rStyle w:val="a3"/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  </w:t>
      </w:r>
    </w:p>
    <w:p w:rsidR="005A01FA" w:rsidRDefault="00F87DCF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На факультете имеется </w:t>
      </w:r>
      <w:r w:rsidRPr="00A971D2">
        <w:rPr>
          <w:rFonts w:ascii="Times New Roman" w:hAnsi="Times New Roman" w:cs="Times New Roman"/>
          <w:b/>
          <w:sz w:val="24"/>
          <w:szCs w:val="24"/>
          <w:lang w:val="ky-KG"/>
        </w:rPr>
        <w:t>читальный зал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 на </w:t>
      </w:r>
      <w:r w:rsidR="00A971D2" w:rsidRPr="00A971D2">
        <w:rPr>
          <w:rFonts w:ascii="Times New Roman" w:hAnsi="Times New Roman" w:cs="Times New Roman"/>
          <w:b/>
          <w:sz w:val="24"/>
          <w:szCs w:val="24"/>
          <w:lang w:val="ky-KG"/>
        </w:rPr>
        <w:t>110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 п</w:t>
      </w:r>
      <w:r w:rsidR="00523051">
        <w:rPr>
          <w:rFonts w:ascii="Times New Roman" w:hAnsi="Times New Roman" w:cs="Times New Roman"/>
          <w:sz w:val="24"/>
          <w:szCs w:val="24"/>
          <w:lang w:val="ky-KG"/>
        </w:rPr>
        <w:t xml:space="preserve">осадочных мест, </w:t>
      </w:r>
      <w:r w:rsidR="005A01FA">
        <w:rPr>
          <w:rFonts w:ascii="Times New Roman" w:hAnsi="Times New Roman" w:cs="Times New Roman"/>
          <w:sz w:val="24"/>
          <w:szCs w:val="24"/>
          <w:lang w:val="ky-KG"/>
        </w:rPr>
        <w:t xml:space="preserve">книг и методических пособий, начиная с университетской газеты “Нур” и других 10 газет, 8 нормативно-правовых журналов в качестве периодических подписных изданий. </w:t>
      </w:r>
    </w:p>
    <w:p w:rsidR="00943A35" w:rsidRPr="00523051" w:rsidRDefault="00523051" w:rsidP="00943A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3051">
        <w:rPr>
          <w:rFonts w:ascii="Times New Roman" w:hAnsi="Times New Roman" w:cs="Times New Roman"/>
          <w:b/>
          <w:sz w:val="24"/>
          <w:szCs w:val="24"/>
          <w:lang w:val="ky-KG"/>
        </w:rPr>
        <w:t>Сведения об обновлении библиотечного фонда медицинского факультета с 2016 г по настоящее время 2019г.(в приложении о обновлении БФ)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272"/>
        <w:gridCol w:w="1370"/>
        <w:gridCol w:w="1635"/>
        <w:gridCol w:w="1635"/>
        <w:gridCol w:w="1791"/>
      </w:tblGrid>
      <w:tr w:rsidR="00A971D2" w:rsidTr="00A971D2">
        <w:tc>
          <w:tcPr>
            <w:tcW w:w="1892" w:type="dxa"/>
          </w:tcPr>
          <w:p w:rsidR="00A971D2" w:rsidRPr="00A971D2" w:rsidRDefault="00A971D2" w:rsidP="00943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971D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По годам</w:t>
            </w:r>
          </w:p>
        </w:tc>
        <w:tc>
          <w:tcPr>
            <w:tcW w:w="1293" w:type="dxa"/>
          </w:tcPr>
          <w:p w:rsidR="00A971D2" w:rsidRPr="00A971D2" w:rsidRDefault="00A971D2" w:rsidP="00943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971D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2016</w:t>
            </w:r>
          </w:p>
        </w:tc>
        <w:tc>
          <w:tcPr>
            <w:tcW w:w="1394" w:type="dxa"/>
          </w:tcPr>
          <w:p w:rsidR="00A971D2" w:rsidRPr="00A971D2" w:rsidRDefault="00A971D2" w:rsidP="00943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971D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2017</w:t>
            </w:r>
          </w:p>
        </w:tc>
        <w:tc>
          <w:tcPr>
            <w:tcW w:w="1669" w:type="dxa"/>
          </w:tcPr>
          <w:p w:rsidR="00A971D2" w:rsidRPr="00A971D2" w:rsidRDefault="00A971D2" w:rsidP="00943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971D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2018</w:t>
            </w:r>
          </w:p>
        </w:tc>
        <w:tc>
          <w:tcPr>
            <w:tcW w:w="1669" w:type="dxa"/>
          </w:tcPr>
          <w:p w:rsidR="00A971D2" w:rsidRPr="00A971D2" w:rsidRDefault="00A971D2" w:rsidP="00943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971D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2019</w:t>
            </w:r>
          </w:p>
        </w:tc>
        <w:tc>
          <w:tcPr>
            <w:tcW w:w="1654" w:type="dxa"/>
          </w:tcPr>
          <w:p w:rsidR="00A971D2" w:rsidRPr="00A971D2" w:rsidRDefault="00A971D2" w:rsidP="00943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Приложения</w:t>
            </w:r>
          </w:p>
        </w:tc>
      </w:tr>
      <w:tr w:rsidR="00A971D2" w:rsidTr="00A971D2">
        <w:tc>
          <w:tcPr>
            <w:tcW w:w="1892" w:type="dxa"/>
          </w:tcPr>
          <w:p w:rsidR="00A971D2" w:rsidRPr="00943A35" w:rsidRDefault="00A971D2" w:rsidP="0052305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книг</w:t>
            </w:r>
          </w:p>
        </w:tc>
        <w:tc>
          <w:tcPr>
            <w:tcW w:w="1293" w:type="dxa"/>
          </w:tcPr>
          <w:p w:rsidR="00A971D2" w:rsidRPr="00A971D2" w:rsidRDefault="00A971D2" w:rsidP="00A971D2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D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394" w:type="dxa"/>
          </w:tcPr>
          <w:p w:rsidR="00A971D2" w:rsidRPr="00A971D2" w:rsidRDefault="00A971D2" w:rsidP="00A971D2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1669" w:type="dxa"/>
          </w:tcPr>
          <w:p w:rsidR="00A971D2" w:rsidRPr="00A971D2" w:rsidRDefault="00A971D2" w:rsidP="00A971D2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1 092</w:t>
            </w:r>
          </w:p>
        </w:tc>
        <w:tc>
          <w:tcPr>
            <w:tcW w:w="1669" w:type="dxa"/>
          </w:tcPr>
          <w:p w:rsidR="00A971D2" w:rsidRPr="00A971D2" w:rsidRDefault="00A971D2" w:rsidP="00A971D2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2 765</w:t>
            </w:r>
          </w:p>
        </w:tc>
        <w:tc>
          <w:tcPr>
            <w:tcW w:w="1654" w:type="dxa"/>
          </w:tcPr>
          <w:p w:rsidR="00A971D2" w:rsidRPr="00A971D2" w:rsidRDefault="004D4515" w:rsidP="00A97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A971D2" w:rsidRPr="00A971D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библиотека новые учебники.docx</w:t>
              </w:r>
            </w:hyperlink>
          </w:p>
        </w:tc>
      </w:tr>
      <w:tr w:rsidR="00A971D2" w:rsidTr="00A971D2">
        <w:tc>
          <w:tcPr>
            <w:tcW w:w="1892" w:type="dxa"/>
          </w:tcPr>
          <w:p w:rsidR="00A971D2" w:rsidRDefault="00A971D2" w:rsidP="0052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25" w:type="dxa"/>
            <w:gridSpan w:val="4"/>
          </w:tcPr>
          <w:p w:rsidR="00A971D2" w:rsidRPr="00523051" w:rsidRDefault="00A971D2" w:rsidP="00A701B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51">
              <w:rPr>
                <w:rFonts w:ascii="Times New Roman" w:hAnsi="Times New Roman" w:cs="Times New Roman"/>
                <w:b/>
                <w:sz w:val="24"/>
                <w:szCs w:val="24"/>
              </w:rPr>
              <w:t>4787</w:t>
            </w:r>
          </w:p>
        </w:tc>
        <w:tc>
          <w:tcPr>
            <w:tcW w:w="1654" w:type="dxa"/>
          </w:tcPr>
          <w:p w:rsidR="00A971D2" w:rsidRPr="00523051" w:rsidRDefault="00A971D2" w:rsidP="00A701B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B0A" w:rsidRDefault="00AD638A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Объем финансирования на приобретение учебно-методических ресурсов на период с 2016 по 2019 составил </w:t>
      </w:r>
      <w:r w:rsidRPr="00AD638A">
        <w:rPr>
          <w:rFonts w:ascii="Times New Roman" w:hAnsi="Times New Roman" w:cs="Times New Roman"/>
          <w:b/>
          <w:sz w:val="24"/>
          <w:szCs w:val="24"/>
          <w:lang w:val="ky-KG"/>
        </w:rPr>
        <w:t>12559650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1516"/>
        <w:gridCol w:w="1263"/>
        <w:gridCol w:w="1446"/>
        <w:gridCol w:w="1446"/>
        <w:gridCol w:w="1258"/>
      </w:tblGrid>
      <w:tr w:rsidR="00AD638A" w:rsidTr="00BF2576">
        <w:tc>
          <w:tcPr>
            <w:tcW w:w="2802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Объем финансирования</w:t>
            </w:r>
          </w:p>
        </w:tc>
        <w:tc>
          <w:tcPr>
            <w:tcW w:w="1559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1276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</w:t>
            </w:r>
          </w:p>
        </w:tc>
        <w:tc>
          <w:tcPr>
            <w:tcW w:w="1275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276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1276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Всего</w:t>
            </w:r>
          </w:p>
        </w:tc>
      </w:tr>
      <w:tr w:rsidR="00AD638A" w:rsidTr="00BF2576">
        <w:tc>
          <w:tcPr>
            <w:tcW w:w="2802" w:type="dxa"/>
          </w:tcPr>
          <w:p w:rsidR="00AD638A" w:rsidRDefault="00AD638A" w:rsidP="00183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приобретение учебно-методических ресурсов (учебники, подписки, электронные ресурсы и т.д.)</w:t>
            </w:r>
          </w:p>
        </w:tc>
        <w:tc>
          <w:tcPr>
            <w:tcW w:w="1559" w:type="dxa"/>
          </w:tcPr>
          <w:p w:rsidR="00AD638A" w:rsidRPr="00BF2576" w:rsidRDefault="00BF2576" w:rsidP="0018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5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336500сом</w:t>
            </w:r>
          </w:p>
        </w:tc>
        <w:tc>
          <w:tcPr>
            <w:tcW w:w="1276" w:type="dxa"/>
          </w:tcPr>
          <w:p w:rsidR="00AD638A" w:rsidRPr="00BF2576" w:rsidRDefault="00BF2576" w:rsidP="0018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5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10000сом</w:t>
            </w:r>
          </w:p>
        </w:tc>
        <w:tc>
          <w:tcPr>
            <w:tcW w:w="1275" w:type="dxa"/>
          </w:tcPr>
          <w:p w:rsidR="00AD638A" w:rsidRPr="00BF2576" w:rsidRDefault="00BF2576" w:rsidP="0018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5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6059450сом</w:t>
            </w:r>
          </w:p>
        </w:tc>
        <w:tc>
          <w:tcPr>
            <w:tcW w:w="1276" w:type="dxa"/>
          </w:tcPr>
          <w:p w:rsidR="00AD638A" w:rsidRPr="00BF2576" w:rsidRDefault="00BF2576" w:rsidP="0018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5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6115850сом</w:t>
            </w:r>
          </w:p>
        </w:tc>
        <w:tc>
          <w:tcPr>
            <w:tcW w:w="1276" w:type="dxa"/>
          </w:tcPr>
          <w:p w:rsidR="00AD638A" w:rsidRPr="00BF2576" w:rsidRDefault="00AD638A" w:rsidP="0018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5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12559650 сом.</w:t>
            </w:r>
          </w:p>
        </w:tc>
      </w:tr>
    </w:tbl>
    <w:p w:rsidR="00AD638A" w:rsidRPr="000B5C4E" w:rsidRDefault="00AD638A" w:rsidP="00183D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31DDE" w:rsidRDefault="00631DDE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2</w:t>
      </w: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Клиническая база ОП имеет адекватное материальное, медико-техническое</w:t>
      </w:r>
      <w:r w:rsidR="00CB277E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и клиническое оборудование для достижения результатов обучения. </w:t>
      </w:r>
    </w:p>
    <w:p w:rsidR="00A56A5C" w:rsidRPr="00A56A5C" w:rsidRDefault="00A56A5C" w:rsidP="00A56A5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lastRenderedPageBreak/>
        <w:t xml:space="preserve">Клиническая база медицинского факультета имеет адекватное </w:t>
      </w:r>
      <w:r w:rsidRPr="00A56A5C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материальное, медико-техническое и клиническое оборудование для достижения результатов обучения.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Многие клинические кафедры расположены </w:t>
      </w:r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Объединенной межобластной детской больницы (ОМДБ),  Объединенной межобластной клинической больницы (ОМОКБ),  </w:t>
      </w:r>
      <w:r w:rsidRPr="00B04C28">
        <w:rPr>
          <w:rFonts w:ascii="Times New Roman" w:hAnsi="Times New Roman" w:cs="Times New Roman"/>
          <w:sz w:val="24"/>
          <w:szCs w:val="24"/>
        </w:rPr>
        <w:t>ОКВД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клинической больницы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B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онкологической больницы,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которые </w:t>
      </w:r>
      <w:r w:rsidR="008B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центральной территории </w:t>
      </w:r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>г.Ош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85632" w:rsidRPr="00A56A5C" w:rsidRDefault="00A56A5C" w:rsidP="00A56A5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поэтому клинические кафедры </w:t>
      </w:r>
      <w:r w:rsidR="0086712D">
        <w:rPr>
          <w:rFonts w:ascii="Times New Roman" w:hAnsi="Times New Roman" w:cs="Times New Roman"/>
          <w:sz w:val="24"/>
          <w:szCs w:val="24"/>
        </w:rPr>
        <w:t xml:space="preserve">имеют соответствующее медицинское оборудование и аппараты для диагностики и лечения пациентов по изучаемым дисциплинам, </w:t>
      </w:r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необходимыми ресурсами для проведения и демонстрации студентам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теоретических и практических знаний, умений и навыков для освоения ОП</w:t>
      </w:r>
      <w:r w:rsidRPr="00A56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7CF9" w:rsidRDefault="00BD7CF9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                    </w:t>
      </w:r>
      <w:r w:rsidRPr="00BD7CF9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Форма6. Лабораторно-техническая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(клиническая)</w:t>
      </w:r>
      <w:r w:rsidRPr="00BD7CF9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база.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"/>
        <w:gridCol w:w="2195"/>
        <w:gridCol w:w="2159"/>
        <w:gridCol w:w="4803"/>
      </w:tblGrid>
      <w:tr w:rsidR="004D4515" w:rsidTr="002A1442">
        <w:tc>
          <w:tcPr>
            <w:tcW w:w="619" w:type="dxa"/>
          </w:tcPr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604" w:type="dxa"/>
          </w:tcPr>
          <w:p w:rsidR="004D4515" w:rsidRPr="00BD7CF9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Технические,  исследовательские</w:t>
            </w:r>
          </w:p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и другие лаборатории/  база.</w:t>
            </w:r>
          </w:p>
        </w:tc>
        <w:tc>
          <w:tcPr>
            <w:tcW w:w="2497" w:type="dxa"/>
          </w:tcPr>
          <w:p w:rsidR="004D4515" w:rsidRPr="00BD7CF9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Наименование дисциплины,  в</w:t>
            </w:r>
          </w:p>
          <w:p w:rsidR="004D4515" w:rsidRPr="00BD7CF9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рамках которой задействована</w:t>
            </w:r>
          </w:p>
          <w:p w:rsidR="004D4515" w:rsidRPr="00BD7CF9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 xml:space="preserve">данная  техническая/ </w:t>
            </w:r>
          </w:p>
          <w:p w:rsidR="004D4515" w:rsidRPr="00BD7CF9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исследовательская</w:t>
            </w:r>
          </w:p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/лабораторная  база.</w:t>
            </w:r>
          </w:p>
        </w:tc>
        <w:tc>
          <w:tcPr>
            <w:tcW w:w="2851" w:type="dxa"/>
          </w:tcPr>
          <w:p w:rsidR="004D4515" w:rsidRPr="00BD7CF9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Место расположения/ №</w:t>
            </w:r>
          </w:p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BD7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  <w:t>аудитории.</w:t>
            </w:r>
          </w:p>
        </w:tc>
      </w:tr>
      <w:tr w:rsidR="004D4515" w:rsidRPr="004D4515" w:rsidTr="002A1442">
        <w:tc>
          <w:tcPr>
            <w:tcW w:w="619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79360A" w:rsidRDefault="004D4515" w:rsidP="002A14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79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Медицинская клиника – сдана в эксплуатацию в 2015г.- полезная площадь </w:t>
            </w:r>
            <w:r w:rsidRPr="0079360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4311,7м</w:t>
            </w:r>
            <w:r w:rsidRPr="007936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2</w:t>
            </w:r>
            <w:r w:rsidRPr="0079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497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Внутренние болезни 1</w:t>
            </w:r>
          </w:p>
        </w:tc>
        <w:tc>
          <w:tcPr>
            <w:tcW w:w="2851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29" w:history="1">
              <w:r w:rsidRPr="00D72B9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https://www.oshsu.kg/univer/?lg=1&amp;id_parent=85</w:t>
              </w:r>
            </w:hyperlink>
          </w:p>
        </w:tc>
      </w:tr>
      <w:tr w:rsidR="004D4515" w:rsidRPr="004D4515" w:rsidTr="002A1442">
        <w:tc>
          <w:tcPr>
            <w:tcW w:w="619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7B13A7" w:rsidRDefault="004D4515" w:rsidP="002A144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B13A7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ky-KG" w:eastAsia="ru-RU"/>
              </w:rPr>
              <w:t>Симуляционный центр</w:t>
            </w:r>
          </w:p>
        </w:tc>
        <w:tc>
          <w:tcPr>
            <w:tcW w:w="2497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Внутренние болезни 1,2,3</w:t>
            </w:r>
          </w:p>
        </w:tc>
        <w:tc>
          <w:tcPr>
            <w:tcW w:w="2851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30" w:history="1">
              <w:r w:rsidRPr="00D72B9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https://www.oshsu.kg/univer/?lg=1&amp;id_parent=85</w:t>
              </w:r>
            </w:hyperlink>
          </w:p>
        </w:tc>
      </w:tr>
      <w:tr w:rsidR="004D4515" w:rsidTr="002A1442">
        <w:tc>
          <w:tcPr>
            <w:tcW w:w="619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Default="004D4515" w:rsidP="002A14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</w:t>
            </w:r>
            <w:r w:rsidRPr="0079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Лабораторный учебный корпус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с оснащенными лабораториями </w:t>
            </w:r>
            <w:r w:rsidRPr="00541C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проведения практических занятий для специальности фармация - полезная площадь</w:t>
            </w:r>
            <w:r w:rsidRPr="0079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79360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720м</w:t>
            </w:r>
            <w:r w:rsidRPr="007936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2</w:t>
            </w:r>
            <w:r w:rsidRPr="0079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4D4515" w:rsidRPr="00541C83" w:rsidRDefault="004D4515" w:rsidP="002A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2.Ботанический сад – полезная площадь -</w:t>
            </w:r>
            <w:r w:rsidRPr="00541C8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5,9га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, для проведения практических занятий для специальности фармация</w:t>
            </w:r>
          </w:p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497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Базисной и клинич фармакологии, Фармацевтической химии и технологии ЛС</w:t>
            </w:r>
          </w:p>
        </w:tc>
        <w:tc>
          <w:tcPr>
            <w:tcW w:w="2851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31" w:history="1">
              <w:r w:rsidRPr="00DF48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..\матер тех база по кафедрам\каф базисной и клин фармакологии\Самоотчет по 6 критерию.docx</w:t>
              </w:r>
            </w:hyperlink>
          </w:p>
        </w:tc>
      </w:tr>
      <w:tr w:rsidR="004D4515" w:rsidRPr="004D4515" w:rsidTr="002A1442">
        <w:tc>
          <w:tcPr>
            <w:tcW w:w="619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Анатомический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lastRenderedPageBreak/>
              <w:t>музей</w:t>
            </w:r>
          </w:p>
        </w:tc>
        <w:tc>
          <w:tcPr>
            <w:tcW w:w="2497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Нормальной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lastRenderedPageBreak/>
              <w:t>топографич анатомии</w:t>
            </w:r>
          </w:p>
        </w:tc>
        <w:tc>
          <w:tcPr>
            <w:tcW w:w="2851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32" w:history="1">
              <w:r w:rsidRPr="00D72B9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https://www.oshsu.kg/univer/?lg=1&amp;id_parent</w:t>
              </w:r>
              <w:r w:rsidRPr="00D72B9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lastRenderedPageBreak/>
                <w:t>=1671</w:t>
              </w:r>
            </w:hyperlink>
          </w:p>
        </w:tc>
      </w:tr>
      <w:tr w:rsidR="004D4515" w:rsidTr="002A1442">
        <w:tc>
          <w:tcPr>
            <w:tcW w:w="619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4A2EF0" w:rsidRDefault="004D4515" w:rsidP="002A1442">
            <w:pPr>
              <w:jc w:val="both"/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2EF0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  <w:t>Патанатомический</w:t>
            </w:r>
            <w:proofErr w:type="spellEnd"/>
            <w:r w:rsidRPr="004A2EF0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 секционный зал-2;</w:t>
            </w:r>
          </w:p>
          <w:p w:rsidR="004D4515" w:rsidRPr="00322D58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секционный стол-3;</w:t>
            </w:r>
          </w:p>
          <w:p w:rsidR="004D4515" w:rsidRPr="00322D58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секционный набор – 1 комплект;</w:t>
            </w:r>
          </w:p>
          <w:p w:rsidR="004D4515" w:rsidRPr="00322D58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холодильн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камера для хранения трупов -2</w:t>
            </w:r>
            <w:r w:rsidRPr="00322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497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Гистологии и патанатомии</w:t>
            </w:r>
          </w:p>
        </w:tc>
        <w:tc>
          <w:tcPr>
            <w:tcW w:w="2851" w:type="dxa"/>
          </w:tcPr>
          <w:p w:rsidR="004D4515" w:rsidRPr="00AF3889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33" w:history="1">
              <w:r w:rsidRPr="00DF48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..\матер тех база по кафедрам\каф гистологии и патанатомии\Форма 6 Стандарт 6 (1).docx</w:t>
              </w:r>
            </w:hyperlink>
          </w:p>
        </w:tc>
      </w:tr>
      <w:tr w:rsidR="004D4515" w:rsidTr="002A1442">
        <w:tc>
          <w:tcPr>
            <w:tcW w:w="619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Учебная исследовательская лаборатория - 2 кабинета</w:t>
            </w:r>
            <w:r w:rsidRPr="00FE71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необходимым оборудованием для проведения лабораторных работ по дисциплинам биохимии и патофизиологии</w:t>
            </w:r>
          </w:p>
        </w:tc>
        <w:tc>
          <w:tcPr>
            <w:tcW w:w="2497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Естественнонаучных дисциплин</w:t>
            </w:r>
          </w:p>
        </w:tc>
        <w:tc>
          <w:tcPr>
            <w:tcW w:w="2851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34" w:history="1">
              <w:r w:rsidRPr="00746D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..\матер тех база по кафедрам\кафЕНД</w:t>
              </w:r>
            </w:hyperlink>
          </w:p>
        </w:tc>
      </w:tr>
      <w:tr w:rsidR="004D4515" w:rsidTr="002A1442">
        <w:tc>
          <w:tcPr>
            <w:tcW w:w="619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C7396E" w:rsidRDefault="004D4515" w:rsidP="002A14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Учебная исследовательская лаборатория -2 кабинета</w:t>
            </w:r>
            <w:r w:rsidRPr="00FE71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необходимым оборудованием для проведения лабораторных работ по дисциплинам биохимии и патофизиологии</w:t>
            </w:r>
          </w:p>
        </w:tc>
        <w:tc>
          <w:tcPr>
            <w:tcW w:w="2497" w:type="dxa"/>
          </w:tcPr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Общей, клинической биохимии и патофизиологии</w:t>
            </w:r>
          </w:p>
        </w:tc>
        <w:tc>
          <w:tcPr>
            <w:tcW w:w="2851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hyperlink r:id="rId35" w:history="1">
              <w:r w:rsidRPr="001D5F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y-KG" w:eastAsia="ru-RU"/>
                </w:rPr>
                <w:t>..\матер тех база по кафедрам\каф общей, клин бх и патф\Учебно-исследовательская лаборатория.docx</w:t>
              </w:r>
            </w:hyperlink>
          </w:p>
        </w:tc>
      </w:tr>
      <w:tr w:rsidR="004D4515" w:rsidTr="002A1442">
        <w:tc>
          <w:tcPr>
            <w:tcW w:w="619" w:type="dxa"/>
          </w:tcPr>
          <w:p w:rsidR="004D4515" w:rsidRPr="00F831F7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</w:tcPr>
          <w:p w:rsidR="004D4515" w:rsidRDefault="004D4515" w:rsidP="002A1442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Учебно исследовательская лабораторная база</w:t>
            </w:r>
          </w:p>
        </w:tc>
        <w:tc>
          <w:tcPr>
            <w:tcW w:w="2497" w:type="dxa"/>
          </w:tcPr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Стоматологические кафедры</w:t>
            </w:r>
          </w:p>
        </w:tc>
        <w:tc>
          <w:tcPr>
            <w:tcW w:w="2851" w:type="dxa"/>
          </w:tcPr>
          <w:p w:rsidR="004D4515" w:rsidRDefault="004D4515" w:rsidP="002A1442">
            <w:pPr>
              <w:jc w:val="both"/>
            </w:pPr>
            <w:hyperlink r:id="rId36" w:history="1">
              <w:r w:rsidRPr="00F831F7">
                <w:rPr>
                  <w:rStyle w:val="a3"/>
                </w:rPr>
                <w:t>..\</w:t>
              </w:r>
              <w:proofErr w:type="gramStart"/>
              <w:r w:rsidRPr="00F831F7">
                <w:rPr>
                  <w:rStyle w:val="a3"/>
                </w:rPr>
                <w:t>матер</w:t>
              </w:r>
              <w:proofErr w:type="gramEnd"/>
              <w:r w:rsidRPr="00F831F7">
                <w:rPr>
                  <w:rStyle w:val="a3"/>
                </w:rPr>
                <w:t xml:space="preserve"> тех база по кафедрам\МТБ </w:t>
              </w:r>
              <w:proofErr w:type="spellStart"/>
              <w:r w:rsidRPr="00F831F7">
                <w:rPr>
                  <w:rStyle w:val="a3"/>
                </w:rPr>
                <w:t>стом</w:t>
              </w:r>
              <w:proofErr w:type="spellEnd"/>
              <w:r w:rsidRPr="00F831F7">
                <w:rPr>
                  <w:rStyle w:val="a3"/>
                </w:rPr>
                <w:t>\МТБ стом.docx</w:t>
              </w:r>
            </w:hyperlink>
          </w:p>
        </w:tc>
      </w:tr>
      <w:tr w:rsidR="004D4515" w:rsidRPr="0017776A" w:rsidTr="002A1442">
        <w:tc>
          <w:tcPr>
            <w:tcW w:w="619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04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По другим кафедрам лабораторная база отсутствует</w:t>
            </w:r>
          </w:p>
        </w:tc>
        <w:tc>
          <w:tcPr>
            <w:tcW w:w="2497" w:type="dxa"/>
          </w:tcPr>
          <w:p w:rsidR="004D4515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51" w:type="dxa"/>
          </w:tcPr>
          <w:p w:rsidR="004D4515" w:rsidRPr="00DF7ADF" w:rsidRDefault="004D4515" w:rsidP="002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4D4515" w:rsidRDefault="004D4515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</w:p>
    <w:p w:rsidR="00453D4A" w:rsidRDefault="00453D4A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bookmarkStart w:id="0" w:name="_GoBack"/>
      <w:bookmarkEnd w:id="0"/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3</w:t>
      </w: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Клиническая база образовательной программы имеет достаточное количество и категории пациентов для проведения адекватного клинического опыта при формировании результатов обучения у студентов. </w:t>
      </w:r>
    </w:p>
    <w:p w:rsidR="00322D58" w:rsidRDefault="00322D58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D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lastRenderedPageBreak/>
        <w:t xml:space="preserve">70%  сотрудников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клинических </w:t>
      </w:r>
      <w:r w:rsidRPr="00322D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кафедр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,</w:t>
      </w:r>
      <w:r w:rsidRPr="00322D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работники практического здравоохранения, имеют доступ к пациентам и практические занятия проводятся с демонстрацией  тематических пациентов.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К примеру </w:t>
      </w:r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студенты, получающие знания на кафедре гистологии и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патанатомии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обеспечены доступом к соответствующим </w:t>
      </w:r>
      <w:proofErr w:type="spellStart"/>
      <w:r w:rsidR="00541C83">
        <w:rPr>
          <w:rFonts w:ascii="Times New Roman" w:eastAsia="Calibri" w:hAnsi="Times New Roman" w:cs="Times New Roman"/>
          <w:sz w:val="24"/>
          <w:szCs w:val="24"/>
          <w:lang w:eastAsia="ru-RU"/>
        </w:rPr>
        <w:t>паталогоанатомическим</w:t>
      </w:r>
      <w:proofErr w:type="spellEnd"/>
      <w:r w:rsidR="00541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учреждениям: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Ошское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областное бюро судебно-медицинской экспертизы, танатологический отдел (зав. отделом  патологоанатом 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Кожобаев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А.А.) на базе городской клинической больницы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gram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Ошское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областное  патологоанатомическое бюро с отделом общей патологии (зав. отделом: патологоанатом 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Доминов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Н.К) на базе ООМОБ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г.Ош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основе договора между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ОшГУ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бюро на 2019-2020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.), обладающими необходимыми ресурсами для проведения и демонстрации студентам  вскрытия трупов людей, умерших от  различных заболеваний, в целях изучения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аутопсийного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материала, приобретения навыков забора секционного  материала и посмертной диагностики патологии с определением причин летального исхода, изучения   и анализа  протокола вскрытия  при консультативной помощи преподавателя, воспитания этики, </w:t>
      </w:r>
      <w:proofErr w:type="spellStart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>деонтологической</w:t>
      </w:r>
      <w:proofErr w:type="spellEnd"/>
      <w:r w:rsidRP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дисциплины у студентов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66219" w:rsidRPr="00C66219" w:rsidRDefault="00C66219" w:rsidP="00C662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 п</w:t>
      </w:r>
      <w:r w:rsidRPr="00C6621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реподаватели кафедры «Неврология, нейрохирургия и мед.генетика» ознакамливают студентов с неврологическими пациентами в отделении «Неврологии» ОМОКБ. Если в подгруппе 12 студентов, то на 3 студентов приходится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в среднем </w:t>
      </w:r>
      <w:r w:rsidRPr="00C6621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1 пациент. </w:t>
      </w:r>
      <w:r w:rsidR="004E0E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На лекционные занятия</w:t>
      </w:r>
      <w:r w:rsidRPr="00C6621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профессором Юсуповым Ф.А. приграшается больной с определенной неврологической болезнью для демонстрации студентам (приложение 16).</w:t>
      </w:r>
    </w:p>
    <w:p w:rsidR="00C66219" w:rsidRPr="00C66219" w:rsidRDefault="004E0EBA" w:rsidP="00C662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по другим клиническим дисциплинам</w:t>
      </w:r>
      <w:r w:rsidR="00541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детская хирургия, педиатрия, травматология, урология, хирургические болезни, онкология, офтальмология, акушерство  и </w:t>
      </w:r>
      <w:proofErr w:type="spellStart"/>
      <w:proofErr w:type="gramStart"/>
      <w:r w:rsidR="00541C83">
        <w:rPr>
          <w:rFonts w:ascii="Times New Roman" w:eastAsia="Calibri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541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студенты имеют доступ вместе с практикующими врачами-преподавателями к соответствующим больным, на практических занятиях проводят осмотр пациентов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66219" w:rsidRPr="00C66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 учебного семестра студенты подготавливают и сдают истории болезни. Цель написания истории болезни, углубить и конкретизировать знания студента по изучаемой дисциплине, полученные им в ходе теоретических и практических занятий, привить ему навыки самостоятельного подбора, осмысления и обобщения клинической информации и специальной литературы. </w:t>
      </w:r>
      <w:proofErr w:type="gramStart"/>
      <w:r w:rsidR="00C66219" w:rsidRPr="00C66219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болезни, написанная студентом в конце учебного года, представляет собой работу, в которой он должен продемонстрировать: ум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ение общаться с больным;</w:t>
      </w:r>
      <w:r w:rsidR="00C66219" w:rsidRPr="00C66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способность собирать, анализировать и обобщать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от больного сведения;</w:t>
      </w:r>
      <w:r w:rsidR="00C66219" w:rsidRPr="00C66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описать общее состояние больного, состояние различных его систем, поставить предварительный диагноз;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и, если необходимо, </w:t>
      </w:r>
      <w:r w:rsidR="00C66219" w:rsidRPr="00C6621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составить и реализовать программу дополнительного лабораторно-инструментального исследования с возможным привлечением врачей-консультантов других специальностей;</w:t>
      </w:r>
      <w:proofErr w:type="gramEnd"/>
      <w:r w:rsidR="00C66219" w:rsidRPr="00C66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полученной совокупности результатов сформулировать клинический диагноз и обосновать его. Преподаватель, принимая историю болезни, делает вывод о формировании результатов обучения студента (приложение 17).</w:t>
      </w:r>
    </w:p>
    <w:p w:rsidR="00453D4A" w:rsidRDefault="00453D4A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6.4. Образовательная программа обеспечивает образовательную среду, безопасную для сотрудников, студентов, пациентов и и их родственников.</w:t>
      </w:r>
    </w:p>
    <w:p w:rsidR="00600270" w:rsidRDefault="00600270" w:rsidP="00500A6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трудового кодекса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(ст. 211</w:t>
      </w:r>
      <w:r w:rsidRPr="00B0262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TK</w:t>
      </w:r>
      <w:r w:rsidRPr="00B0262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B0262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KP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ОшГУ</w:t>
      </w:r>
      <w:proofErr w:type="spellEnd"/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 создать безопасные условия труда в ВУЗе, обеспечивать санитарно-гигиенические нормы по охране труда, проводить инструктаж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вновь поступивших на работу, 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работников необходимыми средствами индивидуальной защиты, спецодеждой, периодически проводить обучение правилам охраны труда и техники безопасности с пос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ледующей аттестацией работников;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постоянный </w:t>
      </w:r>
      <w:proofErr w:type="gramStart"/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им требований и инструкций по охране труда.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5FD3" w:rsidRDefault="00600270" w:rsidP="00500A6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безопасности к</w:t>
      </w:r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аждое здание </w:t>
      </w:r>
      <w:r w:rsidR="00322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медицинского факультета </w:t>
      </w:r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>ограждено металлическим и кирпичным ограждением высотой не менее 2 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кроме того по </w:t>
      </w:r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периметру в </w:t>
      </w:r>
      <w:proofErr w:type="spellStart"/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>КАМПУСе</w:t>
      </w:r>
      <w:proofErr w:type="spellEnd"/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изнутри учебных корпусов организовано видеонаблюдение. </w:t>
      </w:r>
      <w:r w:rsidR="00735F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 работников и студентов </w:t>
      </w:r>
      <w:proofErr w:type="spellStart"/>
      <w:r w:rsidR="00735FD3">
        <w:rPr>
          <w:rFonts w:ascii="Times New Roman" w:eastAsia="Calibri" w:hAnsi="Times New Roman" w:cs="Times New Roman"/>
          <w:sz w:val="24"/>
          <w:szCs w:val="24"/>
          <w:lang w:eastAsia="ru-RU"/>
        </w:rPr>
        <w:t>ОшГУ</w:t>
      </w:r>
      <w:proofErr w:type="spellEnd"/>
      <w:r w:rsidR="00735F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подрядных организаций производится через вахты. На вахте имеется телефонная связь ГТС города Ош.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- </w:t>
      </w:r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ПАСПОРТ защищенности стратегического объекта «</w:t>
      </w:r>
      <w:proofErr w:type="spellStart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ОшГУ</w:t>
      </w:r>
      <w:proofErr w:type="spellEnd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 согласованный с УГКНБ </w:t>
      </w:r>
      <w:proofErr w:type="spellStart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Ошской</w:t>
      </w:r>
      <w:proofErr w:type="spellEnd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области, </w:t>
      </w:r>
      <w:proofErr w:type="spellStart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Нацг</w:t>
      </w:r>
      <w:r w:rsidR="002F0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вардией</w:t>
      </w:r>
      <w:proofErr w:type="spellEnd"/>
      <w:r w:rsidR="002F0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УВД и МЧС по городу Ош</w:t>
      </w:r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руководством </w:t>
      </w:r>
      <w:proofErr w:type="spellStart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ОшГУ</w:t>
      </w:r>
      <w:proofErr w:type="spellEnd"/>
      <w:r w:rsidRPr="00600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экз.№5/5 от 2016г.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00A62" w:rsidRDefault="00322D58" w:rsidP="00500A6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322D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Клинические базы кафедры размещены непосредственно в клиниках внутри города, в шаговой  доступности от остановок    городского общественного транспорта. </w:t>
      </w:r>
    </w:p>
    <w:p w:rsidR="00500A62" w:rsidRDefault="00500A62" w:rsidP="00500A6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В клиниках и на кафедрах </w:t>
      </w:r>
      <w:r w:rsidRPr="00500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 распорядок (положение  по ” Инфекционному контролю”, правило соблюдения антисептики  и асептики, инструктаж для обеспечения техники безопасности. </w:t>
      </w:r>
    </w:p>
    <w:p w:rsidR="00600270" w:rsidRDefault="00600270" w:rsidP="00500A6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факультете р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азработа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инструкции, определяющие функциональные обязанности и ответственность руководителей и специалистов (инженера по технике безопасности труда) за обеспечение безопасных и здоровых условий труда, с утверждением и согласованием их с профкомом.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E7F1E" w:rsidRPr="00500A62" w:rsidRDefault="00600270" w:rsidP="00500A6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 п</w:t>
      </w:r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рофком, </w:t>
      </w:r>
      <w:r w:rsidR="00371C96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администрацией </w:t>
      </w:r>
      <w:proofErr w:type="spellStart"/>
      <w:r w:rsidR="00371C96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ОшГУ</w:t>
      </w:r>
      <w:proofErr w:type="spellEnd"/>
      <w:r w:rsidR="00371C96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1C9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Концепцией развития </w:t>
      </w:r>
      <w:proofErr w:type="spellStart"/>
      <w:r w:rsidR="00B0262F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ОшГУ</w:t>
      </w:r>
      <w:proofErr w:type="spellEnd"/>
      <w:r w:rsidR="00B0262F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период 20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19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22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 </w:t>
      </w:r>
      <w:r w:rsidR="00AE7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предложения по поднятию уровня социальной поддержки работников и студентов.</w:t>
      </w:r>
      <w:r w:rsid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40750" w:rsidRDefault="006F5E58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 стороны профкома согласовано с руководством университета имеется определенная сумма выплат добавочно к заработной плате,</w:t>
      </w:r>
      <w:r w:rsidRPr="00B02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5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164 ТК </w:t>
      </w:r>
      <w:proofErr w:type="gramStart"/>
      <w:r w:rsidRPr="006F5E58">
        <w:rPr>
          <w:rFonts w:ascii="Times New Roman" w:eastAsia="Calibri" w:hAnsi="Times New Roman" w:cs="Times New Roman"/>
          <w:sz w:val="24"/>
          <w:szCs w:val="24"/>
          <w:lang w:eastAsia="ru-RU"/>
        </w:rPr>
        <w:t>КР</w:t>
      </w:r>
      <w:proofErr w:type="gramEnd"/>
      <w:r w:rsidRPr="006F5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оплату труда работников, занятых в особых условиях труда, т.е., на вредных</w:t>
      </w:r>
      <w:r w:rsidRPr="006F5E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, опасных</w:t>
      </w:r>
      <w:r w:rsidRPr="006F5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тяжелых работах, в повышенном размере не менее чем 15% от соответствующего оклада.</w:t>
      </w:r>
      <w:r w:rsidRPr="006F5E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6F5E58">
        <w:rPr>
          <w:rFonts w:ascii="Times New Roman" w:eastAsia="Calibri" w:hAnsi="Times New Roman" w:cs="Times New Roman"/>
          <w:sz w:val="24"/>
          <w:szCs w:val="24"/>
          <w:lang w:eastAsia="ru-RU"/>
        </w:rPr>
        <w:t>Вредные</w:t>
      </w:r>
      <w:r w:rsidRPr="006F5E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, опасные</w:t>
      </w:r>
      <w:r w:rsidRPr="006F5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тяжелые условия труда работающих определяются на основании аттестации рабочих мест внутренней комиссией, созданной приказом ректора</w:t>
      </w:r>
      <w:r w:rsidRPr="006F5E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(в состав комиссии по согласованию входят представители вышестоящих органов профсоюза и санэпиднадзора)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.</w:t>
      </w:r>
    </w:p>
    <w:p w:rsidR="00B0262F" w:rsidRDefault="00640750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6407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6407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случае болезни работника, согласно постановлению Правительства </w:t>
      </w:r>
      <w:proofErr w:type="gramStart"/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>КР</w:t>
      </w:r>
      <w:proofErr w:type="gramEnd"/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№277 от 24.05.99 г. «О внесении изменений и дополнений в положение «О порядке обеспечения по социальному страхованию», утвержденного Постановлением Правительства КР №34 от 8.02.95 г.,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предусмотрена и производится</w:t>
      </w:r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оплат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пособия по временной нетрудоспособности</w:t>
      </w:r>
      <w:r w:rsidRPr="0064075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работника </w:t>
      </w:r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>(ст.1</w:t>
      </w:r>
      <w:r w:rsidRPr="0064075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94</w:t>
      </w:r>
      <w:r w:rsidRPr="00640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КР)</w:t>
      </w:r>
      <w:r w:rsidRPr="0064075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.</w:t>
      </w:r>
      <w:r w:rsidR="006F5E58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</w:p>
    <w:p w:rsidR="00142244" w:rsidRDefault="00142244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Кроме того предусмотрено оказание единовременной материальной помощи сотрудникам в размере – 1000сом и студентам – 500сом.</w:t>
      </w:r>
      <w:r w:rsidR="007E512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Например в 2019 году матер помощь оказана 20 студентам медфакультета.  </w:t>
      </w:r>
      <w:hyperlink r:id="rId37" w:history="1">
        <w:r w:rsidR="007E512E" w:rsidRPr="007E512E">
          <w:rPr>
            <w:rStyle w:val="a3"/>
            <w:rFonts w:ascii="Times New Roman" w:eastAsia="Calibri" w:hAnsi="Times New Roman" w:cs="Times New Roman"/>
            <w:sz w:val="24"/>
            <w:szCs w:val="24"/>
            <w:lang w:val="ky-KG" w:eastAsia="ru-RU"/>
          </w:rPr>
          <w:t>матер тех база по кафедрам\профком Насыр аке\61a80059-d6ab-4ed6-b43c-e7a027129abf.jpg</w:t>
        </w:r>
      </w:hyperlink>
    </w:p>
    <w:p w:rsidR="00763C5A" w:rsidRDefault="00763C5A" w:rsidP="00183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5</w:t>
      </w: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Имеется научно-исследовательская база для выполнения исследований в рамках заявленных образовательной программой (ВУЗом) научно-исследовательских приоритетов. </w:t>
      </w:r>
    </w:p>
    <w:p w:rsidR="009E70E2" w:rsidRPr="009119E7" w:rsidRDefault="009E70E2" w:rsidP="00183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Содействие непрерывному профессиональному росту кадров для обеспечения личностных и профессиональных стремлений преподавателей и сотрудников </w:t>
      </w:r>
      <w:proofErr w:type="spellStart"/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>ОшГУ</w:t>
      </w:r>
      <w:proofErr w:type="spellEnd"/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>, с</w:t>
      </w: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>оздан</w:t>
      </w:r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>ы и создаются условия</w:t>
      </w: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реализации научных исследований.</w:t>
      </w:r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этого на каждо</w:t>
      </w:r>
      <w:r w:rsidR="0014224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2244">
        <w:rPr>
          <w:rFonts w:ascii="Times New Roman" w:eastAsia="Calibri" w:hAnsi="Times New Roman" w:cs="Times New Roman"/>
          <w:sz w:val="24"/>
          <w:szCs w:val="24"/>
          <w:lang w:eastAsia="ru-RU"/>
        </w:rPr>
        <w:t>кафедре медицинского факультета</w:t>
      </w:r>
      <w:r w:rsidR="002F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работают НИ</w:t>
      </w:r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лаборатории и кабинеты, в которых имеется научно обоснованные и соответствующие проводимым научным исследованиям, материально-технические средства: компьютеры, подключенные к интернету, принтеры и исследовательская техническая база</w:t>
      </w:r>
      <w:proofErr w:type="gramStart"/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763C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2244" w:rsidRPr="0014224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="00142244" w:rsidRPr="0014224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е</w:t>
      </w:r>
      <w:proofErr w:type="gramEnd"/>
      <w:r w:rsidR="00142244" w:rsidRPr="0014224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сли нет необходимо организовать</w:t>
      </w:r>
      <w:r w:rsidR="0014224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!!!</w:t>
      </w:r>
      <w:r w:rsidR="00142244" w:rsidRPr="0014224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)</w:t>
      </w:r>
    </w:p>
    <w:p w:rsidR="0098573D" w:rsidRDefault="0098573D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6.</w:t>
      </w:r>
      <w:r w:rsidR="009023C7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</w:t>
      </w: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.</w:t>
      </w:r>
      <w:r w:rsidR="009023C7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Руководство ВУЗа и ОП своевременно реагирует и удовлетворяет </w:t>
      </w:r>
      <w:r w:rsidR="009023C7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lastRenderedPageBreak/>
        <w:t>потребности студентов и ППС в части улучшения инфраструктуры, оказания академической поддержки для достижения РО и непрерывного обновления ОП</w:t>
      </w: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.</w:t>
      </w:r>
      <w:r w:rsidRPr="009119E7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8B73BF" w:rsidRPr="008B73BF" w:rsidRDefault="008B73BF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 w:eastAsia="ru-RU"/>
        </w:rPr>
      </w:pPr>
      <w:r w:rsidRPr="008B73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 w:eastAsia="ru-RU"/>
        </w:rPr>
        <w:t xml:space="preserve">Руководство ВУЗа и ОП своевременно реагирует и удовлетворяет потребности студентов и ППС в части улучшения инфраструктуры, оказания академической поддержки для достижения РО и непрерывного обновления ОП. </w:t>
      </w:r>
    </w:p>
    <w:p w:rsidR="0098573D" w:rsidRPr="009119E7" w:rsidRDefault="008B73BF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В течении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учебного года в целях обеспечения компетентности студентов и определения удовлетворенности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студентов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на кафедр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ах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и факультете обсуждаются 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вопросы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улучшению инфраструктуры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Принимаются предложения студентов указанные в 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анкетны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х запросах</w:t>
      </w:r>
      <w:r w:rsidR="00F25886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.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В конце каждого семестра на факультете и ка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федрах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пр</w:t>
      </w:r>
      <w:r w:rsidR="0098573D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оводится</w:t>
      </w:r>
      <w:r w:rsidR="00F25886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анкетирование студентов, на основе полученных данных  на кафедре и факультете дается свод анализ о инфрастуктуре на кафедрах и о обновления</w:t>
      </w:r>
      <w:r w:rsidR="00142244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х</w:t>
      </w:r>
      <w:r w:rsidR="00F25886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произошедших за учебный год в виде годового и полугодового отчета.</w:t>
      </w:r>
    </w:p>
    <w:p w:rsidR="00B91182" w:rsidRDefault="0098573D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На основе анализа анкет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ирования выявлены</w:t>
      </w:r>
      <w:r w:rsidR="00326FC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недостатки и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определенные </w:t>
      </w:r>
      <w:r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преимуществ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а, характеризующие все стороны учебного процесса</w:t>
      </w:r>
      <w:r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,</w:t>
      </w:r>
      <w:r w:rsidR="008B73B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в том числе и материально-техничес</w:t>
      </w:r>
      <w:r w:rsidR="00AE7F1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кая база факультета, замечания,</w:t>
      </w:r>
      <w:r w:rsidR="008B73B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предложения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и мнения</w:t>
      </w:r>
      <w:r w:rsidR="00AE7F1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студентов </w:t>
      </w:r>
      <w:r w:rsidR="00326FC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и ППС факультета </w:t>
      </w:r>
      <w:r w:rsidR="00AE7F1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обсуждаются и принимаются во внимание на уровне руководящих органов факультета и университета ОшГУ.</w:t>
      </w:r>
      <w:r w:rsidRPr="009119E7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</w:p>
    <w:p w:rsidR="00A21EE9" w:rsidRDefault="00A21EE9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 проводятся мероприятия по совершенствованию инфраструктуры. Так, например, в начале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7-2018</w:t>
      </w:r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>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произведен текущий ремонт на кафедре Естественнонаучных дисциплин и на кафедре Общей, клинической биохимии и патофизиологии, в начале</w:t>
      </w:r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уч.</w:t>
      </w:r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spellEnd"/>
      <w:r w:rsidRPr="00A2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 текущий ремонт учебного корпуса кафедры</w:t>
      </w:r>
      <w:r w:rsidR="00142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внутренние болезни 1, а также ежегодно обновляется библиотечный фонд, создаются оптимальные условия по улучшению инфраструктуры на кафедрах для достижения результатов ОП.</w:t>
      </w:r>
    </w:p>
    <w:p w:rsidR="008B73BF" w:rsidRDefault="008B73BF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469DC" w:rsidRDefault="008469DC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6.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7</w:t>
      </w:r>
      <w:r w:rsidRPr="00B37A98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Образовательная программа использует  медицинские исследования в качестве ресурсов для образовательной программы. </w:t>
      </w:r>
    </w:p>
    <w:p w:rsidR="00A21EE9" w:rsidRPr="00A21EE9" w:rsidRDefault="00A21EE9" w:rsidP="00A21E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A21EE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Регулярно публикуются научные статьи ППС кафедры по проблемам медицины в научных журналах различных ВУЗов, </w:t>
      </w:r>
      <w:r w:rsidR="00142244" w:rsidRPr="00A21EE9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в журналах ОшГУ «Вестник ОшГУ» и размещаются на сайте ОшГУ</w:t>
      </w:r>
      <w:r w:rsidR="00142244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,</w:t>
      </w:r>
      <w:r w:rsidR="00142244" w:rsidRPr="00A21EE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A21EE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а также установлен обмен информации с ними. </w:t>
      </w:r>
      <w:r w:rsidRPr="00A21EE9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Имеется возможность получения статистической информации студентами и ППС кафедры с сайта Национального статистического комитета КР в виде сборников  и специальных публикаций в электронном и печатном виде. Основными партнерами в публикации научных статей преподавателей и студентов факультета являются научные журналы “Здравоохранение Кыргызстана” Министерства здравоохранения КР, “Центрально-Азиатский медицинский журнал” Национального центра кардиологии и терапии, «Вестник КГМА» Кыргызской государственной медицинской академии, «Вестник КРСУ» Кыргызско-Российского Славянского университета. </w:t>
      </w:r>
    </w:p>
    <w:p w:rsidR="00B7553F" w:rsidRDefault="008469DC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846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программа обеспечивает доступ студентов и ППС к информационно-образовательным ресурсам посредством современных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-технологий для организации самостоятельной учебной, клинической и исследовательской работы</w:t>
      </w:r>
      <w:r w:rsidR="00B7553F" w:rsidRPr="00B37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96CE5" w:rsidRPr="00500A62" w:rsidRDefault="00B7553F" w:rsidP="00896C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обеспечивает доступ студентов и ППС </w:t>
      </w:r>
      <w:r w:rsidR="004F072A" w:rsidRPr="004F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информационно-образовательным ресурсам посредством современных </w:t>
      </w:r>
      <w:r w:rsidR="004F072A" w:rsidRPr="004F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="004F072A" w:rsidRPr="004F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-технологий</w:t>
      </w:r>
      <w:r w:rsidR="004F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4F072A" w:rsidRP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2A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образовательном процессе могут узнать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2A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системы </w:t>
      </w:r>
      <w:r w:rsidR="004F072A" w:rsidRPr="00F9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AVN</w:t>
      </w:r>
      <w:r w:rsidR="004F072A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96CE5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 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факультете функционируют</w:t>
      </w:r>
      <w:r w:rsidR="00896CE5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медиа-центр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в </w:t>
      </w:r>
      <w:proofErr w:type="gramStart"/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896CE5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6CE5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пользуются интернет источниками для того, чтобы взять необходимую электронную информацию</w:t>
      </w:r>
      <w:r w:rsidR="00896CE5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учебного процесса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самостоятельной работы и для самосовершенствования</w:t>
      </w:r>
      <w:r w:rsidR="00896CE5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CE5" w:rsidRPr="005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ППС и студенты имеют доступ к информации глобальной мировой сети  Интернет, для выполнения внеаудиторной СРС и НИРС студентов,  для </w:t>
      </w:r>
      <w:r w:rsidR="00896CE5" w:rsidRPr="005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научно – исследовательский работы аспирантов, магистрантов, соискателей среди ППС. </w:t>
      </w:r>
    </w:p>
    <w:p w:rsidR="00142244" w:rsidRPr="000B5C4E" w:rsidRDefault="00142244" w:rsidP="0014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Факультет на достаточном уровне обеспечен современными техническими средствами, оснащен современными компьютерами, отвечающими требованиям настоящего времени. На факультете оборудованы 7 компьютерных классов, </w:t>
      </w:r>
      <w:r>
        <w:rPr>
          <w:rFonts w:ascii="Times New Roman" w:hAnsi="Times New Roman" w:cs="Times New Roman"/>
          <w:sz w:val="24"/>
          <w:szCs w:val="24"/>
          <w:lang w:val="ky-KG"/>
        </w:rPr>
        <w:t>4- независимых тест центров,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 также на каждой кафедре имеется достаточное количество компьютеров, </w:t>
      </w:r>
      <w:r w:rsidRPr="000B5C4E">
        <w:rPr>
          <w:rFonts w:ascii="Times New Roman" w:hAnsi="Times New Roman" w:cs="Times New Roman"/>
          <w:sz w:val="24"/>
          <w:szCs w:val="24"/>
          <w:lang w:val="ky-KG"/>
        </w:rPr>
        <w:t>все компьютеры подсоединены к интернету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F072A" w:rsidRDefault="00F87DCF" w:rsidP="00183D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7DCF">
        <w:rPr>
          <w:rFonts w:ascii="Times New Roman" w:hAnsi="Times New Roman" w:cs="Times New Roman"/>
          <w:sz w:val="24"/>
          <w:szCs w:val="24"/>
          <w:lang w:val="ky-KG"/>
        </w:rPr>
        <w:t xml:space="preserve">аждый студент факультета свободно может пользоваться услугами интернета через wi-fi </w:t>
      </w:r>
      <w:r w:rsidRPr="00F87DCF">
        <w:rPr>
          <w:rFonts w:ascii="Times New Roman" w:hAnsi="Times New Roman" w:cs="Times New Roman"/>
          <w:sz w:val="24"/>
          <w:szCs w:val="24"/>
        </w:rPr>
        <w:t xml:space="preserve"> с помощью различных средств коммуникации </w:t>
      </w:r>
      <w:r w:rsidRPr="00F87DCF">
        <w:rPr>
          <w:rFonts w:ascii="Times New Roman" w:hAnsi="Times New Roman" w:cs="Times New Roman"/>
          <w:sz w:val="24"/>
          <w:szCs w:val="24"/>
          <w:lang w:val="ky-KG"/>
        </w:rPr>
        <w:t>(телефон, ноутбук и др.).</w:t>
      </w:r>
      <w:r w:rsidR="004F07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студенту для связи с нужными структурами выдаётся пароль и логин. Расписание уроков, практикумов, семинаров, текущих и итоговых работ,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силлабусов</w:t>
      </w:r>
      <w:proofErr w:type="spellEnd"/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лекции </w:t>
      </w:r>
      <w:r w:rsidR="00142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14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="00896CE5" w:rsidRPr="00896CE5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val="ky-KG" w:eastAsia="ru-RU"/>
          </w:rPr>
          <w:t>www.oshsu.kg</w:t>
        </w:r>
      </w:hyperlink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 этом сайте размещены информации о курсах по выбору, о контрактных взносах, о рейтинге студентов. Рабочие программы, лекции, лабораторные работы, разработки семинарских занятий, экзаменационные вопросы и методические руководства загружаются в систему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AVN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готовятся специальные диски, как </w:t>
      </w:r>
      <w:proofErr w:type="gramStart"/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кейс-пакеты</w:t>
      </w:r>
      <w:proofErr w:type="gramEnd"/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всё это помогает студентам при самостоятельной 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</w:t>
      </w:r>
      <w:r w:rsidR="004F072A" w:rsidRPr="004F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</w:t>
      </w:r>
      <w:r w:rsidR="004F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еской и исследовательской 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по 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9DC" w:rsidRDefault="00B7553F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 w:rsidRPr="00846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DC" w:rsidRPr="008469DC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Образовательная программа</w:t>
      </w:r>
      <w:r w:rsidR="008469DC" w:rsidRPr="008469D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  <w:lang w:val="ky-KG" w:eastAsia="ru-RU"/>
        </w:rPr>
        <w:t xml:space="preserve"> </w:t>
      </w:r>
      <w:r w:rsidR="008469DC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имеет систему академического консультирования студентов. </w:t>
      </w:r>
    </w:p>
    <w:p w:rsidR="00B7553F" w:rsidRPr="00F912F9" w:rsidRDefault="00B7553F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информация для студентов и абитуриентов, информации об образовании, о дополнительном образовании, о научной и инновационной деятельности публикуются на специальном сайте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="00896CE5" w:rsidRPr="00896CE5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val="ky-KG" w:eastAsia="ru-RU"/>
          </w:rPr>
          <w:t>www.oshsu.kg</w:t>
        </w:r>
      </w:hyperlink>
      <w:r w:rsidR="00896CE5" w:rsidRPr="00896CE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B7553F" w:rsidRPr="00F912F9" w:rsidRDefault="00B7553F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="00F2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денты факультета и их родители, а также все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могут получать информации о научных конференциях, семинарах, встречах, расписаниях занятий, заданиях, об успеваемостях студентов. В целях обеспечения прозрачности для студентов, профессорско-преподавательского состава для совершенствования и эффективной организации учебного процесса введена в эксплуатацию информационная система </w:t>
      </w:r>
      <w:r w:rsidRPr="00F9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AVN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информационной системе  </w:t>
      </w:r>
      <w:r w:rsidRPr="00F9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AVN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анкетные данные сотрудников, преподавателей кафедры и информация об учебной нагрузке преподавателей. В информационную систему </w:t>
      </w:r>
      <w:r w:rsidRPr="00F9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AVN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занесены (модульные баллы) успеваемость студентов. На сайте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 об учебно-методической, воспитательной работе кафедр</w:t>
      </w:r>
      <w:r w:rsidR="008B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факультета </w:t>
      </w:r>
      <w:proofErr w:type="spellStart"/>
      <w:r w:rsidR="008B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53F" w:rsidRDefault="008B73BF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аждую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освещаются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и проведенных </w:t>
      </w:r>
      <w:r w:rsidR="00B7553F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веб страницах ежедневно, ежемесячно дополняется нужными информациями, включаются новые блоки, в связи с развитием технологии веб страница тоже изменяется со временем. </w:t>
      </w:r>
    </w:p>
    <w:p w:rsidR="00322D58" w:rsidRDefault="00322D58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22D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Все сотрудники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факультета</w:t>
      </w:r>
      <w:r w:rsidRPr="00322D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согласно расписанию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деканате и на кафедрах </w:t>
      </w:r>
      <w:r w:rsidRPr="00322D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проводят консуль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тации по подготовке к модулям, </w:t>
      </w:r>
      <w:r w:rsidRPr="00322D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текущим и гос экзаменам.</w:t>
      </w:r>
    </w:p>
    <w:p w:rsidR="00322D58" w:rsidRPr="00F912F9" w:rsidRDefault="00322D58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DC" w:rsidRDefault="008469DC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6.10.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 xml:space="preserve"> Образовательная программа имеет систему поддержки студентов по решению социальных,финансовых и личных потребностей. В Образовательной программе предусмотрены ресурсы для поддержки студентов. </w:t>
      </w:r>
    </w:p>
    <w:p w:rsidR="00804960" w:rsidRDefault="00804960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образовательной программе предусмотрены ресурсы для поддержки студентов, в частности р</w:t>
      </w:r>
      <w:r w:rsidR="00534C2E">
        <w:rPr>
          <w:rFonts w:ascii="Times New Roman" w:eastAsia="Calibri" w:hAnsi="Times New Roman" w:cs="Times New Roman"/>
          <w:sz w:val="24"/>
          <w:szCs w:val="24"/>
          <w:lang w:eastAsia="ru-RU"/>
        </w:rPr>
        <w:t>уководством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университета принимаются решения о</w:t>
      </w:r>
      <w:r w:rsidR="00534C2E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4C2E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оказании систематической поддержки студентов по решению социальных, финансовых и личных потребностей, по выделению</w:t>
      </w:r>
      <w:r w:rsidR="0098573D"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материальных, финансовых и иных ресурсов, обеспечивающих коррекцию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573D" w:rsidRDefault="00804960" w:rsidP="00183D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-студентам предоставляются льготы в оплате контракта в размере до 50% -сиротам,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полусиротам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-15%, у кого оба родителя инвалиды – 15% , инвалидам 1 и 2 группы – 25%, малоимущим – 15%</w:t>
      </w:r>
      <w:r w:rsidR="00B0262F" w:rsidRPr="00B0262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а также тем студентам у кого несколько родственников обучаются в ОшГУ одному из них льгота до 50%. </w:t>
      </w:r>
    </w:p>
    <w:p w:rsidR="001D0598" w:rsidRPr="001D0598" w:rsidRDefault="00804960" w:rsidP="00F2588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>лечебно-профилактическое</w:t>
      </w:r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</w:t>
      </w:r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«Профилакторий </w:t>
      </w:r>
      <w:proofErr w:type="spellStart"/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>Ош</w:t>
      </w:r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ГУ</w:t>
      </w:r>
      <w:proofErr w:type="spellEnd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организован на основании постановления </w:t>
      </w:r>
      <w:proofErr w:type="spellStart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Кыргызсовпрофа</w:t>
      </w:r>
      <w:proofErr w:type="spellEnd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№31/83 от 24 августа 1974 года и расположен в городе Ош по улице Навои – 33. Имеет </w:t>
      </w:r>
      <w:proofErr w:type="gramStart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 1032120000149270 в </w:t>
      </w:r>
      <w:proofErr w:type="spellStart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Ошск</w:t>
      </w:r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proofErr w:type="spellEnd"/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филиале ОАО</w:t>
      </w:r>
      <w:r w:rsidR="00F25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«АКБ КЫРГЫЗСТАН», предназначен</w:t>
      </w:r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лечебной и профилактической работы с общетерапевтическим уклоном по лечению заболеваний органов опоры и движения, дыхания (нетуберкулезной этиологии) для </w:t>
      </w:r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всех </w:t>
      </w:r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студентов, аспирантов, магистрантов, профессорско-преподавательского состава и всех работников высших учебных заведений </w:t>
      </w:r>
      <w:proofErr w:type="spellStart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г.Ош</w:t>
      </w:r>
      <w:proofErr w:type="spellEnd"/>
      <w:r w:rsidR="008D18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 о направлении в профилакторий студентов решается комитетами профсоюзов учебных заведений. 10% из всех путевок в профилакторий выдается работникам и студентам бесплатно за счет средств фонда оздоровления. 90% путевок выдается за 10% от их стоимости, которую оплачивают работник или студент</w:t>
      </w:r>
      <w:proofErr w:type="gramStart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8D1891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598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       </w:t>
      </w:r>
    </w:p>
    <w:p w:rsidR="001D0598" w:rsidRPr="001D0598" w:rsidRDefault="008D1891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Ошском</w:t>
      </w:r>
      <w:proofErr w:type="spellEnd"/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университете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функционирует некоммерческое сезонное профилактическое учреждение</w:t>
      </w:r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598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Пансионат «</w:t>
      </w:r>
      <w:proofErr w:type="spellStart"/>
      <w:r w:rsidR="001D0598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Үмүт</w:t>
      </w:r>
      <w:proofErr w:type="spellEnd"/>
      <w:r w:rsidR="001D0598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D0598"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 в целях организации летнего отдыха сотрудников, студентов </w:t>
      </w:r>
      <w:proofErr w:type="spellStart"/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Ошского</w:t>
      </w:r>
      <w:proofErr w:type="spellEnd"/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университета и членов их семей, а также для проведения летних семинаров, конференций и учебн</w:t>
      </w:r>
      <w:proofErr w:type="gramStart"/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1D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практик, спортивных и др. культурно-массовых мероприятий.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D0598" w:rsidRPr="001D0598" w:rsidRDefault="001D0598" w:rsidP="0018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191D" w:rsidRDefault="00DD191D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37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B37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7F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ОП проводится оценка служб сервиса вуза для студентов и ППС.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313" w:rsidRPr="009119E7" w:rsidRDefault="007F5313" w:rsidP="00183D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развития и самоорганизации позволяет последовательно осуществлять запланированные мероприятия, выявлять проблемы и пути совершенствовании подготовки будущих специалистов.  </w:t>
      </w:r>
    </w:p>
    <w:p w:rsidR="007F5313" w:rsidRPr="00B7553F" w:rsidRDefault="007F5313" w:rsidP="00183DE2">
      <w:pPr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ОП разработан и используется механизм для учета ожиданий студентов и ППС при планировании и улучшении инфраст</w:t>
      </w:r>
      <w:r w:rsidR="00EA2D8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уктуры. </w:t>
      </w: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5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этого проводится система опроса студентов в виде анкетирования.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 вуза и ОП своевременно реагирует и удовлетворяет потребности студентов и ППС в части улучшения инфраст</w:t>
      </w:r>
      <w:r w:rsidR="00CE569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уктуры </w:t>
      </w:r>
      <w:r w:rsidR="00CE569E">
        <w:rPr>
          <w:rFonts w:ascii="Times New Roman" w:eastAsia="Calibri" w:hAnsi="Times New Roman" w:cs="Times New Roman"/>
          <w:sz w:val="24"/>
          <w:szCs w:val="24"/>
          <w:lang w:eastAsia="ru-RU"/>
        </w:rPr>
        <w:t>для этого кафедры подают заявки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выделении материальных, финансовых и иных ресурсов,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9E7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беспечивающих коррекцию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достижения РО.</w:t>
      </w:r>
    </w:p>
    <w:p w:rsidR="00DD191D" w:rsidRPr="00F912F9" w:rsidRDefault="007F5313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="005F4D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инфраструктуре медицинского факультета и стратегический план по его дальнейшему усовершенствованию обсуждаются </w:t>
      </w:r>
      <w:r w:rsidR="008E34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404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на заседании ППС </w:t>
      </w:r>
      <w:r w:rsidR="008E3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="008E3404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месяц</w:t>
      </w:r>
      <w:r w:rsidR="008E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191D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</w:t>
      </w:r>
      <w:r w:rsidR="005F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на веб-сайте </w:t>
      </w:r>
      <w:proofErr w:type="spellStart"/>
      <w:r w:rsidR="005F4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="00DD191D"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53F" w:rsidRDefault="00B7553F" w:rsidP="00183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информации об </w:t>
      </w:r>
      <w:r w:rsidR="008E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улучшении материально-технической базы факультета и университета 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производится через различные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коммуникационые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каналы. Самым главным из них можно определить  </w:t>
      </w:r>
      <w:hyperlink r:id="rId40" w:history="1">
        <w:r w:rsidRPr="00F912F9">
          <w:rPr>
            <w:rFonts w:ascii="Times New Roman" w:eastAsia="Times New Roman" w:hAnsi="Times New Roman" w:cs="Times New Roman"/>
            <w:sz w:val="24"/>
            <w:szCs w:val="24"/>
            <w:u w:val="single"/>
            <w:lang w:val="ky-KG" w:eastAsia="ru-RU"/>
          </w:rPr>
          <w:t>www.oshsu.kg</w:t>
        </w:r>
      </w:hyperlink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сайт содержит подробную информацию об университете в целом и об отдельных его подразделениях. </w:t>
      </w:r>
    </w:p>
    <w:p w:rsidR="002273CF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Для удовлетворения образовательных, личных и карьерных потребностей стедентов и ППС на факультете работает:</w:t>
      </w:r>
    </w:p>
    <w:p w:rsidR="002273CF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несколько столовых более чем на 500 посадочных мест, </w:t>
      </w:r>
    </w:p>
    <w:p w:rsidR="002273CF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-библиотеки при факультете, университете, в городе и областная библиотека, </w:t>
      </w:r>
    </w:p>
    <w:p w:rsidR="002273CF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-общежития</w:t>
      </w:r>
      <w:r w:rsidR="008434A8">
        <w:rPr>
          <w:rFonts w:ascii="Times New Roman" w:hAnsi="Times New Roman" w:cs="Times New Roman"/>
          <w:sz w:val="24"/>
          <w:szCs w:val="24"/>
          <w:lang w:val="ky-KG"/>
        </w:rPr>
        <w:t>, которые входят в собственность ОшГУ – 7 общежитий,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273CF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-медицинские центры и клиники где студентам и преподавателям оказываются медицинские услуги бесплатно или с 50%скидкой</w:t>
      </w:r>
      <w:r w:rsidR="00B84B26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273CF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-спортивные площадки, залы и клубы в которых студенты и преподаватели занимаются и участвуют в спортивных соревнованиях, достигая неплохих результатов.</w:t>
      </w:r>
    </w:p>
    <w:p w:rsidR="00CE569E" w:rsidRDefault="002273CF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CE569E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  <w:lang w:val="ky-KG"/>
        </w:rPr>
        <w:t>ля отдыха студентов и сотрудников во время перемен вокруг здания установлены скамейки</w:t>
      </w:r>
      <w:r w:rsidR="00CE569E">
        <w:rPr>
          <w:rFonts w:ascii="Times New Roman" w:hAnsi="Times New Roman" w:cs="Times New Roman"/>
          <w:sz w:val="24"/>
          <w:szCs w:val="24"/>
          <w:lang w:val="ky-KG"/>
        </w:rPr>
        <w:t xml:space="preserve"> на 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00 посадочных мест. </w:t>
      </w:r>
    </w:p>
    <w:p w:rsidR="00CE569E" w:rsidRDefault="00CE569E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-п</w:t>
      </w:r>
      <w:r w:rsidR="002273CF">
        <w:rPr>
          <w:rFonts w:ascii="Times New Roman" w:hAnsi="Times New Roman" w:cs="Times New Roman"/>
          <w:sz w:val="24"/>
          <w:szCs w:val="24"/>
          <w:lang w:val="ky-KG"/>
        </w:rPr>
        <w:t>еред зданием вдоль автомобильной дороги по улице Исанова организовано ме</w:t>
      </w:r>
      <w:r>
        <w:rPr>
          <w:rFonts w:ascii="Times New Roman" w:hAnsi="Times New Roman" w:cs="Times New Roman"/>
          <w:sz w:val="24"/>
          <w:szCs w:val="24"/>
          <w:lang w:val="ky-KG"/>
        </w:rPr>
        <w:t>сто для автостоянки на 120</w:t>
      </w:r>
      <w:r w:rsidR="002273CF">
        <w:rPr>
          <w:rFonts w:ascii="Times New Roman" w:hAnsi="Times New Roman" w:cs="Times New Roman"/>
          <w:sz w:val="24"/>
          <w:szCs w:val="24"/>
          <w:lang w:val="ky-KG"/>
        </w:rPr>
        <w:t xml:space="preserve"> мест, </w:t>
      </w:r>
    </w:p>
    <w:p w:rsidR="002273CF" w:rsidRDefault="00CE569E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2273CF">
        <w:rPr>
          <w:rFonts w:ascii="Times New Roman" w:hAnsi="Times New Roman" w:cs="Times New Roman"/>
          <w:sz w:val="24"/>
          <w:szCs w:val="24"/>
          <w:lang w:val="ky-KG"/>
        </w:rPr>
        <w:t>имеются туалеты, находящиеся  внутри и на территории факультета, а также по периферии по месту локализации кафедр.</w:t>
      </w:r>
    </w:p>
    <w:p w:rsidR="00902500" w:rsidRPr="00F912F9" w:rsidRDefault="00902500" w:rsidP="009025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студенче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газета «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телестудия «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Умут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Студенче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титут справедливости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студенческий молодежный совет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Университетская телестудия «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Умут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газета «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основном отражает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студенческую жизнь в реальном времени и создает условия научному и творческому росту студентов. </w:t>
      </w:r>
    </w:p>
    <w:p w:rsidR="005E2A11" w:rsidRDefault="003B52E0" w:rsidP="003B52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7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об </w:t>
      </w:r>
      <w:proofErr w:type="spellStart"/>
      <w:r w:rsidR="00740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="007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выставлена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местных средствах массовой информации. Местные телеканалы, такие как,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ОшТВ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Башат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ТВ, 7 канал,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ЭлТР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на связи с сотрудниками </w:t>
      </w:r>
      <w:proofErr w:type="spellStart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</w:t>
      </w:r>
      <w:r w:rsidRPr="00F9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факультета. </w:t>
      </w:r>
    </w:p>
    <w:p w:rsidR="003B52E0" w:rsidRPr="003B52E0" w:rsidRDefault="003B52E0" w:rsidP="002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3CF" w:rsidRDefault="002273CF" w:rsidP="002273C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21EE9" w:rsidRPr="00A21EE9" w:rsidRDefault="00A21EE9" w:rsidP="00A21E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21EE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SWOT- анализ по стандарту 6 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4"/>
      </w:tblGrid>
      <w:tr w:rsidR="00A21EE9" w:rsidRPr="00A21EE9" w:rsidTr="00943A35">
        <w:trPr>
          <w:cantSplit/>
          <w:trHeight w:val="197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Pr="00A21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сильные стороны</w:t>
            </w:r>
          </w:p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Высокое качество электронного документооборота и доступность в AVN-систему университета.</w:t>
            </w:r>
          </w:p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Адекватная реакция деканата медфака на запросы студентов и ППС кафедры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  <w:r w:rsidRPr="00A2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слабые стороны</w:t>
            </w:r>
          </w:p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использования интерактивных досок;</w:t>
            </w:r>
          </w:p>
          <w:p w:rsid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Недостаточность тематических пациентов в клинике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клинических кафедрах</w:t>
            </w: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4332" w:rsidRDefault="00A21EE9" w:rsidP="00E2433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</w:t>
            </w:r>
            <w:r w:rsidR="00E2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едостаточное количество уборных для студентов особенно </w:t>
            </w:r>
            <w:proofErr w:type="gramStart"/>
            <w:r w:rsidR="00E2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E2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</w:t>
            </w:r>
            <w:proofErr w:type="gramEnd"/>
            <w:r w:rsidR="00E2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имеющиеся  </w:t>
            </w:r>
            <w:r w:rsidR="001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больниц </w:t>
            </w:r>
            <w:r w:rsidR="00E2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платные по 10 сом.</w:t>
            </w:r>
          </w:p>
          <w:p w:rsid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Недостаточное количество студенческих столовых с количеством посадочных мест,</w:t>
            </w:r>
          </w:p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не хватает общежитий и комнат в общежитиях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медфакультета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E9" w:rsidRPr="00A21EE9" w:rsidTr="00943A35">
        <w:trPr>
          <w:cantSplit/>
          <w:trHeight w:val="113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O</w:t>
            </w:r>
            <w:r w:rsidRPr="00A2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возможности</w:t>
            </w:r>
          </w:p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Увеличение количества </w:t>
            </w:r>
            <w:r w:rsidR="008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макетов, муляжей, </w:t>
            </w: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манекенов</w:t>
            </w:r>
            <w:r w:rsidR="008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демонстрационных элементов</w:t>
            </w: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практического обучения;</w:t>
            </w:r>
          </w:p>
          <w:p w:rsid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студентов современной литературой и электронными учебниками </w:t>
            </w:r>
          </w:p>
          <w:p w:rsidR="00E24332" w:rsidRPr="00A21EE9" w:rsidRDefault="001C279B" w:rsidP="00E24332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EE9" w:rsidRPr="00A21EE9" w:rsidRDefault="00A21EE9" w:rsidP="00A21E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A2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угрозы</w:t>
            </w:r>
          </w:p>
          <w:p w:rsidR="00A21EE9" w:rsidRDefault="00054FC6" w:rsidP="00943A3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транспорт по направлению учебы на Юго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загружен и возможно </w:t>
            </w:r>
            <w:proofErr w:type="spellStart"/>
            <w:r w:rsidRPr="0005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травмоопасен</w:t>
            </w:r>
            <w:proofErr w:type="spellEnd"/>
            <w:r w:rsidR="0094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создается столпотворение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пробки на дорогах в часы пик.</w:t>
            </w:r>
          </w:p>
          <w:p w:rsidR="00E24332" w:rsidRPr="00B84B26" w:rsidRDefault="0017776A" w:rsidP="00B84B2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кампусу лежит через мост железный, который подвергается обледенению</w:t>
            </w:r>
            <w:r w:rsidR="006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зимнее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также </w:t>
            </w:r>
            <w:proofErr w:type="spellStart"/>
            <w:r w:rsidR="006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травмоопасен</w:t>
            </w:r>
            <w:proofErr w:type="spellEnd"/>
            <w:r w:rsidR="006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1EE9" w:rsidRPr="00A21EE9" w:rsidRDefault="00A21EE9" w:rsidP="00A21E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FC" w:rsidRPr="009815FC" w:rsidRDefault="009815FC" w:rsidP="00896C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 предложения</w:t>
      </w:r>
      <w:r w:rsidR="0005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некоторым кафедрам</w:t>
      </w:r>
      <w:r w:rsidRPr="0098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15FC" w:rsidRDefault="00896CE5" w:rsidP="00896C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(Ресурсный центр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облбольницы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 и не обслуживается)</w:t>
      </w:r>
      <w:r w:rsidR="0098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отсутствует</w:t>
      </w:r>
      <w:r w:rsidR="0098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CE5" w:rsidRDefault="009815FC" w:rsidP="00896C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</w:t>
      </w:r>
      <w:r w:rsidR="00896CE5" w:rsidRPr="0089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3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имеется 4 аудитории, в которых необходим косметический ремонт, а также необходимо заменить входную дверь и сменить на окнах старые тюли на современные средства. </w:t>
      </w:r>
    </w:p>
    <w:p w:rsidR="00896CE5" w:rsidRDefault="009815FC" w:rsidP="00896C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Кафедра </w:t>
      </w:r>
      <w:r w:rsidR="00896CE5" w:rsidRPr="0089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хирургические болезни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 распоряжении 8 аудиторий из них 3 аудитории без естественного освещения, и по квадратуре не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требованиям аккредитации</w:t>
      </w:r>
      <w:r w:rsidR="00896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5FC" w:rsidRDefault="009815FC" w:rsidP="00896C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Кафедра </w:t>
      </w:r>
      <w:r w:rsidRPr="0098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территории больницы, занятия проводятся в подвале, где отсутствует естественное освещение,</w:t>
      </w:r>
      <w:r w:rsidR="0005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интернету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проводятся в здании истфака, там очень шумно. </w:t>
      </w:r>
    </w:p>
    <w:p w:rsidR="009815FC" w:rsidRDefault="009815FC" w:rsidP="009815F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Кафедра </w:t>
      </w:r>
      <w:r w:rsidRPr="0098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хирургия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территории больницы, занятия в аудиториях практикующих врачей и заведующих отделением, где нет доски и соответствующих материалов для проведения теоретических занятий.  </w:t>
      </w:r>
    </w:p>
    <w:p w:rsidR="009815FC" w:rsidRDefault="009815FC" w:rsidP="00896C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E9" w:rsidRDefault="00896CE5" w:rsidP="00FB4D4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FB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урологии</w:t>
      </w:r>
      <w:r w:rsidRPr="00F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подвале, где нет доступа к естественному освещению (имеются 3 аудитории из них</w:t>
      </w:r>
      <w:r w:rsidR="00FB4D48" w:rsidRPr="00F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нет окон). Требуется косметический ремонт</w:t>
      </w:r>
      <w:r w:rsidR="00FB4D48" w:rsidRPr="00F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D48" w:rsidRPr="00BC2DD4" w:rsidRDefault="00FB4D48" w:rsidP="00FB4D4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BC2DD4" w:rsidRPr="00BC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хирургии </w:t>
      </w:r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 w:rsidR="00BC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горбольницы</w:t>
      </w:r>
      <w:proofErr w:type="spellEnd"/>
      <w:r w:rsid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аудиторный фонд составляет 4 </w:t>
      </w:r>
      <w:proofErr w:type="spellStart"/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2 не соответствуют требованиям по квадратуре (по 10 м</w:t>
      </w:r>
      <w:proofErr w:type="gramStart"/>
      <w:r w:rsidR="00BC2DD4" w:rsidRPr="00BC2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BC2DD4" w:rsidRPr="00BC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C2DD4" w:rsidRPr="000501EA" w:rsidRDefault="00BC2DD4" w:rsidP="00FB4D4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A7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Травматологии с курсом лучевой 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подвальном помещении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горбольницы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 технические характеристики не соответствуют требованиям, сырость и от канализации неприятный запах.</w:t>
      </w:r>
    </w:p>
    <w:p w:rsidR="00B84B26" w:rsidRPr="00B84B26" w:rsidRDefault="000501EA" w:rsidP="00FB4D4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8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акушерства и гинекологии требуется обновить учебные блоки и привести в порядок оформление аудиторий к </w:t>
      </w:r>
      <w:proofErr w:type="gramStart"/>
      <w:r w:rsidRPr="00B8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эстетическому</w:t>
      </w:r>
      <w:proofErr w:type="gramEnd"/>
      <w:r w:rsidRPr="00B8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состоянию. </w:t>
      </w:r>
    </w:p>
    <w:p w:rsidR="000501EA" w:rsidRPr="008B28F8" w:rsidRDefault="000501EA" w:rsidP="00FB4D4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8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проблем клинических дисциплин - </w:t>
      </w:r>
      <w:r w:rsidRPr="00B8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уборных</w:t>
      </w:r>
      <w:r w:rsidRPr="00B8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платные по 10сом.</w:t>
      </w:r>
    </w:p>
    <w:p w:rsidR="008B28F8" w:rsidRPr="00B84B26" w:rsidRDefault="004D4515" w:rsidP="00FB4D4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hyperlink r:id="rId41" w:history="1">
        <w:r w:rsidR="00CC05E2" w:rsidRPr="00CC05E2">
          <w:rPr>
            <w:rStyle w:val="a3"/>
            <w:rFonts w:ascii="Times New Roman" w:eastAsia="Times New Roman" w:hAnsi="Times New Roman" w:cs="Times New Roman"/>
            <w:sz w:val="24"/>
            <w:szCs w:val="24"/>
            <w:lang w:val="ky-KG" w:eastAsia="ru-RU"/>
          </w:rPr>
          <w:t>матер тех база по кафедрам\Фото отчёт 1.ppt</w:t>
        </w:r>
      </w:hyperlink>
    </w:p>
    <w:sectPr w:rsidR="008B28F8" w:rsidRPr="00B8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DA"/>
    <w:multiLevelType w:val="hybridMultilevel"/>
    <w:tmpl w:val="5792D418"/>
    <w:lvl w:ilvl="0" w:tplc="7EF63B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F1CB6"/>
    <w:multiLevelType w:val="hybridMultilevel"/>
    <w:tmpl w:val="BA7EF9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FF9"/>
    <w:multiLevelType w:val="hybridMultilevel"/>
    <w:tmpl w:val="A2288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97723"/>
    <w:multiLevelType w:val="hybridMultilevel"/>
    <w:tmpl w:val="E544034E"/>
    <w:lvl w:ilvl="0" w:tplc="7942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812C8"/>
    <w:multiLevelType w:val="hybridMultilevel"/>
    <w:tmpl w:val="6FBA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26A5"/>
    <w:multiLevelType w:val="hybridMultilevel"/>
    <w:tmpl w:val="3F38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579F"/>
    <w:multiLevelType w:val="hybridMultilevel"/>
    <w:tmpl w:val="28547656"/>
    <w:lvl w:ilvl="0" w:tplc="B10209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286451A"/>
    <w:multiLevelType w:val="hybridMultilevel"/>
    <w:tmpl w:val="00D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82"/>
    <w:rsid w:val="000501EA"/>
    <w:rsid w:val="00054B0A"/>
    <w:rsid w:val="00054FC6"/>
    <w:rsid w:val="00090351"/>
    <w:rsid w:val="000B5C4E"/>
    <w:rsid w:val="000F5375"/>
    <w:rsid w:val="00111B80"/>
    <w:rsid w:val="001256E5"/>
    <w:rsid w:val="00125EC8"/>
    <w:rsid w:val="00142244"/>
    <w:rsid w:val="00145306"/>
    <w:rsid w:val="0017316C"/>
    <w:rsid w:val="00173810"/>
    <w:rsid w:val="0017776A"/>
    <w:rsid w:val="00183DE2"/>
    <w:rsid w:val="001B2F09"/>
    <w:rsid w:val="001C279B"/>
    <w:rsid w:val="001D0598"/>
    <w:rsid w:val="001F069E"/>
    <w:rsid w:val="001F13F6"/>
    <w:rsid w:val="002273CF"/>
    <w:rsid w:val="002F0C32"/>
    <w:rsid w:val="003079C9"/>
    <w:rsid w:val="00322D58"/>
    <w:rsid w:val="00326FC1"/>
    <w:rsid w:val="00371C96"/>
    <w:rsid w:val="003B52E0"/>
    <w:rsid w:val="003C322C"/>
    <w:rsid w:val="003D76C0"/>
    <w:rsid w:val="00442FEB"/>
    <w:rsid w:val="00447AF7"/>
    <w:rsid w:val="00453D4A"/>
    <w:rsid w:val="00485632"/>
    <w:rsid w:val="004A2EF0"/>
    <w:rsid w:val="004B27EA"/>
    <w:rsid w:val="004B2FD0"/>
    <w:rsid w:val="004B7C3D"/>
    <w:rsid w:val="004C52EF"/>
    <w:rsid w:val="004D4515"/>
    <w:rsid w:val="004E0EBA"/>
    <w:rsid w:val="004F072A"/>
    <w:rsid w:val="00500A62"/>
    <w:rsid w:val="00513352"/>
    <w:rsid w:val="00523051"/>
    <w:rsid w:val="00534C2E"/>
    <w:rsid w:val="00541C83"/>
    <w:rsid w:val="005514DA"/>
    <w:rsid w:val="00553485"/>
    <w:rsid w:val="005547D3"/>
    <w:rsid w:val="00572063"/>
    <w:rsid w:val="00587D05"/>
    <w:rsid w:val="005A01FA"/>
    <w:rsid w:val="005C1FC4"/>
    <w:rsid w:val="005E2A11"/>
    <w:rsid w:val="005F4DB0"/>
    <w:rsid w:val="00600270"/>
    <w:rsid w:val="00610D55"/>
    <w:rsid w:val="006115D0"/>
    <w:rsid w:val="00627F04"/>
    <w:rsid w:val="00631DDE"/>
    <w:rsid w:val="00640750"/>
    <w:rsid w:val="00655FB4"/>
    <w:rsid w:val="0067330C"/>
    <w:rsid w:val="006C0EC3"/>
    <w:rsid w:val="006C6FCD"/>
    <w:rsid w:val="006F49D8"/>
    <w:rsid w:val="006F5E58"/>
    <w:rsid w:val="00735FD3"/>
    <w:rsid w:val="00740EF1"/>
    <w:rsid w:val="007609AB"/>
    <w:rsid w:val="00763C5A"/>
    <w:rsid w:val="007915D3"/>
    <w:rsid w:val="0079360A"/>
    <w:rsid w:val="007A0A17"/>
    <w:rsid w:val="007A7064"/>
    <w:rsid w:val="007B13A7"/>
    <w:rsid w:val="007D37D2"/>
    <w:rsid w:val="007E2C8D"/>
    <w:rsid w:val="007E512E"/>
    <w:rsid w:val="007F5313"/>
    <w:rsid w:val="0080433D"/>
    <w:rsid w:val="00804960"/>
    <w:rsid w:val="008434A8"/>
    <w:rsid w:val="008469DC"/>
    <w:rsid w:val="0086712D"/>
    <w:rsid w:val="00896CE5"/>
    <w:rsid w:val="008A4CCC"/>
    <w:rsid w:val="008B28F8"/>
    <w:rsid w:val="008B442A"/>
    <w:rsid w:val="008B73BF"/>
    <w:rsid w:val="008D1891"/>
    <w:rsid w:val="008E3404"/>
    <w:rsid w:val="008F1C2B"/>
    <w:rsid w:val="008F39EA"/>
    <w:rsid w:val="009023C7"/>
    <w:rsid w:val="00902500"/>
    <w:rsid w:val="0092790B"/>
    <w:rsid w:val="00927E17"/>
    <w:rsid w:val="0093415E"/>
    <w:rsid w:val="00934169"/>
    <w:rsid w:val="00943A35"/>
    <w:rsid w:val="009564B2"/>
    <w:rsid w:val="00957696"/>
    <w:rsid w:val="009815FC"/>
    <w:rsid w:val="0098573D"/>
    <w:rsid w:val="009D7913"/>
    <w:rsid w:val="009E70E2"/>
    <w:rsid w:val="009F3AB6"/>
    <w:rsid w:val="00A21EE9"/>
    <w:rsid w:val="00A56A5C"/>
    <w:rsid w:val="00A649A9"/>
    <w:rsid w:val="00A701BD"/>
    <w:rsid w:val="00A971D2"/>
    <w:rsid w:val="00AD638A"/>
    <w:rsid w:val="00AE5777"/>
    <w:rsid w:val="00AE7F1E"/>
    <w:rsid w:val="00AF3889"/>
    <w:rsid w:val="00B0262F"/>
    <w:rsid w:val="00B04398"/>
    <w:rsid w:val="00B04C28"/>
    <w:rsid w:val="00B36ACC"/>
    <w:rsid w:val="00B7553F"/>
    <w:rsid w:val="00B776DF"/>
    <w:rsid w:val="00B84B26"/>
    <w:rsid w:val="00B87574"/>
    <w:rsid w:val="00B91182"/>
    <w:rsid w:val="00BC2DD4"/>
    <w:rsid w:val="00BD7250"/>
    <w:rsid w:val="00BD7CF9"/>
    <w:rsid w:val="00BE457A"/>
    <w:rsid w:val="00BE72E5"/>
    <w:rsid w:val="00BF11D6"/>
    <w:rsid w:val="00BF2576"/>
    <w:rsid w:val="00C17992"/>
    <w:rsid w:val="00C526E6"/>
    <w:rsid w:val="00C66219"/>
    <w:rsid w:val="00C7396E"/>
    <w:rsid w:val="00C8489D"/>
    <w:rsid w:val="00CB277E"/>
    <w:rsid w:val="00CC05E2"/>
    <w:rsid w:val="00CE569E"/>
    <w:rsid w:val="00D12711"/>
    <w:rsid w:val="00D24486"/>
    <w:rsid w:val="00D33E87"/>
    <w:rsid w:val="00D76390"/>
    <w:rsid w:val="00DC4E86"/>
    <w:rsid w:val="00DD0287"/>
    <w:rsid w:val="00DD191D"/>
    <w:rsid w:val="00DF7ADF"/>
    <w:rsid w:val="00E24332"/>
    <w:rsid w:val="00E4495F"/>
    <w:rsid w:val="00E73006"/>
    <w:rsid w:val="00E8251E"/>
    <w:rsid w:val="00E9086E"/>
    <w:rsid w:val="00EA04BB"/>
    <w:rsid w:val="00EA2D8D"/>
    <w:rsid w:val="00ED07BB"/>
    <w:rsid w:val="00EE2497"/>
    <w:rsid w:val="00EE35E3"/>
    <w:rsid w:val="00F25886"/>
    <w:rsid w:val="00F3496C"/>
    <w:rsid w:val="00F74D32"/>
    <w:rsid w:val="00F87DCF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82"/>
    <w:rPr>
      <w:color w:val="0000FF"/>
      <w:u w:val="single"/>
    </w:rPr>
  </w:style>
  <w:style w:type="table" w:styleId="a4">
    <w:name w:val="Table Grid"/>
    <w:basedOn w:val="a1"/>
    <w:uiPriority w:val="59"/>
    <w:rsid w:val="00BD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FC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C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97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82"/>
    <w:rPr>
      <w:color w:val="0000FF"/>
      <w:u w:val="single"/>
    </w:rPr>
  </w:style>
  <w:style w:type="table" w:styleId="a4">
    <w:name w:val="Table Grid"/>
    <w:basedOn w:val="a1"/>
    <w:uiPriority w:val="59"/>
    <w:rsid w:val="00BD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FC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C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97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72;&#1092;%20&#1042;&#1053;%20&#1073;&#1086;&#1083;%201" TargetMode="External"/><Relationship Id="rId13" Type="http://schemas.openxmlformats.org/officeDocument/2006/relationships/hyperlink" Target="&#1082;&#1072;&#1092;%20&#1059;&#1088;&#1086;&#1083;&#1086;&#1075;&#1080;&#1103;" TargetMode="External"/><Relationship Id="rId18" Type="http://schemas.openxmlformats.org/officeDocument/2006/relationships/hyperlink" Target="&#1054;&#1041;&#1065;%20&#1047;&#1044;&#1056;&#1040;&#1042;" TargetMode="External"/><Relationship Id="rId26" Type="http://schemas.openxmlformats.org/officeDocument/2006/relationships/hyperlink" Target="&#1082;&#1072;&#1092;%20&#1076;&#1077;&#1090;&#1089;&#1082;&#1072;&#1103;%20&#1093;&#1080;&#1088;&#1091;&#1088;&#1075;&#1080;&#1103;" TargetMode="External"/><Relationship Id="rId39" Type="http://schemas.openxmlformats.org/officeDocument/2006/relationships/hyperlink" Target="http://www.oshsu.k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&#1082;&#1072;&#1092;%20&#1069;&#1082;&#1089;&#1090;&#1088;&#1077;&#1084;%20&#1084;&#1077;&#1076;&#1080;&#1094;" TargetMode="External"/><Relationship Id="rId34" Type="http://schemas.openxmlformats.org/officeDocument/2006/relationships/hyperlink" Target="../&#1084;&#1072;&#1090;&#1077;&#1088;%20&#1090;&#1077;&#1093;%20&#1073;&#1072;&#1079;&#1072;%20&#1087;&#1086;%20&#1082;&#1072;&#1092;&#1077;&#1076;&#1088;&#1072;&#1084;/&#1082;&#1072;&#1092;&#1045;&#1053;&#1044;" TargetMode="External"/><Relationship Id="rId42" Type="http://schemas.openxmlformats.org/officeDocument/2006/relationships/fontTable" Target="fontTable.xml"/><Relationship Id="rId7" Type="http://schemas.openxmlformats.org/officeDocument/2006/relationships/hyperlink" Target="&#1082;&#1072;&#1092;%20&#1087;&#1077;&#1076;&#1080;&#1072;&#1090;&#1088;&#1080;&#1080;1" TargetMode="External"/><Relationship Id="rId12" Type="http://schemas.openxmlformats.org/officeDocument/2006/relationships/hyperlink" Target="&#1082;&#1072;&#1092;%20&#1085;&#1086;&#1088;&#1084;%20&#1072;&#1085;&#1072;&#1090;&#1086;&#1084;&#1080;&#1080;" TargetMode="External"/><Relationship Id="rId17" Type="http://schemas.openxmlformats.org/officeDocument/2006/relationships/hyperlink" Target="&#1082;&#1072;&#1092;%20&#1053;&#1077;&#1074;&#1088;&#1086;&#1083;&#1086;&#1075;&#1080;&#1103;" TargetMode="External"/><Relationship Id="rId25" Type="http://schemas.openxmlformats.org/officeDocument/2006/relationships/hyperlink" Target="&#1082;&#1072;&#1092;%20&#1092;&#1072;&#1088;&#1084;&#1093;&#1080;&#1084;&#1080;&#1080;&#1080;%20&#1080;%20&#1051;&#1057;" TargetMode="External"/><Relationship Id="rId33" Type="http://schemas.openxmlformats.org/officeDocument/2006/relationships/hyperlink" Target="../&#1084;&#1072;&#1090;&#1077;&#1088;%20&#1090;&#1077;&#1093;%20&#1073;&#1072;&#1079;&#1072;%20&#1087;&#1086;%20&#1082;&#1072;&#1092;&#1077;&#1076;&#1088;&#1072;&#1084;/&#1082;&#1072;&#1092;%20&#1075;&#1080;&#1089;&#1090;&#1086;&#1083;&#1086;&#1075;&#1080;&#1080;%20&#1080;%20&#1087;&#1072;&#1090;&#1072;&#1085;&#1072;&#1090;&#1086;&#1084;&#1080;&#1080;/&#1060;&#1086;&#1088;&#1084;&#1072;%206%20&#1057;&#1090;&#1072;&#1085;&#1076;&#1072;&#1088;&#1090;%206%20(1).docx" TargetMode="External"/><Relationship Id="rId38" Type="http://schemas.openxmlformats.org/officeDocument/2006/relationships/hyperlink" Target="http://www.oshsu.kg" TargetMode="External"/><Relationship Id="rId2" Type="http://schemas.openxmlformats.org/officeDocument/2006/relationships/styles" Target="styles.xml"/><Relationship Id="rId16" Type="http://schemas.openxmlformats.org/officeDocument/2006/relationships/hyperlink" Target="&#1082;&#1072;&#1092;&#1045;&#1053;&#1044;" TargetMode="External"/><Relationship Id="rId20" Type="http://schemas.openxmlformats.org/officeDocument/2006/relationships/hyperlink" Target="&#1082;&#1072;&#1092;%20&#1061;&#1080;&#1088;&#1091;&#1088;&#1075;&#1080;&#1095;%20&#1073;&#1086;&#1083;&#1077;&#1079;&#1085;&#1077;&#1081;" TargetMode="External"/><Relationship Id="rId29" Type="http://schemas.openxmlformats.org/officeDocument/2006/relationships/hyperlink" Target="https://www.oshsu.kg/univer/?lg=1&amp;id_parent=85" TargetMode="External"/><Relationship Id="rId41" Type="http://schemas.openxmlformats.org/officeDocument/2006/relationships/hyperlink" Target="&#1084;&#1072;&#1090;&#1077;&#1088;%20&#1090;&#1077;&#1093;%20&#1073;&#1072;&#1079;&#1072;%20&#1087;&#1086;%20&#1082;&#1072;&#1092;&#1077;&#1076;&#1088;&#1072;&#1084;/&#1060;&#1086;&#1090;&#1086;%20&#1086;&#1090;&#1095;&#1105;&#1090;%20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&#1082;&#1072;&#1092;%20&#1086;&#1073;&#1097;&#1077;&#1081;%20&#1093;&#1080;&#1088;&#1091;&#1088;&#1075;&#1080;&#1080;" TargetMode="External"/><Relationship Id="rId11" Type="http://schemas.openxmlformats.org/officeDocument/2006/relationships/hyperlink" Target="&#1082;&#1072;&#1092;%20&#1073;&#1072;&#1079;&#1080;&#1089;&#1085;&#1086;&#1081;%20&#1080;%20&#1082;&#1083;&#1080;&#1085;%20&#1092;&#1072;&#1088;&#1084;&#1072;&#1082;&#1086;&#1083;&#1086;&#1075;&#1080;&#1080;" TargetMode="External"/><Relationship Id="rId24" Type="http://schemas.openxmlformats.org/officeDocument/2006/relationships/hyperlink" Target="&#1082;&#1072;&#1092;%20&#1086;&#1073;&#1097;&#1077;&#1081;,%20&#1082;&#1083;&#1080;&#1085;%20&#1073;&#1093;%20&#1080;%20&#1087;&#1072;&#1090;&#1092;" TargetMode="External"/><Relationship Id="rId32" Type="http://schemas.openxmlformats.org/officeDocument/2006/relationships/hyperlink" Target="https://www.oshsu.kg/univer/?lg=1&amp;id_parent=1671" TargetMode="External"/><Relationship Id="rId37" Type="http://schemas.openxmlformats.org/officeDocument/2006/relationships/hyperlink" Target="&#1084;&#1072;&#1090;&#1077;&#1088;%20&#1090;&#1077;&#1093;%20&#1073;&#1072;&#1079;&#1072;%20&#1087;&#1086;%20&#1082;&#1072;&#1092;&#1077;&#1076;&#1088;&#1072;&#1084;/&#1087;&#1088;&#1086;&#1092;&#1082;&#1086;&#1084;%20&#1053;&#1072;&#1089;&#1099;&#1088;%20&#1072;&#1082;&#1077;/61a80059-d6ab-4ed6-b43c-e7a027129abf.jpg" TargetMode="External"/><Relationship Id="rId40" Type="http://schemas.openxmlformats.org/officeDocument/2006/relationships/hyperlink" Target="http://www.oshsu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2;&#1072;&#1092;%20&#1054;&#1054;&#1054;%20&#1086;&#1085;&#1082;&#1086;&#1083;" TargetMode="External"/><Relationship Id="rId23" Type="http://schemas.openxmlformats.org/officeDocument/2006/relationships/hyperlink" Target="&#1082;&#1072;&#1092;%20&#1069;&#1087;&#1080;&#1076;&#1077;&#1084;&#1080;&#1086;&#1083;&#1086;&#1075;&#1080;&#1103;" TargetMode="External"/><Relationship Id="rId28" Type="http://schemas.openxmlformats.org/officeDocument/2006/relationships/hyperlink" Target="&#1073;&#1080;&#1073;&#1083;&#1080;&#1086;&#1090;&#1077;&#1082;&#1072;%20&#1085;&#1086;&#1074;&#1099;&#1077;%20&#1091;&#1095;&#1077;&#1073;&#1085;&#1080;&#1082;&#1080;.docx" TargetMode="External"/><Relationship Id="rId36" Type="http://schemas.openxmlformats.org/officeDocument/2006/relationships/hyperlink" Target="../&#1084;&#1072;&#1090;&#1077;&#1088;%20&#1090;&#1077;&#1093;%20&#1073;&#1072;&#1079;&#1072;%20&#1087;&#1086;%20&#1082;&#1072;&#1092;&#1077;&#1076;&#1088;&#1072;&#1084;/&#1052;&#1058;&#1041;%20&#1089;&#1090;&#1086;&#1084;/&#1052;&#1058;&#1041;%20&#1089;&#1090;&#1086;&#1084;.docx" TargetMode="External"/><Relationship Id="rId10" Type="http://schemas.openxmlformats.org/officeDocument/2006/relationships/hyperlink" Target="&#1082;&#1072;&#1092;%20&#1042;&#1085;&#1091;&#1090;&#1088;%20&#1073;&#1086;&#1083;%203" TargetMode="External"/><Relationship Id="rId19" Type="http://schemas.openxmlformats.org/officeDocument/2006/relationships/hyperlink" Target="&#1052;&#1058;&#1041;%20&#1089;&#1090;&#1086;&#1084;" TargetMode="External"/><Relationship Id="rId31" Type="http://schemas.openxmlformats.org/officeDocument/2006/relationships/hyperlink" Target="../&#1084;&#1072;&#1090;&#1077;&#1088;%20&#1090;&#1077;&#1093;%20&#1073;&#1072;&#1079;&#1072;%20&#1087;&#1086;%20&#1082;&#1072;&#1092;&#1077;&#1076;&#1088;&#1072;&#1084;/&#1082;&#1072;&#1092;%20&#1073;&#1072;&#1079;&#1080;&#1089;&#1085;&#1086;&#1081;%20&#1080;%20&#1082;&#1083;&#1080;&#1085;%20&#1092;&#1072;&#1088;&#1084;&#1072;&#1082;&#1086;&#1083;&#1086;&#1075;&#1080;&#1080;/&#1057;&#1072;&#1084;&#1086;&#1086;&#1090;&#1095;&#1077;&#1090;%20&#1087;&#1086;%206%20&#1082;&#1088;&#1080;&#1090;&#1077;&#1088;&#1080;&#110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82;&#1072;&#1092;%20&#1042;&#1053;%20&#1073;&#1086;&#1083;%202" TargetMode="External"/><Relationship Id="rId14" Type="http://schemas.openxmlformats.org/officeDocument/2006/relationships/hyperlink" Target="&#1082;&#1072;&#1092;%20&#1075;&#1080;&#1089;&#1090;&#1086;&#1083;&#1086;&#1075;&#1080;&#1080;%20&#1080;%20&#1087;&#1072;&#1090;&#1072;&#1085;&#1072;&#1090;&#1086;&#1084;&#1080;&#1080;" TargetMode="External"/><Relationship Id="rId22" Type="http://schemas.openxmlformats.org/officeDocument/2006/relationships/hyperlink" Target="&#1082;&#1072;&#1092;%20&#1090;&#1088;&#1072;&#1074;&#1084;&#1072;&#1090;%20&#1089;%20&#1082;&#1091;&#1088;&#1089;&#1086;&#1084;%20&#1089;&#1091;&#1076;%20&#1084;&#1077;&#1076;" TargetMode="External"/><Relationship Id="rId27" Type="http://schemas.openxmlformats.org/officeDocument/2006/relationships/hyperlink" Target="http://ibooks.oshsu.kg" TargetMode="External"/><Relationship Id="rId30" Type="http://schemas.openxmlformats.org/officeDocument/2006/relationships/hyperlink" Target="https://www.oshsu.kg/univer/?lg=1&amp;id_parent=85" TargetMode="External"/><Relationship Id="rId35" Type="http://schemas.openxmlformats.org/officeDocument/2006/relationships/hyperlink" Target="../&#1084;&#1072;&#1090;&#1077;&#1088;%20&#1090;&#1077;&#1093;%20&#1073;&#1072;&#1079;&#1072;%20&#1087;&#1086;%20&#1082;&#1072;&#1092;&#1077;&#1076;&#1088;&#1072;&#1084;/&#1082;&#1072;&#1092;%20&#1086;&#1073;&#1097;&#1077;&#1081;,%20&#1082;&#1083;&#1080;&#1085;%20&#1073;&#1093;%20&#1080;%20&#1087;&#1072;&#1090;&#1092;/&#1059;&#1095;&#1077;&#1073;&#1085;&#1086;-&#1080;&#1089;&#1089;&#1083;&#1077;&#1076;&#1086;&#1074;&#1072;&#1090;&#1077;&#1083;&#1100;&#1089;&#1082;&#1072;&#1103;%20&#1083;&#1072;&#1073;&#1086;&#1088;&#1072;&#1090;&#1086;&#1088;&#1080;&#1103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51638</TotalTime>
  <Pages>12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AL-16</dc:creator>
  <cp:lastModifiedBy>AL-16</cp:lastModifiedBy>
  <cp:revision>100</cp:revision>
  <dcterms:created xsi:type="dcterms:W3CDTF">2019-11-23T06:43:00Z</dcterms:created>
  <dcterms:modified xsi:type="dcterms:W3CDTF">2020-04-03T12:23:00Z</dcterms:modified>
</cp:coreProperties>
</file>