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A" w:rsidRDefault="000A2E8A" w:rsidP="000A2E8A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МИНИСТЕРСТВО ОБРАЗОВАНИЯ И НАУКИ </w:t>
      </w:r>
    </w:p>
    <w:p w:rsidR="000A2E8A" w:rsidRDefault="000A2E8A" w:rsidP="000A2E8A">
      <w:pPr>
        <w:spacing w:after="120"/>
        <w:jc w:val="center"/>
        <w:rPr>
          <w:b/>
          <w:bCs/>
        </w:rPr>
      </w:pPr>
      <w:r>
        <w:rPr>
          <w:b/>
          <w:bCs/>
        </w:rPr>
        <w:t>КЫРГЫЗСКОЙ РЕСПУБЛИКИ</w:t>
      </w:r>
    </w:p>
    <w:p w:rsidR="000A2E8A" w:rsidRDefault="000A2E8A" w:rsidP="000A2E8A">
      <w:pPr>
        <w:spacing w:after="120"/>
        <w:jc w:val="center"/>
        <w:rPr>
          <w:b/>
          <w:bCs/>
        </w:rPr>
      </w:pPr>
      <w:r>
        <w:rPr>
          <w:b/>
          <w:bCs/>
        </w:rPr>
        <w:t>Ошский Государственный Университет</w:t>
      </w:r>
    </w:p>
    <w:p w:rsidR="000A2E8A" w:rsidRDefault="000A2E8A" w:rsidP="000A2E8A">
      <w:pPr>
        <w:spacing w:after="120"/>
        <w:jc w:val="center"/>
        <w:rPr>
          <w:b/>
          <w:bCs/>
        </w:rPr>
      </w:pPr>
      <w:r>
        <w:rPr>
          <w:b/>
          <w:bCs/>
        </w:rPr>
        <w:t>Медицинский факультет</w:t>
      </w:r>
    </w:p>
    <w:p w:rsidR="000A2E8A" w:rsidRDefault="000A2E8A" w:rsidP="000A2E8A">
      <w:pPr>
        <w:spacing w:after="120"/>
        <w:jc w:val="center"/>
        <w:rPr>
          <w:b/>
          <w:bCs/>
        </w:rPr>
      </w:pPr>
      <w:r>
        <w:rPr>
          <w:b/>
          <w:bCs/>
        </w:rPr>
        <w:t>Кафедра общей, клинической биохимии и патофизиологии</w:t>
      </w:r>
    </w:p>
    <w:p w:rsidR="000A2E8A" w:rsidRDefault="000A2E8A" w:rsidP="000A2E8A">
      <w:pPr>
        <w:spacing w:after="120"/>
        <w:jc w:val="center"/>
        <w:rPr>
          <w:b/>
          <w:bCs/>
        </w:rPr>
      </w:pPr>
    </w:p>
    <w:p w:rsidR="000A2E8A" w:rsidRDefault="000A2E8A" w:rsidP="000A2E8A">
      <w:pPr>
        <w:rPr>
          <w:lang w:val="ky-KG"/>
        </w:rPr>
      </w:pPr>
    </w:p>
    <w:p w:rsidR="000A2E8A" w:rsidRPr="00F819E1" w:rsidRDefault="000A2E8A" w:rsidP="000A2E8A">
      <w:pPr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iCs/>
          <w:color w:val="000000" w:themeColor="text1"/>
          <w:sz w:val="22"/>
          <w:szCs w:val="22"/>
        </w:rPr>
        <w:t xml:space="preserve">      </w:t>
      </w:r>
      <w:r w:rsidRPr="00F819E1">
        <w:rPr>
          <w:bCs/>
          <w:i/>
          <w:iCs/>
          <w:color w:val="000000" w:themeColor="text1"/>
          <w:sz w:val="22"/>
          <w:szCs w:val="22"/>
        </w:rPr>
        <w:t xml:space="preserve">«Утверждено»-                                                                           </w:t>
      </w:r>
      <w:r>
        <w:rPr>
          <w:bCs/>
          <w:i/>
          <w:iCs/>
          <w:color w:val="000000" w:themeColor="text1"/>
          <w:sz w:val="22"/>
          <w:szCs w:val="22"/>
        </w:rPr>
        <w:t xml:space="preserve">     </w:t>
      </w:r>
      <w:r w:rsidRPr="00F819E1">
        <w:rPr>
          <w:bCs/>
          <w:i/>
          <w:iCs/>
          <w:color w:val="000000" w:themeColor="text1"/>
          <w:sz w:val="22"/>
          <w:szCs w:val="22"/>
        </w:rPr>
        <w:t>«Утверждено»</w:t>
      </w:r>
      <w:r w:rsidRPr="00F819E1">
        <w:rPr>
          <w:bCs/>
          <w:iCs/>
          <w:color w:val="000000" w:themeColor="text1"/>
          <w:sz w:val="22"/>
          <w:szCs w:val="22"/>
        </w:rPr>
        <w:t xml:space="preserve"> -</w:t>
      </w:r>
    </w:p>
    <w:p w:rsidR="000A2E8A" w:rsidRPr="00F819E1" w:rsidRDefault="000A2E8A" w:rsidP="000A2E8A">
      <w:pPr>
        <w:rPr>
          <w:bCs/>
          <w:iCs/>
          <w:color w:val="000000" w:themeColor="text1"/>
          <w:sz w:val="22"/>
          <w:szCs w:val="22"/>
        </w:rPr>
      </w:pPr>
      <w:r w:rsidRPr="00F819E1">
        <w:rPr>
          <w:bCs/>
          <w:iCs/>
          <w:color w:val="000000" w:themeColor="text1"/>
          <w:sz w:val="22"/>
          <w:szCs w:val="22"/>
        </w:rPr>
        <w:t xml:space="preserve"> на заседании  кафедры  ОКБП                                      </w:t>
      </w:r>
      <w:r>
        <w:rPr>
          <w:bCs/>
          <w:iCs/>
          <w:color w:val="000000" w:themeColor="text1"/>
          <w:sz w:val="22"/>
          <w:szCs w:val="22"/>
        </w:rPr>
        <w:t xml:space="preserve">                 </w:t>
      </w:r>
      <w:r w:rsidRPr="00F819E1">
        <w:rPr>
          <w:bCs/>
          <w:iCs/>
          <w:color w:val="000000" w:themeColor="text1"/>
          <w:sz w:val="22"/>
          <w:szCs w:val="22"/>
        </w:rPr>
        <w:t xml:space="preserve">Председатель УМС  </w:t>
      </w:r>
    </w:p>
    <w:p w:rsidR="000A2E8A" w:rsidRPr="00F819E1" w:rsidRDefault="000A2E8A" w:rsidP="000A2E8A">
      <w:pPr>
        <w:rPr>
          <w:bCs/>
          <w:iCs/>
          <w:color w:val="000000" w:themeColor="text1"/>
          <w:sz w:val="22"/>
          <w:szCs w:val="22"/>
        </w:rPr>
      </w:pPr>
      <w:r w:rsidRPr="00F819E1">
        <w:rPr>
          <w:bCs/>
          <w:iCs/>
          <w:color w:val="000000" w:themeColor="text1"/>
          <w:sz w:val="22"/>
          <w:szCs w:val="22"/>
          <w:lang w:val="ky-KG"/>
        </w:rPr>
        <w:t xml:space="preserve"> Прот.№___от_____2021 г.</w:t>
      </w:r>
      <w:r w:rsidRPr="00F819E1">
        <w:rPr>
          <w:bCs/>
          <w:iCs/>
          <w:color w:val="000000" w:themeColor="text1"/>
          <w:sz w:val="22"/>
          <w:szCs w:val="22"/>
        </w:rPr>
        <w:t xml:space="preserve">                                         </w:t>
      </w:r>
      <w:r>
        <w:rPr>
          <w:bCs/>
          <w:iCs/>
          <w:color w:val="000000" w:themeColor="text1"/>
          <w:sz w:val="22"/>
          <w:szCs w:val="22"/>
        </w:rPr>
        <w:t xml:space="preserve">                    ст.преп.______</w:t>
      </w:r>
      <w:r w:rsidRPr="00F819E1">
        <w:rPr>
          <w:bCs/>
          <w:iCs/>
          <w:color w:val="000000" w:themeColor="text1"/>
          <w:sz w:val="22"/>
          <w:szCs w:val="22"/>
        </w:rPr>
        <w:t xml:space="preserve">Турсунбаева А.Т.                                </w:t>
      </w:r>
    </w:p>
    <w:p w:rsidR="000A2E8A" w:rsidRPr="00F819E1" w:rsidRDefault="000A2E8A" w:rsidP="000A2E8A">
      <w:pPr>
        <w:rPr>
          <w:bCs/>
          <w:iCs/>
          <w:color w:val="000000" w:themeColor="text1"/>
          <w:sz w:val="22"/>
          <w:szCs w:val="22"/>
        </w:rPr>
      </w:pPr>
      <w:r w:rsidRPr="00F819E1">
        <w:rPr>
          <w:bCs/>
          <w:iCs/>
          <w:color w:val="000000" w:themeColor="text1"/>
          <w:sz w:val="22"/>
          <w:szCs w:val="22"/>
        </w:rPr>
        <w:t>Зав.ка</w:t>
      </w:r>
      <w:r w:rsidRPr="00F819E1">
        <w:rPr>
          <w:bCs/>
          <w:iCs/>
          <w:color w:val="000000" w:themeColor="text1"/>
          <w:sz w:val="22"/>
          <w:szCs w:val="22"/>
          <w:lang w:val="ky-KG"/>
        </w:rPr>
        <w:t xml:space="preserve">ф., проф.________ Маметова А.С.                  </w:t>
      </w:r>
      <w:r>
        <w:rPr>
          <w:bCs/>
          <w:iCs/>
          <w:color w:val="000000" w:themeColor="text1"/>
          <w:sz w:val="22"/>
          <w:szCs w:val="22"/>
          <w:lang w:val="ky-KG"/>
        </w:rPr>
        <w:t xml:space="preserve">                    </w:t>
      </w:r>
      <w:r w:rsidRPr="00F819E1">
        <w:rPr>
          <w:bCs/>
          <w:iCs/>
          <w:color w:val="000000" w:themeColor="text1"/>
          <w:sz w:val="22"/>
          <w:szCs w:val="22"/>
          <w:lang w:val="ky-KG"/>
        </w:rPr>
        <w:t>“____”______</w:t>
      </w:r>
      <w:r>
        <w:rPr>
          <w:bCs/>
          <w:iCs/>
          <w:color w:val="000000" w:themeColor="text1"/>
          <w:sz w:val="22"/>
          <w:szCs w:val="22"/>
          <w:lang w:val="ky-KG"/>
        </w:rPr>
        <w:t>__</w:t>
      </w:r>
      <w:r w:rsidRPr="00F819E1">
        <w:rPr>
          <w:bCs/>
          <w:iCs/>
          <w:color w:val="000000" w:themeColor="text1"/>
          <w:sz w:val="22"/>
          <w:szCs w:val="22"/>
          <w:lang w:val="ky-KG"/>
        </w:rPr>
        <w:t>__2021 г.</w:t>
      </w:r>
    </w:p>
    <w:p w:rsidR="000A2E8A" w:rsidRPr="00F819E1" w:rsidRDefault="000A2E8A" w:rsidP="000A2E8A">
      <w:pPr>
        <w:rPr>
          <w:sz w:val="22"/>
          <w:szCs w:val="22"/>
        </w:rPr>
      </w:pPr>
    </w:p>
    <w:p w:rsidR="000A2E8A" w:rsidRDefault="000A2E8A" w:rsidP="000A2E8A"/>
    <w:p w:rsidR="000A2E8A" w:rsidRDefault="000A2E8A" w:rsidP="000A2E8A">
      <w:pPr>
        <w:ind w:left="708"/>
      </w:pPr>
    </w:p>
    <w:p w:rsidR="000A2E8A" w:rsidRDefault="000A2E8A" w:rsidP="000A2E8A">
      <w:pPr>
        <w:ind w:left="708"/>
      </w:pPr>
    </w:p>
    <w:p w:rsidR="000A2E8A" w:rsidRDefault="000A2E8A" w:rsidP="000A2E8A">
      <w:pPr>
        <w:ind w:left="708"/>
      </w:pPr>
    </w:p>
    <w:p w:rsidR="000A2E8A" w:rsidRDefault="000A2E8A" w:rsidP="000A2E8A">
      <w:pPr>
        <w:ind w:left="708"/>
      </w:pPr>
    </w:p>
    <w:p w:rsidR="000A2E8A" w:rsidRDefault="000A2E8A" w:rsidP="000A2E8A">
      <w:pPr>
        <w:ind w:left="708"/>
      </w:pPr>
    </w:p>
    <w:p w:rsidR="000A2E8A" w:rsidRDefault="000A2E8A" w:rsidP="000A2E8A">
      <w:pPr>
        <w:ind w:left="708"/>
      </w:pPr>
    </w:p>
    <w:p w:rsidR="000A2E8A" w:rsidRDefault="000A2E8A" w:rsidP="000A2E8A">
      <w:pPr>
        <w:ind w:left="708"/>
      </w:pPr>
    </w:p>
    <w:p w:rsidR="000A2E8A" w:rsidRDefault="000A2E8A" w:rsidP="000A2E8A">
      <w:pPr>
        <w:spacing w:line="276" w:lineRule="auto"/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Силлабус</w:t>
      </w:r>
    </w:p>
    <w:p w:rsidR="000A2E8A" w:rsidRDefault="000A2E8A" w:rsidP="000A2E8A">
      <w:pPr>
        <w:spacing w:line="276" w:lineRule="auto"/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  <w:lang w:val="en-US"/>
        </w:rPr>
        <w:t>SYLLABUS</w:t>
      </w:r>
      <w:r>
        <w:rPr>
          <w:b/>
          <w:bCs/>
          <w:sz w:val="32"/>
          <w:szCs w:val="32"/>
        </w:rPr>
        <w:t>)</w:t>
      </w:r>
    </w:p>
    <w:p w:rsidR="000A2E8A" w:rsidRDefault="000A2E8A" w:rsidP="000A2E8A">
      <w:pPr>
        <w:tabs>
          <w:tab w:val="left" w:pos="54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дисциплине: «Патологическая физиология»</w:t>
      </w:r>
    </w:p>
    <w:p w:rsidR="000A2E8A" w:rsidRDefault="000A2E8A" w:rsidP="000A2E8A">
      <w:pPr>
        <w:tabs>
          <w:tab w:val="left" w:pos="54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2021- 20</w:t>
      </w:r>
      <w:r>
        <w:rPr>
          <w:b/>
          <w:bCs/>
          <w:sz w:val="28"/>
          <w:szCs w:val="28"/>
          <w:lang w:val="ky-KG"/>
        </w:rPr>
        <w:t>22</w:t>
      </w:r>
      <w:r>
        <w:rPr>
          <w:b/>
          <w:bCs/>
          <w:sz w:val="28"/>
          <w:szCs w:val="28"/>
        </w:rPr>
        <w:t xml:space="preserve"> учебный год</w:t>
      </w:r>
    </w:p>
    <w:p w:rsidR="000A2E8A" w:rsidRPr="00EE0860" w:rsidRDefault="000A2E8A" w:rsidP="000A2E8A">
      <w:pPr>
        <w:jc w:val="center"/>
        <w:rPr>
          <w:color w:val="000066"/>
          <w:lang w:val="kk-KZ"/>
        </w:rPr>
      </w:pPr>
      <w:r>
        <w:rPr>
          <w:b/>
          <w:bCs/>
          <w:sz w:val="28"/>
          <w:szCs w:val="28"/>
        </w:rPr>
        <w:t>по специальности:</w:t>
      </w:r>
      <w:r>
        <w:rPr>
          <w:sz w:val="28"/>
          <w:szCs w:val="28"/>
        </w:rPr>
        <w:t xml:space="preserve"> </w:t>
      </w:r>
      <w:r>
        <w:rPr>
          <w:b/>
          <w:color w:val="000066"/>
          <w:lang w:val="kk-KZ"/>
        </w:rPr>
        <w:t>560003</w:t>
      </w:r>
      <w:r w:rsidRPr="00EE0860">
        <w:rPr>
          <w:b/>
          <w:color w:val="000066"/>
          <w:lang w:val="kk-KZ"/>
        </w:rPr>
        <w:t xml:space="preserve"> - </w:t>
      </w:r>
      <w:r>
        <w:rPr>
          <w:b/>
          <w:color w:val="000066"/>
          <w:lang w:val="kk-KZ"/>
        </w:rPr>
        <w:t>МПД</w:t>
      </w:r>
    </w:p>
    <w:p w:rsidR="000A2E8A" w:rsidRDefault="000A2E8A" w:rsidP="000A2E8A">
      <w:pPr>
        <w:spacing w:line="276" w:lineRule="auto"/>
        <w:jc w:val="right"/>
        <w:rPr>
          <w:b/>
          <w:bCs/>
          <w:sz w:val="28"/>
          <w:szCs w:val="28"/>
        </w:rPr>
      </w:pPr>
    </w:p>
    <w:p w:rsidR="000A2E8A" w:rsidRDefault="000A2E8A" w:rsidP="000A2E8A">
      <w:pPr>
        <w:tabs>
          <w:tab w:val="left" w:pos="540"/>
        </w:tabs>
        <w:jc w:val="center"/>
        <w:rPr>
          <w:b/>
          <w:bCs/>
        </w:rPr>
      </w:pPr>
    </w:p>
    <w:p w:rsidR="000A2E8A" w:rsidRDefault="000A2E8A" w:rsidP="000A2E8A">
      <w:pPr>
        <w:tabs>
          <w:tab w:val="left" w:pos="540"/>
        </w:tabs>
        <w:jc w:val="center"/>
        <w:rPr>
          <w:b/>
          <w:bCs/>
        </w:rPr>
      </w:pPr>
    </w:p>
    <w:p w:rsidR="000A2E8A" w:rsidRDefault="000A2E8A" w:rsidP="000A2E8A">
      <w:pPr>
        <w:tabs>
          <w:tab w:val="left" w:pos="540"/>
        </w:tabs>
        <w:jc w:val="center"/>
        <w:rPr>
          <w:b/>
          <w:bCs/>
        </w:rPr>
      </w:pPr>
    </w:p>
    <w:p w:rsidR="000A2E8A" w:rsidRDefault="000A2E8A" w:rsidP="000A2E8A">
      <w:pPr>
        <w:tabs>
          <w:tab w:val="left" w:pos="540"/>
        </w:tabs>
        <w:jc w:val="center"/>
        <w:rPr>
          <w:b/>
          <w:bCs/>
        </w:rPr>
      </w:pPr>
    </w:p>
    <w:p w:rsidR="000A2E8A" w:rsidRDefault="000A2E8A" w:rsidP="000A2E8A">
      <w:pPr>
        <w:tabs>
          <w:tab w:val="left" w:pos="540"/>
        </w:tabs>
        <w:jc w:val="center"/>
        <w:rPr>
          <w:b/>
          <w:bCs/>
        </w:rPr>
      </w:pP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Всего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_5_</w:t>
      </w:r>
      <w:r w:rsidRPr="004B3270">
        <w:rPr>
          <w:rFonts w:ascii="Times New Roman" w:hAnsi="Times New Roman"/>
          <w:color w:val="000066"/>
          <w:sz w:val="24"/>
          <w:szCs w:val="24"/>
        </w:rPr>
        <w:t>кредитов</w:t>
      </w:r>
      <w:r w:rsidRPr="004B3270">
        <w:rPr>
          <w:rFonts w:ascii="Times New Roman" w:hAnsi="Times New Roman"/>
          <w:color w:val="000066"/>
          <w:sz w:val="24"/>
          <w:szCs w:val="24"/>
        </w:rPr>
        <w:tab/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Курс 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III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 xml:space="preserve">_                                                                      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Семестр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V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Лекций 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262065">
        <w:rPr>
          <w:rFonts w:ascii="Times New Roman" w:hAnsi="Times New Roman"/>
          <w:b/>
          <w:color w:val="000066"/>
          <w:sz w:val="24"/>
          <w:szCs w:val="24"/>
          <w:u w:val="single"/>
        </w:rPr>
        <w:t>30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color w:val="000066"/>
          <w:sz w:val="24"/>
          <w:szCs w:val="24"/>
        </w:rPr>
        <w:t xml:space="preserve"> часов                                        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Семинарских 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262065">
        <w:rPr>
          <w:rFonts w:ascii="Times New Roman" w:hAnsi="Times New Roman"/>
          <w:b/>
          <w:color w:val="000066"/>
          <w:sz w:val="24"/>
          <w:szCs w:val="24"/>
          <w:u w:val="single"/>
        </w:rPr>
        <w:t>45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color w:val="000066"/>
          <w:sz w:val="24"/>
          <w:szCs w:val="24"/>
        </w:rPr>
        <w:t xml:space="preserve"> часов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Количество рубежных контролей (РК)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_2_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СРС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_75_</w:t>
      </w:r>
      <w:r w:rsidRPr="004B3270">
        <w:rPr>
          <w:rFonts w:ascii="Times New Roman" w:hAnsi="Times New Roman"/>
          <w:color w:val="000066"/>
          <w:sz w:val="24"/>
          <w:szCs w:val="24"/>
        </w:rPr>
        <w:t xml:space="preserve"> часов,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Экзамен 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 xml:space="preserve">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V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color w:val="000066"/>
          <w:sz w:val="24"/>
          <w:szCs w:val="24"/>
        </w:rPr>
        <w:t xml:space="preserve"> семестр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Всего аудиторных часов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_75_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Всего внеаудиторных часов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_75_</w:t>
      </w:r>
    </w:p>
    <w:p w:rsidR="000A2E8A" w:rsidRDefault="000A2E8A" w:rsidP="000A2E8A"/>
    <w:p w:rsidR="000A2E8A" w:rsidRDefault="000A2E8A" w:rsidP="000A2E8A"/>
    <w:p w:rsidR="000A2E8A" w:rsidRDefault="000A2E8A" w:rsidP="000A2E8A"/>
    <w:p w:rsidR="000A2E8A" w:rsidRDefault="000A2E8A" w:rsidP="000A2E8A"/>
    <w:p w:rsidR="000A2E8A" w:rsidRDefault="000A2E8A" w:rsidP="000A2E8A">
      <w:pPr>
        <w:jc w:val="center"/>
      </w:pPr>
      <w:r>
        <w:t>г.Ош, 2021 год</w:t>
      </w:r>
    </w:p>
    <w:p w:rsidR="000A2E8A" w:rsidRDefault="000A2E8A" w:rsidP="000A2E8A">
      <w:pPr>
        <w:jc w:val="center"/>
        <w:rPr>
          <w:color w:val="000066"/>
        </w:rPr>
      </w:pPr>
      <w:r>
        <w:rPr>
          <w:color w:val="000066"/>
        </w:rPr>
        <w:lastRenderedPageBreak/>
        <w:t xml:space="preserve">МИНИСТЕРСТВО ОБРАЗОВАНИЯ И НАУКИ </w:t>
      </w:r>
      <w:r>
        <w:rPr>
          <w:color w:val="000066"/>
          <w:lang w:val="ky-KG"/>
        </w:rPr>
        <w:t xml:space="preserve">КЫРГЫЗСКОЙ </w:t>
      </w:r>
      <w:r>
        <w:rPr>
          <w:color w:val="000066"/>
        </w:rPr>
        <w:t>РЕСПУБЛИКИ</w:t>
      </w:r>
    </w:p>
    <w:p w:rsidR="000A2E8A" w:rsidRDefault="000A2E8A" w:rsidP="000A2E8A">
      <w:pPr>
        <w:jc w:val="center"/>
        <w:rPr>
          <w:color w:val="000066"/>
        </w:rPr>
      </w:pPr>
      <w:r>
        <w:rPr>
          <w:color w:val="000066"/>
          <w:lang w:val="ky-KG"/>
        </w:rPr>
        <w:t xml:space="preserve">ОШСКИЙ </w:t>
      </w:r>
      <w:r>
        <w:rPr>
          <w:color w:val="000066"/>
        </w:rPr>
        <w:t xml:space="preserve"> ГОСУДАРСТВЕННЫЙ УНИВЕРСИТЕТ</w:t>
      </w:r>
    </w:p>
    <w:p w:rsidR="000A2E8A" w:rsidRDefault="000A2E8A" w:rsidP="000A2E8A">
      <w:pPr>
        <w:jc w:val="center"/>
        <w:rPr>
          <w:color w:val="000066"/>
        </w:rPr>
      </w:pPr>
      <w:r>
        <w:rPr>
          <w:color w:val="000066"/>
        </w:rPr>
        <w:t>МЕДИЦИНСКИЙ ФАКУЛЬТЕТ</w:t>
      </w:r>
    </w:p>
    <w:p w:rsidR="000A2E8A" w:rsidRDefault="000A2E8A" w:rsidP="000A2E8A">
      <w:pPr>
        <w:jc w:val="center"/>
        <w:rPr>
          <w:color w:val="000066"/>
        </w:rPr>
      </w:pPr>
      <w:r>
        <w:rPr>
          <w:color w:val="000066"/>
        </w:rPr>
        <w:t xml:space="preserve">КАФЕДРА ОБЩЕЙ, КЛИНИЧЕСКОЙ БИОХИМИИ И ПАТОФИЗИОЛОГИИ </w:t>
      </w:r>
    </w:p>
    <w:p w:rsidR="000A2E8A" w:rsidRDefault="000A2E8A" w:rsidP="000A2E8A">
      <w:pPr>
        <w:jc w:val="both"/>
        <w:rPr>
          <w:color w:val="000066"/>
        </w:rPr>
      </w:pPr>
    </w:p>
    <w:p w:rsidR="000A2E8A" w:rsidRDefault="000A2E8A" w:rsidP="000A2E8A">
      <w:pPr>
        <w:pStyle w:val="5"/>
        <w:tabs>
          <w:tab w:val="left" w:pos="6660"/>
        </w:tabs>
        <w:jc w:val="both"/>
        <w:rPr>
          <w:color w:val="000066"/>
          <w:sz w:val="28"/>
          <w:szCs w:val="28"/>
        </w:rPr>
      </w:pPr>
    </w:p>
    <w:p w:rsidR="000A2E8A" w:rsidRDefault="000A2E8A" w:rsidP="000A2E8A">
      <w:pPr>
        <w:rPr>
          <w:bCs/>
          <w:i/>
          <w:color w:val="000066"/>
        </w:rPr>
      </w:pPr>
    </w:p>
    <w:p w:rsidR="000A2E8A" w:rsidRPr="00F819E1" w:rsidRDefault="000A2E8A" w:rsidP="000A2E8A">
      <w:pPr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iCs/>
          <w:color w:val="000000" w:themeColor="text1"/>
          <w:sz w:val="22"/>
          <w:szCs w:val="22"/>
        </w:rPr>
        <w:t xml:space="preserve">      </w:t>
      </w:r>
      <w:r w:rsidRPr="00F819E1">
        <w:rPr>
          <w:bCs/>
          <w:i/>
          <w:iCs/>
          <w:color w:val="000000" w:themeColor="text1"/>
          <w:sz w:val="22"/>
          <w:szCs w:val="22"/>
        </w:rPr>
        <w:t xml:space="preserve">«Утверждено»-                                                                           </w:t>
      </w:r>
      <w:r>
        <w:rPr>
          <w:bCs/>
          <w:i/>
          <w:iCs/>
          <w:color w:val="000000" w:themeColor="text1"/>
          <w:sz w:val="22"/>
          <w:szCs w:val="22"/>
        </w:rPr>
        <w:t xml:space="preserve">     </w:t>
      </w:r>
      <w:r w:rsidRPr="00F819E1">
        <w:rPr>
          <w:bCs/>
          <w:i/>
          <w:iCs/>
          <w:color w:val="000000" w:themeColor="text1"/>
          <w:sz w:val="22"/>
          <w:szCs w:val="22"/>
        </w:rPr>
        <w:t>«Утверждено»</w:t>
      </w:r>
      <w:r w:rsidRPr="00F819E1">
        <w:rPr>
          <w:bCs/>
          <w:iCs/>
          <w:color w:val="000000" w:themeColor="text1"/>
          <w:sz w:val="22"/>
          <w:szCs w:val="22"/>
        </w:rPr>
        <w:t xml:space="preserve"> -</w:t>
      </w:r>
    </w:p>
    <w:p w:rsidR="000A2E8A" w:rsidRPr="00F819E1" w:rsidRDefault="000A2E8A" w:rsidP="000A2E8A">
      <w:pPr>
        <w:rPr>
          <w:bCs/>
          <w:iCs/>
          <w:color w:val="000000" w:themeColor="text1"/>
          <w:sz w:val="22"/>
          <w:szCs w:val="22"/>
        </w:rPr>
      </w:pPr>
      <w:r w:rsidRPr="00F819E1">
        <w:rPr>
          <w:bCs/>
          <w:iCs/>
          <w:color w:val="000000" w:themeColor="text1"/>
          <w:sz w:val="22"/>
          <w:szCs w:val="22"/>
        </w:rPr>
        <w:t xml:space="preserve"> на заседании  кафедры  ОКБП                                      </w:t>
      </w:r>
      <w:r>
        <w:rPr>
          <w:bCs/>
          <w:iCs/>
          <w:color w:val="000000" w:themeColor="text1"/>
          <w:sz w:val="22"/>
          <w:szCs w:val="22"/>
        </w:rPr>
        <w:t xml:space="preserve">                 </w:t>
      </w:r>
      <w:r w:rsidRPr="00F819E1">
        <w:rPr>
          <w:bCs/>
          <w:iCs/>
          <w:color w:val="000000" w:themeColor="text1"/>
          <w:sz w:val="22"/>
          <w:szCs w:val="22"/>
        </w:rPr>
        <w:t xml:space="preserve">Председатель УМС  </w:t>
      </w:r>
    </w:p>
    <w:p w:rsidR="000A2E8A" w:rsidRPr="00F819E1" w:rsidRDefault="000A2E8A" w:rsidP="000A2E8A">
      <w:pPr>
        <w:rPr>
          <w:bCs/>
          <w:iCs/>
          <w:color w:val="000000" w:themeColor="text1"/>
          <w:sz w:val="22"/>
          <w:szCs w:val="22"/>
        </w:rPr>
      </w:pPr>
      <w:r w:rsidRPr="00F819E1">
        <w:rPr>
          <w:bCs/>
          <w:iCs/>
          <w:color w:val="000000" w:themeColor="text1"/>
          <w:sz w:val="22"/>
          <w:szCs w:val="22"/>
          <w:lang w:val="ky-KG"/>
        </w:rPr>
        <w:t xml:space="preserve"> Прот.№___от_____2021 г.</w:t>
      </w:r>
      <w:r w:rsidRPr="00F819E1">
        <w:rPr>
          <w:bCs/>
          <w:iCs/>
          <w:color w:val="000000" w:themeColor="text1"/>
          <w:sz w:val="22"/>
          <w:szCs w:val="22"/>
        </w:rPr>
        <w:t xml:space="preserve">                                         </w:t>
      </w:r>
      <w:r>
        <w:rPr>
          <w:bCs/>
          <w:iCs/>
          <w:color w:val="000000" w:themeColor="text1"/>
          <w:sz w:val="22"/>
          <w:szCs w:val="22"/>
        </w:rPr>
        <w:t xml:space="preserve">                    ст.преп.______</w:t>
      </w:r>
      <w:r w:rsidRPr="00F819E1">
        <w:rPr>
          <w:bCs/>
          <w:iCs/>
          <w:color w:val="000000" w:themeColor="text1"/>
          <w:sz w:val="22"/>
          <w:szCs w:val="22"/>
        </w:rPr>
        <w:t xml:space="preserve">Турсунбаева А.Т.                                </w:t>
      </w:r>
    </w:p>
    <w:p w:rsidR="000A2E8A" w:rsidRPr="00F819E1" w:rsidRDefault="000A2E8A" w:rsidP="000A2E8A">
      <w:pPr>
        <w:rPr>
          <w:bCs/>
          <w:iCs/>
          <w:color w:val="000000" w:themeColor="text1"/>
          <w:sz w:val="22"/>
          <w:szCs w:val="22"/>
        </w:rPr>
      </w:pPr>
      <w:r w:rsidRPr="00F819E1">
        <w:rPr>
          <w:bCs/>
          <w:iCs/>
          <w:color w:val="000000" w:themeColor="text1"/>
          <w:sz w:val="22"/>
          <w:szCs w:val="22"/>
        </w:rPr>
        <w:t>Зав.ка</w:t>
      </w:r>
      <w:r w:rsidRPr="00F819E1">
        <w:rPr>
          <w:bCs/>
          <w:iCs/>
          <w:color w:val="000000" w:themeColor="text1"/>
          <w:sz w:val="22"/>
          <w:szCs w:val="22"/>
          <w:lang w:val="ky-KG"/>
        </w:rPr>
        <w:t xml:space="preserve">ф., проф.________ Маметова А.С.                  </w:t>
      </w:r>
      <w:r>
        <w:rPr>
          <w:bCs/>
          <w:iCs/>
          <w:color w:val="000000" w:themeColor="text1"/>
          <w:sz w:val="22"/>
          <w:szCs w:val="22"/>
          <w:lang w:val="ky-KG"/>
        </w:rPr>
        <w:t xml:space="preserve">                    </w:t>
      </w:r>
      <w:r w:rsidRPr="00F819E1">
        <w:rPr>
          <w:bCs/>
          <w:iCs/>
          <w:color w:val="000000" w:themeColor="text1"/>
          <w:sz w:val="22"/>
          <w:szCs w:val="22"/>
          <w:lang w:val="ky-KG"/>
        </w:rPr>
        <w:t>“____”______</w:t>
      </w:r>
      <w:r>
        <w:rPr>
          <w:bCs/>
          <w:iCs/>
          <w:color w:val="000000" w:themeColor="text1"/>
          <w:sz w:val="22"/>
          <w:szCs w:val="22"/>
          <w:lang w:val="ky-KG"/>
        </w:rPr>
        <w:t>__</w:t>
      </w:r>
      <w:r w:rsidRPr="00F819E1">
        <w:rPr>
          <w:bCs/>
          <w:iCs/>
          <w:color w:val="000000" w:themeColor="text1"/>
          <w:sz w:val="22"/>
          <w:szCs w:val="22"/>
          <w:lang w:val="ky-KG"/>
        </w:rPr>
        <w:t>__2021 г.</w:t>
      </w:r>
    </w:p>
    <w:p w:rsidR="000A2E8A" w:rsidRPr="00F819E1" w:rsidRDefault="000A2E8A" w:rsidP="000A2E8A">
      <w:pPr>
        <w:rPr>
          <w:sz w:val="22"/>
          <w:szCs w:val="22"/>
        </w:rPr>
      </w:pPr>
    </w:p>
    <w:p w:rsidR="000A2E8A" w:rsidRDefault="000A2E8A" w:rsidP="000A2E8A">
      <w:pPr>
        <w:jc w:val="center"/>
        <w:rPr>
          <w:b/>
          <w:color w:val="000066"/>
        </w:rPr>
      </w:pPr>
    </w:p>
    <w:p w:rsidR="000A2E8A" w:rsidRDefault="000A2E8A" w:rsidP="000A2E8A">
      <w:pPr>
        <w:jc w:val="center"/>
        <w:rPr>
          <w:b/>
          <w:color w:val="000066"/>
        </w:rPr>
      </w:pPr>
    </w:p>
    <w:p w:rsidR="000A2E8A" w:rsidRDefault="000A2E8A" w:rsidP="000A2E8A">
      <w:pPr>
        <w:jc w:val="center"/>
        <w:rPr>
          <w:b/>
          <w:color w:val="000066"/>
        </w:rPr>
      </w:pPr>
    </w:p>
    <w:p w:rsidR="000A2E8A" w:rsidRDefault="000A2E8A" w:rsidP="000A2E8A">
      <w:pPr>
        <w:jc w:val="center"/>
        <w:rPr>
          <w:b/>
          <w:color w:val="000066"/>
        </w:rPr>
      </w:pPr>
    </w:p>
    <w:p w:rsidR="000A2E8A" w:rsidRDefault="000A2E8A" w:rsidP="000A2E8A">
      <w:pPr>
        <w:jc w:val="center"/>
        <w:rPr>
          <w:b/>
          <w:color w:val="000066"/>
        </w:rPr>
      </w:pPr>
      <w:r>
        <w:rPr>
          <w:b/>
          <w:color w:val="000066"/>
        </w:rPr>
        <w:t>ПРОГРАММА ОБУЧЕНИЯ СТУДЕНТОВ</w:t>
      </w:r>
    </w:p>
    <w:p w:rsidR="000A2E8A" w:rsidRDefault="000A2E8A" w:rsidP="000A2E8A">
      <w:pPr>
        <w:jc w:val="center"/>
        <w:rPr>
          <w:b/>
          <w:color w:val="000066"/>
        </w:rPr>
      </w:pPr>
      <w:r>
        <w:rPr>
          <w:b/>
          <w:color w:val="000066"/>
        </w:rPr>
        <w:t>(</w:t>
      </w:r>
      <w:r>
        <w:rPr>
          <w:b/>
          <w:color w:val="000066"/>
          <w:lang w:val="en-US"/>
        </w:rPr>
        <w:t>Syllabus</w:t>
      </w:r>
      <w:r>
        <w:rPr>
          <w:b/>
          <w:color w:val="000066"/>
        </w:rPr>
        <w:t>)</w:t>
      </w:r>
    </w:p>
    <w:p w:rsidR="000A2E8A" w:rsidRDefault="000A2E8A" w:rsidP="000A2E8A">
      <w:pPr>
        <w:jc w:val="both"/>
        <w:rPr>
          <w:color w:val="000066"/>
        </w:rPr>
      </w:pPr>
    </w:p>
    <w:p w:rsidR="000A2E8A" w:rsidRDefault="000A2E8A" w:rsidP="000A2E8A">
      <w:pPr>
        <w:rPr>
          <w:color w:val="000066"/>
          <w:u w:val="single"/>
          <w:lang w:val="kk-KZ"/>
        </w:rPr>
      </w:pPr>
      <w:r>
        <w:rPr>
          <w:color w:val="000066"/>
          <w:lang w:val="kk-KZ"/>
        </w:rPr>
        <w:t xml:space="preserve">по дисциплине </w:t>
      </w:r>
      <w:r>
        <w:rPr>
          <w:b/>
          <w:i/>
          <w:color w:val="000066"/>
          <w:u w:val="single"/>
          <w:lang w:val="kk-KZ"/>
        </w:rPr>
        <w:t xml:space="preserve">ПАТОЛОГИЧЕСКАЯ ФИЗИОЛОГИЯ </w:t>
      </w:r>
      <w:r>
        <w:rPr>
          <w:i/>
          <w:color w:val="000066"/>
          <w:u w:val="single"/>
          <w:lang w:val="kk-KZ"/>
        </w:rPr>
        <w:t>_____________</w:t>
      </w:r>
    </w:p>
    <w:p w:rsidR="000A2E8A" w:rsidRDefault="000A2E8A" w:rsidP="000A2E8A">
      <w:pPr>
        <w:jc w:val="both"/>
        <w:rPr>
          <w:color w:val="000066"/>
          <w:vertAlign w:val="superscript"/>
          <w:lang w:val="kk-KZ"/>
        </w:rPr>
      </w:pPr>
      <w:r>
        <w:rPr>
          <w:color w:val="000066"/>
          <w:vertAlign w:val="superscript"/>
          <w:lang w:val="kk-KZ"/>
        </w:rPr>
        <w:t xml:space="preserve">                                                                                         наименование дисциплины</w:t>
      </w:r>
    </w:p>
    <w:p w:rsidR="000A2E8A" w:rsidRPr="004B3270" w:rsidRDefault="000A2E8A" w:rsidP="000A2E8A">
      <w:pPr>
        <w:jc w:val="both"/>
        <w:rPr>
          <w:color w:val="000066"/>
          <w:lang w:val="kk-KZ"/>
        </w:rPr>
      </w:pPr>
      <w:r>
        <w:rPr>
          <w:color w:val="000066"/>
          <w:lang w:val="kk-KZ"/>
        </w:rPr>
        <w:t xml:space="preserve">для специальностия                    </w:t>
      </w:r>
      <w:r>
        <w:rPr>
          <w:b/>
          <w:color w:val="000066"/>
          <w:u w:val="single"/>
          <w:lang w:val="kk-KZ"/>
        </w:rPr>
        <w:t>560003</w:t>
      </w:r>
      <w:r w:rsidRPr="004B3270">
        <w:rPr>
          <w:b/>
          <w:color w:val="000066"/>
          <w:u w:val="single"/>
          <w:lang w:val="kk-KZ"/>
        </w:rPr>
        <w:t xml:space="preserve"> - </w:t>
      </w:r>
      <w:r>
        <w:rPr>
          <w:b/>
          <w:color w:val="000066"/>
          <w:u w:val="single"/>
          <w:lang w:val="kk-KZ"/>
        </w:rPr>
        <w:t>МПД</w:t>
      </w:r>
    </w:p>
    <w:p w:rsidR="000A2E8A" w:rsidRDefault="000A2E8A" w:rsidP="000A2E8A">
      <w:pPr>
        <w:rPr>
          <w:color w:val="000066"/>
          <w:vertAlign w:val="superscript"/>
          <w:lang w:val="kk-KZ"/>
        </w:rPr>
      </w:pPr>
      <w:r>
        <w:rPr>
          <w:color w:val="000066"/>
          <w:vertAlign w:val="superscript"/>
          <w:lang w:val="kk-KZ"/>
        </w:rPr>
        <w:t xml:space="preserve">                                                                               (шифр, наименование специальности)</w:t>
      </w:r>
    </w:p>
    <w:p w:rsidR="000A2E8A" w:rsidRDefault="000A2E8A" w:rsidP="000A2E8A">
      <w:pPr>
        <w:jc w:val="both"/>
        <w:rPr>
          <w:color w:val="000066"/>
        </w:rPr>
      </w:pPr>
      <w:r>
        <w:rPr>
          <w:color w:val="000066"/>
        </w:rPr>
        <w:t>форма обучения ______</w:t>
      </w:r>
      <w:r>
        <w:rPr>
          <w:i/>
          <w:color w:val="000066"/>
          <w:u w:val="single"/>
        </w:rPr>
        <w:t>дневная</w:t>
      </w:r>
      <w:r>
        <w:rPr>
          <w:color w:val="000066"/>
        </w:rPr>
        <w:t>___</w:t>
      </w:r>
    </w:p>
    <w:p w:rsidR="000A2E8A" w:rsidRDefault="000A2E8A" w:rsidP="000A2E8A">
      <w:pPr>
        <w:jc w:val="both"/>
        <w:rPr>
          <w:color w:val="000066"/>
        </w:rPr>
      </w:pPr>
      <w:r>
        <w:rPr>
          <w:color w:val="000066"/>
        </w:rPr>
        <w:t xml:space="preserve">                               (дневная, дистантная)</w:t>
      </w:r>
    </w:p>
    <w:p w:rsidR="000A2E8A" w:rsidRDefault="000A2E8A" w:rsidP="000A2E8A">
      <w:pPr>
        <w:jc w:val="both"/>
        <w:rPr>
          <w:color w:val="000066"/>
        </w:rPr>
      </w:pPr>
    </w:p>
    <w:p w:rsidR="000A2E8A" w:rsidRDefault="000A2E8A" w:rsidP="000A2E8A">
      <w:pPr>
        <w:jc w:val="both"/>
        <w:rPr>
          <w:color w:val="000066"/>
        </w:rPr>
      </w:pP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Всего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_5_</w:t>
      </w:r>
      <w:r w:rsidRPr="004B3270">
        <w:rPr>
          <w:rFonts w:ascii="Times New Roman" w:hAnsi="Times New Roman"/>
          <w:color w:val="000066"/>
          <w:sz w:val="24"/>
          <w:szCs w:val="24"/>
        </w:rPr>
        <w:t>кредитов</w:t>
      </w:r>
      <w:r w:rsidRPr="004B3270">
        <w:rPr>
          <w:rFonts w:ascii="Times New Roman" w:hAnsi="Times New Roman"/>
          <w:color w:val="000066"/>
          <w:sz w:val="24"/>
          <w:szCs w:val="24"/>
        </w:rPr>
        <w:tab/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Курс 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III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 xml:space="preserve">_                                                                      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Семестр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V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Лекций 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262065">
        <w:rPr>
          <w:rFonts w:ascii="Times New Roman" w:hAnsi="Times New Roman"/>
          <w:b/>
          <w:color w:val="000066"/>
          <w:sz w:val="24"/>
          <w:szCs w:val="24"/>
          <w:u w:val="single"/>
        </w:rPr>
        <w:t>30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color w:val="000066"/>
          <w:sz w:val="24"/>
          <w:szCs w:val="24"/>
        </w:rPr>
        <w:t xml:space="preserve"> часов                                        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Семинарских 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262065">
        <w:rPr>
          <w:rFonts w:ascii="Times New Roman" w:hAnsi="Times New Roman"/>
          <w:b/>
          <w:color w:val="000066"/>
          <w:sz w:val="24"/>
          <w:szCs w:val="24"/>
          <w:u w:val="single"/>
        </w:rPr>
        <w:t>45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color w:val="000066"/>
          <w:sz w:val="24"/>
          <w:szCs w:val="24"/>
        </w:rPr>
        <w:t xml:space="preserve"> часов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Количество рубежных контролей (РК)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_2_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СРС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_75_</w:t>
      </w:r>
      <w:r w:rsidRPr="004B3270">
        <w:rPr>
          <w:rFonts w:ascii="Times New Roman" w:hAnsi="Times New Roman"/>
          <w:color w:val="000066"/>
          <w:sz w:val="24"/>
          <w:szCs w:val="24"/>
        </w:rPr>
        <w:t xml:space="preserve"> часов,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Экзамен 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 xml:space="preserve">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  <w:lang w:val="en-US"/>
        </w:rPr>
        <w:t>V</w:t>
      </w:r>
      <w:r w:rsidRPr="004B3270">
        <w:rPr>
          <w:rFonts w:ascii="Times New Roman" w:hAnsi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/>
          <w:color w:val="000066"/>
          <w:sz w:val="24"/>
          <w:szCs w:val="24"/>
        </w:rPr>
        <w:t xml:space="preserve"> семестр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Всего аудиторных часов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_75_</w:t>
      </w:r>
    </w:p>
    <w:p w:rsidR="000A2E8A" w:rsidRPr="004B3270" w:rsidRDefault="000A2E8A" w:rsidP="000A2E8A">
      <w:pPr>
        <w:pStyle w:val="ab"/>
        <w:rPr>
          <w:rFonts w:ascii="Times New Roman" w:hAnsi="Times New Roman"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Всего внеаудиторных часов </w:t>
      </w:r>
      <w:r w:rsidRPr="004B3270">
        <w:rPr>
          <w:rFonts w:ascii="Times New Roman" w:hAnsi="Times New Roman"/>
          <w:b/>
          <w:color w:val="000066"/>
          <w:sz w:val="24"/>
          <w:szCs w:val="24"/>
          <w:u w:val="single"/>
        </w:rPr>
        <w:t>_75_</w:t>
      </w:r>
    </w:p>
    <w:p w:rsidR="000A2E8A" w:rsidRDefault="000A2E8A" w:rsidP="000A2E8A">
      <w:pPr>
        <w:jc w:val="both"/>
        <w:rPr>
          <w:color w:val="000066"/>
        </w:rPr>
      </w:pPr>
    </w:p>
    <w:p w:rsidR="000A2E8A" w:rsidRDefault="000A2E8A" w:rsidP="000A2E8A">
      <w:pPr>
        <w:ind w:firstLine="540"/>
        <w:jc w:val="both"/>
        <w:rPr>
          <w:color w:val="000066"/>
        </w:rPr>
      </w:pPr>
    </w:p>
    <w:p w:rsidR="000A2E8A" w:rsidRDefault="000A2E8A" w:rsidP="000A2E8A">
      <w:pPr>
        <w:ind w:firstLine="540"/>
        <w:jc w:val="both"/>
        <w:rPr>
          <w:b/>
          <w:color w:val="000066"/>
        </w:rPr>
      </w:pPr>
      <w:r>
        <w:rPr>
          <w:color w:val="000066"/>
        </w:rPr>
        <w:t>Силлабуссоставлен к.м.н., доцентом</w:t>
      </w:r>
      <w:r>
        <w:rPr>
          <w:b/>
          <w:i/>
          <w:color w:val="000066"/>
        </w:rPr>
        <w:t xml:space="preserve"> Р. К. Калматовым</w:t>
      </w:r>
      <w:r>
        <w:rPr>
          <w:color w:val="000066"/>
        </w:rPr>
        <w:t>, ст. преподавателем</w:t>
      </w:r>
      <w:r>
        <w:rPr>
          <w:b/>
          <w:i/>
          <w:color w:val="000066"/>
        </w:rPr>
        <w:t xml:space="preserve"> И. Н. Атабаевым, преподавателем Б.М. Мааматовой </w:t>
      </w:r>
      <w:r>
        <w:rPr>
          <w:color w:val="000066"/>
        </w:rPr>
        <w:t>на основе государственного образовательного стандарта, ООП.</w:t>
      </w:r>
    </w:p>
    <w:p w:rsidR="000A2E8A" w:rsidRDefault="000A2E8A" w:rsidP="000A2E8A">
      <w:pPr>
        <w:jc w:val="center"/>
        <w:rPr>
          <w:b/>
          <w:color w:val="000066"/>
        </w:rPr>
      </w:pPr>
    </w:p>
    <w:p w:rsidR="000A2E8A" w:rsidRDefault="000A2E8A" w:rsidP="000A2E8A">
      <w:pPr>
        <w:jc w:val="center"/>
        <w:rPr>
          <w:b/>
          <w:color w:val="000066"/>
        </w:rPr>
      </w:pPr>
    </w:p>
    <w:p w:rsidR="000A2E8A" w:rsidRDefault="000A2E8A" w:rsidP="000A2E8A">
      <w:pPr>
        <w:rPr>
          <w:color w:val="000066"/>
        </w:rPr>
      </w:pPr>
      <w:r>
        <w:rPr>
          <w:color w:val="000066"/>
        </w:rPr>
        <w:t xml:space="preserve">Рассмотрено и обсуждено на заседании кафедры протокол № ______от «_____» 2021г.    </w:t>
      </w:r>
    </w:p>
    <w:p w:rsidR="000A2E8A" w:rsidRDefault="000A2E8A" w:rsidP="000A2E8A">
      <w:pPr>
        <w:rPr>
          <w:color w:val="000066"/>
        </w:rPr>
      </w:pPr>
      <w:r>
        <w:rPr>
          <w:color w:val="000066"/>
        </w:rPr>
        <w:t>Зав. кафедрой,д.х.н.,проф.:_____________А.С. Маметова</w:t>
      </w:r>
    </w:p>
    <w:p w:rsidR="000A2E8A" w:rsidRDefault="000A2E8A" w:rsidP="000A2E8A">
      <w:pPr>
        <w:rPr>
          <w:color w:val="000066"/>
        </w:rPr>
      </w:pPr>
    </w:p>
    <w:p w:rsidR="000A2E8A" w:rsidRDefault="000A2E8A" w:rsidP="000A2E8A">
      <w:pPr>
        <w:jc w:val="center"/>
        <w:rPr>
          <w:b/>
          <w:color w:val="000066"/>
          <w:lang w:val="ky-KG"/>
        </w:rPr>
      </w:pPr>
    </w:p>
    <w:p w:rsidR="000A2E8A" w:rsidRPr="002A0024" w:rsidRDefault="000A2E8A" w:rsidP="000A2E8A">
      <w:pPr>
        <w:jc w:val="center"/>
        <w:rPr>
          <w:b/>
          <w:color w:val="000066"/>
          <w:lang w:val="ky-KG"/>
        </w:rPr>
      </w:pPr>
      <w:r>
        <w:rPr>
          <w:b/>
          <w:color w:val="000066"/>
          <w:lang w:val="ky-KG"/>
        </w:rPr>
        <w:t>Ош-2021</w:t>
      </w:r>
    </w:p>
    <w:p w:rsidR="00C170B9" w:rsidRPr="00E62718" w:rsidRDefault="00C170B9" w:rsidP="00C170B9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  <w:r w:rsidRPr="00E62718">
        <w:rPr>
          <w:b/>
          <w:color w:val="000066"/>
        </w:rPr>
        <w:lastRenderedPageBreak/>
        <w:t>СОДЕРЖАНИЕ</w:t>
      </w:r>
    </w:p>
    <w:p w:rsidR="00C170B9" w:rsidRPr="00E62718" w:rsidRDefault="00C170B9" w:rsidP="00C170B9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</w:rPr>
      </w:pPr>
    </w:p>
    <w:p w:rsidR="00C170B9" w:rsidRPr="00E62718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E62718">
        <w:rPr>
          <w:color w:val="000066"/>
        </w:rPr>
        <w:t>Титульный лист ………………...................................................................................</w:t>
      </w:r>
      <w:r>
        <w:rPr>
          <w:color w:val="000066"/>
        </w:rPr>
        <w:t xml:space="preserve">.... </w:t>
      </w:r>
    </w:p>
    <w:p w:rsidR="00C170B9" w:rsidRPr="00E62718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Цель дисциплины</w:t>
      </w:r>
      <w:r w:rsidRPr="00E62718">
        <w:rPr>
          <w:color w:val="000066"/>
        </w:rPr>
        <w:t>……………....................................................</w:t>
      </w:r>
      <w:r>
        <w:rPr>
          <w:color w:val="000066"/>
        </w:rPr>
        <w:t>..............................…...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Результаты обучения дисциплины…………………………………………………….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Пререквизиты……………………………………………………………………………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Постреквизиты…………………………………………………………………………..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Технологическая карта дисциплины…………………………………………………...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Карта накопления баллов……………………………………………………………….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Краткое содержание дисциплины………………………………………………………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E62718">
        <w:rPr>
          <w:color w:val="000066"/>
        </w:rPr>
        <w:t xml:space="preserve">Календарно-тематический </w:t>
      </w:r>
      <w:r>
        <w:rPr>
          <w:color w:val="000066"/>
        </w:rPr>
        <w:t>план распределения часов………………………………...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Учебно-методическое обеспечение……………………………………………………..</w:t>
      </w:r>
    </w:p>
    <w:p w:rsidR="00C170B9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Информация по оценке…………………………………………………………………..</w:t>
      </w:r>
    </w:p>
    <w:p w:rsidR="00C170B9" w:rsidRPr="00E62718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>
        <w:rPr>
          <w:color w:val="000066"/>
        </w:rPr>
        <w:t>Политика выставления баллов</w:t>
      </w:r>
      <w:r w:rsidRPr="00E62718">
        <w:rPr>
          <w:color w:val="000066"/>
        </w:rPr>
        <w:t>................................................……</w:t>
      </w:r>
      <w:r>
        <w:rPr>
          <w:color w:val="000066"/>
        </w:rPr>
        <w:t>…………………….</w:t>
      </w:r>
    </w:p>
    <w:p w:rsidR="00C170B9" w:rsidRPr="005E3364" w:rsidRDefault="00C170B9" w:rsidP="00C17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E62718">
        <w:rPr>
          <w:color w:val="000066"/>
        </w:rPr>
        <w:t>Политика дисциплины</w:t>
      </w:r>
      <w:r>
        <w:rPr>
          <w:color w:val="000066"/>
        </w:rPr>
        <w:t>………………………………………………………………….</w:t>
      </w: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</w:p>
    <w:p w:rsidR="00C170B9" w:rsidRPr="00E62718" w:rsidRDefault="00C170B9" w:rsidP="00C170B9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Pr="00E62718" w:rsidRDefault="00C170B9" w:rsidP="00C170B9">
      <w:pPr>
        <w:rPr>
          <w:color w:val="000066"/>
        </w:rPr>
      </w:pPr>
    </w:p>
    <w:p w:rsidR="00C170B9" w:rsidRDefault="00C170B9" w:rsidP="00C170B9">
      <w:pPr>
        <w:rPr>
          <w:color w:val="000066"/>
        </w:rPr>
      </w:pPr>
    </w:p>
    <w:p w:rsidR="00C170B9" w:rsidRDefault="00C170B9" w:rsidP="00C170B9">
      <w:pPr>
        <w:rPr>
          <w:color w:val="000066"/>
        </w:rPr>
      </w:pPr>
    </w:p>
    <w:p w:rsidR="00CB2F87" w:rsidRDefault="00CB2F87" w:rsidP="00C170B9">
      <w:pPr>
        <w:rPr>
          <w:color w:val="000066"/>
        </w:rPr>
      </w:pPr>
    </w:p>
    <w:p w:rsidR="00C170B9" w:rsidRDefault="00C170B9" w:rsidP="00C170B9">
      <w:pPr>
        <w:rPr>
          <w:color w:val="000066"/>
        </w:rPr>
      </w:pPr>
    </w:p>
    <w:p w:rsidR="00C170B9" w:rsidRPr="00180572" w:rsidRDefault="00C170B9" w:rsidP="00C170B9">
      <w:pPr>
        <w:pStyle w:val="af3"/>
        <w:widowControl w:val="0"/>
        <w:numPr>
          <w:ilvl w:val="0"/>
          <w:numId w:val="44"/>
        </w:numPr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180572">
        <w:rPr>
          <w:b/>
          <w:color w:val="000066"/>
        </w:rPr>
        <w:lastRenderedPageBreak/>
        <w:t xml:space="preserve">Общие сведения: 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  <w:r w:rsidRPr="00E62718">
        <w:rPr>
          <w:bCs/>
          <w:color w:val="000066"/>
          <w:sz w:val="24"/>
        </w:rPr>
        <w:t xml:space="preserve">Кафедра </w:t>
      </w:r>
      <w:r w:rsidRPr="00E62718">
        <w:rPr>
          <w:b/>
          <w:bCs/>
          <w:color w:val="000066"/>
          <w:sz w:val="20"/>
          <w:szCs w:val="20"/>
        </w:rPr>
        <w:t>"ОБЩЕЙ, КЛИНИЧЕСКОЙ БИОХИМИИ И ПАТОФИЗИОЛОГИИ"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Cs w:val="28"/>
        </w:rPr>
      </w:pPr>
      <w:r w:rsidRPr="00E62718">
        <w:rPr>
          <w:bCs/>
          <w:color w:val="000066"/>
          <w:sz w:val="24"/>
          <w:lang w:val="kk-KZ"/>
        </w:rPr>
        <w:t xml:space="preserve">Дисциплина                            </w:t>
      </w:r>
      <w:r w:rsidRPr="00E62718">
        <w:rPr>
          <w:b/>
          <w:bCs/>
          <w:color w:val="000066"/>
          <w:sz w:val="20"/>
          <w:szCs w:val="20"/>
        </w:rPr>
        <w:t>«ПАТОЛОГИЧЕСКАЯ ФИЗИОЛОГИЯ»</w:t>
      </w:r>
    </w:p>
    <w:p w:rsidR="00C170B9" w:rsidRPr="00E62718" w:rsidRDefault="00C170B9" w:rsidP="00C170B9">
      <w:pPr>
        <w:pStyle w:val="a3"/>
        <w:jc w:val="both"/>
        <w:rPr>
          <w:b/>
          <w:bCs/>
          <w:color w:val="000066"/>
          <w:sz w:val="24"/>
        </w:rPr>
      </w:pPr>
    </w:p>
    <w:p w:rsidR="00C170B9" w:rsidRPr="00E62718" w:rsidRDefault="00C170B9" w:rsidP="00C170B9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E62718">
        <w:rPr>
          <w:b/>
          <w:color w:val="000066"/>
        </w:rPr>
        <w:t xml:space="preserve">Сведения о преподавателях: </w:t>
      </w:r>
    </w:p>
    <w:p w:rsidR="00C170B9" w:rsidRPr="00E62718" w:rsidRDefault="00C170B9" w:rsidP="00C170B9">
      <w:pPr>
        <w:pStyle w:val="a3"/>
        <w:jc w:val="both"/>
        <w:rPr>
          <w:b/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 xml:space="preserve">Лектор: 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>1</w:t>
      </w:r>
      <w:r>
        <w:rPr>
          <w:b/>
          <w:bCs/>
          <w:color w:val="000066"/>
          <w:sz w:val="24"/>
        </w:rPr>
        <w:t>.</w:t>
      </w:r>
      <w:r w:rsidRPr="00E62718">
        <w:rPr>
          <w:b/>
          <w:bCs/>
          <w:color w:val="000066"/>
          <w:sz w:val="24"/>
        </w:rPr>
        <w:t xml:space="preserve"> Калматов Роман Калматович - </w:t>
      </w:r>
      <w:r w:rsidRPr="00E62718">
        <w:rPr>
          <w:bCs/>
          <w:color w:val="000066"/>
          <w:sz w:val="24"/>
        </w:rPr>
        <w:t xml:space="preserve">д.м.н., профессор, директор медицинской клиники ОшГУ, педагогический стаж 17 лет. Место работы: Ош ГУ, медицинский факультет. Кампус, 201каб., лекционный зал №103,  моб. телефон: 0770450654, </w:t>
      </w:r>
      <w:r w:rsidRPr="00E62718">
        <w:rPr>
          <w:bCs/>
          <w:color w:val="000066"/>
          <w:sz w:val="24"/>
          <w:lang w:val="en-US"/>
        </w:rPr>
        <w:t>e</w:t>
      </w:r>
      <w:r w:rsidRPr="00E62718">
        <w:rPr>
          <w:bCs/>
          <w:color w:val="000066"/>
          <w:sz w:val="24"/>
        </w:rPr>
        <w:t>-</w:t>
      </w:r>
      <w:r w:rsidRPr="00E62718">
        <w:rPr>
          <w:bCs/>
          <w:color w:val="000066"/>
          <w:sz w:val="24"/>
          <w:lang w:val="en-US"/>
        </w:rPr>
        <w:t>mail</w:t>
      </w:r>
      <w:r w:rsidRPr="00E62718">
        <w:rPr>
          <w:bCs/>
          <w:color w:val="000066"/>
          <w:sz w:val="24"/>
        </w:rPr>
        <w:t xml:space="preserve">: </w:t>
      </w:r>
      <w:r w:rsidRPr="00E62718">
        <w:rPr>
          <w:bCs/>
          <w:color w:val="000066"/>
          <w:sz w:val="24"/>
          <w:lang w:val="en-US"/>
        </w:rPr>
        <w:t>roman</w:t>
      </w:r>
      <w:r w:rsidRPr="00E62718">
        <w:rPr>
          <w:bCs/>
          <w:color w:val="000066"/>
          <w:sz w:val="24"/>
        </w:rPr>
        <w:t>_</w:t>
      </w:r>
      <w:r w:rsidRPr="00E62718">
        <w:rPr>
          <w:bCs/>
          <w:color w:val="000066"/>
          <w:sz w:val="24"/>
          <w:lang w:val="en-US"/>
        </w:rPr>
        <w:t>kalmatov</w:t>
      </w:r>
      <w:r w:rsidRPr="00E62718">
        <w:rPr>
          <w:bCs/>
          <w:color w:val="000066"/>
          <w:sz w:val="24"/>
        </w:rPr>
        <w:t>@</w:t>
      </w:r>
      <w:r w:rsidRPr="00E62718">
        <w:rPr>
          <w:bCs/>
          <w:color w:val="000066"/>
          <w:sz w:val="24"/>
          <w:lang w:val="en-US"/>
        </w:rPr>
        <w:t>mail</w:t>
      </w:r>
      <w:r w:rsidRPr="00E62718">
        <w:rPr>
          <w:bCs/>
          <w:color w:val="000066"/>
          <w:sz w:val="24"/>
        </w:rPr>
        <w:t>.</w:t>
      </w:r>
      <w:r w:rsidRPr="00E62718">
        <w:rPr>
          <w:bCs/>
          <w:color w:val="000066"/>
          <w:sz w:val="24"/>
          <w:lang w:val="en-US"/>
        </w:rPr>
        <w:t>ru</w:t>
      </w:r>
    </w:p>
    <w:p w:rsidR="00C170B9" w:rsidRPr="00E62718" w:rsidRDefault="00C170B9" w:rsidP="00C170B9">
      <w:pPr>
        <w:pStyle w:val="a3"/>
        <w:jc w:val="both"/>
        <w:rPr>
          <w:b/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 xml:space="preserve">Преподаватели: 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>2</w:t>
      </w:r>
      <w:r>
        <w:rPr>
          <w:b/>
          <w:bCs/>
          <w:color w:val="000066"/>
          <w:sz w:val="24"/>
        </w:rPr>
        <w:t>.</w:t>
      </w:r>
      <w:r w:rsidRPr="00E62718">
        <w:rPr>
          <w:b/>
          <w:bCs/>
          <w:color w:val="000066"/>
          <w:sz w:val="24"/>
        </w:rPr>
        <w:t xml:space="preserve"> Атабаев Ибрагим Насырович  -</w:t>
      </w:r>
      <w:r w:rsidRPr="00E62718">
        <w:rPr>
          <w:bCs/>
          <w:color w:val="000066"/>
          <w:sz w:val="24"/>
        </w:rPr>
        <w:t xml:space="preserve">ст.преподаватель кафедры,  зам. декан по учебному работу ММФ, педагогический стаж 19 лет. Место работы: Ош ГУ, медицинский факультет. Кампус, 202 каб., моб. телефон: 0559 088 775, </w:t>
      </w:r>
      <w:r w:rsidRPr="00E62718">
        <w:rPr>
          <w:bCs/>
          <w:color w:val="000066"/>
          <w:sz w:val="24"/>
          <w:lang w:val="en-US"/>
        </w:rPr>
        <w:t>e</w:t>
      </w:r>
      <w:r w:rsidRPr="00E62718">
        <w:rPr>
          <w:bCs/>
          <w:color w:val="000066"/>
          <w:sz w:val="24"/>
        </w:rPr>
        <w:t>-</w:t>
      </w:r>
      <w:r w:rsidRPr="00E62718">
        <w:rPr>
          <w:bCs/>
          <w:color w:val="000066"/>
          <w:sz w:val="24"/>
          <w:lang w:val="en-US"/>
        </w:rPr>
        <w:t>mail</w:t>
      </w:r>
      <w:r w:rsidRPr="00E62718">
        <w:rPr>
          <w:bCs/>
          <w:color w:val="000066"/>
          <w:sz w:val="24"/>
        </w:rPr>
        <w:t xml:space="preserve">: </w:t>
      </w:r>
      <w:r w:rsidRPr="00E62718">
        <w:rPr>
          <w:bCs/>
          <w:color w:val="000066"/>
          <w:sz w:val="24"/>
          <w:lang w:val="en-US"/>
        </w:rPr>
        <w:t>ibro</w:t>
      </w:r>
      <w:r w:rsidRPr="00E62718">
        <w:rPr>
          <w:bCs/>
          <w:color w:val="000066"/>
          <w:sz w:val="24"/>
        </w:rPr>
        <w:t>2211@</w:t>
      </w:r>
      <w:r w:rsidRPr="00E62718">
        <w:rPr>
          <w:bCs/>
          <w:color w:val="000066"/>
          <w:sz w:val="24"/>
          <w:lang w:val="en-US"/>
        </w:rPr>
        <w:t>mal</w:t>
      </w:r>
      <w:r w:rsidRPr="00E62718">
        <w:rPr>
          <w:bCs/>
          <w:color w:val="000066"/>
          <w:sz w:val="24"/>
        </w:rPr>
        <w:t>.</w:t>
      </w:r>
      <w:r w:rsidRPr="00E62718">
        <w:rPr>
          <w:bCs/>
          <w:color w:val="000066"/>
          <w:sz w:val="24"/>
          <w:lang w:val="en-US"/>
        </w:rPr>
        <w:t>ru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 xml:space="preserve">3. Исмаилова Сейликан Абдымомуновна - </w:t>
      </w:r>
      <w:r w:rsidRPr="00E62718">
        <w:rPr>
          <w:bCs/>
          <w:color w:val="000066"/>
          <w:sz w:val="24"/>
        </w:rPr>
        <w:t>преподаватель кафедры, педагогический стаж 22 лет. Место работы: Ош ГУ, медицинский факультет. Кампус, 201акаб., моб. телефон: 0777346365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>4</w:t>
      </w:r>
      <w:r>
        <w:rPr>
          <w:b/>
          <w:bCs/>
          <w:color w:val="000066"/>
          <w:sz w:val="24"/>
        </w:rPr>
        <w:t>.</w:t>
      </w:r>
      <w:r w:rsidRPr="00E62718">
        <w:rPr>
          <w:b/>
          <w:bCs/>
          <w:color w:val="000066"/>
          <w:sz w:val="24"/>
        </w:rPr>
        <w:t xml:space="preserve"> Иметова Жазгуль Букарбаевна</w:t>
      </w:r>
      <w:r w:rsidRPr="00E62718">
        <w:rPr>
          <w:bCs/>
          <w:color w:val="000066"/>
          <w:sz w:val="24"/>
        </w:rPr>
        <w:t xml:space="preserve"> – ст.преподаватель кафедры, </w:t>
      </w:r>
      <w:r w:rsidRPr="00E62718">
        <w:rPr>
          <w:bCs/>
          <w:color w:val="000066"/>
          <w:sz w:val="24"/>
          <w:lang w:val="en-US"/>
        </w:rPr>
        <w:t>ph</w:t>
      </w:r>
      <w:r w:rsidRPr="00E62718">
        <w:rPr>
          <w:bCs/>
          <w:color w:val="000066"/>
          <w:sz w:val="24"/>
        </w:rPr>
        <w:t>.доктор, педагогический стаж 17 лет. Место работы: Ош ГУ, медицинский факультет. Кампус, 204каб., моб. телефон: 0772006020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>5</w:t>
      </w:r>
      <w:r>
        <w:rPr>
          <w:b/>
          <w:bCs/>
          <w:color w:val="000066"/>
          <w:sz w:val="24"/>
        </w:rPr>
        <w:t>.</w:t>
      </w:r>
      <w:r w:rsidRPr="00E62718">
        <w:rPr>
          <w:b/>
          <w:bCs/>
          <w:color w:val="000066"/>
          <w:sz w:val="24"/>
        </w:rPr>
        <w:t xml:space="preserve"> Мааматова Бурулкан Мааматовна- </w:t>
      </w:r>
      <w:r w:rsidRPr="00E62718">
        <w:rPr>
          <w:bCs/>
          <w:color w:val="000066"/>
          <w:sz w:val="24"/>
        </w:rPr>
        <w:t xml:space="preserve">преподаватель кафедры, педагогический стаж 5 года. Место работы: Ош ГУ, медицинский факультет. Кампус, 201А каб., моб. телефон: 0558015959 </w:t>
      </w:r>
      <w:r w:rsidRPr="00E62718">
        <w:rPr>
          <w:bCs/>
          <w:color w:val="000066"/>
          <w:sz w:val="24"/>
          <w:lang w:val="en-US"/>
        </w:rPr>
        <w:t>e</w:t>
      </w:r>
      <w:r w:rsidRPr="00E62718">
        <w:rPr>
          <w:bCs/>
          <w:color w:val="000066"/>
          <w:sz w:val="24"/>
        </w:rPr>
        <w:t>-</w:t>
      </w:r>
      <w:r w:rsidRPr="00E62718">
        <w:rPr>
          <w:bCs/>
          <w:color w:val="000066"/>
          <w:sz w:val="24"/>
          <w:lang w:val="en-US"/>
        </w:rPr>
        <w:t>mail</w:t>
      </w:r>
      <w:r w:rsidRPr="00E62718">
        <w:rPr>
          <w:bCs/>
          <w:color w:val="000066"/>
          <w:sz w:val="24"/>
        </w:rPr>
        <w:t xml:space="preserve">: </w:t>
      </w:r>
      <w:r w:rsidRPr="00E62718">
        <w:rPr>
          <w:bCs/>
          <w:color w:val="000066"/>
          <w:sz w:val="24"/>
          <w:lang w:val="en-US"/>
        </w:rPr>
        <w:t>maamatovaburulkan</w:t>
      </w:r>
      <w:r w:rsidRPr="00E62718">
        <w:rPr>
          <w:bCs/>
          <w:color w:val="000066"/>
          <w:sz w:val="24"/>
        </w:rPr>
        <w:t>@</w:t>
      </w:r>
      <w:r w:rsidRPr="00E62718">
        <w:rPr>
          <w:bCs/>
          <w:color w:val="000066"/>
          <w:sz w:val="24"/>
          <w:lang w:val="en-US"/>
        </w:rPr>
        <w:t>gmail</w:t>
      </w:r>
      <w:r w:rsidRPr="00E62718">
        <w:rPr>
          <w:bCs/>
          <w:color w:val="000066"/>
          <w:sz w:val="24"/>
        </w:rPr>
        <w:t>.</w:t>
      </w:r>
      <w:r w:rsidRPr="00E62718">
        <w:rPr>
          <w:bCs/>
          <w:color w:val="000066"/>
          <w:sz w:val="24"/>
          <w:lang w:val="en-US"/>
        </w:rPr>
        <w:t>com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  <w:r w:rsidRPr="00E62718">
        <w:rPr>
          <w:rFonts w:ascii="Times New Roman" w:hAnsi="Times New Roman"/>
          <w:b/>
          <w:bCs/>
          <w:color w:val="000066"/>
          <w:sz w:val="24"/>
        </w:rPr>
        <w:t>6</w:t>
      </w:r>
      <w:r>
        <w:rPr>
          <w:rFonts w:ascii="Times New Roman" w:hAnsi="Times New Roman"/>
          <w:b/>
          <w:bCs/>
          <w:color w:val="000066"/>
          <w:sz w:val="24"/>
        </w:rPr>
        <w:t>.</w:t>
      </w:r>
      <w:r w:rsidRPr="00E62718">
        <w:rPr>
          <w:rFonts w:ascii="Times New Roman" w:hAnsi="Times New Roman"/>
          <w:b/>
          <w:bCs/>
          <w:color w:val="000066"/>
          <w:sz w:val="24"/>
        </w:rPr>
        <w:t xml:space="preserve"> Топчубаева Элида</w:t>
      </w:r>
      <w:r w:rsidRPr="00E62718">
        <w:rPr>
          <w:rFonts w:ascii="Times New Roman" w:hAnsi="Times New Roman"/>
          <w:bCs/>
          <w:color w:val="000066"/>
          <w:sz w:val="24"/>
        </w:rPr>
        <w:t xml:space="preserve"> -</w:t>
      </w:r>
      <w:r w:rsidRPr="00E62718">
        <w:rPr>
          <w:bCs/>
          <w:color w:val="000066"/>
          <w:sz w:val="24"/>
        </w:rPr>
        <w:t xml:space="preserve"> преподаватель кафедры. Место работы: Ош ГУ, медицинский факультет. Кампус, 203каб., моб. телефон: 0551929225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>7</w:t>
      </w:r>
      <w:r>
        <w:rPr>
          <w:b/>
          <w:bCs/>
          <w:color w:val="000066"/>
          <w:sz w:val="24"/>
        </w:rPr>
        <w:t>.</w:t>
      </w:r>
      <w:r w:rsidRPr="00E62718">
        <w:rPr>
          <w:b/>
          <w:bCs/>
          <w:color w:val="000066"/>
          <w:sz w:val="24"/>
        </w:rPr>
        <w:t xml:space="preserve"> Эргешова Марсияна Бактыбековна - </w:t>
      </w:r>
      <w:r w:rsidRPr="00E62718">
        <w:rPr>
          <w:bCs/>
          <w:color w:val="000066"/>
          <w:sz w:val="24"/>
        </w:rPr>
        <w:t>ассистент кафедры, педагогический стаж 1 лет. Место работы: Ош ГУ, медицинский факультет. Кампус, 202 каб., моб. телефон: 0778232380</w:t>
      </w:r>
    </w:p>
    <w:p w:rsidR="00C170B9" w:rsidRPr="00E62718" w:rsidRDefault="00C170B9" w:rsidP="00C170B9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E62718">
        <w:rPr>
          <w:b/>
          <w:color w:val="000066"/>
        </w:rPr>
        <w:t xml:space="preserve"> Контактная информация: </w:t>
      </w:r>
    </w:p>
    <w:p w:rsidR="00C170B9" w:rsidRPr="00E62718" w:rsidRDefault="00C170B9" w:rsidP="00C170B9">
      <w:pPr>
        <w:pStyle w:val="a3"/>
        <w:ind w:firstLine="540"/>
        <w:jc w:val="both"/>
        <w:rPr>
          <w:color w:val="000066"/>
          <w:sz w:val="24"/>
        </w:rPr>
      </w:pPr>
      <w:r w:rsidRPr="00E62718">
        <w:rPr>
          <w:color w:val="000066"/>
          <w:sz w:val="24"/>
        </w:rPr>
        <w:t>Место нахождения кафедры главный корпус медицинского факультета, 2- этаж.</w:t>
      </w:r>
    </w:p>
    <w:p w:rsidR="00C170B9" w:rsidRPr="00E62718" w:rsidRDefault="00C170B9" w:rsidP="00C170B9">
      <w:pPr>
        <w:rPr>
          <w:b/>
          <w:color w:val="000066"/>
        </w:rPr>
      </w:pPr>
    </w:p>
    <w:p w:rsidR="00C170B9" w:rsidRPr="00180572" w:rsidRDefault="00C170B9" w:rsidP="00C170B9">
      <w:pPr>
        <w:pStyle w:val="af3"/>
        <w:numPr>
          <w:ilvl w:val="0"/>
          <w:numId w:val="44"/>
        </w:numPr>
        <w:rPr>
          <w:bCs/>
          <w:color w:val="000066"/>
        </w:rPr>
      </w:pPr>
      <w:r w:rsidRPr="00180572">
        <w:rPr>
          <w:b/>
          <w:color w:val="000066"/>
        </w:rPr>
        <w:t xml:space="preserve">Программа </w:t>
      </w:r>
    </w:p>
    <w:p w:rsidR="00C170B9" w:rsidRPr="00E62718" w:rsidRDefault="00C170B9" w:rsidP="00C170B9">
      <w:pPr>
        <w:pStyle w:val="a3"/>
        <w:jc w:val="both"/>
        <w:rPr>
          <w:b/>
          <w:bCs/>
          <w:color w:val="000066"/>
          <w:sz w:val="24"/>
        </w:rPr>
      </w:pPr>
    </w:p>
    <w:p w:rsidR="00C170B9" w:rsidRPr="00E62718" w:rsidRDefault="00C170B9" w:rsidP="00C170B9">
      <w:pPr>
        <w:pStyle w:val="a3"/>
        <w:jc w:val="both"/>
        <w:rPr>
          <w:b/>
          <w:bCs/>
          <w:color w:val="000066"/>
          <w:sz w:val="24"/>
        </w:rPr>
      </w:pPr>
      <w:r w:rsidRPr="00E62718">
        <w:rPr>
          <w:b/>
          <w:bCs/>
          <w:color w:val="000066"/>
          <w:sz w:val="24"/>
        </w:rPr>
        <w:t xml:space="preserve"> Введение</w:t>
      </w:r>
    </w:p>
    <w:p w:rsidR="00C170B9" w:rsidRPr="00E62718" w:rsidRDefault="00C170B9" w:rsidP="00C170B9">
      <w:pPr>
        <w:pStyle w:val="11"/>
        <w:shd w:val="clear" w:color="auto" w:fill="FFFFFF"/>
        <w:tabs>
          <w:tab w:val="num" w:pos="284"/>
          <w:tab w:val="left" w:pos="426"/>
        </w:tabs>
        <w:rPr>
          <w:color w:val="000066"/>
          <w:szCs w:val="24"/>
        </w:rPr>
      </w:pPr>
      <w:r w:rsidRPr="00E62718">
        <w:rPr>
          <w:color w:val="000066"/>
          <w:szCs w:val="24"/>
        </w:rPr>
        <w:t xml:space="preserve">Патологическая физиологияявляется фундаментальной дисциплиной для подготовки врачей любого профиля. Она создает теоретическую базу для понимания нарушений функций органов и систем при патологических процессах и болезни. Патологическая физиология как интегрирующая и аналитическая учебная дисциплина направлена на создание методологическойосновы клинического мышления. </w:t>
      </w:r>
    </w:p>
    <w:p w:rsidR="00C170B9" w:rsidRPr="00E62718" w:rsidRDefault="00C170B9" w:rsidP="00C170B9">
      <w:pPr>
        <w:pStyle w:val="a3"/>
        <w:jc w:val="both"/>
        <w:rPr>
          <w:bCs/>
          <w:color w:val="000066"/>
          <w:sz w:val="24"/>
        </w:rPr>
      </w:pPr>
    </w:p>
    <w:p w:rsidR="00C170B9" w:rsidRPr="00E62718" w:rsidRDefault="00C170B9" w:rsidP="00C170B9">
      <w:pPr>
        <w:rPr>
          <w:b/>
          <w:i/>
          <w:color w:val="000066"/>
        </w:rPr>
      </w:pPr>
      <w:r w:rsidRPr="00E62718">
        <w:rPr>
          <w:b/>
          <w:color w:val="000066"/>
        </w:rPr>
        <w:t xml:space="preserve"> Цель  дисциплины</w:t>
      </w:r>
    </w:p>
    <w:p w:rsidR="00C170B9" w:rsidRPr="00E62718" w:rsidRDefault="00C170B9" w:rsidP="00C170B9">
      <w:pPr>
        <w:rPr>
          <w:b/>
          <w:color w:val="000066"/>
        </w:rPr>
      </w:pPr>
      <w:r w:rsidRPr="00E62718">
        <w:rPr>
          <w:color w:val="000066"/>
        </w:rPr>
        <w:t xml:space="preserve">        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и методы их  выявления, лечения и профилактики. </w:t>
      </w:r>
    </w:p>
    <w:p w:rsidR="00C170B9" w:rsidRPr="00E62718" w:rsidRDefault="00C170B9" w:rsidP="00C170B9">
      <w:pPr>
        <w:rPr>
          <w:b/>
          <w:i/>
          <w:color w:val="000066"/>
        </w:rPr>
      </w:pPr>
    </w:p>
    <w:p w:rsidR="00C170B9" w:rsidRPr="00180572" w:rsidRDefault="00C170B9" w:rsidP="00C170B9">
      <w:pPr>
        <w:rPr>
          <w:b/>
          <w:i/>
          <w:color w:val="000066"/>
        </w:rPr>
      </w:pPr>
      <w:r w:rsidRPr="00180572">
        <w:rPr>
          <w:b/>
          <w:color w:val="000066"/>
        </w:rPr>
        <w:t xml:space="preserve">Задачи дисциплины </w:t>
      </w:r>
    </w:p>
    <w:p w:rsidR="00C170B9" w:rsidRPr="00E62718" w:rsidRDefault="00C170B9" w:rsidP="00C170B9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>ознакомить студентов с основными понятиями и современными концепциями общей нозологии.</w:t>
      </w:r>
    </w:p>
    <w:p w:rsidR="00C170B9" w:rsidRPr="00E62718" w:rsidRDefault="00C170B9" w:rsidP="00C170B9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 xml:space="preserve">изучить этиологию, патогенез, принципы выявления, лечения и профилактики </w:t>
      </w:r>
      <w:r w:rsidRPr="00E62718">
        <w:rPr>
          <w:color w:val="000066"/>
          <w:spacing w:val="4"/>
          <w:szCs w:val="24"/>
        </w:rPr>
        <w:lastRenderedPageBreak/>
        <w:t>наиболее социально значимых заболеваний и патологических процессов;</w:t>
      </w:r>
    </w:p>
    <w:p w:rsidR="00C170B9" w:rsidRPr="00E62718" w:rsidRDefault="00C170B9" w:rsidP="00C170B9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b/>
          <w:color w:val="000066"/>
          <w:szCs w:val="24"/>
        </w:rPr>
      </w:pPr>
      <w:r w:rsidRPr="00E62718">
        <w:rPr>
          <w:color w:val="000066"/>
          <w:spacing w:val="4"/>
          <w:szCs w:val="24"/>
        </w:rPr>
        <w:t>обучить умению проводить патофизиологический анализ данных о патофизиологических синдромах, патологических процессах, формах патологии и отдельных болезнях;</w:t>
      </w:r>
    </w:p>
    <w:p w:rsidR="00C170B9" w:rsidRPr="00E62718" w:rsidRDefault="00C170B9" w:rsidP="00C170B9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>сформировать методологические и методические основы клинического мышления и рационального действия врача.</w:t>
      </w:r>
    </w:p>
    <w:p w:rsidR="00C170B9" w:rsidRPr="00E62718" w:rsidRDefault="00C170B9" w:rsidP="00C170B9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>сформировать знания по типовым патологическим формам патологий органов и систем</w:t>
      </w:r>
    </w:p>
    <w:p w:rsidR="00C170B9" w:rsidRPr="00E62718" w:rsidRDefault="00C170B9" w:rsidP="00C170B9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E62718">
        <w:rPr>
          <w:color w:val="000066"/>
          <w:spacing w:val="4"/>
          <w:szCs w:val="24"/>
        </w:rPr>
        <w:t>сформировать знания правил проведения доклинических исследований по приказам МЗ РК</w:t>
      </w:r>
    </w:p>
    <w:p w:rsidR="00C170B9" w:rsidRPr="00E62718" w:rsidRDefault="00C170B9" w:rsidP="00C170B9">
      <w:pPr>
        <w:pStyle w:val="11"/>
        <w:shd w:val="clear" w:color="auto" w:fill="FFFFFF"/>
        <w:ind w:left="567" w:firstLine="0"/>
        <w:rPr>
          <w:color w:val="000066"/>
          <w:spacing w:val="4"/>
          <w:szCs w:val="24"/>
        </w:rPr>
      </w:pPr>
    </w:p>
    <w:p w:rsidR="00C170B9" w:rsidRPr="00180572" w:rsidRDefault="00C170B9" w:rsidP="00C170B9">
      <w:pPr>
        <w:pStyle w:val="af3"/>
        <w:numPr>
          <w:ilvl w:val="0"/>
          <w:numId w:val="44"/>
        </w:numPr>
        <w:spacing w:line="276" w:lineRule="auto"/>
        <w:rPr>
          <w:color w:val="000066"/>
        </w:rPr>
      </w:pPr>
      <w:r w:rsidRPr="00180572">
        <w:rPr>
          <w:color w:val="000066"/>
        </w:rPr>
        <w:t xml:space="preserve"> В результате освоения дисциплины  студент должен: </w:t>
      </w:r>
    </w:p>
    <w:p w:rsidR="00C170B9" w:rsidRPr="00E62718" w:rsidRDefault="00C170B9" w:rsidP="00C170B9">
      <w:pPr>
        <w:rPr>
          <w:i/>
          <w:color w:val="000066"/>
        </w:rPr>
      </w:pPr>
      <w:r w:rsidRPr="00E62718">
        <w:rPr>
          <w:b/>
          <w:color w:val="000066"/>
        </w:rPr>
        <w:t>Знать:</w:t>
      </w:r>
    </w:p>
    <w:p w:rsidR="00C170B9" w:rsidRPr="00E62718" w:rsidRDefault="00C170B9" w:rsidP="00C170B9">
      <w:pPr>
        <w:pStyle w:val="af3"/>
        <w:numPr>
          <w:ilvl w:val="0"/>
          <w:numId w:val="30"/>
        </w:numPr>
        <w:tabs>
          <w:tab w:val="left" w:pos="5529"/>
        </w:tabs>
        <w:ind w:left="426"/>
        <w:rPr>
          <w:i/>
          <w:color w:val="000066"/>
        </w:rPr>
      </w:pPr>
      <w:r w:rsidRPr="00E62718">
        <w:rPr>
          <w:color w:val="000066"/>
        </w:rPr>
        <w:t xml:space="preserve">Основные понятия общей нозологии;    </w:t>
      </w:r>
    </w:p>
    <w:p w:rsidR="00C170B9" w:rsidRPr="00E62718" w:rsidRDefault="00C170B9" w:rsidP="00C170B9">
      <w:pPr>
        <w:pStyle w:val="af3"/>
        <w:numPr>
          <w:ilvl w:val="0"/>
          <w:numId w:val="30"/>
        </w:numPr>
        <w:tabs>
          <w:tab w:val="left" w:pos="5529"/>
        </w:tabs>
        <w:ind w:left="426"/>
        <w:rPr>
          <w:i/>
          <w:color w:val="000066"/>
        </w:rPr>
      </w:pPr>
      <w:r w:rsidRPr="00E62718">
        <w:rPr>
          <w:color w:val="000066"/>
        </w:rPr>
        <w:t>Роль причин и условий болезни, реактивности и наследственности в возникновении, развитии и завершении (исхода) заболевании;</w:t>
      </w:r>
    </w:p>
    <w:p w:rsidR="00C170B9" w:rsidRPr="00E62718" w:rsidRDefault="00C170B9" w:rsidP="00C170B9">
      <w:pPr>
        <w:pStyle w:val="af3"/>
        <w:numPr>
          <w:ilvl w:val="0"/>
          <w:numId w:val="30"/>
        </w:numPr>
        <w:ind w:left="426"/>
        <w:rPr>
          <w:i/>
          <w:color w:val="000066"/>
          <w:lang w:eastAsia="ko-KR"/>
        </w:rPr>
      </w:pPr>
      <w:r w:rsidRPr="00E62718">
        <w:rPr>
          <w:color w:val="000066"/>
          <w:lang w:eastAsia="ko-KR"/>
        </w:rPr>
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</w:t>
      </w:r>
      <w:r w:rsidRPr="00E62718">
        <w:rPr>
          <w:color w:val="000066"/>
        </w:rPr>
        <w:t>;</w:t>
      </w:r>
    </w:p>
    <w:p w:rsidR="00C170B9" w:rsidRPr="00E62718" w:rsidRDefault="00C170B9" w:rsidP="00C170B9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E62718">
        <w:rPr>
          <w:color w:val="000066"/>
        </w:rPr>
        <w:t>Роль различных методов моделирования:  экспериментального (на животных, изолированных органах, тканях и клетках; на искусственных  физических системах), логического (интеллектуального), компьютерного, математического и др.,  в изучении  патологических процессов; их возможности, ограничения и перспективы;</w:t>
      </w:r>
    </w:p>
    <w:p w:rsidR="00C170B9" w:rsidRPr="00E62718" w:rsidRDefault="00C170B9" w:rsidP="00C170B9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E62718">
        <w:rPr>
          <w:color w:val="000066"/>
          <w:lang w:eastAsia="ko-KR"/>
        </w:rPr>
        <w:t>Основные причины и механизмы развития воспалительных процессов</w:t>
      </w:r>
      <w:r w:rsidRPr="00E62718">
        <w:rPr>
          <w:color w:val="000066"/>
        </w:rPr>
        <w:t>;</w:t>
      </w:r>
    </w:p>
    <w:p w:rsidR="00C170B9" w:rsidRPr="00E62718" w:rsidRDefault="00C170B9" w:rsidP="00C170B9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E62718">
        <w:rPr>
          <w:color w:val="000066"/>
          <w:lang w:eastAsia="ko-KR"/>
        </w:rPr>
        <w:t>Основные причины и механизмы развития патологий крови.</w:t>
      </w:r>
      <w:r w:rsidRPr="00E62718">
        <w:rPr>
          <w:color w:val="000066"/>
        </w:rPr>
        <w:t>,</w:t>
      </w:r>
      <w:r w:rsidRPr="00E62718">
        <w:rPr>
          <w:color w:val="000066"/>
          <w:lang w:eastAsia="ko-KR"/>
        </w:rPr>
        <w:t xml:space="preserve">сердечно-сосудистой системы, печени и почек </w:t>
      </w:r>
    </w:p>
    <w:p w:rsidR="00C170B9" w:rsidRPr="00E62718" w:rsidRDefault="00C170B9" w:rsidP="00C170B9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snapToGrid w:val="0"/>
          <w:color w:val="000066"/>
        </w:rPr>
      </w:pPr>
      <w:r w:rsidRPr="00E62718">
        <w:rPr>
          <w:color w:val="000066"/>
        </w:rPr>
        <w:t>Особенности методы диагностики эндокринопатий и патологий нервной системы</w:t>
      </w:r>
    </w:p>
    <w:p w:rsidR="00C170B9" w:rsidRPr="00E62718" w:rsidRDefault="00C170B9" w:rsidP="00C170B9">
      <w:pPr>
        <w:pStyle w:val="af3"/>
        <w:numPr>
          <w:ilvl w:val="0"/>
          <w:numId w:val="2"/>
        </w:numPr>
        <w:tabs>
          <w:tab w:val="left" w:pos="567"/>
        </w:tabs>
        <w:ind w:left="0" w:firstLine="0"/>
        <w:rPr>
          <w:i/>
          <w:snapToGrid w:val="0"/>
          <w:color w:val="000066"/>
        </w:rPr>
      </w:pPr>
      <w:r w:rsidRPr="00E62718">
        <w:rPr>
          <w:color w:val="000066"/>
        </w:rPr>
        <w:t xml:space="preserve">Значение патофизиологии для развития медицины и здравоохранения; связь      </w:t>
      </w:r>
    </w:p>
    <w:p w:rsidR="00C170B9" w:rsidRPr="00E62718" w:rsidRDefault="00C170B9" w:rsidP="00C170B9">
      <w:pPr>
        <w:pStyle w:val="af3"/>
        <w:tabs>
          <w:tab w:val="left" w:pos="567"/>
        </w:tabs>
        <w:ind w:left="0"/>
        <w:rPr>
          <w:i/>
          <w:snapToGrid w:val="0"/>
          <w:color w:val="000066"/>
        </w:rPr>
      </w:pPr>
      <w:r w:rsidRPr="00E62718">
        <w:rPr>
          <w:color w:val="000066"/>
        </w:rPr>
        <w:t xml:space="preserve">         патофизиологии с другими медико-биологическими дисциплинами.</w:t>
      </w:r>
    </w:p>
    <w:p w:rsidR="00C170B9" w:rsidRPr="00E62718" w:rsidRDefault="00C170B9" w:rsidP="00C170B9">
      <w:pPr>
        <w:tabs>
          <w:tab w:val="left" w:pos="5529"/>
        </w:tabs>
        <w:ind w:left="426"/>
        <w:rPr>
          <w:i/>
          <w:snapToGrid w:val="0"/>
          <w:color w:val="000066"/>
        </w:rPr>
      </w:pPr>
    </w:p>
    <w:p w:rsidR="00C170B9" w:rsidRPr="00E62718" w:rsidRDefault="00C170B9" w:rsidP="00C170B9">
      <w:pPr>
        <w:rPr>
          <w:b/>
          <w:i/>
          <w:color w:val="000066"/>
        </w:rPr>
      </w:pPr>
      <w:r w:rsidRPr="00E62718">
        <w:rPr>
          <w:b/>
          <w:color w:val="000066"/>
        </w:rPr>
        <w:t>Уметь:</w:t>
      </w:r>
    </w:p>
    <w:p w:rsidR="00C170B9" w:rsidRPr="00E62718" w:rsidRDefault="00C170B9" w:rsidP="00C170B9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Решать профессиональные задачи врача на основе патофизиологического анализа  конкретных данных о патологических процессах, состояниях, реакциях  и заболеваниях;</w:t>
      </w:r>
    </w:p>
    <w:p w:rsidR="00C170B9" w:rsidRPr="00E62718" w:rsidRDefault="00C170B9" w:rsidP="00C170B9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процессов(болезней), принципах и методах выявления, лечения и профилактики;</w:t>
      </w:r>
    </w:p>
    <w:p w:rsidR="00C170B9" w:rsidRPr="00E62718" w:rsidRDefault="00C170B9" w:rsidP="00C170B9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Применять полученные знания при изучении клинических дисциплин в последующей лечебно-профилактической деятельности;</w:t>
      </w:r>
    </w:p>
    <w:p w:rsidR="00C170B9" w:rsidRPr="00E62718" w:rsidRDefault="00C170B9" w:rsidP="00C170B9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 xml:space="preserve">Планировать и участвовать в проведении (с соблюдением соответствующих правил) эксперимента на животных; обрабатывать и анализировать результаты опытов, правильно понимать значение эксперимента для изучения клинических форм патологии;  </w:t>
      </w:r>
    </w:p>
    <w:p w:rsidR="00C170B9" w:rsidRPr="00E62718" w:rsidRDefault="00C170B9" w:rsidP="00C170B9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Интерпретировать результаты наиболее распространенных методов диагностики;</w:t>
      </w:r>
    </w:p>
    <w:p w:rsidR="00C170B9" w:rsidRPr="00E62718" w:rsidRDefault="00C170B9" w:rsidP="00C170B9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Решать ситуационные задачи различного типа;</w:t>
      </w:r>
    </w:p>
    <w:p w:rsidR="00C170B9" w:rsidRPr="00E62718" w:rsidRDefault="00C170B9" w:rsidP="00C170B9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E62718">
        <w:rPr>
          <w:color w:val="000066"/>
        </w:rPr>
        <w:t>Распознавать основные типовые патологические процессы, являющиеся компонентами различных болезней</w:t>
      </w:r>
    </w:p>
    <w:p w:rsidR="00C170B9" w:rsidRPr="00E62718" w:rsidRDefault="00C170B9" w:rsidP="00C170B9">
      <w:pPr>
        <w:spacing w:line="276" w:lineRule="auto"/>
        <w:rPr>
          <w:b/>
          <w:color w:val="000066"/>
        </w:rPr>
      </w:pPr>
    </w:p>
    <w:p w:rsidR="00C170B9" w:rsidRPr="00E62718" w:rsidRDefault="00C170B9" w:rsidP="00C170B9">
      <w:pPr>
        <w:spacing w:line="276" w:lineRule="auto"/>
        <w:rPr>
          <w:b/>
          <w:i/>
          <w:color w:val="000066"/>
        </w:rPr>
      </w:pPr>
      <w:r w:rsidRPr="00E62718">
        <w:rPr>
          <w:b/>
          <w:color w:val="000066"/>
        </w:rPr>
        <w:t xml:space="preserve">Владеть: </w:t>
      </w:r>
    </w:p>
    <w:p w:rsidR="00C170B9" w:rsidRPr="00E62718" w:rsidRDefault="00C170B9" w:rsidP="00C170B9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E62718">
        <w:rPr>
          <w:color w:val="000066"/>
        </w:rPr>
        <w:t>Навыками системного подхода к анализу медицинской информации;</w:t>
      </w:r>
    </w:p>
    <w:p w:rsidR="00C170B9" w:rsidRPr="00E62718" w:rsidRDefault="00C170B9" w:rsidP="00C170B9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E62718">
        <w:rPr>
          <w:color w:val="000066"/>
        </w:rPr>
        <w:lastRenderedPageBreak/>
        <w:t>Принципами доказательной медицины, основанный на поиске решений с использованием теоретических знаний и практических умений;</w:t>
      </w:r>
    </w:p>
    <w:p w:rsidR="00C170B9" w:rsidRPr="00E62718" w:rsidRDefault="00C170B9" w:rsidP="00C170B9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E62718">
        <w:rPr>
          <w:color w:val="000066"/>
        </w:rPr>
        <w:t>Навыками анализа закономерностей функционирования отдельных органов и систем в норме и при патологии;</w:t>
      </w:r>
    </w:p>
    <w:p w:rsidR="00C170B9" w:rsidRPr="00E62718" w:rsidRDefault="00C170B9" w:rsidP="00C170B9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E62718">
        <w:rPr>
          <w:color w:val="000066"/>
        </w:rPr>
        <w:t>Решение ситуационных задач по всем разделам патофизиологии.</w:t>
      </w:r>
    </w:p>
    <w:p w:rsidR="003B694C" w:rsidRPr="00BF61D1" w:rsidRDefault="003B694C" w:rsidP="003B694C">
      <w:pPr>
        <w:pStyle w:val="af3"/>
        <w:jc w:val="both"/>
        <w:rPr>
          <w:i/>
          <w:color w:val="000066"/>
        </w:rPr>
      </w:pPr>
    </w:p>
    <w:p w:rsidR="003B694C" w:rsidRPr="00BF61D1" w:rsidRDefault="00C170B9" w:rsidP="003B694C">
      <w:pPr>
        <w:spacing w:line="276" w:lineRule="auto"/>
        <w:jc w:val="center"/>
        <w:rPr>
          <w:b/>
          <w:i/>
          <w:color w:val="000066"/>
        </w:rPr>
      </w:pPr>
      <w:r>
        <w:rPr>
          <w:b/>
          <w:color w:val="000066"/>
        </w:rPr>
        <w:t>3</w:t>
      </w:r>
      <w:r w:rsidR="003B694C" w:rsidRPr="00BF61D1">
        <w:rPr>
          <w:b/>
          <w:color w:val="000066"/>
        </w:rPr>
        <w:t>.  Результаты  обучения (РО)  и  компетенции  студента, формируемые  в   процессе   изучения  дисциплины</w:t>
      </w:r>
      <w:r w:rsidR="003B694C" w:rsidRPr="00BF61D1">
        <w:rPr>
          <w:b/>
          <w:bCs/>
          <w:color w:val="000066"/>
        </w:rPr>
        <w:t xml:space="preserve"> «Патологическая физиология»</w:t>
      </w:r>
    </w:p>
    <w:tbl>
      <w:tblPr>
        <w:tblpPr w:leftFromText="180" w:rightFromText="180" w:bottomFromText="200" w:vertAnchor="text" w:horzAnchor="margin" w:tblpXSpec="center" w:tblpY="10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827"/>
        <w:gridCol w:w="3373"/>
      </w:tblGrid>
      <w:tr w:rsidR="00142294" w:rsidRPr="00142294" w:rsidTr="001422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94" w:rsidRPr="00142294" w:rsidRDefault="00142294" w:rsidP="0014229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  <w:p w:rsidR="00142294" w:rsidRPr="00142294" w:rsidRDefault="00142294" w:rsidP="0014229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142294">
              <w:rPr>
                <w:b/>
                <w:i/>
                <w:color w:val="000066"/>
                <w:lang w:eastAsia="en-US"/>
              </w:rPr>
              <w:t xml:space="preserve">Код  РО ООП </w:t>
            </w:r>
          </w:p>
          <w:p w:rsidR="00142294" w:rsidRPr="00142294" w:rsidRDefault="00142294" w:rsidP="0014229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142294">
              <w:rPr>
                <w:b/>
                <w:i/>
                <w:color w:val="000066"/>
                <w:lang w:eastAsia="en-US"/>
              </w:rPr>
              <w:t>и его формулировка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94" w:rsidRPr="00142294" w:rsidRDefault="00142294" w:rsidP="0014229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  <w:p w:rsidR="00142294" w:rsidRPr="00142294" w:rsidRDefault="00142294" w:rsidP="0014229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142294">
              <w:rPr>
                <w:b/>
                <w:i/>
                <w:color w:val="000066"/>
                <w:lang w:eastAsia="en-US"/>
              </w:rPr>
              <w:t>Компетенции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94" w:rsidRPr="00142294" w:rsidRDefault="00142294" w:rsidP="0014229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  <w:p w:rsidR="00142294" w:rsidRPr="00142294" w:rsidRDefault="00142294" w:rsidP="0014229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142294">
              <w:rPr>
                <w:b/>
                <w:i/>
                <w:color w:val="000066"/>
                <w:lang w:eastAsia="en-US"/>
              </w:rPr>
              <w:t xml:space="preserve">РО дисциплины </w:t>
            </w:r>
          </w:p>
          <w:p w:rsidR="00142294" w:rsidRPr="00142294" w:rsidRDefault="00142294" w:rsidP="0014229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142294">
              <w:rPr>
                <w:b/>
                <w:i/>
                <w:color w:val="000066"/>
                <w:lang w:eastAsia="en-US"/>
              </w:rPr>
              <w:t>и его формулировка</w:t>
            </w:r>
          </w:p>
        </w:tc>
      </w:tr>
      <w:tr w:rsidR="00142294" w:rsidRPr="00142294" w:rsidTr="00142294">
        <w:trPr>
          <w:trHeight w:val="34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94" w:rsidRPr="00142294" w:rsidRDefault="00142294" w:rsidP="00142294">
            <w:pPr>
              <w:spacing w:line="276" w:lineRule="auto"/>
              <w:jc w:val="both"/>
              <w:rPr>
                <w:color w:val="000066"/>
                <w:lang w:eastAsia="en-US"/>
              </w:rPr>
            </w:pPr>
            <w:r w:rsidRPr="00142294">
              <w:rPr>
                <w:b/>
                <w:color w:val="000066"/>
                <w:lang w:eastAsia="en-US"/>
              </w:rPr>
              <w:t>РОооп-</w:t>
            </w:r>
            <w:r w:rsidRPr="00142294">
              <w:rPr>
                <w:b/>
                <w:color w:val="000066"/>
                <w:lang w:val="ky-KG" w:eastAsia="en-US"/>
              </w:rPr>
              <w:t>4:</w:t>
            </w:r>
            <w:r w:rsidRPr="00142294">
              <w:rPr>
                <w:color w:val="000066"/>
                <w:lang w:eastAsia="en-US"/>
              </w:rPr>
              <w:t>Владеет теоретическими и практическими знаниями по анатомо-физиологическим особенностям детского организма,  семиотики их поражения, клинического, лабораторного и функционального  методов исследования.</w:t>
            </w:r>
          </w:p>
          <w:p w:rsidR="00142294" w:rsidRPr="00142294" w:rsidRDefault="00142294" w:rsidP="00142294">
            <w:pPr>
              <w:spacing w:line="360" w:lineRule="auto"/>
              <w:ind w:right="-143"/>
              <w:jc w:val="both"/>
              <w:rPr>
                <w:color w:val="00006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94" w:rsidRPr="00142294" w:rsidRDefault="00142294" w:rsidP="00142294">
            <w:pPr>
              <w:shd w:val="clear" w:color="auto" w:fill="FFFFFF"/>
              <w:spacing w:before="14" w:line="276" w:lineRule="auto"/>
              <w:ind w:right="171"/>
              <w:jc w:val="both"/>
              <w:rPr>
                <w:b/>
                <w:color w:val="000066"/>
                <w:lang w:eastAsia="en-US"/>
              </w:rPr>
            </w:pPr>
            <w:r w:rsidRPr="00142294">
              <w:rPr>
                <w:b/>
                <w:color w:val="000066"/>
                <w:lang w:eastAsia="en-US"/>
              </w:rPr>
              <w:t>П</w:t>
            </w:r>
            <w:r w:rsidRPr="00142294">
              <w:rPr>
                <w:b/>
                <w:color w:val="000066"/>
                <w:lang w:val="ky-KG" w:eastAsia="en-US"/>
              </w:rPr>
              <w:t>К-3</w:t>
            </w:r>
            <w:r w:rsidRPr="00142294">
              <w:rPr>
                <w:color w:val="000066"/>
                <w:lang w:val="ky-KG" w:eastAsia="en-US"/>
              </w:rPr>
              <w:t xml:space="preserve"> –</w:t>
            </w:r>
            <w:r w:rsidRPr="00142294">
              <w:rPr>
                <w:color w:val="000066"/>
                <w:lang w:eastAsia="en-US"/>
              </w:rPr>
              <w:t xml:space="preserve"> 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      </w:r>
            <w:r w:rsidRPr="00142294">
              <w:rPr>
                <w:b/>
                <w:color w:val="000066"/>
                <w:lang w:eastAsia="en-US"/>
              </w:rPr>
              <w:t>;</w:t>
            </w:r>
          </w:p>
          <w:p w:rsidR="00142294" w:rsidRPr="00142294" w:rsidRDefault="00142294" w:rsidP="00142294">
            <w:pPr>
              <w:shd w:val="clear" w:color="auto" w:fill="FFFFFF"/>
              <w:spacing w:before="14" w:line="276" w:lineRule="auto"/>
              <w:ind w:right="178"/>
              <w:jc w:val="both"/>
              <w:rPr>
                <w:color w:val="000066"/>
                <w:lang w:eastAsia="en-US"/>
              </w:rPr>
            </w:pPr>
            <w:r w:rsidRPr="00142294">
              <w:rPr>
                <w:b/>
                <w:color w:val="000066"/>
                <w:lang w:eastAsia="en-US"/>
              </w:rPr>
              <w:t>ПК-12</w:t>
            </w:r>
            <w:r w:rsidRPr="00142294">
              <w:rPr>
                <w:color w:val="000066"/>
                <w:lang w:eastAsia="en-US"/>
              </w:rPr>
              <w:t xml:space="preserve"> – способен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заболеваний.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94" w:rsidRPr="00142294" w:rsidRDefault="00142294" w:rsidP="00142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8"/>
              <w:jc w:val="both"/>
              <w:rPr>
                <w:color w:val="000066"/>
                <w:lang w:val="ky-KG" w:eastAsia="en-US"/>
              </w:rPr>
            </w:pPr>
            <w:r w:rsidRPr="00142294">
              <w:rPr>
                <w:b/>
                <w:color w:val="000066"/>
                <w:lang w:eastAsia="en-US"/>
              </w:rPr>
              <w:t xml:space="preserve">РОд-1: </w:t>
            </w:r>
            <w:r w:rsidRPr="00142294">
              <w:rPr>
                <w:color w:val="000066"/>
                <w:lang w:eastAsia="en-US"/>
              </w:rPr>
              <w:t xml:space="preserve">способен и готов </w:t>
            </w:r>
            <w:r w:rsidRPr="00142294">
              <w:rPr>
                <w:color w:val="000066"/>
                <w:sz w:val="22"/>
                <w:szCs w:val="22"/>
                <w:lang w:eastAsia="en-US"/>
              </w:rPr>
              <w:t xml:space="preserve"> проводить патофизиологический анализ клинических синдромов, с учетом их возрастно-половых групп</w:t>
            </w:r>
            <w:r w:rsidRPr="00142294">
              <w:rPr>
                <w:color w:val="000066"/>
                <w:sz w:val="22"/>
                <w:szCs w:val="22"/>
                <w:lang w:val="ky-KG" w:eastAsia="en-US"/>
              </w:rPr>
              <w:t xml:space="preserve">, </w:t>
            </w:r>
            <w:r w:rsidRPr="00142294">
              <w:rPr>
                <w:color w:val="000066"/>
                <w:sz w:val="22"/>
                <w:szCs w:val="22"/>
                <w:lang w:eastAsia="en-US"/>
              </w:rPr>
              <w:t xml:space="preserve">обосновывать патогенетически оправданные методы (принципы) диагностики с целью лечения, реабилитации и профилактики среди взрослого населения и </w:t>
            </w:r>
            <w:r w:rsidRPr="00142294">
              <w:rPr>
                <w:color w:val="000066"/>
                <w:sz w:val="22"/>
                <w:szCs w:val="22"/>
                <w:lang w:val="ky-KG" w:eastAsia="en-US"/>
              </w:rPr>
              <w:t xml:space="preserve">детей. </w:t>
            </w:r>
          </w:p>
        </w:tc>
      </w:tr>
      <w:tr w:rsidR="00142294" w:rsidRPr="00142294" w:rsidTr="00142294">
        <w:trPr>
          <w:trHeight w:val="25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94" w:rsidRPr="00142294" w:rsidRDefault="00142294" w:rsidP="00142294">
            <w:pPr>
              <w:spacing w:line="276" w:lineRule="auto"/>
              <w:jc w:val="both"/>
              <w:rPr>
                <w:color w:val="000066"/>
                <w:lang w:eastAsia="en-US"/>
              </w:rPr>
            </w:pPr>
            <w:r w:rsidRPr="00142294">
              <w:rPr>
                <w:b/>
                <w:color w:val="000066"/>
                <w:lang w:eastAsia="en-US"/>
              </w:rPr>
              <w:t>РОооп-5</w:t>
            </w:r>
            <w:r w:rsidRPr="00142294">
              <w:rPr>
                <w:color w:val="000066"/>
                <w:lang w:eastAsia="en-US"/>
              </w:rPr>
              <w:t xml:space="preserve">:Владеет алгоритмом постановки предварительного, клинического и заключительного диагнозов и методами проведения судебно-медицинской экспертизы.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94" w:rsidRPr="00142294" w:rsidRDefault="00142294" w:rsidP="00142294">
            <w:pPr>
              <w:shd w:val="clear" w:color="auto" w:fill="FFFFFF"/>
              <w:spacing w:before="14" w:line="276" w:lineRule="auto"/>
              <w:ind w:right="178"/>
              <w:jc w:val="both"/>
              <w:rPr>
                <w:b/>
                <w:color w:val="000066"/>
                <w:lang w:eastAsia="en-US"/>
              </w:rPr>
            </w:pPr>
            <w:r w:rsidRPr="00142294">
              <w:rPr>
                <w:b/>
                <w:color w:val="000066"/>
                <w:lang w:eastAsia="en-US"/>
              </w:rPr>
              <w:t>П</w:t>
            </w:r>
            <w:r w:rsidRPr="00142294">
              <w:rPr>
                <w:b/>
                <w:color w:val="000066"/>
                <w:lang w:val="ky-KG" w:eastAsia="en-US"/>
              </w:rPr>
              <w:t>К-11</w:t>
            </w:r>
            <w:r w:rsidRPr="00142294">
              <w:rPr>
                <w:color w:val="000066"/>
                <w:lang w:val="ky-KG" w:eastAsia="en-US"/>
              </w:rPr>
              <w:t xml:space="preserve"> –</w:t>
            </w:r>
            <w:r w:rsidRPr="00142294">
              <w:rPr>
                <w:color w:val="000066"/>
                <w:lang w:eastAsia="en-US"/>
              </w:rPr>
              <w:t xml:space="preserve"> способен к постановке диагноза на основании результатов лабораторно-диагностических исследований биологического материала с учетом особенностей течения болезни с поражением различных органом и систем организма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94" w:rsidRPr="00142294" w:rsidRDefault="00142294" w:rsidP="00142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8"/>
              <w:jc w:val="both"/>
              <w:rPr>
                <w:b/>
                <w:color w:val="000066"/>
                <w:lang w:val="ky-KG" w:eastAsia="en-US"/>
              </w:rPr>
            </w:pPr>
            <w:r w:rsidRPr="00142294">
              <w:rPr>
                <w:b/>
                <w:color w:val="000066"/>
                <w:lang w:eastAsia="en-US"/>
              </w:rPr>
              <w:t xml:space="preserve">РОд-2: </w:t>
            </w:r>
            <w:r w:rsidRPr="00142294">
              <w:rPr>
                <w:color w:val="000066"/>
                <w:lang w:eastAsia="en-US"/>
              </w:rPr>
              <w:t>способен к постановке диагноза на основании результатов лабораторно-диагностических исследований биологического материала.</w:t>
            </w:r>
          </w:p>
        </w:tc>
      </w:tr>
    </w:tbl>
    <w:p w:rsidR="00FE09E9" w:rsidRPr="00BF61D1" w:rsidRDefault="00C170B9" w:rsidP="003B694C">
      <w:pPr>
        <w:pStyle w:val="af3"/>
        <w:shd w:val="clear" w:color="auto" w:fill="FFFFFF"/>
        <w:spacing w:before="14"/>
        <w:ind w:left="567" w:right="158" w:hanging="567"/>
        <w:jc w:val="both"/>
        <w:rPr>
          <w:b/>
          <w:color w:val="000066"/>
        </w:rPr>
      </w:pPr>
      <w:r>
        <w:rPr>
          <w:b/>
          <w:color w:val="000066"/>
        </w:rPr>
        <w:t>4</w:t>
      </w:r>
      <w:r w:rsidR="00FE09E9" w:rsidRPr="00BF61D1">
        <w:rPr>
          <w:b/>
          <w:color w:val="000066"/>
        </w:rPr>
        <w:t>Пререквизиты:</w:t>
      </w:r>
      <w:r w:rsidR="00FE09E9" w:rsidRPr="00BF61D1">
        <w:rPr>
          <w:color w:val="000066"/>
        </w:rPr>
        <w:t xml:space="preserve">молекулярная биология и медицинская генетика, биохимия,                </w:t>
      </w:r>
      <w:r w:rsidR="003A7365" w:rsidRPr="00BF61D1">
        <w:rPr>
          <w:color w:val="000066"/>
        </w:rPr>
        <w:t xml:space="preserve">нормальная </w:t>
      </w:r>
      <w:r w:rsidR="00FE09E9" w:rsidRPr="00BF61D1">
        <w:rPr>
          <w:color w:val="000066"/>
        </w:rPr>
        <w:t>физиология, гистология, микробиология.</w:t>
      </w:r>
    </w:p>
    <w:p w:rsidR="00FE09E9" w:rsidRPr="00BF61D1" w:rsidRDefault="00C170B9" w:rsidP="00D11455">
      <w:pPr>
        <w:tabs>
          <w:tab w:val="left" w:pos="5529"/>
        </w:tabs>
        <w:jc w:val="both"/>
        <w:rPr>
          <w:color w:val="000066"/>
        </w:rPr>
      </w:pPr>
      <w:r>
        <w:rPr>
          <w:b/>
          <w:color w:val="000066"/>
        </w:rPr>
        <w:t>5</w:t>
      </w:r>
      <w:r w:rsidR="00A555CC" w:rsidRPr="00BF61D1">
        <w:rPr>
          <w:b/>
          <w:color w:val="000066"/>
        </w:rPr>
        <w:t>.</w:t>
      </w:r>
      <w:r w:rsidR="00FE09E9" w:rsidRPr="00BF61D1">
        <w:rPr>
          <w:b/>
          <w:color w:val="000066"/>
        </w:rPr>
        <w:t>Постреквизиты:</w:t>
      </w:r>
      <w:r w:rsidR="00FE09E9" w:rsidRPr="00BF61D1">
        <w:rPr>
          <w:color w:val="000066"/>
        </w:rPr>
        <w:t>клиническаяпатологическая физиология, клиническая патологическая анатомия, пропедевтика внут</w:t>
      </w:r>
      <w:r w:rsidR="00621810" w:rsidRPr="00BF61D1">
        <w:rPr>
          <w:color w:val="000066"/>
        </w:rPr>
        <w:t>ренних болезней, общая хирургия и другие клинические дисциплины.</w:t>
      </w:r>
    </w:p>
    <w:p w:rsidR="003B694C" w:rsidRPr="00BF61D1" w:rsidRDefault="00C170B9" w:rsidP="003B694C">
      <w:pPr>
        <w:jc w:val="center"/>
        <w:rPr>
          <w:b/>
          <w:bCs/>
          <w:i/>
          <w:color w:val="000066"/>
        </w:rPr>
      </w:pPr>
      <w:r>
        <w:rPr>
          <w:b/>
          <w:bCs/>
          <w:color w:val="000066"/>
        </w:rPr>
        <w:t>6</w:t>
      </w:r>
      <w:r w:rsidR="003B694C" w:rsidRPr="00BF61D1">
        <w:rPr>
          <w:b/>
          <w:bCs/>
          <w:color w:val="000066"/>
        </w:rPr>
        <w:t xml:space="preserve">. Технологическая карта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851"/>
        <w:gridCol w:w="708"/>
        <w:gridCol w:w="709"/>
        <w:gridCol w:w="992"/>
        <w:gridCol w:w="851"/>
        <w:gridCol w:w="709"/>
        <w:gridCol w:w="708"/>
        <w:gridCol w:w="709"/>
        <w:gridCol w:w="992"/>
        <w:gridCol w:w="993"/>
      </w:tblGrid>
      <w:tr w:rsidR="003B694C" w:rsidRPr="00BF61D1" w:rsidTr="002A6BC2">
        <w:trPr>
          <w:trHeight w:val="402"/>
        </w:trPr>
        <w:tc>
          <w:tcPr>
            <w:tcW w:w="1135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Модули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Ауди-тор</w:t>
            </w:r>
            <w:r w:rsidRPr="00BF61D1">
              <w:rPr>
                <w:b/>
                <w:bCs/>
                <w:color w:val="000066"/>
                <w:lang w:val="ky-KG"/>
              </w:rPr>
              <w:t>-</w:t>
            </w:r>
            <w:r w:rsidRPr="00BF61D1">
              <w:rPr>
                <w:b/>
                <w:bCs/>
                <w:color w:val="000066"/>
              </w:rPr>
              <w:lastRenderedPageBreak/>
              <w:t>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lastRenderedPageBreak/>
              <w:t>СРС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Лекции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Лабораторно-практическое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    СРС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РК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ИК</w:t>
            </w:r>
          </w:p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(зачет)</w:t>
            </w: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Баллы</w:t>
            </w:r>
          </w:p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(итого)</w:t>
            </w:r>
          </w:p>
        </w:tc>
      </w:tr>
      <w:tr w:rsidR="003B694C" w:rsidRPr="00BF61D1" w:rsidTr="002A6BC2">
        <w:trPr>
          <w:trHeight w:val="337"/>
        </w:trPr>
        <w:tc>
          <w:tcPr>
            <w:tcW w:w="1135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</w:tr>
      <w:tr w:rsidR="003B694C" w:rsidRPr="00BF61D1" w:rsidTr="002A6BC2">
        <w:trPr>
          <w:trHeight w:val="251"/>
        </w:trPr>
        <w:tc>
          <w:tcPr>
            <w:tcW w:w="11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  <w:lang w:val="en-US"/>
              </w:rPr>
            </w:pPr>
            <w:r w:rsidRPr="00BF61D1">
              <w:rPr>
                <w:b/>
                <w:bCs/>
                <w:color w:val="000066"/>
                <w:lang w:val="en-US"/>
              </w:rPr>
              <w:lastRenderedPageBreak/>
              <w:t>I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 2</w:t>
            </w:r>
            <w:r w:rsidRPr="00BF61D1">
              <w:rPr>
                <w:bCs/>
                <w:color w:val="000066"/>
                <w:lang w:val="ky-KG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ky-KG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14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en-US"/>
              </w:rPr>
            </w:pPr>
            <w:r w:rsidRPr="00BF61D1">
              <w:rPr>
                <w:bCs/>
                <w:color w:val="00006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 xml:space="preserve"> 24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en-US"/>
              </w:rPr>
            </w:pPr>
            <w:r w:rsidRPr="00BF61D1">
              <w:rPr>
                <w:bCs/>
                <w:color w:val="00006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  <w:lang w:val="ky-KG"/>
              </w:rPr>
              <w:t>10</w:t>
            </w:r>
            <w:r w:rsidRPr="00BF61D1">
              <w:rPr>
                <w:bCs/>
                <w:color w:val="000066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ky-KG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ky-KG"/>
              </w:rPr>
              <w:t>50</w:t>
            </w:r>
          </w:p>
        </w:tc>
      </w:tr>
      <w:tr w:rsidR="003B694C" w:rsidRPr="00BF61D1" w:rsidTr="002A6BC2">
        <w:trPr>
          <w:trHeight w:val="461"/>
        </w:trPr>
        <w:tc>
          <w:tcPr>
            <w:tcW w:w="11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  <w:lang w:val="en-US"/>
              </w:rPr>
            </w:pPr>
            <w:r w:rsidRPr="00BF61D1">
              <w:rPr>
                <w:b/>
                <w:bCs/>
                <w:color w:val="000066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 17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13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en-US"/>
              </w:rPr>
            </w:pPr>
            <w:r w:rsidRPr="00BF61D1">
              <w:rPr>
                <w:bCs/>
                <w:color w:val="00006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 xml:space="preserve"> 21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en-US"/>
              </w:rPr>
            </w:pPr>
            <w:r w:rsidRPr="00BF61D1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ky-KG"/>
              </w:rPr>
              <w:t>10б</w:t>
            </w: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ky-KG"/>
              </w:rPr>
              <w:t>50</w:t>
            </w:r>
          </w:p>
        </w:tc>
      </w:tr>
      <w:tr w:rsidR="003B694C" w:rsidRPr="00BF61D1" w:rsidTr="002A6BC2">
        <w:tc>
          <w:tcPr>
            <w:tcW w:w="11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  <w:lang w:val="ky-KG"/>
              </w:rPr>
            </w:pPr>
            <w:r w:rsidRPr="00BF61D1">
              <w:rPr>
                <w:b/>
                <w:bCs/>
                <w:color w:val="000066"/>
              </w:rPr>
              <w:t xml:space="preserve">     Зачет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</w:p>
        </w:tc>
      </w:tr>
      <w:tr w:rsidR="003B694C" w:rsidRPr="00BF61D1" w:rsidTr="002A6BC2">
        <w:trPr>
          <w:trHeight w:val="284"/>
        </w:trPr>
        <w:tc>
          <w:tcPr>
            <w:tcW w:w="1135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Всего:</w:t>
            </w:r>
          </w:p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45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45ч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  <w:lang w:val="ky-KG"/>
              </w:rPr>
              <w:t>20</w:t>
            </w:r>
            <w:r w:rsidRPr="00BF61D1">
              <w:rPr>
                <w:b/>
                <w:bCs/>
                <w:color w:val="000066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27ч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  <w:lang w:val="en-US"/>
              </w:rPr>
              <w:t>4</w:t>
            </w:r>
            <w:r w:rsidRPr="00BF61D1">
              <w:rPr>
                <w:b/>
                <w:bCs/>
                <w:color w:val="000066"/>
                <w:lang w:val="ky-KG"/>
              </w:rPr>
              <w:t>0</w:t>
            </w:r>
            <w:r w:rsidRPr="00BF61D1">
              <w:rPr>
                <w:b/>
                <w:bCs/>
                <w:color w:val="000066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45ч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  <w:lang w:val="en-US"/>
              </w:rPr>
              <w:t>2</w:t>
            </w:r>
            <w:r w:rsidRPr="00BF61D1">
              <w:rPr>
                <w:b/>
                <w:bCs/>
                <w:color w:val="000066"/>
              </w:rPr>
              <w:t>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  <w:lang w:val="ky-KG"/>
              </w:rPr>
              <w:t>20</w:t>
            </w:r>
            <w:r w:rsidRPr="00BF61D1">
              <w:rPr>
                <w:b/>
                <w:bCs/>
                <w:color w:val="000066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  <w:lang w:val="ky-KG"/>
              </w:rPr>
              <w:t>10</w:t>
            </w:r>
            <w:r w:rsidRPr="00BF61D1">
              <w:rPr>
                <w:b/>
                <w:bCs/>
                <w:color w:val="000066"/>
              </w:rPr>
              <w:t>0б</w:t>
            </w:r>
          </w:p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  <w:lang w:val="ky-KG"/>
              </w:rPr>
              <w:t>10</w:t>
            </w:r>
            <w:r w:rsidRPr="00BF61D1">
              <w:rPr>
                <w:b/>
                <w:bCs/>
                <w:color w:val="000066"/>
              </w:rPr>
              <w:t>0б</w:t>
            </w:r>
          </w:p>
        </w:tc>
      </w:tr>
      <w:tr w:rsidR="003B694C" w:rsidRPr="00BF61D1" w:rsidTr="002A6BC2">
        <w:trPr>
          <w:trHeight w:val="323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       90 ч</w:t>
            </w:r>
          </w:p>
        </w:tc>
        <w:tc>
          <w:tcPr>
            <w:tcW w:w="708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</w:tr>
    </w:tbl>
    <w:p w:rsidR="003B694C" w:rsidRPr="00BF61D1" w:rsidRDefault="003B694C" w:rsidP="00D11455">
      <w:pPr>
        <w:pStyle w:val="a3"/>
        <w:jc w:val="both"/>
        <w:rPr>
          <w:b/>
          <w:bCs/>
          <w:color w:val="000066"/>
          <w:sz w:val="24"/>
        </w:rPr>
      </w:pPr>
    </w:p>
    <w:tbl>
      <w:tblPr>
        <w:tblW w:w="1031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4262"/>
        <w:gridCol w:w="1178"/>
        <w:gridCol w:w="1324"/>
        <w:gridCol w:w="1178"/>
        <w:gridCol w:w="1178"/>
        <w:gridCol w:w="737"/>
      </w:tblGrid>
      <w:tr w:rsidR="003B694C" w:rsidRPr="00BF61D1" w:rsidTr="002A6BC2">
        <w:trPr>
          <w:trHeight w:val="241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№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Аудиторная работа студента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З№1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З№2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З№3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З№4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ТК</w:t>
            </w:r>
            <w:r w:rsidRPr="00BF61D1">
              <w:rPr>
                <w:b/>
                <w:color w:val="000066"/>
                <w:vertAlign w:val="subscript"/>
              </w:rPr>
              <w:t>1</w:t>
            </w:r>
          </w:p>
        </w:tc>
      </w:tr>
      <w:tr w:rsidR="003B694C" w:rsidRPr="00BF61D1" w:rsidTr="002A6BC2">
        <w:trPr>
          <w:trHeight w:val="258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1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"отлично"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2б</w:t>
            </w:r>
          </w:p>
        </w:tc>
      </w:tr>
      <w:tr w:rsidR="003B694C" w:rsidRPr="00BF61D1" w:rsidTr="002A6BC2">
        <w:trPr>
          <w:trHeight w:val="258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2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"хорошо"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</w:tr>
      <w:tr w:rsidR="003B694C" w:rsidRPr="00BF61D1" w:rsidTr="002A6BC2">
        <w:trPr>
          <w:trHeight w:val="363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3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"удовл"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</w:tr>
      <w:tr w:rsidR="003B694C" w:rsidRPr="00BF61D1" w:rsidTr="002A6BC2">
        <w:trPr>
          <w:trHeight w:val="258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4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"неудовл"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</w:tr>
      <w:tr w:rsidR="003B694C" w:rsidRPr="00BF61D1" w:rsidTr="002A6BC2">
        <w:trPr>
          <w:trHeight w:val="258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5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"нб"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- 0,5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- 0,5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- 0,5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- 0,5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-2б</w:t>
            </w:r>
          </w:p>
        </w:tc>
      </w:tr>
    </w:tbl>
    <w:p w:rsidR="003B694C" w:rsidRPr="00BF61D1" w:rsidRDefault="003B694C" w:rsidP="003B694C">
      <w:pPr>
        <w:rPr>
          <w:b/>
          <w:bCs/>
          <w:i/>
          <w:color w:val="000066"/>
        </w:rPr>
      </w:pPr>
    </w:p>
    <w:p w:rsidR="003B694C" w:rsidRPr="00BF61D1" w:rsidRDefault="00C170B9" w:rsidP="003B694C">
      <w:pPr>
        <w:pStyle w:val="afa"/>
        <w:ind w:left="0"/>
        <w:jc w:val="center"/>
        <w:rPr>
          <w:color w:val="000066"/>
        </w:rPr>
      </w:pPr>
      <w:r>
        <w:rPr>
          <w:color w:val="000066"/>
        </w:rPr>
        <w:t>7</w:t>
      </w:r>
      <w:r w:rsidR="00BE050A" w:rsidRPr="00BF61D1">
        <w:rPr>
          <w:color w:val="000066"/>
        </w:rPr>
        <w:t xml:space="preserve">. </w:t>
      </w:r>
      <w:r w:rsidR="003B694C" w:rsidRPr="00BF61D1">
        <w:rPr>
          <w:color w:val="000066"/>
        </w:rPr>
        <w:t>Индивидуальный кумулятивный индекс студента - карта накопления баллов</w:t>
      </w:r>
    </w:p>
    <w:tbl>
      <w:tblPr>
        <w:tblW w:w="10649" w:type="dxa"/>
        <w:tblInd w:w="-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8"/>
        <w:gridCol w:w="582"/>
        <w:gridCol w:w="582"/>
        <w:gridCol w:w="582"/>
        <w:gridCol w:w="582"/>
        <w:gridCol w:w="730"/>
        <w:gridCol w:w="582"/>
        <w:gridCol w:w="582"/>
        <w:gridCol w:w="582"/>
        <w:gridCol w:w="730"/>
        <w:gridCol w:w="728"/>
        <w:gridCol w:w="873"/>
        <w:gridCol w:w="874"/>
        <w:gridCol w:w="582"/>
      </w:tblGrid>
      <w:tr w:rsidR="003B694C" w:rsidRPr="00BF61D1" w:rsidTr="003B694C">
        <w:trPr>
          <w:trHeight w:val="516"/>
        </w:trPr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Форма  контроля знаний</w:t>
            </w:r>
          </w:p>
          <w:p w:rsidR="003B694C" w:rsidRPr="00BF61D1" w:rsidRDefault="003B694C" w:rsidP="002A6BC2">
            <w:pPr>
              <w:tabs>
                <w:tab w:val="center" w:pos="752"/>
              </w:tabs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 </w:t>
            </w: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ab/>
            </w:r>
          </w:p>
        </w:tc>
        <w:tc>
          <w:tcPr>
            <w:tcW w:w="8009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Модуль 1/ Модуль 2 (50б/50б)</w:t>
            </w:r>
          </w:p>
          <w:p w:rsidR="003B694C" w:rsidRPr="00BF61D1" w:rsidRDefault="003B694C" w:rsidP="002A6BC2">
            <w:pPr>
              <w:tabs>
                <w:tab w:val="left" w:pos="1912"/>
              </w:tabs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 </w:t>
            </w: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ab/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3B694C" w:rsidRPr="00BF61D1" w:rsidRDefault="003B694C" w:rsidP="002A6BC2">
            <w:pPr>
              <w:ind w:left="113" w:right="113"/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Зачет/экз.</w:t>
            </w:r>
          </w:p>
        </w:tc>
      </w:tr>
      <w:tr w:rsidR="003B694C" w:rsidRPr="00BF61D1" w:rsidTr="003B694C">
        <w:trPr>
          <w:trHeight w:val="525"/>
        </w:trPr>
        <w:tc>
          <w:tcPr>
            <w:tcW w:w="2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305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vertAlign w:val="subscript"/>
                <w:lang w:eastAsia="en-US"/>
              </w:rPr>
              <w:t>ТК-1 практические занятия мах=10б</w:t>
            </w:r>
          </w:p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vertAlign w:val="subscript"/>
                <w:lang w:eastAsia="en-US"/>
              </w:rPr>
              <w:t>ТК-2 практические занятия мах=10б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Лек</w:t>
            </w:r>
          </w:p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Мах=</w:t>
            </w:r>
          </w:p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10б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СРС</w:t>
            </w:r>
          </w:p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Мах=10б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РК мах=10б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cantSplit/>
          <w:trHeight w:val="658"/>
        </w:trPr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Занятие №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ТК-1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ТК-2</w:t>
            </w:r>
          </w:p>
        </w:tc>
        <w:tc>
          <w:tcPr>
            <w:tcW w:w="7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</w:p>
        </w:tc>
        <w:tc>
          <w:tcPr>
            <w:tcW w:w="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525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 xml:space="preserve">Устный опрос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val="en-US" w:eastAsia="en-US"/>
              </w:rPr>
              <w:t>6</w:t>
            </w:r>
            <w:r w:rsidRPr="00BF61D1">
              <w:rPr>
                <w:rFonts w:eastAsia="Calibri"/>
                <w:color w:val="000066"/>
                <w:lang w:eastAsia="en-US"/>
              </w:rPr>
              <w:t>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528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Тестовый контроль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val="ky-KG" w:eastAsia="en-US"/>
              </w:rPr>
              <w:t>1</w:t>
            </w:r>
            <w:r w:rsidRPr="00BF61D1">
              <w:rPr>
                <w:rFonts w:eastAsia="Calibri"/>
                <w:color w:val="000066"/>
                <w:lang w:eastAsia="en-US"/>
              </w:rPr>
              <w:t>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val="ky-KG" w:eastAsia="en-US"/>
              </w:rPr>
              <w:t>1</w:t>
            </w:r>
            <w:r w:rsidRPr="00BF61D1">
              <w:rPr>
                <w:rFonts w:eastAsia="Calibri"/>
                <w:color w:val="000066"/>
                <w:lang w:eastAsia="en-US"/>
              </w:rPr>
              <w:t>,0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10,0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val="en-US"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38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 xml:space="preserve">Ситуац-е задачи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val="ky-KG" w:eastAsia="en-US"/>
              </w:rPr>
            </w:pPr>
            <w:r w:rsidRPr="00BF61D1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val="ky-KG" w:eastAsia="en-US"/>
              </w:rPr>
            </w:pPr>
            <w:r w:rsidRPr="00BF61D1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val="ky-KG"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Реферат</w:t>
            </w:r>
            <w:r w:rsidRPr="00BF61D1">
              <w:rPr>
                <w:rFonts w:eastAsia="Calibri"/>
                <w:b/>
                <w:color w:val="000066"/>
                <w:lang w:val="ky-KG" w:eastAsia="en-US"/>
              </w:rPr>
              <w:t>, иллюстр.схема, п</w:t>
            </w:r>
            <w:r w:rsidRPr="00BF61D1">
              <w:rPr>
                <w:rFonts w:eastAsia="Calibri"/>
                <w:b/>
                <w:color w:val="000066"/>
                <w:lang w:eastAsia="en-US"/>
              </w:rPr>
              <w:t>рез</w:t>
            </w:r>
            <w:r w:rsidRPr="00BF61D1">
              <w:rPr>
                <w:rFonts w:eastAsia="Calibri"/>
                <w:b/>
                <w:color w:val="000066"/>
                <w:lang w:val="ky-KG" w:eastAsia="en-US"/>
              </w:rPr>
              <w:t>ент-</w:t>
            </w:r>
            <w:r w:rsidRPr="00BF61D1">
              <w:rPr>
                <w:rFonts w:eastAsia="Calibri"/>
                <w:b/>
                <w:color w:val="000066"/>
                <w:lang w:eastAsia="en-US"/>
              </w:rPr>
              <w:t>я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B934E0" w:rsidP="002A6BC2">
            <w:pPr>
              <w:rPr>
                <w:rFonts w:eastAsia="Calibri"/>
                <w:color w:val="000066"/>
                <w:lang w:val="ky-KG" w:eastAsia="en-US"/>
              </w:rPr>
            </w:pPr>
            <w:r>
              <w:rPr>
                <w:rFonts w:eastAsia="Calibri"/>
                <w:color w:val="000066"/>
                <w:lang w:eastAsia="en-US"/>
              </w:rP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Интерактивный опрос или работа в группах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Лабораторная работа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Конспектлекций и практич занятий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val="ky-KG"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Поощри-тельный балл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367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Итого: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4,0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10б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10б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10 б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38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Итого:</w:t>
            </w:r>
          </w:p>
        </w:tc>
        <w:tc>
          <w:tcPr>
            <w:tcW w:w="3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50б/50б</w:t>
            </w:r>
          </w:p>
        </w:tc>
      </w:tr>
    </w:tbl>
    <w:p w:rsidR="003B694C" w:rsidRPr="00BF61D1" w:rsidRDefault="003B694C" w:rsidP="003B694C">
      <w:pPr>
        <w:pStyle w:val="afa"/>
        <w:ind w:left="0"/>
        <w:jc w:val="center"/>
        <w:rPr>
          <w:color w:val="000066"/>
        </w:rPr>
      </w:pPr>
    </w:p>
    <w:p w:rsidR="00401E67" w:rsidRPr="00BF61D1" w:rsidRDefault="00C170B9" w:rsidP="00D11455">
      <w:pPr>
        <w:pStyle w:val="a3"/>
        <w:jc w:val="both"/>
        <w:rPr>
          <w:b/>
          <w:bCs/>
          <w:color w:val="000066"/>
          <w:sz w:val="24"/>
        </w:rPr>
      </w:pPr>
      <w:r>
        <w:rPr>
          <w:b/>
          <w:bCs/>
          <w:color w:val="000066"/>
          <w:sz w:val="24"/>
        </w:rPr>
        <w:lastRenderedPageBreak/>
        <w:t>8</w:t>
      </w:r>
      <w:r w:rsidR="00A555CC" w:rsidRPr="00BF61D1">
        <w:rPr>
          <w:b/>
          <w:bCs/>
          <w:color w:val="000066"/>
          <w:sz w:val="24"/>
        </w:rPr>
        <w:t>.</w:t>
      </w:r>
      <w:r w:rsidR="00FE09E9" w:rsidRPr="00BF61D1">
        <w:rPr>
          <w:b/>
          <w:bCs/>
          <w:color w:val="000066"/>
          <w:sz w:val="24"/>
        </w:rPr>
        <w:t>Краткое содержание дисциплины:</w:t>
      </w:r>
    </w:p>
    <w:p w:rsidR="00FE09E9" w:rsidRPr="00BF61D1" w:rsidRDefault="00FE09E9" w:rsidP="00401E67">
      <w:pPr>
        <w:pStyle w:val="a3"/>
        <w:ind w:firstLine="567"/>
        <w:jc w:val="both"/>
        <w:rPr>
          <w:bCs/>
          <w:color w:val="000066"/>
          <w:sz w:val="24"/>
        </w:rPr>
      </w:pPr>
      <w:r w:rsidRPr="00BF61D1">
        <w:rPr>
          <w:bCs/>
          <w:color w:val="000066"/>
          <w:sz w:val="24"/>
        </w:rPr>
        <w:t>Патологическая физиология изучает общие закономерности возникновения, развития и исходов патологических процессов или болезней. В рамках патофизиологии студентами изучаются  общая нозология, роль реактивности в патологии, местные и общие реакции организма на повреждение, этиология и патогенез типовых нарушений обмена веществ, этиология и патогенез типовых патологических процессов.</w:t>
      </w:r>
    </w:p>
    <w:p w:rsidR="00D27C51" w:rsidRDefault="00D27C51" w:rsidP="009A6711">
      <w:pPr>
        <w:pStyle w:val="ab"/>
        <w:jc w:val="both"/>
        <w:rPr>
          <w:rStyle w:val="afb"/>
          <w:rFonts w:ascii="Times New Roman" w:hAnsi="Times New Roman"/>
          <w:bCs/>
          <w:i w:val="0"/>
          <w:color w:val="002060"/>
          <w:sz w:val="24"/>
          <w:szCs w:val="24"/>
        </w:rPr>
      </w:pPr>
    </w:p>
    <w:p w:rsidR="00D27C51" w:rsidRPr="001624AB" w:rsidRDefault="00D27C51" w:rsidP="00D27C51">
      <w:pPr>
        <w:pStyle w:val="ab"/>
        <w:jc w:val="both"/>
        <w:rPr>
          <w:rFonts w:ascii="Times New Roman" w:hAnsi="Times New Roman"/>
          <w:b/>
          <w:bCs/>
          <w:i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           Раздел 1.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Введение в предмет. Методы и задачи. Общая нозология. Общая этиология и патогенез.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Предмет и задачи патологической физиологии. Место среди других медицинских наук, значение для клиники. Основные разделы патологической физиологии: общая нозология, типовые патологические процессы, патологическая физиология систем организма. Их характеристика. Основные этапы истории патофизиологии. Ведущая роль отечественных ученых в развитии патологической физиологии. Методы патофизиологии. Значение эксперимента. Основные понятия общей нозологии. Норма, здоровье, предболезнь, болезнь. Стадии болезни. Исходы. Роль этиологических факторов в возникновении патологических процессов. Классификация этиологических факторов. Определение и понятие о патогенезе (причины- следственные отношение и главное звено, порочные, круги в патогенезе).</w:t>
      </w:r>
    </w:p>
    <w:p w:rsidR="00D27C51" w:rsidRPr="001624AB" w:rsidRDefault="00D27C51" w:rsidP="00D27C51">
      <w:pPr>
        <w:rPr>
          <w:rStyle w:val="afb"/>
          <w:color w:val="000066"/>
        </w:rPr>
      </w:pPr>
      <w:r w:rsidRPr="001624AB">
        <w:rPr>
          <w:rStyle w:val="afb"/>
          <w:bCs/>
          <w:color w:val="000066"/>
        </w:rPr>
        <w:t xml:space="preserve">Раздел 2. </w:t>
      </w:r>
      <w:r w:rsidRPr="001624AB">
        <w:rPr>
          <w:b/>
          <w:color w:val="000066"/>
        </w:rPr>
        <w:t>Патогенное воздействие факторов внешней и внутренней среды на организм.</w:t>
      </w:r>
    </w:p>
    <w:p w:rsidR="00D27C51" w:rsidRPr="001624AB" w:rsidRDefault="00D27C51" w:rsidP="00D27C51">
      <w:pPr>
        <w:tabs>
          <w:tab w:val="left" w:pos="318"/>
        </w:tabs>
        <w:ind w:left="34"/>
        <w:rPr>
          <w:i/>
          <w:color w:val="000066"/>
        </w:rPr>
      </w:pPr>
      <w:r w:rsidRPr="001624AB">
        <w:rPr>
          <w:color w:val="000066"/>
        </w:rPr>
        <w:t xml:space="preserve">Кинетозы, причины и виды. Механизм действия ускорений на организм.Виды перегрузок. Механизм  расстройства функций органов и систем при действии перегрузок. Травматический шок, механизм развития и стадии (теории объясняющие патогенез травматического шока). Действие на   организм   пониженного и повышенного   атмосферного давления. Высотная болезнь. Кессонная болезнь. Механизмы повреждения органов и тканей при электротравме. Принципы оживления организма, подвергшегося действию электротока. Механизмы теплового гомеостаза при действии низкой и высокой температуры. Гипотермия,   стадии   охлаждения.   Отморожение   кожи.   Принципы   согревания охлажденных. Применение гипотермии в медицине. Ожоговая   болезнь.   Стадии  ожоговой  болезни.   Патогенез   нарушений  функций органов и систем в различные стадии ожоговой болезни. Причины и механизмы перегревания организма. </w:t>
      </w:r>
    </w:p>
    <w:p w:rsidR="00D27C51" w:rsidRPr="001624AB" w:rsidRDefault="00D27C51" w:rsidP="00D27C51">
      <w:pPr>
        <w:pStyle w:val="ab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Раздел 3.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Патофизиология клетки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Понятие и структура клетки. Патология клеточных структур клетки. Этиология патологии клеток. Общетиповая реакция клетки на повреждающие воздействия. Основные механизмы повреждения клетки. Апоптоз, отек клетки.</w:t>
      </w:r>
    </w:p>
    <w:p w:rsidR="00D27C51" w:rsidRPr="001624AB" w:rsidRDefault="00D27C51" w:rsidP="00D27C51">
      <w:pPr>
        <w:pStyle w:val="ab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Раздел 4.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Роль реактивности и резистентности организма в патологии.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Реактивность и резистентность. Определение понятий. Виды, формы реактивности, их характеристика. Факторы, определяющие реактивность: роль генотипа, возраста, пола, конституции.  Значение анатомо-физиологических систем (нервной, эндокринной, иммунной и др.), их функционального состояния и особенностей обмена веществ в механизмах формирования реактивности. Показатели реактивности, их характеристика. Влияние факторов внешней среды на реактивность организма. Особенности реактивности человека; роль социальных и экологических факторов.  Патологическая реактивность.</w:t>
      </w:r>
    </w:p>
    <w:p w:rsidR="00D27C51" w:rsidRPr="001624AB" w:rsidRDefault="00D27C51" w:rsidP="00D27C51">
      <w:pPr>
        <w:tabs>
          <w:tab w:val="left" w:pos="8647"/>
        </w:tabs>
        <w:rPr>
          <w:rStyle w:val="afb"/>
          <w:b w:val="0"/>
          <w:color w:val="000066"/>
        </w:rPr>
      </w:pPr>
      <w:r w:rsidRPr="001624AB">
        <w:rPr>
          <w:rStyle w:val="afb"/>
          <w:bCs/>
          <w:color w:val="000066"/>
        </w:rPr>
        <w:t xml:space="preserve">Раздел 5. </w:t>
      </w:r>
      <w:r w:rsidRPr="001624AB">
        <w:rPr>
          <w:b/>
          <w:color w:val="000066"/>
        </w:rPr>
        <w:t>Патофизиология органно-тканевого кровообращения и микроциркуляции.</w:t>
      </w:r>
    </w:p>
    <w:p w:rsidR="00D27C51" w:rsidRPr="001624AB" w:rsidRDefault="00D27C51" w:rsidP="00D27C51">
      <w:pPr>
        <w:tabs>
          <w:tab w:val="left" w:pos="318"/>
        </w:tabs>
        <w:ind w:left="34"/>
        <w:rPr>
          <w:i/>
          <w:color w:val="000066"/>
        </w:rPr>
      </w:pPr>
      <w:r w:rsidRPr="001624AB">
        <w:rPr>
          <w:color w:val="000066"/>
        </w:rPr>
        <w:t xml:space="preserve">Виды нарушений периферического кровообращения.  Артериальная гиперемия. Ишемия. Инфаркт как следствие ишемии. Венозная гиперемия, ее причины. Симптомы и значение венозной гиперемии. Стаз. Типовые формы расстройств микроциркуляции крови и лимфы: внутрисосудистые, трансмуральные, внесосудистые. Понятие о капилляротрофической недостаточности. Нарушения реологических свойств крови как причина расстройств органно-тканевого кровообращения и микроциркуляции. Тромбоз. Основные причины, условия и </w:t>
      </w:r>
      <w:r w:rsidRPr="001624AB">
        <w:rPr>
          <w:color w:val="000066"/>
        </w:rPr>
        <w:lastRenderedPageBreak/>
        <w:t>механизм образования тромба в кровеносных сосудах. Эмболия виды и последствия эмболии. Особенности течения эмболии системы воротной вены и легочной артерии. Инфаркт, его виды.</w:t>
      </w:r>
    </w:p>
    <w:p w:rsidR="00D27C51" w:rsidRPr="001624AB" w:rsidRDefault="00D27C51" w:rsidP="00D27C51">
      <w:pPr>
        <w:pStyle w:val="a3"/>
        <w:rPr>
          <w:rStyle w:val="afb"/>
          <w:b w:val="0"/>
          <w:bCs/>
          <w:color w:val="000066"/>
          <w:lang w:val="kk-KZ"/>
        </w:rPr>
      </w:pPr>
      <w:r w:rsidRPr="001624AB">
        <w:rPr>
          <w:rStyle w:val="afb"/>
          <w:bCs/>
          <w:color w:val="000066"/>
        </w:rPr>
        <w:t xml:space="preserve">            Раздел  6. </w:t>
      </w:r>
      <w:r w:rsidRPr="001624AB">
        <w:rPr>
          <w:b/>
          <w:color w:val="000066"/>
        </w:rPr>
        <w:t xml:space="preserve">Воспаление 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Воспаление. Определение понятие. Этиология. Роль экзогенных и эндогенных факторов.</w:t>
      </w:r>
    </w:p>
    <w:p w:rsidR="00D27C51" w:rsidRPr="001624AB" w:rsidRDefault="00D27C51" w:rsidP="00D27C51">
      <w:pPr>
        <w:rPr>
          <w:i/>
          <w:color w:val="000066"/>
        </w:rPr>
      </w:pPr>
      <w:r w:rsidRPr="001624AB">
        <w:rPr>
          <w:color w:val="000066"/>
        </w:rPr>
        <w:t>Патогенез воспаления: основные компоненты воспалительного процесса. Альтерация. Изменения функции, обмена веществ, состояния мембран клеток и клеточных органелл.Освобождение и активация биологически активных веществ – медиаторов воспаления; их виды, происхождение и значение в динамике развития и завершения воспаления. Взаимосвязь различных медиаторов. Первичная и вторичная альтерация. Экссудация. Реакция сосудов микроциркуляторного русла. Изменение тонуса, проницаемости стенок сосудов и кровотока; их стадии и механизмы. Изменения реологических свойств крови в очаге воспаления. Виды экссудатов. Воспалительный отек, его патогенетические звенья. Стадии и механизмы фагоцитоза. Его роль в патогенезе воспаления. Кардинальные (местные) проявления воспаления, их патогенез. Пролиферация, механизмы формирования. Стимуляторы и ингибиторы пролиферации.</w:t>
      </w:r>
    </w:p>
    <w:p w:rsidR="00D27C51" w:rsidRDefault="00D27C51" w:rsidP="00D27C51">
      <w:pPr>
        <w:rPr>
          <w:rStyle w:val="afb"/>
          <w:bCs/>
          <w:i w:val="0"/>
          <w:color w:val="000066"/>
        </w:rPr>
      </w:pPr>
      <w:r w:rsidRPr="001624AB">
        <w:rPr>
          <w:rStyle w:val="afb"/>
          <w:bCs/>
          <w:color w:val="000066"/>
        </w:rPr>
        <w:t xml:space="preserve"> Раздел  7. </w:t>
      </w:r>
      <w:r w:rsidRPr="008207C5">
        <w:rPr>
          <w:rStyle w:val="afb"/>
          <w:bCs/>
          <w:color w:val="000066"/>
        </w:rPr>
        <w:t>Патофизиология инфекционного процесса.</w:t>
      </w:r>
    </w:p>
    <w:p w:rsidR="00D27C51" w:rsidRPr="00D06508" w:rsidRDefault="00D27C51" w:rsidP="00D27C51">
      <w:pPr>
        <w:ind w:left="34"/>
        <w:rPr>
          <w:color w:val="002060"/>
        </w:rPr>
      </w:pPr>
      <w:r w:rsidRPr="00D06508">
        <w:rPr>
          <w:color w:val="002060"/>
        </w:rPr>
        <w:t>Определение понятий. Факторы, влияющие на развитие, тяжесть, течение инфекционного процесса. Особенности этиопатогенеза неспецифических воспалительных процессов. Клинические проявления. Особенности этиопатогенеза специфических воспалительных процессов. Клинические проявления. Нарушения функций органов и систем при инфекционном процессе. Принципы терапии. Роль иммунитета в развитии вирусных заболеваний. Классификация вирусов и вирусных болезней человека Этиопатогенез вирусных инфекций (дыхательных путей, нервной системы, кожи и т.д). Методы диагностики вирусных заболеваний. Принципы лечения.</w:t>
      </w:r>
    </w:p>
    <w:p w:rsidR="00D27C51" w:rsidRPr="001624AB" w:rsidRDefault="00D27C51" w:rsidP="00D27C51">
      <w:pPr>
        <w:rPr>
          <w:i/>
          <w:color w:val="000066"/>
        </w:rPr>
      </w:pPr>
      <w:r w:rsidRPr="001624AB">
        <w:rPr>
          <w:rStyle w:val="afb"/>
          <w:bCs/>
          <w:color w:val="000066"/>
        </w:rPr>
        <w:t>Раздел 8</w:t>
      </w:r>
      <w:r w:rsidRPr="001624AB">
        <w:rPr>
          <w:b/>
          <w:color w:val="000066"/>
        </w:rPr>
        <w:t>Патофизиология теплового обмена. Лихорадка.</w:t>
      </w:r>
    </w:p>
    <w:p w:rsidR="00D27C51" w:rsidRPr="001624AB" w:rsidRDefault="00D27C51" w:rsidP="00D27C51">
      <w:pPr>
        <w:tabs>
          <w:tab w:val="left" w:pos="34"/>
          <w:tab w:val="left" w:pos="318"/>
        </w:tabs>
        <w:ind w:left="34"/>
        <w:rPr>
          <w:i/>
          <w:color w:val="000066"/>
        </w:rPr>
      </w:pPr>
      <w:r w:rsidRPr="001624AB">
        <w:rPr>
          <w:color w:val="000066"/>
        </w:rPr>
        <w:t>Лихорадка. Определение понятия. Этиология лихорадки; Первичные и вторичные пирогены; Механизмы действия. Основные стадии лихорадки. Взаимоотношения процессов теплопродукции и теплоотдачи в различные стадии лихорадки. Изменения обмена веществ и физиологических функций при лихорадке. Повреждающее и защитно-приспособительное значение лихорадки. Типы лихорадочных реакций. Патогенетические принципы жаропонижающей терапии. Понятие о пиротерапии. Отличия лихорадки от экзогенного перегревания и других видов гипертермий.</w:t>
      </w:r>
    </w:p>
    <w:p w:rsidR="00D27C51" w:rsidRPr="001624AB" w:rsidRDefault="00D27C51" w:rsidP="00D27C51">
      <w:pPr>
        <w:rPr>
          <w:b/>
          <w:bCs/>
          <w:i/>
          <w:color w:val="000066"/>
        </w:rPr>
      </w:pPr>
      <w:r w:rsidRPr="001624AB">
        <w:rPr>
          <w:rStyle w:val="afb"/>
          <w:bCs/>
          <w:color w:val="000066"/>
        </w:rPr>
        <w:t xml:space="preserve">Раздел 9. </w:t>
      </w:r>
      <w:r w:rsidRPr="001624AB">
        <w:rPr>
          <w:b/>
          <w:bCs/>
          <w:color w:val="000066"/>
          <w:lang w:val="kk-KZ"/>
        </w:rPr>
        <w:t>Иммунопатология. ИДС.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Структурная и функциональная организация иммунной системы. Иммунная система и факторы неспецифической резистентности организма как компоненты системы иммунобиологического надзора. Первичные (наследственные и врожденные) иммунодефициты. Этиология. Вторичные (приобретенные) иммунодефициты и иммунодепрессии при инфекциях, лучевых поражениях, потерях белка, интоксикациях, алкоголизме, опухолях, старении и др. Ятрогенные иммунодефициты. Преимущественная недостаточность клеточного звена иммунитета (Т-системы). Иммунодефициты с нарушением продукции антител (дефекты В-системы). Иммунодефициты, обусловленные дефектами А-клеток иммунной системы. Комбинированные иммунодефициты. Синдром приобретенного иммунодефицита (СПИД). Этиология, пути инфицирования, патогенез, клинические формы, принципы профилактики и лечения.</w:t>
      </w:r>
    </w:p>
    <w:p w:rsidR="00D27C51" w:rsidRPr="001624AB" w:rsidRDefault="00D27C51" w:rsidP="00D27C51">
      <w:pPr>
        <w:pStyle w:val="ab"/>
        <w:ind w:left="360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Раздел 1</w:t>
      </w: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0</w:t>
      </w:r>
      <w:r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.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Аллергические реакции.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 xml:space="preserve">Аллергия.  Определение понятия и общая характеристика аллергии. Аллергены. Классификация. Природа аллергенов. Значение наследственной предрасположенности к аллергии. Виды аллергических реакций, их классификация. Стадии аллергических реакций. </w:t>
      </w:r>
    </w:p>
    <w:p w:rsidR="00D27C51" w:rsidRPr="001624AB" w:rsidRDefault="00D27C51" w:rsidP="00D27C51">
      <w:pPr>
        <w:rPr>
          <w:i/>
          <w:color w:val="000066"/>
        </w:rPr>
      </w:pPr>
      <w:r w:rsidRPr="001624AB">
        <w:rPr>
          <w:color w:val="000066"/>
        </w:rPr>
        <w:t xml:space="preserve">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</w:t>
      </w:r>
      <w:r w:rsidRPr="001624AB">
        <w:rPr>
          <w:color w:val="000066"/>
        </w:rPr>
        <w:lastRenderedPageBreak/>
        <w:t xml:space="preserve">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III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Псевдоаллергия. Клинические проявления, патогенетические отличия от истинной аллергии. Методы диагностики, профилактики и лечения аллергических заболеваний. Аллергические реакции клеточного (замедленного) типа. Виды и их характеристика. </w:t>
      </w:r>
    </w:p>
    <w:p w:rsidR="00D27C51" w:rsidRPr="001624AB" w:rsidRDefault="00D27C51" w:rsidP="00D27C51">
      <w:pPr>
        <w:pStyle w:val="ab"/>
        <w:ind w:left="360"/>
        <w:jc w:val="both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          Раздел 11.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Патология тканевого роста. Опухоль.</w:t>
      </w:r>
    </w:p>
    <w:p w:rsidR="00D27C51" w:rsidRPr="001624AB" w:rsidRDefault="00D27C51" w:rsidP="00D27C51">
      <w:pPr>
        <w:pStyle w:val="af8"/>
        <w:spacing w:after="0"/>
        <w:ind w:left="34"/>
        <w:rPr>
          <w:color w:val="000066"/>
          <w:sz w:val="24"/>
        </w:rPr>
      </w:pPr>
      <w:r w:rsidRPr="001624AB">
        <w:rPr>
          <w:color w:val="000066"/>
          <w:sz w:val="24"/>
        </w:rPr>
        <w:t>Этиология опухолей; канцерогенные факторы физического и химического характера,   онкогенные вирусы. Химические канцерогены. Стадии инициации и промоции при химическом   канцерогенезе. Онковирусы, их классификация. Роль вирусных онкогенов. Проканцерогенное действие БАВ. Патогенез опухолей. Современные представления о молекулярных механизмах канцерогенеза. Значение онкогенов, роль онкобелков. Злокачественные и доброкачественные опухоли.  Взаимодействие опухоли и организма. Механизмы антибластомной резистентности организма. Причины неэффективности иммунного надзора при опухолевых заболеваниях. Механизмы рецидивирования, метастазирования, инфильтрирующего роста опухоли</w:t>
      </w:r>
    </w:p>
    <w:p w:rsidR="00D27C51" w:rsidRPr="001624AB" w:rsidRDefault="00D27C51" w:rsidP="00D27C51">
      <w:pPr>
        <w:pStyle w:val="ab"/>
        <w:ind w:left="360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Раздел 12.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Нарушения белкового и основного обмена.</w:t>
      </w:r>
    </w:p>
    <w:p w:rsidR="00D27C51" w:rsidRPr="001624AB" w:rsidRDefault="00D27C51" w:rsidP="00D27C51">
      <w:pPr>
        <w:widowControl w:val="0"/>
        <w:autoSpaceDE w:val="0"/>
        <w:autoSpaceDN w:val="0"/>
        <w:adjustRightInd w:val="0"/>
        <w:ind w:left="34"/>
        <w:rPr>
          <w:i/>
          <w:color w:val="000066"/>
        </w:rPr>
      </w:pPr>
      <w:r w:rsidRPr="001624AB">
        <w:rPr>
          <w:color w:val="000066"/>
        </w:rPr>
        <w:t>Голодание, виды. Изменение углеводного, жирового и белкового обменов и функций организма. Стрессорное голодание. Причины и механизмы развития. Неполное голодание, виды. Биологические и социальные причины голодания. Функционирование печени как « аминостата». Печеночная кома как результат нарушения гомеостаза аммиака в организме.</w:t>
      </w:r>
    </w:p>
    <w:p w:rsidR="00D27C51" w:rsidRPr="001624AB" w:rsidRDefault="00D27C51" w:rsidP="00D27C51">
      <w:pPr>
        <w:widowControl w:val="0"/>
        <w:autoSpaceDE w:val="0"/>
        <w:autoSpaceDN w:val="0"/>
        <w:adjustRightInd w:val="0"/>
        <w:rPr>
          <w:i/>
          <w:color w:val="000066"/>
        </w:rPr>
      </w:pPr>
      <w:r w:rsidRPr="001624AB">
        <w:rPr>
          <w:color w:val="000066"/>
        </w:rPr>
        <w:t>Патология, связанная с нарушением биосинтеза белка. Причины, диагностическая значимость. Клеточные механизмы усиленного распада белка в организме. парапротеинемия. Патология обмена азотистых оснований. Подагра.</w:t>
      </w:r>
    </w:p>
    <w:p w:rsidR="00D27C51" w:rsidRPr="001624AB" w:rsidRDefault="00D27C51" w:rsidP="00D27C51">
      <w:pPr>
        <w:pStyle w:val="ab"/>
        <w:ind w:left="360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8207C5">
        <w:rPr>
          <w:rStyle w:val="afb"/>
          <w:rFonts w:ascii="Times New Roman" w:hAnsi="Times New Roman"/>
          <w:bCs/>
          <w:i w:val="0"/>
          <w:color w:val="000066"/>
          <w:sz w:val="24"/>
        </w:rPr>
        <w:t xml:space="preserve">Раздел 13.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 xml:space="preserve">Нарушения липидного  обмена. </w:t>
      </w:r>
    </w:p>
    <w:p w:rsidR="00D27C51" w:rsidRPr="001624AB" w:rsidRDefault="00D27C51" w:rsidP="00D27C51">
      <w:pPr>
        <w:widowControl w:val="0"/>
        <w:tabs>
          <w:tab w:val="left" w:pos="318"/>
        </w:tabs>
        <w:autoSpaceDE w:val="0"/>
        <w:autoSpaceDN w:val="0"/>
        <w:adjustRightInd w:val="0"/>
        <w:ind w:left="34"/>
        <w:rPr>
          <w:i/>
          <w:color w:val="000066"/>
        </w:rPr>
      </w:pPr>
      <w:r w:rsidRPr="001624AB">
        <w:rPr>
          <w:color w:val="000066"/>
        </w:rPr>
        <w:t>Нарушение всасывания, транспорта и обмена жира в жировой ткани. Наследственные формы нарушений липидного обмена. Липопротеиды, классы, функции. Изменение качественного и количественного состава фракции липопротеидов в крови. Гиполипидемия.   Гиперхолестеринемия.    Гиперлипидемия:    классификация,   роль   в развитие патологии органов и систем. Атеросклероз. Этиология, патогенез, принципы патогенетической терапии. Ожирение. Виды, типы, роль лептиновой недостаточности в развитии ожирения.</w:t>
      </w:r>
    </w:p>
    <w:p w:rsidR="00D27C51" w:rsidRPr="001624AB" w:rsidRDefault="00D27C51" w:rsidP="00D27C51">
      <w:pPr>
        <w:rPr>
          <w:b/>
          <w:i/>
          <w:color w:val="000066"/>
        </w:rPr>
      </w:pPr>
      <w:r w:rsidRPr="001624AB">
        <w:rPr>
          <w:rStyle w:val="afb"/>
          <w:bCs/>
          <w:color w:val="000066"/>
        </w:rPr>
        <w:t xml:space="preserve">  Раздел 14.</w:t>
      </w:r>
      <w:r w:rsidRPr="001624AB">
        <w:rPr>
          <w:b/>
          <w:color w:val="000066"/>
        </w:rPr>
        <w:t>Нарушения углеводного обмена. Этиопатогенез сахарного диабета.</w:t>
      </w:r>
    </w:p>
    <w:p w:rsidR="00D27C51" w:rsidRPr="001624AB" w:rsidRDefault="00D27C51" w:rsidP="00D27C51">
      <w:pPr>
        <w:tabs>
          <w:tab w:val="left" w:pos="709"/>
        </w:tabs>
        <w:ind w:left="34"/>
        <w:rPr>
          <w:i/>
          <w:color w:val="000066"/>
        </w:rPr>
      </w:pPr>
      <w:r w:rsidRPr="001624AB">
        <w:rPr>
          <w:color w:val="000066"/>
        </w:rPr>
        <w:t>Нарушения  всасывания  углеводов  пищи,  процессов  синтеза,  депонирования  и расщепления  гликогена,  транспорта  углеводов в  клетки  и  усвоения  углеводов. Гипогликемические  состояния,  их  виды  и  механизмы.Гипергликемические  состояния,  их  виды  и  механизмы.Сахарный  диабет,  его  виды.  Этиология  и  патогенез  разных  форм сахарного диабета.  Механизмы  инсулинорезистентности.Нарушения  углеводного  и  других  видов  обмена  при  сахарном диабете; расстройства  физиологических  функций,  осложнения, их механизмы.Диабетические  комы.  Виды.  Причины.  Патогенез.  Проявления</w:t>
      </w:r>
    </w:p>
    <w:p w:rsidR="00D27C51" w:rsidRPr="001624AB" w:rsidRDefault="00D27C51" w:rsidP="00D27C51">
      <w:pPr>
        <w:rPr>
          <w:b/>
          <w:i/>
          <w:color w:val="000066"/>
        </w:rPr>
      </w:pPr>
      <w:r w:rsidRPr="001624AB">
        <w:rPr>
          <w:rStyle w:val="afb"/>
          <w:bCs/>
          <w:color w:val="000066"/>
        </w:rPr>
        <w:t xml:space="preserve">Раздел 15. </w:t>
      </w:r>
      <w:r w:rsidRPr="001624AB">
        <w:rPr>
          <w:b/>
          <w:color w:val="000066"/>
        </w:rPr>
        <w:t>Нарушения водно-электролитного обмена и КОС. Отеки.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Основные нарушения кислотно-щелочного состояния. Классификация. Метаболический ацидоз. Газовый ацидоз. Метаболический алкалоз. Газовый алкалоз. Нарушения внешнего водного баланса и распределения воды во внутренней среде организма. Их классификация. Обезвоживание. Гипер-, изо- и гипоосмолярная дегидратация. Этиология. Патогенез. Избыточное накопление воды в организме. Отеки. Определение. Классификация. Патогенетические факторы отека. Значение градиентов гидродинамического, осмотического и онкотического давления в крови и тканях, состояния сосудисто-тканевых мембран. Роль нервно-гуморальных механизмов в развитии отеков. Этиология и патогенез отеков.</w:t>
      </w:r>
    </w:p>
    <w:p w:rsidR="0083010F" w:rsidRPr="00BF61D1" w:rsidRDefault="0083010F" w:rsidP="00BC246A">
      <w:pPr>
        <w:pStyle w:val="ab"/>
        <w:rPr>
          <w:b/>
          <w:color w:val="000066"/>
          <w:sz w:val="24"/>
        </w:rPr>
      </w:pPr>
    </w:p>
    <w:p w:rsidR="0083010F" w:rsidRDefault="00C170B9" w:rsidP="0083010F">
      <w:pPr>
        <w:jc w:val="center"/>
        <w:rPr>
          <w:b/>
          <w:color w:val="000066"/>
        </w:rPr>
      </w:pPr>
      <w:r>
        <w:rPr>
          <w:b/>
          <w:color w:val="000066"/>
        </w:rPr>
        <w:t>9</w:t>
      </w:r>
      <w:r w:rsidR="0083010F" w:rsidRPr="00BF61D1">
        <w:rPr>
          <w:b/>
          <w:color w:val="000066"/>
        </w:rPr>
        <w:t xml:space="preserve">.  Тематический план распределения часов по видам занятий </w:t>
      </w:r>
    </w:p>
    <w:p w:rsidR="006D0BD4" w:rsidRPr="00BF61D1" w:rsidRDefault="006D0BD4" w:rsidP="0083010F">
      <w:pPr>
        <w:jc w:val="center"/>
        <w:rPr>
          <w:b/>
          <w:color w:val="000066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5353"/>
        <w:gridCol w:w="765"/>
        <w:gridCol w:w="920"/>
        <w:gridCol w:w="764"/>
        <w:gridCol w:w="1837"/>
      </w:tblGrid>
      <w:tr w:rsidR="006A0359" w:rsidRPr="001624AB" w:rsidTr="00BC246A">
        <w:trPr>
          <w:trHeight w:val="224"/>
        </w:trPr>
        <w:tc>
          <w:tcPr>
            <w:tcW w:w="394" w:type="dxa"/>
            <w:vMerge w:val="restart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№</w:t>
            </w:r>
          </w:p>
        </w:tc>
        <w:tc>
          <w:tcPr>
            <w:tcW w:w="5353" w:type="dxa"/>
            <w:vMerge w:val="restart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lastRenderedPageBreak/>
              <w:t>НАИМЕНОВАНИЕ РАЗДЕЛОВ И ТЕМ</w:t>
            </w:r>
          </w:p>
        </w:tc>
        <w:tc>
          <w:tcPr>
            <w:tcW w:w="1685" w:type="dxa"/>
            <w:gridSpan w:val="2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lastRenderedPageBreak/>
              <w:t>АУДИТОРН</w:t>
            </w:r>
            <w:r w:rsidRPr="001624AB">
              <w:rPr>
                <w:b/>
                <w:color w:val="000066"/>
              </w:rPr>
              <w:lastRenderedPageBreak/>
              <w:t>ЫЕ ЗАНЯТИЯ</w:t>
            </w:r>
          </w:p>
        </w:tc>
        <w:tc>
          <w:tcPr>
            <w:tcW w:w="764" w:type="dxa"/>
            <w:vMerge w:val="restart"/>
            <w:textDirection w:val="btLr"/>
          </w:tcPr>
          <w:p w:rsidR="006A0359" w:rsidRPr="001624AB" w:rsidRDefault="006A0359" w:rsidP="00BC246A">
            <w:pPr>
              <w:ind w:left="113" w:right="113"/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lastRenderedPageBreak/>
              <w:t>СРС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lastRenderedPageBreak/>
              <w:t>ФОРМЫ ОБУЧЕНИЯ</w:t>
            </w:r>
          </w:p>
        </w:tc>
      </w:tr>
      <w:tr w:rsidR="006A0359" w:rsidRPr="001624AB" w:rsidTr="00BC246A">
        <w:trPr>
          <w:cantSplit/>
          <w:trHeight w:val="574"/>
        </w:trPr>
        <w:tc>
          <w:tcPr>
            <w:tcW w:w="394" w:type="dxa"/>
            <w:vMerge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5353" w:type="dxa"/>
            <w:vMerge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ЛЕК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ПРАКТ</w:t>
            </w:r>
          </w:p>
        </w:tc>
        <w:tc>
          <w:tcPr>
            <w:tcW w:w="764" w:type="dxa"/>
            <w:vMerge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</w:p>
        </w:tc>
      </w:tr>
      <w:tr w:rsidR="006A0359" w:rsidRPr="001624AB" w:rsidTr="00BC246A">
        <w:trPr>
          <w:trHeight w:val="683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Введение в предмет. Методы и задачи. Общая нозология. Общая этиология и патогенез.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left="-90"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</w:t>
            </w:r>
          </w:p>
        </w:tc>
      </w:tr>
      <w:tr w:rsidR="006A0359" w:rsidRPr="001624AB" w:rsidTr="00BC246A">
        <w:trPr>
          <w:trHeight w:val="395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bCs/>
                <w:color w:val="000066"/>
              </w:rPr>
              <w:t>Болезнетворные факторы внешней среды.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ИА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3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Роль реактивности организма в патологии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 СЗ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4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клетки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СЗ</w:t>
            </w:r>
          </w:p>
        </w:tc>
      </w:tr>
      <w:tr w:rsidR="006A0359" w:rsidRPr="001624AB" w:rsidTr="00BC246A">
        <w:trPr>
          <w:trHeight w:val="818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tabs>
                <w:tab w:val="left" w:pos="426"/>
              </w:tabs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органно-тканевого кровообращения</w:t>
            </w:r>
          </w:p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765" w:type="dxa"/>
            <w:vMerge w:val="restart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СЗ, ЛР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6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Тромбоз. Эмболия. Инфаркт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 ИО, РМ, СЗ</w:t>
            </w:r>
          </w:p>
        </w:tc>
      </w:tr>
      <w:tr w:rsidR="006A0359" w:rsidRPr="001624AB" w:rsidTr="00BC246A">
        <w:trPr>
          <w:trHeight w:val="581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Воспаление. </w:t>
            </w:r>
            <w:r>
              <w:rPr>
                <w:color w:val="000066"/>
              </w:rPr>
              <w:t>Част 1</w:t>
            </w:r>
          </w:p>
        </w:tc>
        <w:tc>
          <w:tcPr>
            <w:tcW w:w="765" w:type="dxa"/>
            <w:vMerge w:val="restart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607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 xml:space="preserve">Воспаление. Часть 2. 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9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Лихорадка.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СЗ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10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Патофизиология инфекционного процесса.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11</w:t>
            </w:r>
          </w:p>
        </w:tc>
        <w:tc>
          <w:tcPr>
            <w:tcW w:w="5353" w:type="dxa"/>
          </w:tcPr>
          <w:p w:rsidR="006A0359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Иммунопатологические состояния.</w:t>
            </w:r>
          </w:p>
        </w:tc>
        <w:tc>
          <w:tcPr>
            <w:tcW w:w="765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12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Аллергические реакции</w:t>
            </w:r>
            <w:r>
              <w:rPr>
                <w:color w:val="000066"/>
              </w:rPr>
              <w:t>.</w:t>
            </w:r>
          </w:p>
        </w:tc>
        <w:tc>
          <w:tcPr>
            <w:tcW w:w="765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25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b/>
                <w:color w:val="000066"/>
              </w:rPr>
              <w:t>Модуль 1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20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28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5</w:t>
            </w:r>
            <w:r w:rsidRPr="001624AB">
              <w:rPr>
                <w:b/>
                <w:color w:val="000066"/>
              </w:rPr>
              <w:t>0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Т, СЗ, УО</w:t>
            </w:r>
          </w:p>
        </w:tc>
      </w:tr>
      <w:tr w:rsidR="006A0359" w:rsidRPr="001624AB" w:rsidTr="00BC246A">
        <w:trPr>
          <w:trHeight w:val="55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13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Опухолевый рост</w:t>
            </w:r>
            <w:r w:rsidRPr="001624AB">
              <w:rPr>
                <w:color w:val="000066"/>
              </w:rPr>
              <w:t>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14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 xml:space="preserve">Патология основного </w:t>
            </w:r>
            <w:r w:rsidRPr="001624AB">
              <w:rPr>
                <w:color w:val="000066"/>
              </w:rPr>
              <w:t>обмена.</w:t>
            </w:r>
          </w:p>
        </w:tc>
        <w:tc>
          <w:tcPr>
            <w:tcW w:w="765" w:type="dxa"/>
            <w:vMerge w:val="restart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15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Патология белкового обмена. 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16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Патофизиология жирового обмена. 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17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Патофизиология углеводного обмена. 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18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 кислотно-основного состояния.</w:t>
            </w:r>
          </w:p>
        </w:tc>
        <w:tc>
          <w:tcPr>
            <w:tcW w:w="765" w:type="dxa"/>
            <w:vMerge w:val="restart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19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вводно</w:t>
            </w:r>
            <w:r>
              <w:rPr>
                <w:color w:val="000066"/>
              </w:rPr>
              <w:t>го</w:t>
            </w:r>
            <w:r w:rsidRPr="001624AB">
              <w:rPr>
                <w:color w:val="000066"/>
              </w:rPr>
              <w:t xml:space="preserve"> обмена.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20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электролитного обмена.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Всего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10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17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2</w:t>
            </w:r>
            <w:r w:rsidRPr="001624AB">
              <w:rPr>
                <w:b/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Модуль 2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Т, СЗ, УО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Всего: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30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45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75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</w:tr>
    </w:tbl>
    <w:p w:rsidR="00B23D88" w:rsidRPr="00BF61D1" w:rsidRDefault="00B23D88" w:rsidP="00A555CC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83010F" w:rsidRDefault="00C170B9" w:rsidP="0083010F">
      <w:pPr>
        <w:pStyle w:val="a3"/>
        <w:jc w:val="center"/>
        <w:rPr>
          <w:b/>
          <w:color w:val="000066"/>
          <w:sz w:val="24"/>
        </w:rPr>
      </w:pPr>
      <w:r>
        <w:rPr>
          <w:b/>
          <w:color w:val="000066"/>
          <w:sz w:val="24"/>
          <w:highlight w:val="yellow"/>
        </w:rPr>
        <w:t>9</w:t>
      </w:r>
      <w:r w:rsidR="0083010F" w:rsidRPr="00BF61D1">
        <w:rPr>
          <w:b/>
          <w:color w:val="000066"/>
          <w:sz w:val="24"/>
          <w:highlight w:val="yellow"/>
        </w:rPr>
        <w:t xml:space="preserve">.1.  </w:t>
      </w:r>
      <w:r w:rsidR="0083010F" w:rsidRPr="00BF61D1">
        <w:rPr>
          <w:b/>
          <w:color w:val="000066"/>
          <w:sz w:val="24"/>
        </w:rPr>
        <w:t>КАЛЕНДАРНО ТЕМАТИЧЕСКИЙ ПЛАН ЛЕКЦИЙ ПО ПАТОФИЗИОЛОГИИ</w:t>
      </w:r>
    </w:p>
    <w:p w:rsidR="00B23D88" w:rsidRPr="00BF61D1" w:rsidRDefault="00B23D88" w:rsidP="0083010F">
      <w:pPr>
        <w:pStyle w:val="a3"/>
        <w:jc w:val="center"/>
        <w:rPr>
          <w:b/>
          <w:color w:val="000066"/>
          <w:sz w:val="24"/>
        </w:rPr>
      </w:pPr>
    </w:p>
    <w:tbl>
      <w:tblPr>
        <w:tblW w:w="9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01"/>
        <w:gridCol w:w="709"/>
        <w:gridCol w:w="850"/>
        <w:gridCol w:w="709"/>
        <w:gridCol w:w="850"/>
        <w:gridCol w:w="851"/>
        <w:gridCol w:w="49"/>
      </w:tblGrid>
      <w:tr w:rsidR="00C170B9" w:rsidRPr="001624AB" w:rsidTr="00C170B9">
        <w:trPr>
          <w:gridAfter w:val="1"/>
          <w:wAfter w:w="49" w:type="dxa"/>
          <w:trHeight w:val="1256"/>
        </w:trPr>
        <w:tc>
          <w:tcPr>
            <w:tcW w:w="3544" w:type="dxa"/>
            <w:shd w:val="clear" w:color="auto" w:fill="auto"/>
          </w:tcPr>
          <w:p w:rsidR="00C170B9" w:rsidRPr="001406AF" w:rsidRDefault="00C170B9" w:rsidP="00BC246A">
            <w:pPr>
              <w:rPr>
                <w:i/>
                <w:color w:val="000066"/>
              </w:rPr>
            </w:pPr>
            <w:r w:rsidRPr="001406AF">
              <w:rPr>
                <w:color w:val="000066"/>
              </w:rPr>
              <w:t xml:space="preserve">№ и название              темы 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и компетенции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К-во </w:t>
            </w:r>
          </w:p>
          <w:p w:rsidR="00C170B9" w:rsidRPr="001624AB" w:rsidRDefault="00C170B9" w:rsidP="00BC246A">
            <w:pPr>
              <w:rPr>
                <w:i/>
                <w:color w:val="000066"/>
              </w:rPr>
            </w:pPr>
            <w:r>
              <w:rPr>
                <w:color w:val="000066"/>
              </w:rPr>
              <w:t>акад/</w:t>
            </w:r>
            <w:r w:rsidRPr="001624AB">
              <w:rPr>
                <w:color w:val="000066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Бал-лы</w:t>
            </w:r>
          </w:p>
          <w:p w:rsidR="00C170B9" w:rsidRPr="001624AB" w:rsidRDefault="00C170B9" w:rsidP="00BC246A">
            <w:pPr>
              <w:rPr>
                <w:i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Лит-ра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Исп.</w:t>
            </w:r>
          </w:p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обр.зов-техн</w:t>
            </w: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Нед</w:t>
            </w:r>
          </w:p>
        </w:tc>
      </w:tr>
      <w:tr w:rsidR="00C170B9" w:rsidRPr="001624AB" w:rsidTr="00C170B9">
        <w:trPr>
          <w:gridAfter w:val="1"/>
          <w:wAfter w:w="49" w:type="dxa"/>
          <w:trHeight w:val="283"/>
        </w:trPr>
        <w:tc>
          <w:tcPr>
            <w:tcW w:w="3544" w:type="dxa"/>
            <w:shd w:val="clear" w:color="auto" w:fill="auto"/>
          </w:tcPr>
          <w:p w:rsidR="00C170B9" w:rsidRPr="001406AF" w:rsidRDefault="00C170B9" w:rsidP="00BC246A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</w:tr>
      <w:tr w:rsidR="00C170B9" w:rsidRPr="001624AB" w:rsidTr="00C170B9">
        <w:trPr>
          <w:trHeight w:val="419"/>
        </w:trPr>
        <w:tc>
          <w:tcPr>
            <w:tcW w:w="9263" w:type="dxa"/>
            <w:gridSpan w:val="8"/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</w:rPr>
            </w:pPr>
            <w:r w:rsidRPr="001406AF">
              <w:rPr>
                <w:b/>
                <w:color w:val="000066"/>
              </w:rPr>
              <w:t>Модуль 1</w:t>
            </w:r>
          </w:p>
        </w:tc>
      </w:tr>
      <w:tr w:rsidR="00C170B9" w:rsidRPr="001624AB" w:rsidTr="00C170B9">
        <w:trPr>
          <w:gridAfter w:val="1"/>
          <w:wAfter w:w="49" w:type="dxa"/>
          <w:trHeight w:val="1093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Тема 1. Введение в предмет. Методы и задачи. Общая нозология. Общая этиология и патогенез.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1-я</w:t>
            </w: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 xml:space="preserve">Тема 2. </w:t>
            </w:r>
          </w:p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Патогенное воздействие факторов внешней и внутренней среды на организм.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2-я</w:t>
            </w: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1406AF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3.  </w:t>
            </w:r>
          </w:p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Роль реактивности и резистентности организма в патологии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3-я</w:t>
            </w: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1406AF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4.  Патофизиология клетки.</w:t>
            </w:r>
          </w:p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Сх., 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4-я</w:t>
            </w: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Тема 5</w:t>
            </w:r>
          </w:p>
          <w:p w:rsidR="00C170B9" w:rsidRPr="00C170B9" w:rsidRDefault="00C170B9" w:rsidP="00C170B9">
            <w:pPr>
              <w:rPr>
                <w:b/>
                <w:color w:val="000066"/>
                <w:sz w:val="18"/>
                <w:szCs w:val="18"/>
              </w:rPr>
            </w:pPr>
            <w:r w:rsidRPr="001406AF">
              <w:rPr>
                <w:b/>
                <w:color w:val="000066"/>
              </w:rPr>
              <w:t>Патофизиология органно-тканевого кровообращения и микроциркуляции</w:t>
            </w:r>
            <w:r w:rsidRPr="001406AF">
              <w:rPr>
                <w:b/>
                <w:color w:val="000066"/>
                <w:sz w:val="18"/>
                <w:szCs w:val="18"/>
              </w:rPr>
              <w:t xml:space="preserve">. </w:t>
            </w:r>
            <w:r w:rsidRPr="001406AF">
              <w:rPr>
                <w:b/>
                <w:color w:val="000066"/>
              </w:rPr>
              <w:t>Тромбоз. Эмболия. Инфаркт.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5-я</w:t>
            </w: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Тема 6</w:t>
            </w:r>
          </w:p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Воспаление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6-я </w:t>
            </w: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Тема 7. Лихорадка.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7-я</w:t>
            </w: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rPr>
                <w:b/>
                <w:color w:val="000066"/>
                <w:sz w:val="18"/>
                <w:szCs w:val="18"/>
              </w:rPr>
            </w:pPr>
            <w:r w:rsidRPr="001406AF">
              <w:rPr>
                <w:b/>
                <w:color w:val="000066"/>
              </w:rPr>
              <w:t xml:space="preserve">Тема 8. </w:t>
            </w:r>
          </w:p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2060"/>
              </w:rPr>
              <w:t>Инфекционный процесс.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 6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8-я</w:t>
            </w: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BC246A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t>Итого</w:t>
            </w:r>
          </w:p>
          <w:p w:rsidR="00C170B9" w:rsidRPr="001406AF" w:rsidRDefault="00C170B9" w:rsidP="00BC246A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t xml:space="preserve">     модуль 1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8лек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 xml:space="preserve">16ч 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BC246A">
            <w:pPr>
              <w:rPr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BC246A">
            <w:pPr>
              <w:rPr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8</w:t>
            </w:r>
          </w:p>
          <w:p w:rsidR="00C170B9" w:rsidRPr="001624AB" w:rsidRDefault="00C170B9" w:rsidP="00BC246A">
            <w:pPr>
              <w:rPr>
                <w:color w:val="000066"/>
              </w:rPr>
            </w:pPr>
            <w:r w:rsidRPr="001624AB">
              <w:rPr>
                <w:b/>
                <w:color w:val="000066"/>
              </w:rPr>
              <w:t>Нед</w:t>
            </w:r>
          </w:p>
        </w:tc>
      </w:tr>
      <w:tr w:rsidR="00C170B9" w:rsidRPr="001624AB" w:rsidTr="00C170B9">
        <w:trPr>
          <w:gridAfter w:val="1"/>
          <w:wAfter w:w="49" w:type="dxa"/>
          <w:trHeight w:val="262"/>
        </w:trPr>
        <w:tc>
          <w:tcPr>
            <w:tcW w:w="3544" w:type="dxa"/>
            <w:shd w:val="clear" w:color="auto" w:fill="auto"/>
          </w:tcPr>
          <w:p w:rsidR="00C170B9" w:rsidRPr="001406AF" w:rsidRDefault="00C170B9" w:rsidP="00BC246A">
            <w:pPr>
              <w:rPr>
                <w:b/>
                <w:color w:val="000066"/>
              </w:rPr>
            </w:pP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BC246A">
            <w:pPr>
              <w:rPr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BC246A">
            <w:pPr>
              <w:rPr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</w:p>
        </w:tc>
      </w:tr>
      <w:tr w:rsidR="00C170B9" w:rsidRPr="001624AB" w:rsidTr="00C170B9">
        <w:trPr>
          <w:gridAfter w:val="1"/>
          <w:wAfter w:w="49" w:type="dxa"/>
          <w:trHeight w:val="472"/>
        </w:trPr>
        <w:tc>
          <w:tcPr>
            <w:tcW w:w="3544" w:type="dxa"/>
            <w:shd w:val="clear" w:color="auto" w:fill="auto"/>
          </w:tcPr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Тема 9.</w:t>
            </w:r>
          </w:p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 xml:space="preserve">Иммунопатологические </w:t>
            </w:r>
            <w:r w:rsidRPr="001406AF">
              <w:rPr>
                <w:b/>
                <w:color w:val="000066"/>
              </w:rPr>
              <w:lastRenderedPageBreak/>
              <w:t>состояния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lastRenderedPageBreak/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lastRenderedPageBreak/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1/1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Осн 1, </w:t>
            </w:r>
            <w:r w:rsidRPr="001624AB">
              <w:rPr>
                <w:color w:val="000066"/>
              </w:rPr>
              <w:lastRenderedPageBreak/>
              <w:t>доп. 1,3,4</w:t>
            </w:r>
          </w:p>
        </w:tc>
        <w:tc>
          <w:tcPr>
            <w:tcW w:w="850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lastRenderedPageBreak/>
              <w:t xml:space="preserve">Табл.Сх., </w:t>
            </w:r>
            <w:r w:rsidRPr="001624AB">
              <w:rPr>
                <w:color w:val="000066"/>
              </w:rPr>
              <w:lastRenderedPageBreak/>
              <w:t>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lastRenderedPageBreak/>
              <w:t>10-я</w:t>
            </w:r>
          </w:p>
        </w:tc>
      </w:tr>
      <w:tr w:rsidR="00C170B9" w:rsidRPr="001624AB" w:rsidTr="00C170B9">
        <w:trPr>
          <w:gridAfter w:val="1"/>
          <w:wAfter w:w="49" w:type="dxa"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406AF" w:rsidRDefault="00C170B9" w:rsidP="00C170B9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lastRenderedPageBreak/>
              <w:t>Тема 10.  Аллергические реакции.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11-я</w:t>
            </w:r>
          </w:p>
        </w:tc>
      </w:tr>
      <w:tr w:rsidR="00C170B9" w:rsidRPr="001624AB" w:rsidTr="00C170B9">
        <w:trPr>
          <w:gridAfter w:val="1"/>
          <w:wAfter w:w="49" w:type="dxa"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Тема 11.</w:t>
            </w:r>
            <w:r w:rsidRPr="001406AF">
              <w:rPr>
                <w:b/>
                <w:color w:val="002060"/>
              </w:rPr>
              <w:t xml:space="preserve"> Опухолевый рост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12-я</w:t>
            </w:r>
          </w:p>
        </w:tc>
      </w:tr>
      <w:tr w:rsidR="00C170B9" w:rsidRPr="001624AB" w:rsidTr="00C170B9">
        <w:trPr>
          <w:gridAfter w:val="1"/>
          <w:wAfter w:w="49" w:type="dxa"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406AF" w:rsidRDefault="00C170B9" w:rsidP="00C170B9">
            <w:pPr>
              <w:pStyle w:val="ab"/>
              <w:jc w:val="both"/>
              <w:rPr>
                <w:rStyle w:val="afb"/>
                <w:rFonts w:ascii="Times New Roman" w:hAnsi="Times New Roman"/>
                <w:b w:val="0"/>
                <w:bCs/>
                <w:color w:val="000066"/>
                <w:sz w:val="24"/>
                <w:szCs w:val="24"/>
              </w:rPr>
            </w:pPr>
            <w:r w:rsidRPr="001406AF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12. </w:t>
            </w:r>
          </w:p>
          <w:p w:rsidR="00C170B9" w:rsidRPr="001406AF" w:rsidRDefault="00C170B9" w:rsidP="00C170B9">
            <w:pPr>
              <w:rPr>
                <w:b/>
                <w:i/>
                <w:color w:val="000066"/>
              </w:rPr>
            </w:pPr>
            <w:r w:rsidRPr="001406AF">
              <w:rPr>
                <w:b/>
                <w:color w:val="000066"/>
              </w:rPr>
              <w:t>Нарушения белкового и основного обмена.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13-я</w:t>
            </w:r>
          </w:p>
        </w:tc>
      </w:tr>
      <w:tr w:rsidR="00C170B9" w:rsidRPr="001624AB" w:rsidTr="00C170B9">
        <w:trPr>
          <w:gridAfter w:val="1"/>
          <w:wAfter w:w="49" w:type="dxa"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406AF" w:rsidRDefault="00C170B9" w:rsidP="00C170B9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t xml:space="preserve">Тема 13. Нарушения липидного  обмена. 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14-я</w:t>
            </w:r>
          </w:p>
        </w:tc>
      </w:tr>
      <w:tr w:rsidR="00C170B9" w:rsidRPr="001624AB" w:rsidTr="00C170B9">
        <w:trPr>
          <w:gridAfter w:val="1"/>
          <w:wAfter w:w="49" w:type="dxa"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406AF" w:rsidRDefault="00C170B9" w:rsidP="00C170B9">
            <w:pPr>
              <w:rPr>
                <w:b/>
                <w:color w:val="000066"/>
                <w:sz w:val="18"/>
                <w:szCs w:val="18"/>
              </w:rPr>
            </w:pPr>
            <w:r w:rsidRPr="001406AF">
              <w:rPr>
                <w:b/>
                <w:color w:val="000066"/>
              </w:rPr>
              <w:t>Тема 14.</w:t>
            </w:r>
          </w:p>
          <w:p w:rsidR="00C170B9" w:rsidRPr="001406AF" w:rsidRDefault="00C170B9" w:rsidP="00C170B9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t>Нарушения углеводного обмена.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15-я</w:t>
            </w:r>
          </w:p>
        </w:tc>
      </w:tr>
      <w:tr w:rsidR="00C170B9" w:rsidRPr="001624AB" w:rsidTr="00C170B9">
        <w:trPr>
          <w:gridAfter w:val="1"/>
          <w:wAfter w:w="49" w:type="dxa"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406AF" w:rsidRDefault="00C170B9" w:rsidP="00C170B9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t>Тема 15.</w:t>
            </w:r>
          </w:p>
          <w:p w:rsidR="00C170B9" w:rsidRPr="001406AF" w:rsidRDefault="00C170B9" w:rsidP="00C170B9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t>Патофизиология вводно-электролитного обмена и КОС</w:t>
            </w:r>
          </w:p>
        </w:tc>
        <w:tc>
          <w:tcPr>
            <w:tcW w:w="1701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709" w:type="dxa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Осн 1, доп. 1,3,4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16-я</w:t>
            </w:r>
          </w:p>
        </w:tc>
      </w:tr>
      <w:tr w:rsidR="00C170B9" w:rsidRPr="001624AB" w:rsidTr="00C170B9">
        <w:trPr>
          <w:gridAfter w:val="1"/>
          <w:wAfter w:w="49" w:type="dxa"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406AF" w:rsidRDefault="00C170B9" w:rsidP="00BC246A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t>Итого</w:t>
            </w:r>
          </w:p>
          <w:p w:rsidR="00C170B9" w:rsidRPr="001406AF" w:rsidRDefault="00C170B9" w:rsidP="00BC246A">
            <w:pPr>
              <w:rPr>
                <w:b/>
                <w:color w:val="000066"/>
              </w:rPr>
            </w:pPr>
            <w:r w:rsidRPr="001406AF">
              <w:rPr>
                <w:b/>
                <w:color w:val="000066"/>
              </w:rPr>
              <w:t xml:space="preserve">         модуль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7 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 xml:space="preserve">14ч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color w:val="00006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color w:val="00006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color w:val="000066"/>
              </w:rPr>
            </w:pPr>
          </w:p>
        </w:tc>
      </w:tr>
      <w:tr w:rsidR="00C170B9" w:rsidRPr="001624AB" w:rsidTr="00C170B9">
        <w:trPr>
          <w:gridAfter w:val="1"/>
          <w:wAfter w:w="49" w:type="dxa"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406AF" w:rsidRDefault="00C170B9" w:rsidP="00BC246A">
            <w:pPr>
              <w:rPr>
                <w:b/>
                <w:i/>
                <w:color w:val="000066"/>
                <w:highlight w:val="yellow"/>
              </w:rPr>
            </w:pPr>
            <w:r w:rsidRPr="001406AF">
              <w:rPr>
                <w:b/>
                <w:color w:val="000066"/>
                <w:highlight w:val="yellow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b/>
                <w:i/>
                <w:color w:val="000066"/>
                <w:highlight w:val="yellow"/>
              </w:rPr>
            </w:pPr>
            <w:r w:rsidRPr="001624AB">
              <w:rPr>
                <w:b/>
                <w:color w:val="000066"/>
                <w:highlight w:val="yellow"/>
              </w:rPr>
              <w:t>15 лек.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b/>
                <w:i/>
                <w:color w:val="000066"/>
                <w:highlight w:val="yellow"/>
              </w:rPr>
            </w:pPr>
            <w:r w:rsidRPr="001624AB">
              <w:rPr>
                <w:b/>
                <w:color w:val="000066"/>
                <w:highlight w:val="yellow"/>
              </w:rPr>
              <w:t>30ч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b/>
                <w:i/>
                <w:color w:val="000066"/>
                <w:highlight w:val="yellow"/>
              </w:rPr>
            </w:pPr>
            <w:r w:rsidRPr="001624AB">
              <w:rPr>
                <w:b/>
                <w:color w:val="000066"/>
                <w:highlight w:val="yellow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B9" w:rsidRPr="001624AB" w:rsidRDefault="00C170B9" w:rsidP="00BC246A">
            <w:pPr>
              <w:rPr>
                <w:i/>
                <w:color w:val="000066"/>
                <w:highlight w:val="yellow"/>
              </w:rPr>
            </w:pPr>
          </w:p>
        </w:tc>
      </w:tr>
    </w:tbl>
    <w:p w:rsidR="00B23D88" w:rsidRPr="00BF61D1" w:rsidRDefault="00B23D88" w:rsidP="00A555CC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83010F" w:rsidRDefault="003C677B" w:rsidP="000C5060">
      <w:pPr>
        <w:pStyle w:val="a3"/>
        <w:jc w:val="center"/>
        <w:rPr>
          <w:b/>
          <w:color w:val="000066"/>
          <w:sz w:val="24"/>
        </w:rPr>
      </w:pPr>
      <w:r>
        <w:rPr>
          <w:b/>
          <w:color w:val="000066"/>
          <w:sz w:val="24"/>
        </w:rPr>
        <w:t>9</w:t>
      </w:r>
      <w:r w:rsidR="002A6BC2" w:rsidRPr="00BF61D1">
        <w:rPr>
          <w:b/>
          <w:color w:val="000066"/>
          <w:sz w:val="24"/>
        </w:rPr>
        <w:t xml:space="preserve">.2 </w:t>
      </w:r>
      <w:r w:rsidR="0083010F" w:rsidRPr="00BF61D1">
        <w:rPr>
          <w:b/>
          <w:color w:val="000066"/>
          <w:sz w:val="24"/>
        </w:rPr>
        <w:t>КАЛЕНДАРНО ТЕМАТИЧЕСКИЙ ПЛАН ЛАБОРАТОРНО-ПРАКТИЧЕСКИХ ЗАНЯТИЙ ПО ПАТОФИЗИОЛОГИИ</w:t>
      </w:r>
    </w:p>
    <w:tbl>
      <w:tblPr>
        <w:tblpPr w:leftFromText="180" w:rightFromText="180" w:vertAnchor="text" w:horzAnchor="margin" w:tblpX="250" w:tblpY="463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1703"/>
        <w:gridCol w:w="48"/>
        <w:gridCol w:w="803"/>
        <w:gridCol w:w="60"/>
        <w:gridCol w:w="649"/>
        <w:gridCol w:w="64"/>
        <w:gridCol w:w="786"/>
        <w:gridCol w:w="67"/>
        <w:gridCol w:w="925"/>
        <w:gridCol w:w="68"/>
        <w:gridCol w:w="641"/>
        <w:gridCol w:w="70"/>
      </w:tblGrid>
      <w:tr w:rsidR="00C170B9" w:rsidRPr="001624AB" w:rsidTr="00C170B9">
        <w:trPr>
          <w:gridAfter w:val="1"/>
          <w:wAfter w:w="70" w:type="dxa"/>
          <w:trHeight w:val="115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jc w:val="center"/>
              <w:rPr>
                <w:i/>
                <w:color w:val="000066"/>
              </w:rPr>
            </w:pPr>
            <w:r w:rsidRPr="001624AB">
              <w:rPr>
                <w:color w:val="000066"/>
              </w:rPr>
              <w:t>№ и название</w:t>
            </w:r>
          </w:p>
          <w:p w:rsidR="00C170B9" w:rsidRPr="001624AB" w:rsidRDefault="00C170B9" w:rsidP="00C170B9">
            <w:pPr>
              <w:jc w:val="center"/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темы</w:t>
            </w:r>
          </w:p>
        </w:tc>
        <w:tc>
          <w:tcPr>
            <w:tcW w:w="1703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и компетенции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Кол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час.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Бал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-лы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Лит-ра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Исп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обр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техн</w:t>
            </w:r>
          </w:p>
          <w:p w:rsidR="00C170B9" w:rsidRPr="001624AB" w:rsidRDefault="00C170B9" w:rsidP="00C170B9">
            <w:pPr>
              <w:jc w:val="center"/>
              <w:rPr>
                <w:i/>
                <w:color w:val="00006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Нед</w:t>
            </w:r>
          </w:p>
        </w:tc>
      </w:tr>
      <w:tr w:rsidR="00C170B9" w:rsidRPr="001624AB" w:rsidTr="00C170B9">
        <w:trPr>
          <w:gridAfter w:val="1"/>
          <w:wAfter w:w="70" w:type="dxa"/>
          <w:trHeight w:val="314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</w:tr>
      <w:tr w:rsidR="00C170B9" w:rsidRPr="001624AB" w:rsidTr="00C170B9">
        <w:trPr>
          <w:gridAfter w:val="1"/>
          <w:wAfter w:w="70" w:type="dxa"/>
          <w:trHeight w:val="387"/>
        </w:trPr>
        <w:tc>
          <w:tcPr>
            <w:tcW w:w="9322" w:type="dxa"/>
            <w:gridSpan w:val="1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b/>
                <w:color w:val="000066"/>
              </w:rPr>
              <w:t xml:space="preserve">                                                                    Модуль 1</w:t>
            </w:r>
          </w:p>
        </w:tc>
      </w:tr>
      <w:tr w:rsidR="00C170B9" w:rsidRPr="001624AB" w:rsidTr="00C170B9">
        <w:trPr>
          <w:trHeight w:val="136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b/>
                <w:color w:val="000066"/>
              </w:rPr>
              <w:t xml:space="preserve">Тема 1. </w:t>
            </w:r>
            <w:r w:rsidRPr="001624AB">
              <w:rPr>
                <w:color w:val="000066"/>
              </w:rPr>
              <w:t>Введение в предмет. Методы и задачи. Общая нозология. Общая этиология и патогенез.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Букл.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rPr>
                <w:b/>
                <w:i/>
                <w:color w:val="000066"/>
              </w:rPr>
            </w:pPr>
            <w:r w:rsidRPr="001624AB">
              <w:rPr>
                <w:b/>
                <w:color w:val="000066"/>
              </w:rPr>
              <w:t xml:space="preserve">Тема 2. </w:t>
            </w:r>
            <w:r w:rsidRPr="001624AB">
              <w:rPr>
                <w:color w:val="000066"/>
              </w:rPr>
              <w:t xml:space="preserve"> Патогенное </w:t>
            </w:r>
            <w:r w:rsidRPr="001624AB">
              <w:rPr>
                <w:color w:val="000066"/>
              </w:rPr>
              <w:lastRenderedPageBreak/>
              <w:t>воздействие факторов внешней и внутренней среды на организм.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lastRenderedPageBreak/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lastRenderedPageBreak/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Осн </w:t>
            </w:r>
            <w:r w:rsidRPr="001624AB">
              <w:rPr>
                <w:color w:val="000066"/>
              </w:rPr>
              <w:lastRenderedPageBreak/>
              <w:t>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lastRenderedPageBreak/>
              <w:t>Табл.С</w:t>
            </w:r>
            <w:r w:rsidRPr="001624AB">
              <w:rPr>
                <w:color w:val="000066"/>
              </w:rPr>
              <w:lastRenderedPageBreak/>
              <w:t>х., През.Лаб.работа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lastRenderedPageBreak/>
              <w:t>2-я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lastRenderedPageBreak/>
              <w:t xml:space="preserve">Тема 3. </w:t>
            </w: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Патофизиология клетки.</w:t>
            </w:r>
          </w:p>
          <w:p w:rsidR="00C170B9" w:rsidRPr="001624AB" w:rsidRDefault="00C170B9" w:rsidP="00C170B9">
            <w:pPr>
              <w:rPr>
                <w:b/>
                <w:i/>
                <w:color w:val="000066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4. </w:t>
            </w:r>
          </w:p>
          <w:p w:rsidR="00C170B9" w:rsidRPr="001624AB" w:rsidRDefault="00C170B9" w:rsidP="00C170B9">
            <w:pPr>
              <w:pStyle w:val="ab"/>
              <w:jc w:val="both"/>
              <w:rPr>
                <w:rStyle w:val="afb"/>
                <w:rFonts w:ascii="Times New Roman" w:hAnsi="Times New Roman"/>
                <w:bCs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>Роль реактивности и резистентности организма в патологии</w:t>
            </w:r>
          </w:p>
          <w:p w:rsidR="00C170B9" w:rsidRPr="001624AB" w:rsidRDefault="00C170B9" w:rsidP="00C170B9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4-я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Тема 5</w:t>
            </w:r>
          </w:p>
          <w:p w:rsidR="00C170B9" w:rsidRPr="001624AB" w:rsidRDefault="00C170B9" w:rsidP="00C170B9">
            <w:pPr>
              <w:rPr>
                <w:color w:val="000066"/>
                <w:sz w:val="18"/>
                <w:szCs w:val="18"/>
              </w:rPr>
            </w:pPr>
            <w:r w:rsidRPr="001624AB">
              <w:rPr>
                <w:color w:val="000066"/>
              </w:rPr>
              <w:t>Патофизиология органно-тканевого кровообращения и микроциркуляции</w:t>
            </w:r>
            <w:r w:rsidRPr="001624AB">
              <w:rPr>
                <w:b/>
                <w:color w:val="000066"/>
                <w:sz w:val="18"/>
                <w:szCs w:val="18"/>
              </w:rPr>
              <w:t>.</w:t>
            </w:r>
          </w:p>
          <w:p w:rsidR="00C170B9" w:rsidRPr="001624AB" w:rsidRDefault="00C170B9" w:rsidP="00C170B9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5-я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6. </w:t>
            </w:r>
          </w:p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Воспаление 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 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6-я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rPr>
                <w:b/>
                <w:bCs/>
                <w:i/>
                <w:color w:val="000066"/>
              </w:rPr>
            </w:pPr>
            <w:r w:rsidRPr="001624AB">
              <w:rPr>
                <w:b/>
                <w:color w:val="000066"/>
              </w:rPr>
              <w:t>Тема 7.</w:t>
            </w:r>
            <w:r w:rsidRPr="001624AB">
              <w:rPr>
                <w:color w:val="000066"/>
              </w:rPr>
              <w:t xml:space="preserve"> Патофизиология ответа острой фазы. Лихорадка.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7-я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jc w:val="center"/>
              <w:rPr>
                <w:b/>
                <w:bCs/>
                <w:color w:val="000066"/>
              </w:rPr>
            </w:pPr>
            <w:r w:rsidRPr="001624AB">
              <w:rPr>
                <w:b/>
                <w:bCs/>
                <w:color w:val="000066"/>
              </w:rPr>
              <w:t>Итого    модуль 1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7</w:t>
            </w:r>
          </w:p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b/>
                <w:color w:val="000066"/>
              </w:rPr>
              <w:t>Лаб-пр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21ч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10 б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8</w:t>
            </w:r>
          </w:p>
          <w:p w:rsidR="00C170B9" w:rsidRPr="001624AB" w:rsidRDefault="00C170B9" w:rsidP="00C170B9">
            <w:pPr>
              <w:rPr>
                <w:color w:val="000066"/>
              </w:rPr>
            </w:pPr>
            <w:r w:rsidRPr="001624AB">
              <w:rPr>
                <w:b/>
                <w:color w:val="000066"/>
              </w:rPr>
              <w:t>Нед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rPr>
                <w:b/>
                <w:bCs/>
                <w:color w:val="000066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b/>
                <w:color w:val="000066"/>
              </w:rPr>
              <w:t xml:space="preserve">Тема </w:t>
            </w:r>
            <w:r w:rsidRPr="001624AB">
              <w:rPr>
                <w:color w:val="000066"/>
              </w:rPr>
              <w:t>8.</w:t>
            </w:r>
          </w:p>
          <w:p w:rsidR="00C170B9" w:rsidRPr="001624AB" w:rsidRDefault="00C170B9" w:rsidP="00C170B9">
            <w:pPr>
              <w:rPr>
                <w:b/>
                <w:bCs/>
                <w:i/>
                <w:color w:val="000066"/>
              </w:rPr>
            </w:pPr>
            <w:r w:rsidRPr="001624AB">
              <w:rPr>
                <w:color w:val="000066"/>
              </w:rPr>
              <w:t>Иммунопатология. Иммунодефицитные состояния.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9-я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>Тема 9.  Аллергические реакции.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10-я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lastRenderedPageBreak/>
              <w:t>Тема 10. Патофизиология  тканевого роста. Опухоли.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11-я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Тема 11. Патофизиология основного и белкового обмена. 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12-я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>Тема 12. Патофизиология липидного обмена.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13-я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>Тема 13. Патофизиология углеводного обмена.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14-я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>Тема 14. Патофизиология КОС и водно-электролитного обмена.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115-я</w:t>
            </w:r>
          </w:p>
        </w:tc>
      </w:tr>
      <w:tr w:rsidR="00C170B9" w:rsidRPr="001624AB" w:rsidTr="00C170B9">
        <w:trPr>
          <w:trHeight w:val="553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pStyle w:val="ab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>Тема 15. Наследственные формы патологии.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РОд -4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ПК-3 ПК-12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i/>
                <w:color w:val="000066"/>
              </w:rPr>
              <w:t>РОд -5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>
              <w:rPr>
                <w:i/>
                <w:color w:val="000066"/>
              </w:rPr>
              <w:t>ПК-11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  <w:r>
              <w:rPr>
                <w:color w:val="000066"/>
              </w:rPr>
              <w:t>1/1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Осн 1,2,3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Доп 1,2,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Табл.Сх., ПрезЛаб. работа</w:t>
            </w: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i/>
                <w:color w:val="000066"/>
              </w:rPr>
            </w:pPr>
          </w:p>
          <w:p w:rsidR="00C170B9" w:rsidRPr="001624AB" w:rsidRDefault="00C170B9" w:rsidP="00C170B9">
            <w:pPr>
              <w:rPr>
                <w:i/>
                <w:color w:val="000066"/>
              </w:rPr>
            </w:pPr>
            <w:r w:rsidRPr="001624AB">
              <w:rPr>
                <w:color w:val="000066"/>
              </w:rPr>
              <w:t>15-я</w:t>
            </w: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rPr>
                <w:b/>
                <w:bCs/>
                <w:color w:val="000066"/>
              </w:rPr>
            </w:pPr>
            <w:r w:rsidRPr="001624AB">
              <w:rPr>
                <w:b/>
                <w:bCs/>
                <w:color w:val="000066"/>
              </w:rPr>
              <w:t>Итого</w:t>
            </w:r>
          </w:p>
          <w:p w:rsidR="00C170B9" w:rsidRPr="001624AB" w:rsidRDefault="00C170B9" w:rsidP="00C170B9">
            <w:pPr>
              <w:rPr>
                <w:b/>
                <w:bCs/>
                <w:i/>
                <w:color w:val="000066"/>
              </w:rPr>
            </w:pPr>
            <w:r w:rsidRPr="001624AB">
              <w:rPr>
                <w:b/>
                <w:bCs/>
                <w:color w:val="000066"/>
              </w:rPr>
              <w:t xml:space="preserve">          модуль 2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color w:val="000066"/>
              </w:rPr>
              <w:t xml:space="preserve">15 лаб-пр  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24ч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10б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color w:val="000066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color w:val="000066"/>
              </w:rPr>
            </w:pPr>
          </w:p>
        </w:tc>
      </w:tr>
      <w:tr w:rsidR="00C170B9" w:rsidRPr="001624AB" w:rsidTr="00C170B9">
        <w:trPr>
          <w:trHeight w:val="249"/>
        </w:trPr>
        <w:tc>
          <w:tcPr>
            <w:tcW w:w="3508" w:type="dxa"/>
            <w:shd w:val="clear" w:color="auto" w:fill="auto"/>
          </w:tcPr>
          <w:p w:rsidR="00C170B9" w:rsidRPr="001624AB" w:rsidRDefault="00C170B9" w:rsidP="00C170B9">
            <w:pPr>
              <w:jc w:val="center"/>
              <w:rPr>
                <w:b/>
                <w:bCs/>
                <w:i/>
                <w:color w:val="000066"/>
                <w:highlight w:val="yellow"/>
              </w:rPr>
            </w:pPr>
            <w:r w:rsidRPr="001624AB">
              <w:rPr>
                <w:b/>
                <w:bCs/>
                <w:color w:val="000066"/>
                <w:highlight w:val="yellow"/>
              </w:rPr>
              <w:t>ВСЕГО: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i/>
                <w:color w:val="000066"/>
                <w:highlight w:val="yellow"/>
              </w:rPr>
            </w:pPr>
            <w:r w:rsidRPr="001624AB">
              <w:rPr>
                <w:b/>
                <w:color w:val="000066"/>
                <w:highlight w:val="yellow"/>
              </w:rPr>
              <w:t xml:space="preserve"> 15 лаб-пр.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i/>
                <w:color w:val="000066"/>
                <w:highlight w:val="yellow"/>
              </w:rPr>
            </w:pPr>
            <w:r w:rsidRPr="001624AB">
              <w:rPr>
                <w:b/>
                <w:color w:val="000066"/>
                <w:highlight w:val="yellow"/>
              </w:rPr>
              <w:t>45ч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i/>
                <w:color w:val="000066"/>
                <w:highlight w:val="yellow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i/>
                <w:color w:val="000066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i/>
                <w:color w:val="000066"/>
                <w:highlight w:val="yellow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170B9" w:rsidRPr="001624AB" w:rsidRDefault="00C170B9" w:rsidP="00C170B9">
            <w:pPr>
              <w:rPr>
                <w:b/>
                <w:i/>
                <w:color w:val="000066"/>
                <w:highlight w:val="yellow"/>
              </w:rPr>
            </w:pPr>
          </w:p>
        </w:tc>
      </w:tr>
    </w:tbl>
    <w:p w:rsidR="00B23D88" w:rsidRPr="00BF61D1" w:rsidRDefault="00B23D88" w:rsidP="00A555CC">
      <w:pPr>
        <w:pStyle w:val="a3"/>
        <w:rPr>
          <w:b/>
          <w:color w:val="000066"/>
          <w:sz w:val="24"/>
        </w:rPr>
      </w:pPr>
    </w:p>
    <w:p w:rsidR="000169AD" w:rsidRDefault="000169AD" w:rsidP="003C677B">
      <w:pPr>
        <w:pStyle w:val="a3"/>
        <w:numPr>
          <w:ilvl w:val="1"/>
          <w:numId w:val="45"/>
        </w:numPr>
        <w:rPr>
          <w:b/>
          <w:color w:val="000066"/>
          <w:sz w:val="24"/>
        </w:rPr>
      </w:pPr>
      <w:r w:rsidRPr="00BF61D1">
        <w:rPr>
          <w:b/>
          <w:color w:val="000066"/>
          <w:sz w:val="24"/>
        </w:rPr>
        <w:t xml:space="preserve">КАЛЕНДАРНО ТЕМАТИЧЕСКИЙ ПЛАН СРС ПО ПАТОФИЗИОЛОГИИ </w:t>
      </w:r>
    </w:p>
    <w:p w:rsidR="00C170B9" w:rsidRDefault="00C170B9" w:rsidP="00C170B9">
      <w:pPr>
        <w:pStyle w:val="a3"/>
        <w:rPr>
          <w:b/>
          <w:color w:val="000066"/>
          <w:sz w:val="24"/>
        </w:rPr>
      </w:pPr>
    </w:p>
    <w:p w:rsidR="00C170B9" w:rsidRDefault="00C170B9" w:rsidP="00C170B9">
      <w:pPr>
        <w:pStyle w:val="a3"/>
        <w:rPr>
          <w:b/>
          <w:color w:val="000066"/>
          <w:sz w:val="24"/>
        </w:rPr>
      </w:pPr>
    </w:p>
    <w:p w:rsidR="00C170B9" w:rsidRDefault="00C170B9" w:rsidP="00C170B9">
      <w:pPr>
        <w:pStyle w:val="a3"/>
        <w:rPr>
          <w:b/>
          <w:color w:val="000066"/>
          <w:sz w:val="24"/>
        </w:rPr>
      </w:pPr>
    </w:p>
    <w:p w:rsidR="00C170B9" w:rsidRDefault="00C170B9" w:rsidP="00C170B9">
      <w:pPr>
        <w:pStyle w:val="a3"/>
        <w:rPr>
          <w:b/>
          <w:color w:val="000066"/>
          <w:sz w:val="24"/>
        </w:rPr>
      </w:pPr>
    </w:p>
    <w:p w:rsidR="00C170B9" w:rsidRDefault="00C170B9" w:rsidP="00C170B9">
      <w:pPr>
        <w:pStyle w:val="a3"/>
        <w:rPr>
          <w:b/>
          <w:color w:val="000066"/>
          <w:sz w:val="24"/>
        </w:rPr>
      </w:pPr>
    </w:p>
    <w:p w:rsidR="00C170B9" w:rsidRPr="00BF61D1" w:rsidRDefault="00C170B9" w:rsidP="00C170B9">
      <w:pPr>
        <w:pStyle w:val="a3"/>
        <w:rPr>
          <w:b/>
          <w:color w:val="000066"/>
          <w:sz w:val="24"/>
        </w:rPr>
      </w:pPr>
    </w:p>
    <w:p w:rsidR="002A6BC2" w:rsidRPr="00BF61D1" w:rsidRDefault="002A6BC2" w:rsidP="00A555CC">
      <w:pPr>
        <w:pStyle w:val="a3"/>
        <w:rPr>
          <w:b/>
          <w:color w:val="000066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709"/>
        <w:gridCol w:w="1276"/>
        <w:gridCol w:w="850"/>
        <w:gridCol w:w="992"/>
        <w:gridCol w:w="1276"/>
      </w:tblGrid>
      <w:tr w:rsidR="003C677B" w:rsidRPr="001624AB" w:rsidTr="003C677B">
        <w:trPr>
          <w:trHeight w:val="1157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lastRenderedPageBreak/>
              <w:t>№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Темы заданий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К-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-во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час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Фор-ма                конт-роля</w:t>
            </w: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Бал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Лы</w:t>
            </w:r>
          </w:p>
        </w:tc>
        <w:tc>
          <w:tcPr>
            <w:tcW w:w="992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Лит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- ра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Срок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сда-чи           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b/>
                <w:color w:val="000066"/>
              </w:rPr>
              <w:t xml:space="preserve">Тема 1. </w:t>
            </w:r>
            <w:r w:rsidRPr="001624AB">
              <w:rPr>
                <w:color w:val="000066"/>
              </w:rPr>
              <w:t>Стволовые клетки и медицинские биотехнологии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Реферат</w:t>
            </w: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bCs/>
                <w:color w:val="000066"/>
              </w:rPr>
            </w:pPr>
            <w:r w:rsidRPr="001624AB">
              <w:rPr>
                <w:b/>
                <w:bCs/>
                <w:color w:val="000066"/>
              </w:rPr>
              <w:t>Тема2.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  <w:lang w:val="kk-KZ"/>
              </w:rPr>
              <w:t>Алкоголизм, наркомания, токсикомания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Иллюстр. Схема</w:t>
            </w: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2-я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bCs/>
                <w:color w:val="000066"/>
              </w:rPr>
            </w:pPr>
            <w:r w:rsidRPr="001624AB">
              <w:rPr>
                <w:b/>
                <w:bCs/>
                <w:color w:val="000066"/>
              </w:rPr>
              <w:t>Тема3.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инфекционного процесса. Сепсис.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Иллюстр. Схема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3-я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4. </w:t>
            </w:r>
          </w:p>
          <w:p w:rsidR="003C677B" w:rsidRPr="001624AB" w:rsidRDefault="003C677B" w:rsidP="00C170B9">
            <w:pPr>
              <w:rPr>
                <w:bCs/>
                <w:color w:val="000066"/>
              </w:rPr>
            </w:pPr>
            <w:r w:rsidRPr="001624AB">
              <w:rPr>
                <w:color w:val="000066"/>
                <w:lang w:val="kk-KZ"/>
              </w:rPr>
              <w:t>Патология экстремальных состояний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Иллюстр. Схема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5</w:t>
            </w:r>
          </w:p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  <w:lang w:val="kk-KZ"/>
              </w:rPr>
              <w:t>Клеточные биотехнологии в онкологии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Иллюстр. Схема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5-я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Итого          модуль 1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40ч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5б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8</w:t>
            </w:r>
          </w:p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6. </w:t>
            </w:r>
          </w:p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  <w:lang w:val="kk-KZ"/>
              </w:rPr>
              <w:t>Ау</w:t>
            </w:r>
            <w:r w:rsidRPr="001624AB">
              <w:rPr>
                <w:rFonts w:ascii="Times New Roman" w:hAnsi="Times New Roman"/>
                <w:color w:val="000066"/>
                <w:sz w:val="24"/>
                <w:szCs w:val="24"/>
              </w:rPr>
              <w:t>тоиммунные заболевания. Патология соединительной ткани.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Презентация </w:t>
            </w: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color w:val="000066"/>
              </w:rPr>
              <w:t>9-я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Тема 7</w:t>
            </w:r>
            <w:r w:rsidRPr="001624AB">
              <w:rPr>
                <w:b/>
                <w:color w:val="000066"/>
              </w:rPr>
              <w:t xml:space="preserve">. </w:t>
            </w:r>
            <w:r w:rsidRPr="001624AB">
              <w:rPr>
                <w:color w:val="000066"/>
                <w:lang w:val="kk-KZ"/>
              </w:rPr>
              <w:t>Этиопатогез сахарного диабета.</w:t>
            </w:r>
          </w:p>
          <w:p w:rsidR="003C677B" w:rsidRPr="001624AB" w:rsidRDefault="003C677B" w:rsidP="00C170B9">
            <w:pPr>
              <w:rPr>
                <w:b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Презентация </w:t>
            </w: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10-я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>
              <w:rPr>
                <w:color w:val="000066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8</w:t>
            </w: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. </w:t>
            </w:r>
            <w:r w:rsidRPr="001624AB">
              <w:rPr>
                <w:rFonts w:ascii="Times New Roman" w:hAnsi="Times New Roman"/>
                <w:color w:val="000066"/>
                <w:sz w:val="24"/>
                <w:szCs w:val="24"/>
                <w:lang w:val="kk-KZ"/>
              </w:rPr>
              <w:t>Этиопатогенез подагры.</w:t>
            </w:r>
          </w:p>
          <w:p w:rsidR="003C677B" w:rsidRPr="001624AB" w:rsidRDefault="003C677B" w:rsidP="00C170B9">
            <w:pPr>
              <w:rPr>
                <w:b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Реферат </w:t>
            </w: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11-я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>
              <w:rPr>
                <w:color w:val="000066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9</w:t>
            </w: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.</w:t>
            </w:r>
          </w:p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1624AB">
              <w:rPr>
                <w:rFonts w:ascii="Times New Roman" w:hAnsi="Times New Roman"/>
                <w:color w:val="000066"/>
                <w:sz w:val="24"/>
                <w:szCs w:val="24"/>
                <w:lang w:val="kk-KZ"/>
              </w:rPr>
              <w:t>Патогенез атеросклероза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Реферат </w:t>
            </w: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12-я нед</w:t>
            </w:r>
          </w:p>
        </w:tc>
      </w:tr>
      <w:tr w:rsidR="003C677B" w:rsidRPr="001624AB" w:rsidTr="003C677B">
        <w:trPr>
          <w:trHeight w:val="954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>
              <w:rPr>
                <w:color w:val="000066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Тема 10</w:t>
            </w:r>
            <w:r w:rsidRPr="001624AB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 xml:space="preserve">. </w:t>
            </w:r>
            <w:r w:rsidRPr="001624AB">
              <w:rPr>
                <w:rFonts w:ascii="Times New Roman" w:hAnsi="Times New Roman"/>
                <w:color w:val="000066"/>
                <w:sz w:val="24"/>
                <w:szCs w:val="24"/>
                <w:lang w:val="kk-KZ"/>
              </w:rPr>
              <w:t>Этиопатогенез отеков. Дифференциальная диагностика.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Сит. Задачи</w:t>
            </w: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1,2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4,5,</w:t>
            </w: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  <w:p w:rsidR="003C677B" w:rsidRPr="001624AB" w:rsidRDefault="003C677B" w:rsidP="00C170B9">
            <w:pPr>
              <w:rPr>
                <w:color w:val="000066"/>
              </w:rPr>
            </w:pPr>
            <w:r w:rsidRPr="001624AB">
              <w:rPr>
                <w:color w:val="000066"/>
              </w:rPr>
              <w:t>12-я нед</w:t>
            </w:r>
          </w:p>
        </w:tc>
      </w:tr>
      <w:tr w:rsidR="003C677B" w:rsidRPr="001624AB" w:rsidTr="003C677B">
        <w:trPr>
          <w:trHeight w:val="597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</w:rPr>
            </w:pP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bCs/>
                <w:color w:val="000066"/>
              </w:rPr>
            </w:pPr>
            <w:r w:rsidRPr="001624AB">
              <w:rPr>
                <w:b/>
                <w:bCs/>
                <w:color w:val="000066"/>
              </w:rPr>
              <w:t>Итого</w:t>
            </w:r>
          </w:p>
          <w:p w:rsidR="003C677B" w:rsidRPr="001624AB" w:rsidRDefault="003C677B" w:rsidP="00C170B9">
            <w:pPr>
              <w:rPr>
                <w:b/>
                <w:bCs/>
                <w:color w:val="000066"/>
              </w:rPr>
            </w:pPr>
            <w:r w:rsidRPr="001624AB">
              <w:rPr>
                <w:b/>
                <w:bCs/>
                <w:color w:val="000066"/>
              </w:rPr>
              <w:t>модуль 2</w:t>
            </w: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35ч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5б</w:t>
            </w:r>
          </w:p>
          <w:p w:rsidR="003C677B" w:rsidRPr="001624AB" w:rsidRDefault="003C677B" w:rsidP="00C170B9">
            <w:pPr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</w:p>
        </w:tc>
      </w:tr>
      <w:tr w:rsidR="003C677B" w:rsidRPr="001624AB" w:rsidTr="003C677B">
        <w:trPr>
          <w:trHeight w:val="549"/>
        </w:trPr>
        <w:tc>
          <w:tcPr>
            <w:tcW w:w="566" w:type="dxa"/>
            <w:shd w:val="clear" w:color="auto" w:fill="auto"/>
          </w:tcPr>
          <w:p w:rsidR="003C677B" w:rsidRPr="001624AB" w:rsidRDefault="003C677B" w:rsidP="00C170B9">
            <w:pPr>
              <w:rPr>
                <w:color w:val="000066"/>
                <w:highlight w:val="yellow"/>
              </w:rPr>
            </w:pPr>
          </w:p>
        </w:tc>
        <w:tc>
          <w:tcPr>
            <w:tcW w:w="3545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bCs/>
                <w:color w:val="000066"/>
                <w:highlight w:val="yellow"/>
              </w:rPr>
            </w:pPr>
            <w:r w:rsidRPr="001624AB">
              <w:rPr>
                <w:b/>
                <w:bCs/>
                <w:color w:val="000066"/>
                <w:highlight w:val="yellow"/>
              </w:rPr>
              <w:t>ВСЕГО:</w:t>
            </w:r>
          </w:p>
          <w:p w:rsidR="003C677B" w:rsidRPr="001624AB" w:rsidRDefault="003C677B" w:rsidP="00C170B9">
            <w:pPr>
              <w:rPr>
                <w:b/>
                <w:bCs/>
                <w:color w:val="00006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  <w:highlight w:val="yellow"/>
              </w:rPr>
            </w:pPr>
            <w:r>
              <w:rPr>
                <w:b/>
                <w:color w:val="000066"/>
                <w:highlight w:val="yellow"/>
              </w:rPr>
              <w:t>7</w:t>
            </w:r>
            <w:r w:rsidRPr="001624AB">
              <w:rPr>
                <w:b/>
                <w:color w:val="000066"/>
                <w:highlight w:val="yellow"/>
              </w:rPr>
              <w:t>5ч</w:t>
            </w:r>
          </w:p>
        </w:tc>
        <w:tc>
          <w:tcPr>
            <w:tcW w:w="1276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10б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677B" w:rsidRPr="001624AB" w:rsidRDefault="003C677B" w:rsidP="00C170B9">
            <w:pPr>
              <w:rPr>
                <w:b/>
                <w:color w:val="000066"/>
                <w:highlight w:val="yellow"/>
              </w:rPr>
            </w:pPr>
          </w:p>
        </w:tc>
      </w:tr>
    </w:tbl>
    <w:p w:rsidR="000169AD" w:rsidRDefault="000169AD" w:rsidP="00A555CC">
      <w:pPr>
        <w:pStyle w:val="a3"/>
        <w:rPr>
          <w:rFonts w:ascii="Times New Roman" w:hAnsi="Times New Roman"/>
          <w:b/>
          <w:bCs/>
          <w:color w:val="000066"/>
          <w:sz w:val="24"/>
        </w:rPr>
      </w:pPr>
    </w:p>
    <w:p w:rsidR="000C5060" w:rsidRPr="00BF61D1" w:rsidRDefault="000C5060" w:rsidP="00A555CC">
      <w:pPr>
        <w:pStyle w:val="a3"/>
        <w:rPr>
          <w:rFonts w:ascii="Times New Roman" w:hAnsi="Times New Roman"/>
          <w:b/>
          <w:bCs/>
          <w:color w:val="000066"/>
          <w:sz w:val="24"/>
        </w:rPr>
      </w:pPr>
    </w:p>
    <w:p w:rsidR="00FE09E9" w:rsidRPr="00BF61D1" w:rsidRDefault="00FE09E9" w:rsidP="00D11455">
      <w:pPr>
        <w:jc w:val="both"/>
        <w:rPr>
          <w:color w:val="000066"/>
        </w:rPr>
      </w:pPr>
      <w:r w:rsidRPr="00BF61D1">
        <w:rPr>
          <w:b/>
          <w:color w:val="000066"/>
        </w:rPr>
        <w:lastRenderedPageBreak/>
        <w:t>Время консультаций –</w:t>
      </w:r>
      <w:r w:rsidRPr="00BF61D1">
        <w:rPr>
          <w:color w:val="000066"/>
        </w:rPr>
        <w:t xml:space="preserve">по  расписанию кафедры </w:t>
      </w:r>
    </w:p>
    <w:p w:rsidR="00FE09E9" w:rsidRPr="00BF61D1" w:rsidRDefault="00FE09E9" w:rsidP="00D11455">
      <w:pPr>
        <w:jc w:val="both"/>
        <w:rPr>
          <w:color w:val="000066"/>
        </w:rPr>
      </w:pPr>
      <w:r w:rsidRPr="00BF61D1">
        <w:rPr>
          <w:b/>
          <w:color w:val="000066"/>
        </w:rPr>
        <w:t xml:space="preserve">Время рубежного контроля </w:t>
      </w:r>
      <w:r w:rsidR="0006734E" w:rsidRPr="00BF61D1">
        <w:rPr>
          <w:color w:val="000066"/>
        </w:rPr>
        <w:t>– 8-я, 16</w:t>
      </w:r>
      <w:r w:rsidRPr="00BF61D1">
        <w:rPr>
          <w:color w:val="000066"/>
        </w:rPr>
        <w:t>-я</w:t>
      </w:r>
      <w:r w:rsidR="00C75071" w:rsidRPr="00BF61D1">
        <w:rPr>
          <w:color w:val="000066"/>
        </w:rPr>
        <w:t xml:space="preserve"> неделя</w:t>
      </w:r>
      <w:r w:rsidRPr="00BF61D1">
        <w:rPr>
          <w:color w:val="000066"/>
        </w:rPr>
        <w:t xml:space="preserve">  4 семестра</w:t>
      </w:r>
    </w:p>
    <w:p w:rsidR="00B47744" w:rsidRPr="00BF61D1" w:rsidRDefault="000E1596" w:rsidP="00B47744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  <w:r w:rsidRPr="00BF61D1">
        <w:rPr>
          <w:b/>
          <w:color w:val="000066"/>
          <w:sz w:val="24"/>
        </w:rPr>
        <w:t>Время  зачета</w:t>
      </w:r>
      <w:r w:rsidR="00FE09E9" w:rsidRPr="00BF61D1">
        <w:rPr>
          <w:color w:val="000066"/>
          <w:sz w:val="24"/>
        </w:rPr>
        <w:t>–  в конце  4 семестра по расписанию ОП и КУП</w:t>
      </w:r>
    </w:p>
    <w:p w:rsidR="00B47744" w:rsidRPr="00BF61D1" w:rsidRDefault="00B47744" w:rsidP="00B47744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</w:p>
    <w:p w:rsidR="00F71885" w:rsidRPr="00BF61D1" w:rsidRDefault="00F71885" w:rsidP="00F71885">
      <w:pPr>
        <w:jc w:val="center"/>
        <w:rPr>
          <w:b/>
          <w:bCs/>
          <w:color w:val="000066"/>
        </w:rPr>
      </w:pPr>
      <w:r w:rsidRPr="00BF61D1">
        <w:rPr>
          <w:b/>
          <w:bCs/>
          <w:color w:val="000066"/>
        </w:rPr>
        <w:t>1</w:t>
      </w:r>
      <w:r w:rsidR="003C677B">
        <w:rPr>
          <w:b/>
          <w:bCs/>
          <w:color w:val="000066"/>
        </w:rPr>
        <w:t>0</w:t>
      </w:r>
      <w:r w:rsidRPr="00BF61D1">
        <w:rPr>
          <w:b/>
          <w:bCs/>
          <w:color w:val="000066"/>
        </w:rPr>
        <w:t>.Учебно-методическое и информационное обеспечение дисциплины</w:t>
      </w:r>
    </w:p>
    <w:p w:rsidR="00F71885" w:rsidRPr="00BF61D1" w:rsidRDefault="00F71885" w:rsidP="00F71885">
      <w:pPr>
        <w:rPr>
          <w:b/>
          <w:bCs/>
          <w:color w:val="000066"/>
        </w:rPr>
      </w:pPr>
    </w:p>
    <w:p w:rsidR="00F71885" w:rsidRPr="00BF61D1" w:rsidRDefault="00F71885" w:rsidP="00F71885">
      <w:pPr>
        <w:jc w:val="center"/>
        <w:rPr>
          <w:b/>
          <w:color w:val="000066"/>
        </w:rPr>
      </w:pPr>
      <w:r w:rsidRPr="00BF61D1">
        <w:rPr>
          <w:b/>
          <w:color w:val="000066"/>
        </w:rPr>
        <w:t>Основная литература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>Патофизиология. Учебник для студентов высших медицинских учебных заведений / под редакцией Новицкого В.В., Гольдберга Е.Д. – Изд-во ТГУ. – Томск, 2001. – 713С.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 xml:space="preserve">Патологическая физиология. Учебник для студентов высших медицинских учебных заведений / под редакцией Фролов В.А, Дроздова Г.А, Казанская Т.А., и др авторов 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  <w:sz w:val="22"/>
          <w:szCs w:val="22"/>
        </w:rPr>
        <w:t>Патофизиология. Учебник для студентов высших медицинских вузов под ред. Литвицкого  П.Ф.  М.: ГЭОТАР-МЕДИЦИНА, 2002. – Т.1,2..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>Атлас по патофизиологии. Учебное пособие под редакцией Войнов В.А. М.: ИД «МИА», 2003 год -218 стр.:ил.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>Задачи  и тестовые задания по патофизиологии. –Учебное пособие для вузов/ под редакцией П.Ф. Литвицкого М.: ИД «ГЭОТАР-МЕД», 2013 год  – 384 С.</w:t>
      </w:r>
    </w:p>
    <w:p w:rsidR="00F71885" w:rsidRPr="00BF61D1" w:rsidRDefault="00F71885" w:rsidP="00F71885">
      <w:pPr>
        <w:rPr>
          <w:b/>
          <w:i/>
          <w:color w:val="000066"/>
        </w:rPr>
      </w:pPr>
    </w:p>
    <w:p w:rsidR="00F71885" w:rsidRPr="00BF61D1" w:rsidRDefault="00F71885" w:rsidP="00F71885">
      <w:pPr>
        <w:pStyle w:val="ab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BF61D1">
        <w:rPr>
          <w:rFonts w:ascii="Times New Roman" w:hAnsi="Times New Roman"/>
          <w:b/>
          <w:color w:val="000066"/>
          <w:sz w:val="24"/>
          <w:szCs w:val="24"/>
        </w:rPr>
        <w:t>Дополнительная литература: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>Механизмы развития болезней и синдромов Учебник для студентов медвузов под редакцией Зайчик А.Ш., Чурилов Л.П. СПб.: 2008.-ЭЛБИ-СПб 507 с., илл</w:t>
      </w:r>
    </w:p>
    <w:p w:rsidR="00F71885" w:rsidRPr="00BF61D1" w:rsidRDefault="00F71885" w:rsidP="00785D7C">
      <w:pPr>
        <w:shd w:val="clear" w:color="auto" w:fill="FFFFFF"/>
        <w:tabs>
          <w:tab w:val="num" w:pos="567"/>
          <w:tab w:val="left" w:leader="dot" w:pos="8827"/>
        </w:tabs>
        <w:spacing w:line="274" w:lineRule="exact"/>
        <w:ind w:left="567" w:hanging="567"/>
        <w:rPr>
          <w:b/>
          <w:color w:val="000066"/>
        </w:rPr>
      </w:pPr>
    </w:p>
    <w:p w:rsidR="00785D7C" w:rsidRPr="00BF61D1" w:rsidRDefault="00785D7C" w:rsidP="00F71885">
      <w:pPr>
        <w:shd w:val="clear" w:color="auto" w:fill="FFFFFF"/>
        <w:tabs>
          <w:tab w:val="num" w:pos="567"/>
          <w:tab w:val="left" w:leader="dot" w:pos="8827"/>
        </w:tabs>
        <w:spacing w:line="274" w:lineRule="exact"/>
        <w:ind w:left="567" w:hanging="567"/>
        <w:jc w:val="center"/>
        <w:rPr>
          <w:b/>
          <w:color w:val="000066"/>
        </w:rPr>
      </w:pPr>
      <w:r w:rsidRPr="00BF61D1">
        <w:rPr>
          <w:b/>
          <w:color w:val="000066"/>
        </w:rPr>
        <w:t>Учебно-методическое  пособие кафедры:</w:t>
      </w:r>
    </w:p>
    <w:p w:rsidR="00785D7C" w:rsidRPr="00BF61D1" w:rsidRDefault="00785D7C" w:rsidP="0049377A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>Курс патологической физиологии / Учебное пособие., Р. К. Калматов, Ош ГУ, 2011.-</w:t>
      </w:r>
      <w:r w:rsidR="00247C4F" w:rsidRPr="00BF61D1">
        <w:rPr>
          <w:rFonts w:ascii="Times New Roman" w:hAnsi="Times New Roman" w:cs="Times New Roman"/>
          <w:color w:val="000066"/>
          <w:sz w:val="24"/>
          <w:szCs w:val="24"/>
        </w:rPr>
        <w:t>100 С.</w:t>
      </w:r>
    </w:p>
    <w:p w:rsidR="00785D7C" w:rsidRPr="00BF61D1" w:rsidRDefault="00785D7C" w:rsidP="0049377A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>Учебно-методическое пособие по патологической физиологии  / Р. К. Калматов, И. Н. Атабаев,.- Ош ГУ, 2015.</w:t>
      </w:r>
      <w:r w:rsidR="00AD23E0"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- 16 </w:t>
      </w:r>
      <w:r w:rsidR="00247C4F" w:rsidRPr="00BF61D1">
        <w:rPr>
          <w:rFonts w:ascii="Times New Roman" w:hAnsi="Times New Roman" w:cs="Times New Roman"/>
          <w:color w:val="000066"/>
          <w:sz w:val="24"/>
          <w:szCs w:val="24"/>
        </w:rPr>
        <w:t>С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785D7C" w:rsidRPr="00BF61D1" w:rsidRDefault="00785D7C" w:rsidP="0049377A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>Атлас по патофизиологии / Р. К. Калматов, И. Н. Атабаев,.- Ош ГУ, 2015. -</w:t>
      </w:r>
      <w:r w:rsidR="00AD23E0"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210 с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F71885" w:rsidRPr="00BF61D1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</w:p>
    <w:p w:rsidR="00F71885" w:rsidRPr="00BF61D1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  <w:r w:rsidRPr="00BF61D1">
        <w:rPr>
          <w:b/>
          <w:color w:val="000066"/>
          <w:sz w:val="24"/>
          <w:szCs w:val="24"/>
        </w:rPr>
        <w:t>Интернет ресурсы:</w:t>
      </w:r>
    </w:p>
    <w:p w:rsidR="00F71885" w:rsidRPr="00BF61D1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</w:p>
    <w:p w:rsidR="00F71885" w:rsidRPr="00BF61D1" w:rsidRDefault="008566C6" w:rsidP="0049377A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hyperlink r:id="rId9" w:history="1">
        <w:r w:rsidR="00F71885" w:rsidRPr="00BF61D1">
          <w:rPr>
            <w:rStyle w:val="a5"/>
            <w:rFonts w:eastAsia="Times New Roman"/>
            <w:color w:val="000066"/>
            <w:lang w:val="en-US"/>
          </w:rPr>
          <w:t>http</w:t>
        </w:r>
        <w:r w:rsidR="00F71885" w:rsidRPr="00BF61D1">
          <w:rPr>
            <w:rStyle w:val="a5"/>
            <w:rFonts w:eastAsia="Times New Roman"/>
            <w:color w:val="000066"/>
          </w:rPr>
          <w:t>://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www</w:t>
        </w:r>
        <w:r w:rsidR="00F71885" w:rsidRPr="00BF61D1">
          <w:rPr>
            <w:rStyle w:val="a5"/>
            <w:rFonts w:eastAsia="Times New Roman"/>
            <w:color w:val="000066"/>
          </w:rPr>
          <w:t>.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studmedlib</w:t>
        </w:r>
        <w:r w:rsidR="00F71885" w:rsidRPr="00BF61D1">
          <w:rPr>
            <w:rStyle w:val="a5"/>
            <w:rFonts w:eastAsia="Times New Roman"/>
            <w:color w:val="000066"/>
          </w:rPr>
          <w:t>.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ru</w:t>
        </w:r>
      </w:hyperlink>
    </w:p>
    <w:p w:rsidR="00F71885" w:rsidRPr="00BF61D1" w:rsidRDefault="008566C6" w:rsidP="0049377A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hyperlink r:id="rId10" w:history="1">
        <w:r w:rsidR="00F71885" w:rsidRPr="00BF61D1">
          <w:rPr>
            <w:rStyle w:val="a5"/>
            <w:rFonts w:eastAsia="Times New Roman"/>
            <w:color w:val="000066"/>
            <w:lang w:val="en-US"/>
          </w:rPr>
          <w:t>http</w:t>
        </w:r>
        <w:r w:rsidR="00F71885" w:rsidRPr="00BF61D1">
          <w:rPr>
            <w:rStyle w:val="a5"/>
            <w:rFonts w:eastAsia="Times New Roman"/>
            <w:color w:val="000066"/>
          </w:rPr>
          <w:t>://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www</w:t>
        </w:r>
        <w:r w:rsidR="00F71885" w:rsidRPr="00BF61D1">
          <w:rPr>
            <w:rStyle w:val="a5"/>
            <w:rFonts w:eastAsia="Times New Roman"/>
            <w:color w:val="000066"/>
          </w:rPr>
          <w:t>.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dgma</w:t>
        </w:r>
        <w:r w:rsidR="00F71885" w:rsidRPr="00BF61D1">
          <w:rPr>
            <w:rStyle w:val="a5"/>
            <w:rFonts w:eastAsia="Times New Roman"/>
            <w:color w:val="000066"/>
          </w:rPr>
          <w:t>.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ru</w:t>
        </w:r>
      </w:hyperlink>
      <w:r w:rsidR="00F71885" w:rsidRPr="00BF61D1">
        <w:rPr>
          <w:rStyle w:val="FontStyle86"/>
          <w:color w:val="000066"/>
        </w:rPr>
        <w:t>)</w:t>
      </w:r>
    </w:p>
    <w:p w:rsidR="00F71885" w:rsidRPr="00BF61D1" w:rsidRDefault="00F71885" w:rsidP="0049377A">
      <w:pPr>
        <w:pStyle w:val="Style16"/>
        <w:widowControl/>
        <w:numPr>
          <w:ilvl w:val="0"/>
          <w:numId w:val="36"/>
        </w:numPr>
        <w:tabs>
          <w:tab w:val="left" w:pos="360"/>
        </w:tabs>
        <w:jc w:val="left"/>
        <w:rPr>
          <w:rStyle w:val="FontStyle86"/>
          <w:color w:val="000066"/>
        </w:rPr>
      </w:pPr>
      <w:r w:rsidRPr="00BF61D1">
        <w:rPr>
          <w:rStyle w:val="FontStyle86"/>
          <w:color w:val="000066"/>
        </w:rPr>
        <w:t xml:space="preserve"> (</w:t>
      </w:r>
      <w:hyperlink r:id="rId11" w:history="1">
        <w:r w:rsidRPr="00BF61D1">
          <w:rPr>
            <w:rStyle w:val="a5"/>
            <w:rFonts w:eastAsia="Times New Roman"/>
            <w:color w:val="000066"/>
            <w:lang w:val="en-US"/>
          </w:rPr>
          <w:t>http</w:t>
        </w:r>
        <w:r w:rsidRPr="00BF61D1">
          <w:rPr>
            <w:rStyle w:val="a5"/>
            <w:rFonts w:eastAsia="Times New Roman"/>
            <w:color w:val="000066"/>
          </w:rPr>
          <w:t>://</w:t>
        </w:r>
        <w:r w:rsidRPr="00BF61D1">
          <w:rPr>
            <w:rStyle w:val="a5"/>
            <w:rFonts w:eastAsia="Times New Roman"/>
            <w:color w:val="000066"/>
            <w:lang w:val="en-US"/>
          </w:rPr>
          <w:t>www</w:t>
        </w:r>
        <w:r w:rsidRPr="00BF61D1">
          <w:rPr>
            <w:rStyle w:val="a5"/>
            <w:rFonts w:eastAsia="Times New Roman"/>
            <w:color w:val="000066"/>
          </w:rPr>
          <w:t>.</w:t>
        </w:r>
        <w:r w:rsidRPr="00BF61D1">
          <w:rPr>
            <w:rStyle w:val="a5"/>
            <w:rFonts w:eastAsia="Times New Roman"/>
            <w:color w:val="000066"/>
            <w:lang w:val="en-US"/>
          </w:rPr>
          <w:t>scsml</w:t>
        </w:r>
        <w:r w:rsidRPr="00BF61D1">
          <w:rPr>
            <w:rStyle w:val="a5"/>
            <w:rFonts w:eastAsia="Times New Roman"/>
            <w:color w:val="000066"/>
          </w:rPr>
          <w:t>.</w:t>
        </w:r>
        <w:r w:rsidRPr="00BF61D1">
          <w:rPr>
            <w:rStyle w:val="a5"/>
            <w:rFonts w:eastAsia="Times New Roman"/>
            <w:color w:val="000066"/>
            <w:lang w:val="en-US"/>
          </w:rPr>
          <w:t>rssi</w:t>
        </w:r>
        <w:r w:rsidRPr="00BF61D1">
          <w:rPr>
            <w:rStyle w:val="a5"/>
            <w:rFonts w:eastAsia="Times New Roman"/>
            <w:color w:val="000066"/>
          </w:rPr>
          <w:t>.</w:t>
        </w:r>
        <w:r w:rsidRPr="00BF61D1">
          <w:rPr>
            <w:rStyle w:val="a5"/>
            <w:rFonts w:eastAsia="Times New Roman"/>
            <w:color w:val="000066"/>
            <w:lang w:val="en-US"/>
          </w:rPr>
          <w:t>ru</w:t>
        </w:r>
        <w:r w:rsidRPr="00BF61D1">
          <w:rPr>
            <w:rStyle w:val="a5"/>
            <w:rFonts w:eastAsia="Times New Roman"/>
            <w:color w:val="000066"/>
          </w:rPr>
          <w:t>/</w:t>
        </w:r>
      </w:hyperlink>
      <w:r w:rsidRPr="00BF61D1">
        <w:rPr>
          <w:rStyle w:val="FontStyle86"/>
          <w:color w:val="000066"/>
        </w:rPr>
        <w:t>),</w:t>
      </w:r>
    </w:p>
    <w:p w:rsidR="00F71885" w:rsidRPr="00BF61D1" w:rsidRDefault="00F71885" w:rsidP="0049377A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r w:rsidRPr="00BF61D1">
        <w:rPr>
          <w:rStyle w:val="FontStyle86"/>
          <w:color w:val="000066"/>
        </w:rPr>
        <w:t xml:space="preserve">приложения к учебникам на </w:t>
      </w:r>
      <w:r w:rsidRPr="00BF61D1">
        <w:rPr>
          <w:rStyle w:val="FontStyle86"/>
          <w:color w:val="000066"/>
          <w:lang w:val="en-US"/>
        </w:rPr>
        <w:t>CD</w:t>
      </w:r>
      <w:r w:rsidRPr="00BF61D1">
        <w:rPr>
          <w:rStyle w:val="FontStyle86"/>
          <w:color w:val="000066"/>
        </w:rPr>
        <w:t>-дисках.</w:t>
      </w:r>
    </w:p>
    <w:p w:rsidR="00F71885" w:rsidRPr="00BF61D1" w:rsidRDefault="00F71885" w:rsidP="00F71885">
      <w:pPr>
        <w:pStyle w:val="13"/>
        <w:rPr>
          <w:color w:val="000066"/>
          <w:sz w:val="24"/>
          <w:szCs w:val="24"/>
        </w:rPr>
      </w:pPr>
      <w:r w:rsidRPr="00BF61D1">
        <w:rPr>
          <w:color w:val="000066"/>
          <w:sz w:val="24"/>
          <w:szCs w:val="24"/>
        </w:rPr>
        <w:t>5.   компьютерная симуляция.</w:t>
      </w:r>
    </w:p>
    <w:p w:rsidR="00F71885" w:rsidRPr="00BF61D1" w:rsidRDefault="00F71885" w:rsidP="00F71885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66"/>
        </w:rPr>
      </w:pPr>
    </w:p>
    <w:p w:rsidR="00F71885" w:rsidRPr="00BF61D1" w:rsidRDefault="00F71885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66"/>
        </w:rPr>
      </w:pPr>
      <w:r w:rsidRPr="00BF61D1">
        <w:rPr>
          <w:rFonts w:ascii="Times New Roman" w:hAnsi="Times New Roman" w:cs="Times New Roman"/>
          <w:b/>
          <w:color w:val="000066"/>
        </w:rPr>
        <w:t>1</w:t>
      </w:r>
      <w:r w:rsidR="003C677B">
        <w:rPr>
          <w:rFonts w:ascii="Times New Roman" w:hAnsi="Times New Roman" w:cs="Times New Roman"/>
          <w:b/>
          <w:color w:val="000066"/>
        </w:rPr>
        <w:t>1</w:t>
      </w:r>
      <w:r w:rsidRPr="00BF61D1">
        <w:rPr>
          <w:rFonts w:ascii="Times New Roman" w:hAnsi="Times New Roman" w:cs="Times New Roman"/>
          <w:b/>
          <w:color w:val="000066"/>
        </w:rPr>
        <w:t>. Шкала оценок академической успеваемости:</w:t>
      </w:r>
    </w:p>
    <w:p w:rsidR="00F71885" w:rsidRPr="00BF61D1" w:rsidRDefault="00F71885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66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F71885" w:rsidRPr="00BF61D1" w:rsidTr="009A6711">
        <w:trPr>
          <w:trHeight w:val="736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b/>
                <w:bCs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Рейтинг              (баллы)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b/>
                <w:bCs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b/>
                <w:bCs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F71885" w:rsidRPr="00BF61D1" w:rsidRDefault="00F71885" w:rsidP="009A6711">
            <w:pPr>
              <w:jc w:val="center"/>
              <w:rPr>
                <w:b/>
                <w:bCs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Оценка по традиционной системе </w:t>
            </w:r>
          </w:p>
        </w:tc>
      </w:tr>
      <w:tr w:rsidR="00F71885" w:rsidRPr="00BF61D1" w:rsidTr="009A6711">
        <w:trPr>
          <w:trHeight w:val="31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87 – 100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А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4,0</w:t>
            </w:r>
          </w:p>
        </w:tc>
        <w:tc>
          <w:tcPr>
            <w:tcW w:w="3288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Отлично</w:t>
            </w:r>
          </w:p>
        </w:tc>
      </w:tr>
      <w:tr w:rsidR="00F71885" w:rsidRPr="00BF61D1" w:rsidTr="009A6711">
        <w:trPr>
          <w:trHeight w:val="24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  <w:lang w:val="en-US"/>
              </w:rPr>
            </w:pPr>
            <w:r w:rsidRPr="00BF61D1">
              <w:rPr>
                <w:color w:val="000066"/>
              </w:rPr>
              <w:t>80 – 8</w:t>
            </w:r>
            <w:r w:rsidRPr="00BF61D1">
              <w:rPr>
                <w:color w:val="000066"/>
                <w:lang w:val="en-US"/>
              </w:rPr>
              <w:t>6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 xml:space="preserve">В 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3,33</w:t>
            </w:r>
          </w:p>
        </w:tc>
        <w:tc>
          <w:tcPr>
            <w:tcW w:w="3288" w:type="dxa"/>
            <w:vMerge w:val="restart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</w:p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Хорошо</w:t>
            </w:r>
          </w:p>
        </w:tc>
      </w:tr>
      <w:tr w:rsidR="00F71885" w:rsidRPr="00BF61D1" w:rsidTr="009A6711">
        <w:trPr>
          <w:trHeight w:val="24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74 – 79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С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3,0</w:t>
            </w:r>
          </w:p>
        </w:tc>
        <w:tc>
          <w:tcPr>
            <w:tcW w:w="3288" w:type="dxa"/>
            <w:vMerge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</w:p>
        </w:tc>
      </w:tr>
      <w:tr w:rsidR="00F71885" w:rsidRPr="00BF61D1" w:rsidTr="009A6711">
        <w:trPr>
          <w:trHeight w:val="24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68 -73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Д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2,33</w:t>
            </w:r>
          </w:p>
        </w:tc>
        <w:tc>
          <w:tcPr>
            <w:tcW w:w="3288" w:type="dxa"/>
            <w:vMerge w:val="restart"/>
          </w:tcPr>
          <w:p w:rsidR="00F71885" w:rsidRPr="00BF61D1" w:rsidRDefault="00F71885" w:rsidP="009A6711">
            <w:pPr>
              <w:rPr>
                <w:color w:val="000066"/>
              </w:rPr>
            </w:pPr>
          </w:p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Удовлетворительно</w:t>
            </w:r>
          </w:p>
        </w:tc>
      </w:tr>
      <w:tr w:rsidR="00F71885" w:rsidRPr="00BF61D1" w:rsidTr="009A6711">
        <w:trPr>
          <w:trHeight w:val="24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61 – 67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Е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3288" w:type="dxa"/>
            <w:vMerge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</w:p>
        </w:tc>
      </w:tr>
      <w:tr w:rsidR="00F71885" w:rsidRPr="00BF61D1" w:rsidTr="009A6711">
        <w:trPr>
          <w:trHeight w:val="259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  <w:lang w:val="ky-KG"/>
              </w:rPr>
              <w:t>3</w:t>
            </w:r>
            <w:r w:rsidRPr="00BF61D1">
              <w:rPr>
                <w:color w:val="000066"/>
              </w:rPr>
              <w:t>1-60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  <w:lang w:val="en-US"/>
              </w:rPr>
            </w:pPr>
            <w:r w:rsidRPr="00BF61D1">
              <w:rPr>
                <w:color w:val="000066"/>
                <w:lang w:val="en-US"/>
              </w:rPr>
              <w:t>FX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  <w:lang w:val="en-US"/>
              </w:rPr>
            </w:pPr>
            <w:r w:rsidRPr="00BF61D1">
              <w:rPr>
                <w:color w:val="000066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Неудовлетворительно</w:t>
            </w:r>
          </w:p>
        </w:tc>
      </w:tr>
      <w:tr w:rsidR="00F71885" w:rsidRPr="00BF61D1" w:rsidTr="009A6711">
        <w:trPr>
          <w:trHeight w:val="259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 xml:space="preserve">0 -  </w:t>
            </w:r>
            <w:r w:rsidRPr="00BF61D1">
              <w:rPr>
                <w:color w:val="000066"/>
                <w:lang w:val="ky-KG"/>
              </w:rPr>
              <w:t>3</w:t>
            </w:r>
            <w:r w:rsidRPr="00BF61D1">
              <w:rPr>
                <w:color w:val="000066"/>
              </w:rPr>
              <w:t>0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  <w:lang w:val="de-DE"/>
              </w:rPr>
              <w:t>F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0</w:t>
            </w:r>
          </w:p>
        </w:tc>
        <w:tc>
          <w:tcPr>
            <w:tcW w:w="3288" w:type="dxa"/>
            <w:vMerge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</w:p>
        </w:tc>
      </w:tr>
    </w:tbl>
    <w:p w:rsidR="00674892" w:rsidRPr="00BF61D1" w:rsidRDefault="00674892" w:rsidP="00F71885">
      <w:pPr>
        <w:pStyle w:val="af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66"/>
        </w:rPr>
      </w:pPr>
    </w:p>
    <w:p w:rsidR="007125C7" w:rsidRPr="00BF61D1" w:rsidRDefault="007125C7" w:rsidP="007125C7">
      <w:pPr>
        <w:jc w:val="center"/>
        <w:rPr>
          <w:b/>
          <w:color w:val="000066"/>
        </w:rPr>
      </w:pPr>
    </w:p>
    <w:p w:rsidR="007125C7" w:rsidRPr="00BF61D1" w:rsidRDefault="007125C7" w:rsidP="007125C7">
      <w:pPr>
        <w:jc w:val="center"/>
        <w:rPr>
          <w:b/>
          <w:color w:val="000066"/>
        </w:rPr>
      </w:pPr>
      <w:r w:rsidRPr="00BF61D1">
        <w:rPr>
          <w:b/>
          <w:color w:val="000066"/>
        </w:rPr>
        <w:lastRenderedPageBreak/>
        <w:t>1</w:t>
      </w:r>
      <w:r w:rsidR="003C677B">
        <w:rPr>
          <w:b/>
          <w:color w:val="000066"/>
        </w:rPr>
        <w:t>2</w:t>
      </w:r>
      <w:r w:rsidRPr="00BF61D1">
        <w:rPr>
          <w:b/>
          <w:color w:val="000066"/>
        </w:rPr>
        <w:t>. Политика выставления баллов.</w:t>
      </w:r>
    </w:p>
    <w:p w:rsidR="007125C7" w:rsidRPr="00BF61D1" w:rsidRDefault="007125C7" w:rsidP="007125C7">
      <w:pPr>
        <w:spacing w:line="276" w:lineRule="auto"/>
        <w:rPr>
          <w:color w:val="000066"/>
        </w:rPr>
      </w:pPr>
      <w:r w:rsidRPr="00BF61D1">
        <w:rPr>
          <w:color w:val="000066"/>
        </w:rPr>
        <w:t xml:space="preserve">      Студент может набирать баллы  по всем видам занятий.  </w:t>
      </w:r>
      <w:r w:rsidRPr="00BF61D1">
        <w:rPr>
          <w:b/>
          <w:bCs/>
          <w:color w:val="000066"/>
        </w:rPr>
        <w:t>Модуль 1:</w:t>
      </w:r>
      <w:r w:rsidRPr="00BF61D1">
        <w:rPr>
          <w:bCs/>
          <w:color w:val="000066"/>
        </w:rPr>
        <w:t xml:space="preserve"> активность  на  1 лекц. – 0,5-1,4-б,  на 1сем – 0,5-1,4б.  </w:t>
      </w:r>
      <w:r w:rsidRPr="00BF61D1">
        <w:rPr>
          <w:b/>
          <w:bCs/>
          <w:color w:val="000066"/>
        </w:rPr>
        <w:t>Модуль 2:</w:t>
      </w:r>
      <w:r w:rsidRPr="00BF61D1">
        <w:rPr>
          <w:bCs/>
          <w:color w:val="000066"/>
        </w:rPr>
        <w:t xml:space="preserve"> активность на 1 лекц.- 5б, на 1сем.- 1,6б.  </w:t>
      </w:r>
      <w:r w:rsidRPr="00BF61D1">
        <w:rPr>
          <w:b/>
          <w:bCs/>
          <w:color w:val="000066"/>
        </w:rPr>
        <w:t>Рубежный контроль</w:t>
      </w:r>
      <w:r w:rsidRPr="00BF61D1">
        <w:rPr>
          <w:bCs/>
          <w:color w:val="000066"/>
        </w:rPr>
        <w:t xml:space="preserve"> максимум 10б: наличие конспектов – 1б, тест или письменный ответ- 5б.    Выполнение СРС  - баллы отдельно  по  плану.</w:t>
      </w:r>
    </w:p>
    <w:p w:rsidR="007125C7" w:rsidRPr="00BF61D1" w:rsidRDefault="007125C7" w:rsidP="007125C7">
      <w:pPr>
        <w:spacing w:line="276" w:lineRule="auto"/>
        <w:rPr>
          <w:i/>
          <w:color w:val="000066"/>
        </w:rPr>
      </w:pPr>
    </w:p>
    <w:p w:rsidR="007125C7" w:rsidRPr="00BF61D1" w:rsidRDefault="007125C7" w:rsidP="00674892">
      <w:pPr>
        <w:jc w:val="center"/>
        <w:rPr>
          <w:b/>
          <w:bCs/>
          <w:color w:val="000066"/>
        </w:rPr>
      </w:pPr>
      <w:r w:rsidRPr="00BF61D1">
        <w:rPr>
          <w:b/>
          <w:color w:val="000066"/>
        </w:rPr>
        <w:t>1</w:t>
      </w:r>
      <w:r w:rsidR="003C677B">
        <w:rPr>
          <w:b/>
          <w:color w:val="000066"/>
        </w:rPr>
        <w:t>3</w:t>
      </w:r>
      <w:bookmarkStart w:id="0" w:name="_GoBack"/>
      <w:bookmarkEnd w:id="0"/>
      <w:r w:rsidRPr="00BF61D1">
        <w:rPr>
          <w:b/>
          <w:color w:val="000066"/>
        </w:rPr>
        <w:t>. Политика дисциплины</w:t>
      </w:r>
    </w:p>
    <w:p w:rsidR="007125C7" w:rsidRPr="00BF61D1" w:rsidRDefault="007125C7" w:rsidP="007125C7">
      <w:pPr>
        <w:rPr>
          <w:color w:val="000066"/>
        </w:rPr>
      </w:pPr>
      <w:r w:rsidRPr="00BF61D1">
        <w:rPr>
          <w:bCs/>
          <w:color w:val="000066"/>
        </w:rPr>
        <w:t xml:space="preserve">Заключается в последовательном </w:t>
      </w:r>
      <w:r w:rsidRPr="00BF61D1">
        <w:rPr>
          <w:color w:val="000066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Обязательное посещение лекций.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Обязательное посещение практических занятий.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Активное участие в учебном процессе (подготовка теоретического материала, решение ситуационных задач и тестов, самостоятельное выполнение  практических  работ). 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Аккуратное ведение тетрадей: лекционных, для практических занятий.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Присутствие на лекциях и занятиях в медицинских халатах.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Сдача рубежного контроля  в установленное время по тематическому плану.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Обязательное выполнение СРС в установленное время по тематическому плану.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Активное участие студентов в научно-исследовательской работе и в мероприятиях кафедры по усовершенствованию учебно-методического процесса.  </w:t>
      </w:r>
    </w:p>
    <w:p w:rsidR="007125C7" w:rsidRPr="00BF61D1" w:rsidRDefault="007125C7" w:rsidP="007125C7">
      <w:pPr>
        <w:tabs>
          <w:tab w:val="left" w:pos="6660"/>
        </w:tabs>
        <w:jc w:val="center"/>
        <w:rPr>
          <w:b/>
          <w:color w:val="000066"/>
        </w:rPr>
      </w:pPr>
    </w:p>
    <w:p w:rsidR="007125C7" w:rsidRPr="00BF61D1" w:rsidRDefault="007125C7" w:rsidP="007125C7">
      <w:pPr>
        <w:tabs>
          <w:tab w:val="left" w:pos="540"/>
        </w:tabs>
        <w:rPr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142294" w:rsidRDefault="00247C4F" w:rsidP="00610DDA">
      <w:pPr>
        <w:ind w:firstLine="567"/>
        <w:jc w:val="both"/>
        <w:rPr>
          <w:b/>
          <w:bCs/>
          <w:color w:val="000066"/>
        </w:rPr>
      </w:pPr>
    </w:p>
    <w:p w:rsidR="002D08B6" w:rsidRPr="00142294" w:rsidRDefault="002D08B6" w:rsidP="00610DDA">
      <w:pPr>
        <w:ind w:firstLine="567"/>
        <w:jc w:val="both"/>
        <w:rPr>
          <w:b/>
          <w:bCs/>
          <w:color w:val="000066"/>
        </w:rPr>
      </w:pPr>
    </w:p>
    <w:p w:rsidR="002D08B6" w:rsidRPr="00142294" w:rsidRDefault="002D08B6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D94B7C" w:rsidRPr="00BF61D1" w:rsidRDefault="00D94B7C" w:rsidP="00D11455">
      <w:pPr>
        <w:rPr>
          <w:b/>
          <w:color w:val="000066"/>
          <w:sz w:val="28"/>
          <w:szCs w:val="28"/>
        </w:rPr>
      </w:pPr>
    </w:p>
    <w:sectPr w:rsidR="00D94B7C" w:rsidRPr="00BF61D1" w:rsidSect="00D11455">
      <w:headerReference w:type="default" r:id="rId12"/>
      <w:footerReference w:type="default" r:id="rId13"/>
      <w:pgSz w:w="11907" w:h="16839" w:code="10"/>
      <w:pgMar w:top="1440" w:right="992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3D" w:rsidRDefault="00250D3D" w:rsidP="000551A0">
      <w:r>
        <w:separator/>
      </w:r>
    </w:p>
  </w:endnote>
  <w:endnote w:type="continuationSeparator" w:id="1">
    <w:p w:rsidR="00250D3D" w:rsidRDefault="00250D3D" w:rsidP="0005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92335"/>
      <w:docPartObj>
        <w:docPartGallery w:val="Page Numbers (Bottom of Page)"/>
        <w:docPartUnique/>
      </w:docPartObj>
    </w:sdtPr>
    <w:sdtContent>
      <w:p w:rsidR="00C170B9" w:rsidRDefault="008566C6">
        <w:pPr>
          <w:pStyle w:val="af1"/>
        </w:pPr>
        <w:r>
          <w:rPr>
            <w:noProof/>
            <w:lang w:eastAsia="zh-TW"/>
          </w:rPr>
          <w:pict>
            <v:group id="_x0000_s2050" style="position:absolute;margin-left:0;margin-top:0;width:593.7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10803;top:14982;width:659;height:288" filled="f" stroked="f">
                <v:textbox style="mso-next-textbox:#_x0000_s2051" inset="0,0,0,0">
                  <w:txbxContent>
                    <w:p w:rsidR="00C170B9" w:rsidRDefault="008566C6">
                      <w:pPr>
                        <w:jc w:val="center"/>
                      </w:pPr>
                      <w:r w:rsidRPr="008566C6">
                        <w:fldChar w:fldCharType="begin"/>
                      </w:r>
                      <w:r w:rsidR="00C170B9">
                        <w:instrText xml:space="preserve"> PAGE    \* MERGEFORMAT </w:instrText>
                      </w:r>
                      <w:r w:rsidRPr="008566C6">
                        <w:fldChar w:fldCharType="separate"/>
                      </w:r>
                      <w:r w:rsidR="000A2E8A" w:rsidRPr="000A2E8A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3" type="#_x0000_t34" style="position:absolute;left:-8;top:14978;width:1260;height:230;flip:y" o:connectortype="elbow" adj=",1024457,257" strokecolor="#a5a5a5 [2092]"/>
                <v:shape id="_x0000_s205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3D" w:rsidRDefault="00250D3D" w:rsidP="000551A0">
      <w:r>
        <w:separator/>
      </w:r>
    </w:p>
  </w:footnote>
  <w:footnote w:type="continuationSeparator" w:id="1">
    <w:p w:rsidR="00250D3D" w:rsidRDefault="00250D3D" w:rsidP="0005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B9" w:rsidRDefault="008566C6">
    <w:pPr>
      <w:pStyle w:val="af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217392324"/>
        <w:docPartObj>
          <w:docPartGallery w:val="Watermarks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449889" o:spid="_x0000_s2049" type="#_x0000_t136" style="position:absolute;left:0;text-align:left;margin-left:0;margin-top:0;width:433.3pt;height:92.8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АТОФИЗИОЛОГИЯ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Заголовок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170B9">
          <w:rPr>
            <w:rFonts w:asciiTheme="majorHAnsi" w:eastAsiaTheme="majorEastAsia" w:hAnsiTheme="majorHAnsi" w:cstheme="majorBidi"/>
            <w:sz w:val="32"/>
            <w:szCs w:val="32"/>
          </w:rPr>
          <w:t>СИЛЛАБУС</w:t>
        </w:r>
      </w:sdtContent>
    </w:sdt>
  </w:p>
  <w:p w:rsidR="00C170B9" w:rsidRDefault="00C170B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C3C"/>
    <w:multiLevelType w:val="hybridMultilevel"/>
    <w:tmpl w:val="5688F0A8"/>
    <w:lvl w:ilvl="0" w:tplc="19FE8A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A295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DE66C78"/>
    <w:multiLevelType w:val="hybridMultilevel"/>
    <w:tmpl w:val="CA3CF34A"/>
    <w:lvl w:ilvl="0" w:tplc="444EDE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1D46"/>
    <w:multiLevelType w:val="hybridMultilevel"/>
    <w:tmpl w:val="934A0FFC"/>
    <w:lvl w:ilvl="0" w:tplc="444ED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3550A"/>
    <w:multiLevelType w:val="hybridMultilevel"/>
    <w:tmpl w:val="37DC3AC2"/>
    <w:lvl w:ilvl="0" w:tplc="444EDEC4">
      <w:start w:val="1"/>
      <w:numFmt w:val="decimal"/>
      <w:lvlText w:val="%1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>
    <w:nsid w:val="16AD198F"/>
    <w:multiLevelType w:val="hybridMultilevel"/>
    <w:tmpl w:val="72466DE0"/>
    <w:lvl w:ilvl="0" w:tplc="DBFE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4E26"/>
    <w:multiLevelType w:val="hybridMultilevel"/>
    <w:tmpl w:val="7F5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14B0"/>
    <w:multiLevelType w:val="singleLevel"/>
    <w:tmpl w:val="85CC45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>
    <w:nsid w:val="1DFA44E5"/>
    <w:multiLevelType w:val="singleLevel"/>
    <w:tmpl w:val="F93C19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23BD5395"/>
    <w:multiLevelType w:val="hybridMultilevel"/>
    <w:tmpl w:val="7AD60912"/>
    <w:lvl w:ilvl="0" w:tplc="7550DE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02518"/>
    <w:multiLevelType w:val="hybridMultilevel"/>
    <w:tmpl w:val="E19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46B3"/>
    <w:multiLevelType w:val="hybridMultilevel"/>
    <w:tmpl w:val="0C64D64C"/>
    <w:lvl w:ilvl="0" w:tplc="F93C19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0630"/>
    <w:multiLevelType w:val="hybridMultilevel"/>
    <w:tmpl w:val="014059D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3648"/>
    <w:multiLevelType w:val="hybridMultilevel"/>
    <w:tmpl w:val="328CB63E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562E"/>
    <w:multiLevelType w:val="hybridMultilevel"/>
    <w:tmpl w:val="F42CFCE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901FA"/>
    <w:multiLevelType w:val="multilevel"/>
    <w:tmpl w:val="22D805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2B4DC5"/>
    <w:multiLevelType w:val="multilevel"/>
    <w:tmpl w:val="7A6AC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8">
    <w:nsid w:val="3A354CD6"/>
    <w:multiLevelType w:val="hybridMultilevel"/>
    <w:tmpl w:val="354A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B4E6C56"/>
    <w:multiLevelType w:val="multilevel"/>
    <w:tmpl w:val="F5A8E3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">
    <w:nsid w:val="401F3760"/>
    <w:multiLevelType w:val="hybridMultilevel"/>
    <w:tmpl w:val="354A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50A5FEE"/>
    <w:multiLevelType w:val="hybridMultilevel"/>
    <w:tmpl w:val="053076DA"/>
    <w:lvl w:ilvl="0" w:tplc="F93C19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A2D5C"/>
    <w:multiLevelType w:val="multilevel"/>
    <w:tmpl w:val="4AB8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C33ABE"/>
    <w:multiLevelType w:val="hybridMultilevel"/>
    <w:tmpl w:val="7B1E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665EB"/>
    <w:multiLevelType w:val="hybridMultilevel"/>
    <w:tmpl w:val="08FAD0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C47B1"/>
    <w:multiLevelType w:val="hybridMultilevel"/>
    <w:tmpl w:val="23B40906"/>
    <w:lvl w:ilvl="0" w:tplc="7550DE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2A30F21"/>
    <w:multiLevelType w:val="hybridMultilevel"/>
    <w:tmpl w:val="4CCCBC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2F9657B"/>
    <w:multiLevelType w:val="hybridMultilevel"/>
    <w:tmpl w:val="FA0AF598"/>
    <w:lvl w:ilvl="0" w:tplc="444EDEC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5650075C"/>
    <w:multiLevelType w:val="singleLevel"/>
    <w:tmpl w:val="5994E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9">
    <w:nsid w:val="573A087D"/>
    <w:multiLevelType w:val="hybridMultilevel"/>
    <w:tmpl w:val="83F4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F1F7C"/>
    <w:multiLevelType w:val="hybridMultilevel"/>
    <w:tmpl w:val="0D0602E8"/>
    <w:lvl w:ilvl="0" w:tplc="444ED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5D36CD"/>
    <w:multiLevelType w:val="hybridMultilevel"/>
    <w:tmpl w:val="328CB63E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D7A98"/>
    <w:multiLevelType w:val="hybridMultilevel"/>
    <w:tmpl w:val="E67CCD3A"/>
    <w:lvl w:ilvl="0" w:tplc="DBFE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1359"/>
    <w:multiLevelType w:val="hybridMultilevel"/>
    <w:tmpl w:val="E08C1AC0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F3A51"/>
    <w:multiLevelType w:val="hybridMultilevel"/>
    <w:tmpl w:val="DA58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8110E"/>
    <w:multiLevelType w:val="hybridMultilevel"/>
    <w:tmpl w:val="DD220E1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826D7"/>
    <w:multiLevelType w:val="hybridMultilevel"/>
    <w:tmpl w:val="73F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85FF1"/>
    <w:multiLevelType w:val="hybridMultilevel"/>
    <w:tmpl w:val="0888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C2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44247B"/>
    <w:multiLevelType w:val="hybridMultilevel"/>
    <w:tmpl w:val="73CA7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2C640A"/>
    <w:multiLevelType w:val="hybridMultilevel"/>
    <w:tmpl w:val="DBB4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61057"/>
    <w:multiLevelType w:val="hybridMultilevel"/>
    <w:tmpl w:val="1346A0C6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83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5E462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17"/>
  </w:num>
  <w:num w:numId="2">
    <w:abstractNumId w:val="29"/>
  </w:num>
  <w:num w:numId="3">
    <w:abstractNumId w:val="34"/>
  </w:num>
  <w:num w:numId="4">
    <w:abstractNumId w:val="3"/>
  </w:num>
  <w:num w:numId="5">
    <w:abstractNumId w:val="36"/>
  </w:num>
  <w:num w:numId="6">
    <w:abstractNumId w:val="35"/>
  </w:num>
  <w:num w:numId="7">
    <w:abstractNumId w:val="13"/>
  </w:num>
  <w:num w:numId="8">
    <w:abstractNumId w:val="5"/>
  </w:num>
  <w:num w:numId="9">
    <w:abstractNumId w:val="10"/>
  </w:num>
  <w:num w:numId="10">
    <w:abstractNumId w:val="27"/>
  </w:num>
  <w:num w:numId="11">
    <w:abstractNumId w:val="2"/>
  </w:num>
  <w:num w:numId="12">
    <w:abstractNumId w:val="14"/>
  </w:num>
  <w:num w:numId="13">
    <w:abstractNumId w:val="30"/>
  </w:num>
  <w:num w:numId="14">
    <w:abstractNumId w:val="41"/>
  </w:num>
  <w:num w:numId="15">
    <w:abstractNumId w:val="4"/>
  </w:num>
  <w:num w:numId="16">
    <w:abstractNumId w:val="33"/>
  </w:num>
  <w:num w:numId="17">
    <w:abstractNumId w:val="25"/>
  </w:num>
  <w:num w:numId="18">
    <w:abstractNumId w:val="6"/>
  </w:num>
  <w:num w:numId="19">
    <w:abstractNumId w:val="32"/>
  </w:num>
  <w:num w:numId="20">
    <w:abstractNumId w:val="28"/>
  </w:num>
  <w:num w:numId="21">
    <w:abstractNumId w:val="26"/>
  </w:num>
  <w:num w:numId="22">
    <w:abstractNumId w:val="9"/>
  </w:num>
  <w:num w:numId="23">
    <w:abstractNumId w:val="8"/>
  </w:num>
  <w:num w:numId="24">
    <w:abstractNumId w:val="23"/>
  </w:num>
  <w:num w:numId="25">
    <w:abstractNumId w:val="11"/>
  </w:num>
  <w:num w:numId="26">
    <w:abstractNumId w:val="20"/>
  </w:num>
  <w:num w:numId="27">
    <w:abstractNumId w:val="18"/>
  </w:num>
  <w:num w:numId="28">
    <w:abstractNumId w:val="15"/>
  </w:num>
  <w:num w:numId="29">
    <w:abstractNumId w:val="7"/>
  </w:num>
  <w:num w:numId="30">
    <w:abstractNumId w:val="39"/>
  </w:num>
  <w:num w:numId="31">
    <w:abstractNumId w:val="24"/>
  </w:num>
  <w:num w:numId="32">
    <w:abstractNumId w:val="16"/>
  </w:num>
  <w:num w:numId="33">
    <w:abstractNumId w:val="44"/>
  </w:num>
  <w:num w:numId="34">
    <w:abstractNumId w:val="12"/>
  </w:num>
  <w:num w:numId="35">
    <w:abstractNumId w:val="22"/>
  </w:num>
  <w:num w:numId="36">
    <w:abstractNumId w:val="43"/>
  </w:num>
  <w:num w:numId="37">
    <w:abstractNumId w:val="1"/>
  </w:num>
  <w:num w:numId="38">
    <w:abstractNumId w:val="31"/>
  </w:num>
  <w:num w:numId="39">
    <w:abstractNumId w:val="40"/>
  </w:num>
  <w:num w:numId="40">
    <w:abstractNumId w:val="21"/>
  </w:num>
  <w:num w:numId="41">
    <w:abstractNumId w:val="42"/>
    <w:lvlOverride w:ilvl="0">
      <w:startOverride w:val="1"/>
    </w:lvlOverride>
  </w:num>
  <w:num w:numId="42">
    <w:abstractNumId w:val="38"/>
    <w:lvlOverride w:ilvl="0">
      <w:startOverride w:val="1"/>
    </w:lvlOverride>
  </w:num>
  <w:num w:numId="43">
    <w:abstractNumId w:val="37"/>
  </w:num>
  <w:num w:numId="44">
    <w:abstractNumId w:val="0"/>
  </w:num>
  <w:num w:numId="45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9"/>
  <w:drawingGridHorizontalSpacing w:val="120"/>
  <w:displayHorizontalDrawingGridEvery w:val="2"/>
  <w:characterSpacingControl w:val="doNotCompress"/>
  <w:hdrShapeDefaults>
    <o:shapedefaults v:ext="edit" spidmax="4098">
      <o:colormru v:ext="edit" colors="#08121e,#0e0a2c,#c82504"/>
    </o:shapedefaults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09E9"/>
    <w:rsid w:val="000026CD"/>
    <w:rsid w:val="00013DEB"/>
    <w:rsid w:val="000169AD"/>
    <w:rsid w:val="00017DE1"/>
    <w:rsid w:val="00041B3C"/>
    <w:rsid w:val="00042A6B"/>
    <w:rsid w:val="000447CD"/>
    <w:rsid w:val="00046FC5"/>
    <w:rsid w:val="00050994"/>
    <w:rsid w:val="000551A0"/>
    <w:rsid w:val="000629B6"/>
    <w:rsid w:val="00066E8A"/>
    <w:rsid w:val="0006734E"/>
    <w:rsid w:val="00085065"/>
    <w:rsid w:val="0008746F"/>
    <w:rsid w:val="00097B3E"/>
    <w:rsid w:val="000A2E8A"/>
    <w:rsid w:val="000B0AD0"/>
    <w:rsid w:val="000B72AA"/>
    <w:rsid w:val="000C0D56"/>
    <w:rsid w:val="000C5060"/>
    <w:rsid w:val="000D230B"/>
    <w:rsid w:val="000D7155"/>
    <w:rsid w:val="000E1596"/>
    <w:rsid w:val="000E7603"/>
    <w:rsid w:val="001036EF"/>
    <w:rsid w:val="00114667"/>
    <w:rsid w:val="00116F9A"/>
    <w:rsid w:val="0012062C"/>
    <w:rsid w:val="00120B9B"/>
    <w:rsid w:val="00136C05"/>
    <w:rsid w:val="00142294"/>
    <w:rsid w:val="001432B3"/>
    <w:rsid w:val="00143CBC"/>
    <w:rsid w:val="001473DB"/>
    <w:rsid w:val="001768CF"/>
    <w:rsid w:val="00180C5A"/>
    <w:rsid w:val="00190C65"/>
    <w:rsid w:val="001A6E44"/>
    <w:rsid w:val="001A788B"/>
    <w:rsid w:val="001C27A9"/>
    <w:rsid w:val="001C4583"/>
    <w:rsid w:val="001D4C98"/>
    <w:rsid w:val="001F68F5"/>
    <w:rsid w:val="00203D83"/>
    <w:rsid w:val="00216507"/>
    <w:rsid w:val="00217743"/>
    <w:rsid w:val="00235690"/>
    <w:rsid w:val="0023723D"/>
    <w:rsid w:val="00247C4F"/>
    <w:rsid w:val="00250D3D"/>
    <w:rsid w:val="0026161A"/>
    <w:rsid w:val="00264008"/>
    <w:rsid w:val="002658E5"/>
    <w:rsid w:val="00266281"/>
    <w:rsid w:val="002748F9"/>
    <w:rsid w:val="00275A91"/>
    <w:rsid w:val="002767B3"/>
    <w:rsid w:val="002923B4"/>
    <w:rsid w:val="00295FAA"/>
    <w:rsid w:val="00296BAF"/>
    <w:rsid w:val="002A6BC2"/>
    <w:rsid w:val="002B5EA3"/>
    <w:rsid w:val="002B66A0"/>
    <w:rsid w:val="002B6991"/>
    <w:rsid w:val="002C3BB8"/>
    <w:rsid w:val="002C5624"/>
    <w:rsid w:val="002D08B6"/>
    <w:rsid w:val="002E6624"/>
    <w:rsid w:val="002F7449"/>
    <w:rsid w:val="002F7565"/>
    <w:rsid w:val="003028AF"/>
    <w:rsid w:val="0030319B"/>
    <w:rsid w:val="003067A3"/>
    <w:rsid w:val="00310A06"/>
    <w:rsid w:val="003149B8"/>
    <w:rsid w:val="0031541A"/>
    <w:rsid w:val="0031659B"/>
    <w:rsid w:val="00334DCE"/>
    <w:rsid w:val="00334F91"/>
    <w:rsid w:val="00352032"/>
    <w:rsid w:val="00363C2A"/>
    <w:rsid w:val="00363CC2"/>
    <w:rsid w:val="0038098F"/>
    <w:rsid w:val="003811E8"/>
    <w:rsid w:val="003A07E0"/>
    <w:rsid w:val="003A24BF"/>
    <w:rsid w:val="003A7365"/>
    <w:rsid w:val="003B694C"/>
    <w:rsid w:val="003C677B"/>
    <w:rsid w:val="003E7448"/>
    <w:rsid w:val="00401E67"/>
    <w:rsid w:val="00402EC6"/>
    <w:rsid w:val="0041094E"/>
    <w:rsid w:val="0041310F"/>
    <w:rsid w:val="00415571"/>
    <w:rsid w:val="004159B6"/>
    <w:rsid w:val="004171A9"/>
    <w:rsid w:val="00426C98"/>
    <w:rsid w:val="00432692"/>
    <w:rsid w:val="00433DFF"/>
    <w:rsid w:val="00440D1B"/>
    <w:rsid w:val="004718B0"/>
    <w:rsid w:val="004829F0"/>
    <w:rsid w:val="00492E18"/>
    <w:rsid w:val="0049377A"/>
    <w:rsid w:val="004A5EB6"/>
    <w:rsid w:val="004B2843"/>
    <w:rsid w:val="004B7F5D"/>
    <w:rsid w:val="004C1FF6"/>
    <w:rsid w:val="004D13C7"/>
    <w:rsid w:val="004E0B17"/>
    <w:rsid w:val="004E1071"/>
    <w:rsid w:val="00501FC2"/>
    <w:rsid w:val="005045C8"/>
    <w:rsid w:val="0050602D"/>
    <w:rsid w:val="00512E6B"/>
    <w:rsid w:val="00517FBE"/>
    <w:rsid w:val="00524839"/>
    <w:rsid w:val="00527889"/>
    <w:rsid w:val="00530BA4"/>
    <w:rsid w:val="005312D4"/>
    <w:rsid w:val="00531CC1"/>
    <w:rsid w:val="00533650"/>
    <w:rsid w:val="00540BF8"/>
    <w:rsid w:val="00544AD7"/>
    <w:rsid w:val="005478AA"/>
    <w:rsid w:val="0056085E"/>
    <w:rsid w:val="00567D91"/>
    <w:rsid w:val="0057073F"/>
    <w:rsid w:val="00571CD8"/>
    <w:rsid w:val="00575233"/>
    <w:rsid w:val="00584080"/>
    <w:rsid w:val="0058626D"/>
    <w:rsid w:val="005961E7"/>
    <w:rsid w:val="00597986"/>
    <w:rsid w:val="005A1697"/>
    <w:rsid w:val="005B1100"/>
    <w:rsid w:val="005B297E"/>
    <w:rsid w:val="005B6056"/>
    <w:rsid w:val="005B651A"/>
    <w:rsid w:val="005C267A"/>
    <w:rsid w:val="005C788A"/>
    <w:rsid w:val="005D370E"/>
    <w:rsid w:val="00600BEC"/>
    <w:rsid w:val="00605359"/>
    <w:rsid w:val="00606F86"/>
    <w:rsid w:val="00610DDA"/>
    <w:rsid w:val="00616F1B"/>
    <w:rsid w:val="00621810"/>
    <w:rsid w:val="0064649A"/>
    <w:rsid w:val="006542AD"/>
    <w:rsid w:val="00655910"/>
    <w:rsid w:val="00657692"/>
    <w:rsid w:val="00671585"/>
    <w:rsid w:val="00671C5D"/>
    <w:rsid w:val="00674892"/>
    <w:rsid w:val="00676CC8"/>
    <w:rsid w:val="006A0359"/>
    <w:rsid w:val="006A3849"/>
    <w:rsid w:val="006A4988"/>
    <w:rsid w:val="006B2B13"/>
    <w:rsid w:val="006C3312"/>
    <w:rsid w:val="006D0BD4"/>
    <w:rsid w:val="006D43AC"/>
    <w:rsid w:val="006E3938"/>
    <w:rsid w:val="00711FF1"/>
    <w:rsid w:val="007125C7"/>
    <w:rsid w:val="00713EC6"/>
    <w:rsid w:val="0071547C"/>
    <w:rsid w:val="00716003"/>
    <w:rsid w:val="0071666D"/>
    <w:rsid w:val="00716EE1"/>
    <w:rsid w:val="0072232B"/>
    <w:rsid w:val="007230D6"/>
    <w:rsid w:val="00725E18"/>
    <w:rsid w:val="007330F0"/>
    <w:rsid w:val="00737780"/>
    <w:rsid w:val="00755BB7"/>
    <w:rsid w:val="00763F79"/>
    <w:rsid w:val="007660C3"/>
    <w:rsid w:val="00770AE4"/>
    <w:rsid w:val="00771C6B"/>
    <w:rsid w:val="00785D7C"/>
    <w:rsid w:val="00794210"/>
    <w:rsid w:val="007B0B5D"/>
    <w:rsid w:val="007C12B8"/>
    <w:rsid w:val="007C2545"/>
    <w:rsid w:val="007D46DF"/>
    <w:rsid w:val="007E0A82"/>
    <w:rsid w:val="007E2E57"/>
    <w:rsid w:val="007F3CB5"/>
    <w:rsid w:val="0080446A"/>
    <w:rsid w:val="0080452E"/>
    <w:rsid w:val="0080478F"/>
    <w:rsid w:val="008055A7"/>
    <w:rsid w:val="00806020"/>
    <w:rsid w:val="00813C4C"/>
    <w:rsid w:val="00821068"/>
    <w:rsid w:val="00821764"/>
    <w:rsid w:val="0083010F"/>
    <w:rsid w:val="00843044"/>
    <w:rsid w:val="00850A1F"/>
    <w:rsid w:val="0085242B"/>
    <w:rsid w:val="008566C6"/>
    <w:rsid w:val="0087547D"/>
    <w:rsid w:val="0087684E"/>
    <w:rsid w:val="0088284A"/>
    <w:rsid w:val="00895E7A"/>
    <w:rsid w:val="008A2ED3"/>
    <w:rsid w:val="008C34C3"/>
    <w:rsid w:val="008C5C58"/>
    <w:rsid w:val="008D7123"/>
    <w:rsid w:val="008F1EEA"/>
    <w:rsid w:val="00900F40"/>
    <w:rsid w:val="009033EB"/>
    <w:rsid w:val="00905626"/>
    <w:rsid w:val="00924C89"/>
    <w:rsid w:val="00927EF5"/>
    <w:rsid w:val="00933A5F"/>
    <w:rsid w:val="00936B7B"/>
    <w:rsid w:val="0094380B"/>
    <w:rsid w:val="00945621"/>
    <w:rsid w:val="00957433"/>
    <w:rsid w:val="009579AA"/>
    <w:rsid w:val="009747D6"/>
    <w:rsid w:val="00984EA6"/>
    <w:rsid w:val="00987A58"/>
    <w:rsid w:val="00994190"/>
    <w:rsid w:val="009A09C8"/>
    <w:rsid w:val="009A6711"/>
    <w:rsid w:val="009B5872"/>
    <w:rsid w:val="009D60B9"/>
    <w:rsid w:val="009F0A43"/>
    <w:rsid w:val="009F31E2"/>
    <w:rsid w:val="00A10895"/>
    <w:rsid w:val="00A1254F"/>
    <w:rsid w:val="00A154AF"/>
    <w:rsid w:val="00A24297"/>
    <w:rsid w:val="00A27C5D"/>
    <w:rsid w:val="00A32782"/>
    <w:rsid w:val="00A430E7"/>
    <w:rsid w:val="00A440BF"/>
    <w:rsid w:val="00A501C0"/>
    <w:rsid w:val="00A52870"/>
    <w:rsid w:val="00A555CC"/>
    <w:rsid w:val="00A7144A"/>
    <w:rsid w:val="00A71A7C"/>
    <w:rsid w:val="00AA2456"/>
    <w:rsid w:val="00AA4532"/>
    <w:rsid w:val="00AA6925"/>
    <w:rsid w:val="00AB7854"/>
    <w:rsid w:val="00AB7E5A"/>
    <w:rsid w:val="00AD160B"/>
    <w:rsid w:val="00AD23E0"/>
    <w:rsid w:val="00AD564E"/>
    <w:rsid w:val="00AD5A10"/>
    <w:rsid w:val="00AE63D1"/>
    <w:rsid w:val="00B1559B"/>
    <w:rsid w:val="00B23D88"/>
    <w:rsid w:val="00B47744"/>
    <w:rsid w:val="00B506A7"/>
    <w:rsid w:val="00B558B1"/>
    <w:rsid w:val="00B62111"/>
    <w:rsid w:val="00B63FE1"/>
    <w:rsid w:val="00B71FF5"/>
    <w:rsid w:val="00B722A2"/>
    <w:rsid w:val="00B765A9"/>
    <w:rsid w:val="00B822FF"/>
    <w:rsid w:val="00B909B2"/>
    <w:rsid w:val="00B934E0"/>
    <w:rsid w:val="00BC0B3F"/>
    <w:rsid w:val="00BC246A"/>
    <w:rsid w:val="00BC3C74"/>
    <w:rsid w:val="00BD5B07"/>
    <w:rsid w:val="00BE050A"/>
    <w:rsid w:val="00BE5ACD"/>
    <w:rsid w:val="00BE746F"/>
    <w:rsid w:val="00BE79EE"/>
    <w:rsid w:val="00BF61D1"/>
    <w:rsid w:val="00C01DEB"/>
    <w:rsid w:val="00C029CF"/>
    <w:rsid w:val="00C05F4C"/>
    <w:rsid w:val="00C065B7"/>
    <w:rsid w:val="00C068EB"/>
    <w:rsid w:val="00C128AD"/>
    <w:rsid w:val="00C170B9"/>
    <w:rsid w:val="00C20116"/>
    <w:rsid w:val="00C202D6"/>
    <w:rsid w:val="00C35A4E"/>
    <w:rsid w:val="00C41401"/>
    <w:rsid w:val="00C4162F"/>
    <w:rsid w:val="00C43EC1"/>
    <w:rsid w:val="00C477CB"/>
    <w:rsid w:val="00C477D1"/>
    <w:rsid w:val="00C6337A"/>
    <w:rsid w:val="00C64DC3"/>
    <w:rsid w:val="00C6702E"/>
    <w:rsid w:val="00C714B7"/>
    <w:rsid w:val="00C75071"/>
    <w:rsid w:val="00C87D7C"/>
    <w:rsid w:val="00C943AA"/>
    <w:rsid w:val="00C96074"/>
    <w:rsid w:val="00CA2C55"/>
    <w:rsid w:val="00CA49B1"/>
    <w:rsid w:val="00CA4B26"/>
    <w:rsid w:val="00CA7DD7"/>
    <w:rsid w:val="00CB2F87"/>
    <w:rsid w:val="00CB4AC3"/>
    <w:rsid w:val="00CC2CFC"/>
    <w:rsid w:val="00CC3616"/>
    <w:rsid w:val="00CD0257"/>
    <w:rsid w:val="00CD06E2"/>
    <w:rsid w:val="00CD174F"/>
    <w:rsid w:val="00CD5303"/>
    <w:rsid w:val="00CE7CA5"/>
    <w:rsid w:val="00CF1FBA"/>
    <w:rsid w:val="00D00902"/>
    <w:rsid w:val="00D02FE1"/>
    <w:rsid w:val="00D05183"/>
    <w:rsid w:val="00D11455"/>
    <w:rsid w:val="00D14603"/>
    <w:rsid w:val="00D25AA4"/>
    <w:rsid w:val="00D268FA"/>
    <w:rsid w:val="00D27C51"/>
    <w:rsid w:val="00D333C0"/>
    <w:rsid w:val="00D41805"/>
    <w:rsid w:val="00D41951"/>
    <w:rsid w:val="00D4280D"/>
    <w:rsid w:val="00D43568"/>
    <w:rsid w:val="00D60BD5"/>
    <w:rsid w:val="00D7059D"/>
    <w:rsid w:val="00D74E7C"/>
    <w:rsid w:val="00D84955"/>
    <w:rsid w:val="00D94B7C"/>
    <w:rsid w:val="00DA1CD0"/>
    <w:rsid w:val="00DB0A6B"/>
    <w:rsid w:val="00DD6CCE"/>
    <w:rsid w:val="00DD755A"/>
    <w:rsid w:val="00DE606F"/>
    <w:rsid w:val="00DF2EBB"/>
    <w:rsid w:val="00DF64A2"/>
    <w:rsid w:val="00DF6CEF"/>
    <w:rsid w:val="00E211CD"/>
    <w:rsid w:val="00E27A79"/>
    <w:rsid w:val="00E31578"/>
    <w:rsid w:val="00E432C7"/>
    <w:rsid w:val="00E606CF"/>
    <w:rsid w:val="00E768CB"/>
    <w:rsid w:val="00E8041F"/>
    <w:rsid w:val="00E813F9"/>
    <w:rsid w:val="00E94F71"/>
    <w:rsid w:val="00E95F9C"/>
    <w:rsid w:val="00E96406"/>
    <w:rsid w:val="00EB35A8"/>
    <w:rsid w:val="00ED4AEC"/>
    <w:rsid w:val="00ED773D"/>
    <w:rsid w:val="00EE6672"/>
    <w:rsid w:val="00EE6D72"/>
    <w:rsid w:val="00EF0D84"/>
    <w:rsid w:val="00EF7168"/>
    <w:rsid w:val="00F02DD5"/>
    <w:rsid w:val="00F034CC"/>
    <w:rsid w:val="00F0553B"/>
    <w:rsid w:val="00F07C7F"/>
    <w:rsid w:val="00F3088C"/>
    <w:rsid w:val="00F501B4"/>
    <w:rsid w:val="00F601DA"/>
    <w:rsid w:val="00F71885"/>
    <w:rsid w:val="00F8178D"/>
    <w:rsid w:val="00F85D34"/>
    <w:rsid w:val="00F94ADC"/>
    <w:rsid w:val="00F9581F"/>
    <w:rsid w:val="00F96685"/>
    <w:rsid w:val="00FA5E9B"/>
    <w:rsid w:val="00FC2844"/>
    <w:rsid w:val="00FD29E9"/>
    <w:rsid w:val="00FD3592"/>
    <w:rsid w:val="00FD4B95"/>
    <w:rsid w:val="00FE09E9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08121e,#0e0a2c,#c825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E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85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9E9"/>
    <w:rPr>
      <w:rFonts w:ascii="KZ 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FE09E9"/>
    <w:rPr>
      <w:rFonts w:ascii="KZ Times New Roman" w:eastAsia="Times New Roman" w:hAnsi="KZ Times New Roman" w:cs="Times New Roman"/>
      <w:sz w:val="28"/>
    </w:rPr>
  </w:style>
  <w:style w:type="character" w:styleId="a5">
    <w:name w:val="Hyperlink"/>
    <w:rsid w:val="00FE09E9"/>
    <w:rPr>
      <w:color w:val="0000FF"/>
      <w:u w:val="single"/>
    </w:rPr>
  </w:style>
  <w:style w:type="paragraph" w:customStyle="1" w:styleId="11">
    <w:name w:val="Обычный1"/>
    <w:rsid w:val="00FE09E9"/>
    <w:pPr>
      <w:widowControl w:val="0"/>
      <w:ind w:firstLine="567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Title"/>
    <w:basedOn w:val="a"/>
    <w:link w:val="a7"/>
    <w:qFormat/>
    <w:rsid w:val="00FE09E9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E09E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caption"/>
    <w:basedOn w:val="a"/>
    <w:qFormat/>
    <w:rsid w:val="00FE09E9"/>
    <w:pPr>
      <w:jc w:val="center"/>
    </w:pPr>
    <w:rPr>
      <w:b/>
      <w:sz w:val="28"/>
      <w:szCs w:val="20"/>
    </w:rPr>
  </w:style>
  <w:style w:type="paragraph" w:styleId="a9">
    <w:name w:val="Subtitle"/>
    <w:basedOn w:val="a"/>
    <w:link w:val="aa"/>
    <w:qFormat/>
    <w:rsid w:val="00821068"/>
    <w:pPr>
      <w:widowControl w:val="0"/>
      <w:spacing w:line="249" w:lineRule="atLeast"/>
      <w:jc w:val="center"/>
    </w:pPr>
    <w:rPr>
      <w:snapToGrid w:val="0"/>
      <w:szCs w:val="20"/>
    </w:rPr>
  </w:style>
  <w:style w:type="character" w:customStyle="1" w:styleId="aa">
    <w:name w:val="Подзаголовок Знак"/>
    <w:basedOn w:val="a0"/>
    <w:link w:val="a9"/>
    <w:rsid w:val="00821068"/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No Spacing"/>
    <w:link w:val="ac"/>
    <w:uiPriority w:val="1"/>
    <w:qFormat/>
    <w:rsid w:val="006B2B13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B2B1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B2B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B1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501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01B4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F501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501B4"/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link w:val="af4"/>
    <w:uiPriority w:val="34"/>
    <w:qFormat/>
    <w:rsid w:val="00B63FE1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EF716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850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6">
    <w:name w:val="Normal (Web)"/>
    <w:basedOn w:val="a"/>
    <w:uiPriority w:val="99"/>
    <w:rsid w:val="000850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7">
    <w:name w:val="Table Grid"/>
    <w:basedOn w:val="a1"/>
    <w:uiPriority w:val="59"/>
    <w:rsid w:val="00571CD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555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55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">
    <w:name w:val="Обычный2"/>
    <w:rsid w:val="00A555CC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rsid w:val="001473DB"/>
    <w:pPr>
      <w:spacing w:after="120"/>
      <w:ind w:left="283"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1473DB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1600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f4">
    <w:name w:val="Абзац списка Знак"/>
    <w:link w:val="af3"/>
    <w:uiPriority w:val="34"/>
    <w:rsid w:val="003B694C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uiPriority w:val="99"/>
    <w:rsid w:val="003B694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a">
    <w:name w:val="Содержание"/>
    <w:basedOn w:val="a"/>
    <w:rsid w:val="003B694C"/>
    <w:pPr>
      <w:spacing w:after="120"/>
      <w:ind w:left="374"/>
    </w:pPr>
    <w:rPr>
      <w:b/>
    </w:rPr>
  </w:style>
  <w:style w:type="character" w:customStyle="1" w:styleId="afb">
    <w:name w:val="Текст выделеный курсивный"/>
    <w:rsid w:val="00BE050A"/>
    <w:rPr>
      <w:b/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016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169AD"/>
  </w:style>
  <w:style w:type="character" w:customStyle="1" w:styleId="mw-headline">
    <w:name w:val="mw-headline"/>
    <w:basedOn w:val="a0"/>
    <w:rsid w:val="000169AD"/>
  </w:style>
  <w:style w:type="paragraph" w:customStyle="1" w:styleId="13">
    <w:name w:val="Без интервала1"/>
    <w:rsid w:val="00F71885"/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Style16">
    <w:name w:val="Style16"/>
    <w:basedOn w:val="a"/>
    <w:rsid w:val="00F71885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F71885"/>
    <w:rPr>
      <w:rFonts w:ascii="Times New Roman" w:hAnsi="Times New Roman"/>
      <w:sz w:val="22"/>
    </w:rPr>
  </w:style>
  <w:style w:type="paragraph" w:styleId="afc">
    <w:name w:val="Plain Text"/>
    <w:basedOn w:val="a"/>
    <w:link w:val="afd"/>
    <w:rsid w:val="006D0BD4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6D0BD4"/>
    <w:rPr>
      <w:rFonts w:ascii="Courier New" w:eastAsia="Times New Roman" w:hAnsi="Courier New" w:cs="Times New Roman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C029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029C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sml.rss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gma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udmedli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>дисциплина: ПАТОЛОГИЧЕСКАЯ ФИЗИОЛОГИЯ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F20FC0-F87F-41A6-9E6B-BBA6E31D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18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</vt:lpstr>
    </vt:vector>
  </TitlesOfParts>
  <Company>Составители: проф Р. К. Калматов, ст. преподаватель И. Н.  Атабаев, преп., Иметова Ж.Б . преп., Мааматова Б.М.</Company>
  <LinksUpToDate>false</LinksUpToDate>
  <CharactersWithSpaces>34166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subject>ПРОГРАММА ОБУЧЕНИЯ СТУДЕНТОВ</dc:subject>
  <dc:creator>Силлабус  разработан  на основе ГОС , ООП</dc:creator>
  <cp:lastModifiedBy>acer</cp:lastModifiedBy>
  <cp:revision>32</cp:revision>
  <dcterms:created xsi:type="dcterms:W3CDTF">2017-04-01T07:26:00Z</dcterms:created>
  <dcterms:modified xsi:type="dcterms:W3CDTF">2021-10-25T02:11:00Z</dcterms:modified>
</cp:coreProperties>
</file>