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B6" w:rsidRPr="00CD1FB6" w:rsidRDefault="00CD1FB6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Резюме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Фамилиясы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аты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Зулпукаров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Капар</w:t>
      </w:r>
      <w:proofErr w:type="spellEnd"/>
      <w:r w:rsidR="008C5441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                                              </w:t>
      </w:r>
      <w:r w:rsidR="008C5441">
        <w:rPr>
          <w:rFonts w:ascii="Arial" w:eastAsia="Times New Roman" w:hAnsi="Arial" w:cs="Arial"/>
          <w:noProof/>
          <w:color w:val="4D4D4D"/>
          <w:spacing w:val="3"/>
          <w:sz w:val="20"/>
          <w:szCs w:val="20"/>
          <w:lang w:eastAsia="ru-RU"/>
        </w:rPr>
        <w:drawing>
          <wp:inline distT="0" distB="0" distL="0" distR="0">
            <wp:extent cx="847725" cy="1280519"/>
            <wp:effectExtent l="19050" t="0" r="0" b="0"/>
            <wp:docPr id="6" name="Рисунок 6" descr="E:\СРЯ\фото кафедры\_DSC8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РЯ\фото кафедры\_DSC8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92" cy="12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Туулган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жылы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- 17.05.1947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Туулган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жери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областындагы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Кара-Кулжа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(Совет)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районунун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Терек-Суу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айылы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Улуту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кыргыз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Жарандыгы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Кыргыз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Республикасы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Дареги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ш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.,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Масалиев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пр., үй № 14, кв.34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Билими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жогорку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Адистиги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жана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адабияты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мугалими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мамлекеттик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педагогикалык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институнун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тарых-филология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факультети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(1962-1967)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Окумуштуулук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даражасы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филология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илимдеринин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кандидаты (1984, 10.02.01),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филология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илимдеринин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доктору (1996, 01.02.20)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Окумуштуулук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наамы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боюнча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доцент (1990-ж.),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таануу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боюнча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профессор (2000-ж.)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Жалпы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стажы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- 49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жыл</w:t>
      </w:r>
      <w:proofErr w:type="spellEnd"/>
    </w:p>
    <w:p w:rsidR="00CD1FB6" w:rsidRPr="00CD1FB6" w:rsidRDefault="00CD1FB6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Эмгек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жолу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жана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иш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тажрыйбасы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: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1967-1969.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Кара-Суу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районундагы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В.В. Маяковский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атындагы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орто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мектептин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адабиятынан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мугалим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1969-1988. 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Фрунзе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политехникалык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институнун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Оштогу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жалпы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техникалык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институнун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факультетинин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)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боюнча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окутуучусу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1988-1994.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мамлекеттик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педагогикалык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институнда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кафедрасынын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башчысы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педагогика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факультетинин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деканы,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кафедрасынын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доценти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lastRenderedPageBreak/>
        <w:t>1994-2006.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технологиялык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университетинин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мурун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колледжинин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)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дисциплиналар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кафедрасынын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доценти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кафедра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башчысынын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милдетин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аткаруучусу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Өзгөндөгү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филиалынын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кийин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-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институнун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) директору,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директорунун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илимий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иштери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боюнча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орун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басары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2006-2015.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жана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салыштырма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таануу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кафедрасынын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башчысынын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милдетин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аткаруучу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, деканы.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2015. 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Лингвистикалык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изилдөөлөрдүн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борборунун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директору.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Изилдөө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багыттары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: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жалпы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типологиялык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таануу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тилди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окутуунун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методикасы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түркология,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ностратика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лингвопаремиология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когнитивдик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лингвистика, психолингвистика.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Кадрларды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даярдоого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салымы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жетекчилиги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менен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21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кандидаттык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3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доктордук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диссертация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корголду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. 15 аспирант, 4 докторант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менен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иштөөдө.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Диссертациялык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кеңештин мүчө</w:t>
      </w:r>
      <w:proofErr w:type="gram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с</w:t>
      </w:r>
      <w:proofErr w:type="gram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ү.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Эл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аралык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форумдарда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катышуусу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.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25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эл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регионалдык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республикалык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илимий-практикалык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конференциялардын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катышуучусу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(Фрунзе- Бишкек, Алма-Ата, Ташкент, Санкт-Петербург, Москва).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Орус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тили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боюнча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ЖОЖдорго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окуулуктарды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түзүүчү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окутуучулар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ассоциациясынын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президиумунун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мүчөсү (Санкт-Петербург).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Сыйлыктары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: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ОМПИнин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комсомол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комитетинин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(1967),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комсомолдун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обкомунун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(1967,1984),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ФПИнин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ректорунун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алкышы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(1984),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ФПИнини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Оштогу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жалпы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техникалык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факультетинин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(1980,1981,1982).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Билим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берүү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министрлигинин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(1996), “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КРдин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билим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берүүсүнүн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отличниги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” төш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белгиси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(1996, №352),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ОшТУнун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ректорунун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(2004),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ОшМУнун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ректорунун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(2007), Индия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Республикасынын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Кыргызстандагы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элчисинин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сертификаты (2008), 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мэриясынын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ардак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грамотасы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(2008, 2016).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Автордугу</w:t>
      </w:r>
      <w:proofErr w:type="spell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: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120дан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ашык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илимий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макалалар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жана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докладдар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тезистери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), 10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китеп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(4 монография, 6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окуу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куралы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).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Адрес: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 Ош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ш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.,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Масалиев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пр., үй № 14, кв.34. үй тел. (03222) 3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06 90,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иш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 xml:space="preserve"> тел. (03222) 8 76 73; </w:t>
      </w:r>
      <w:proofErr w:type="spell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моб</w:t>
      </w:r>
      <w:proofErr w:type="gramStart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.т</w:t>
      </w:r>
      <w:proofErr w:type="gram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ел</w:t>
      </w:r>
      <w:proofErr w:type="spellEnd"/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. 0553 811 820.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Эл</w:t>
      </w:r>
      <w:proofErr w:type="gram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.</w:t>
      </w:r>
      <w:proofErr w:type="gram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gram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п</w:t>
      </w:r>
      <w:proofErr w:type="gram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очта:</w:t>
      </w:r>
      <w:r w:rsidRPr="00CD1FB6"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  <w:t> zulpukarov48@mail.ru</w:t>
      </w: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F43CE0" w:rsidRDefault="00F43CE0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F43CE0" w:rsidRPr="00F43CE0" w:rsidRDefault="00CD1FB6" w:rsidP="00F43C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28"/>
          <w:szCs w:val="28"/>
          <w:lang w:eastAsia="ru-RU"/>
        </w:rPr>
      </w:pPr>
      <w:r w:rsidRPr="00F43CE0">
        <w:rPr>
          <w:rFonts w:ascii="Arial" w:eastAsia="Times New Roman" w:hAnsi="Arial" w:cs="Arial"/>
          <w:b/>
          <w:bCs/>
          <w:color w:val="4D4D4D"/>
          <w:spacing w:val="3"/>
          <w:kern w:val="36"/>
          <w:sz w:val="28"/>
          <w:szCs w:val="28"/>
          <w:lang w:eastAsia="ru-RU"/>
        </w:rPr>
        <w:lastRenderedPageBreak/>
        <w:t>РЕЗЮМЕ</w:t>
      </w:r>
    </w:p>
    <w:p w:rsidR="00CD1FB6" w:rsidRPr="00CD1FB6" w:rsidRDefault="00CD1FB6" w:rsidP="00F43C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                                     </w:t>
      </w:r>
      <w:proofErr w:type="spellStart"/>
      <w:r w:rsidRPr="005E181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>Суркеева</w:t>
      </w:r>
      <w:proofErr w:type="spellEnd"/>
      <w:r w:rsidRPr="005E181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 xml:space="preserve"> Венера </w:t>
      </w:r>
      <w:proofErr w:type="spellStart"/>
      <w:r w:rsidRPr="005E1819">
        <w:rPr>
          <w:rFonts w:ascii="Arial" w:eastAsia="Times New Roman" w:hAnsi="Arial" w:cs="Arial"/>
          <w:b/>
          <w:bCs/>
          <w:color w:val="000000"/>
          <w:spacing w:val="3"/>
          <w:sz w:val="28"/>
          <w:szCs w:val="28"/>
          <w:lang w:eastAsia="ru-RU"/>
        </w:rPr>
        <w:t>Бекмаматовна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bCs/>
          <w:noProof/>
          <w:color w:val="000000"/>
          <w:spacing w:val="3"/>
          <w:sz w:val="20"/>
          <w:lang w:eastAsia="ru-RU"/>
        </w:rPr>
        <w:drawing>
          <wp:inline distT="0" distB="0" distL="0" distR="0">
            <wp:extent cx="781050" cy="1179805"/>
            <wp:effectExtent l="19050" t="0" r="0" b="0"/>
            <wp:docPr id="2" name="Рисунок 2" descr="E:\СРЯ\фото кафедры\_DSC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РЯ\фото кафедры\_DSC87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76" cy="11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 июня 1966 года.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кыргызка</w:t>
            </w:r>
            <w:proofErr w:type="spell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Кыргызстан, </w:t>
            </w:r>
            <w:proofErr w:type="gram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Ош, ул. </w:t>
            </w:r>
            <w:proofErr w:type="spell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Салиевой</w:t>
            </w:r>
            <w:proofErr w:type="spell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62/28.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(0772) 413073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Образование</w:t>
            </w:r>
          </w:p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  <w:p w:rsidR="00865455" w:rsidRPr="00865455" w:rsidRDefault="00865455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  <w:p w:rsidR="00865455" w:rsidRPr="00865455" w:rsidRDefault="00865455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  <w:p w:rsidR="004B583A" w:rsidRDefault="004B583A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865455" w:rsidRPr="00865455" w:rsidRDefault="00865455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870" w:type="dxa"/>
            <w:hideMark/>
          </w:tcPr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1983-1988 гг.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Ошский</w:t>
            </w:r>
            <w:proofErr w:type="spellEnd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факультет русской филологии, по специальности «Учитель русского языка и литературы», г. Ош </w:t>
            </w:r>
          </w:p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1988-1991гг. – 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Жоомарта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иплом с отличием юридического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FB6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2007-2020</w:t>
            </w:r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русского и сопоставительного  </w:t>
            </w: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факультета русской филологии </w:t>
            </w:r>
            <w:proofErr w:type="spellStart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Ошского</w:t>
            </w:r>
            <w:proofErr w:type="spellEnd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университета (далее </w:t>
            </w:r>
            <w:proofErr w:type="spellStart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2006г. Защита кандидатской диссертации, </w:t>
            </w:r>
            <w:proofErr w:type="gram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Бишкек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2009г.- Почетная грамота факультета русской филологии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2010 г. – Отличник народного образования.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2011г. – Грамота Министерства народного образования КР.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2012 г. – диплом 2 степени «Лучший лектор </w:t>
            </w:r>
            <w:proofErr w:type="spell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D1FB6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2013 г. – Почетная грамота </w:t>
            </w:r>
            <w:proofErr w:type="spell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819" w:rsidRPr="00865455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2014г.-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Жылдын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айымы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865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Страны</w:t>
            </w:r>
            <w:r w:rsid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,</w:t>
            </w: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 xml:space="preserve"> где тренер приобрел опыт работы:</w:t>
            </w:r>
          </w:p>
        </w:tc>
        <w:tc>
          <w:tcPr>
            <w:tcW w:w="6870" w:type="dxa"/>
            <w:hideMark/>
          </w:tcPr>
          <w:p w:rsidR="00CD1FB6" w:rsidRPr="00865455" w:rsidRDefault="00865455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D1FB6"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Кыргызстан, Казахстан.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Русский – хорошее знание: чтение, письмо, разговорная речь.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хорошее знание: чтение, письмо, разговорная речь.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Узбекский</w:t>
            </w:r>
            <w:proofErr w:type="gramEnd"/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среднее знание: разговорная речь.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Английский – среднее знание: чтение, перевод со словарем, разговорная речь.</w:t>
            </w:r>
          </w:p>
        </w:tc>
      </w:tr>
      <w:tr w:rsidR="00CD1FB6" w:rsidRPr="00CD1FB6" w:rsidTr="005E1819">
        <w:trPr>
          <w:tblCellSpacing w:w="0" w:type="dxa"/>
        </w:trPr>
        <w:tc>
          <w:tcPr>
            <w:tcW w:w="2235" w:type="dxa"/>
            <w:hideMark/>
          </w:tcPr>
          <w:p w:rsidR="004B583A" w:rsidRDefault="004B583A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Занимаемая должност</w:t>
            </w:r>
            <w:r w:rsidR="005E18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870" w:type="dxa"/>
            <w:hideMark/>
          </w:tcPr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83A" w:rsidRDefault="004B583A" w:rsidP="005E18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1819" w:rsidRDefault="005E1819" w:rsidP="005E18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1991-2007гг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.- ст. преп. кафедры психологии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819" w:rsidRDefault="005E1819" w:rsidP="005E18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2007-2015гг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екана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факультета русской филологии.</w:t>
            </w:r>
          </w:p>
          <w:p w:rsidR="005E1819" w:rsidRPr="00865455" w:rsidRDefault="005E1819" w:rsidP="005E18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18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настоящее время зав.</w:t>
            </w: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русского и сопоставительного  </w:t>
            </w:r>
            <w:r w:rsidRPr="00865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1819" w:rsidRDefault="005E1819" w:rsidP="005E1819">
            <w:pPr>
              <w:tabs>
                <w:tab w:val="left" w:pos="2190"/>
              </w:tabs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4D4D4D"/>
                <w:spacing w:val="3"/>
                <w:kern w:val="36"/>
                <w:sz w:val="48"/>
                <w:szCs w:val="48"/>
                <w:lang w:eastAsia="ru-RU"/>
              </w:rPr>
            </w:pPr>
          </w:p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E1819" w:rsidRDefault="005E1819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455" w:rsidRDefault="00865455" w:rsidP="00C064B0">
      <w:pPr>
        <w:pStyle w:val="aa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D1FB6" w:rsidRPr="00F43CE0" w:rsidRDefault="00CD1FB6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36"/>
          <w:szCs w:val="36"/>
          <w:lang w:eastAsia="ru-RU"/>
        </w:rPr>
      </w:pPr>
      <w:r w:rsidRPr="00F43CE0">
        <w:rPr>
          <w:rFonts w:ascii="Arial" w:eastAsia="Times New Roman" w:hAnsi="Arial" w:cs="Arial"/>
          <w:b/>
          <w:bCs/>
          <w:color w:val="4D4D4D"/>
          <w:spacing w:val="3"/>
          <w:kern w:val="36"/>
          <w:sz w:val="36"/>
          <w:szCs w:val="36"/>
          <w:lang w:eastAsia="ru-RU"/>
        </w:rPr>
        <w:t>РЕЗЮМЕ</w:t>
      </w:r>
    </w:p>
    <w:p w:rsidR="00CD1FB6" w:rsidRPr="00F43CE0" w:rsidRDefault="00CD1FB6" w:rsidP="00F43CE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spell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Жылдыз</w:t>
      </w:r>
      <w:proofErr w:type="spellEnd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spell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Ракманбековна</w:t>
      </w:r>
      <w:proofErr w:type="spellEnd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proofErr w:type="spell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Тойчуева</w:t>
      </w:r>
      <w:proofErr w:type="spellEnd"/>
      <w:r w:rsidRPr="00F43CE0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781050" cy="1179804"/>
            <wp:effectExtent l="19050" t="0" r="0" b="0"/>
            <wp:docPr id="3" name="Рисунок 3" descr="E:\СРЯ\фото кафедры\_DSC8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РЯ\фото кафедры\_DSC87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118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Дата рождения</w:t>
            </w:r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26 июня 1969 года.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Национальность</w:t>
            </w:r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кыргызка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Домашний адрес</w:t>
            </w:r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Кыргызстан, г. Ош,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.Ж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апалак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ул. Муратова А. 11Б.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Телефоны</w:t>
            </w:r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(03222) 88652, (д.), 87570 (р. факс), 87446 (р.), (0770) 404008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E-mail</w:t>
            </w:r>
            <w:proofErr w:type="spellEnd"/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jildiz_69@mail.ru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Образование</w:t>
            </w:r>
            <w:r w:rsidR="008D1543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  <w:t>:</w:t>
            </w:r>
          </w:p>
          <w:p w:rsidR="00CD1FB6" w:rsidRPr="00C92924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eastAsia="ru-RU"/>
              </w:rPr>
            </w:pPr>
            <w:r w:rsidRPr="00C9292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Высшее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Ошский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Государственный педагогический институт, факультет русской филологии, по специальности «Учитель русского языка и литературы», г. Ош 1986-1991 гг. Диплом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ОшПИ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: ТВ-1 №134294, регистр №163, от 28 июня 1991 г.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1996-1999 г. аспирант кафедры языкознания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Ошского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Государственного университета (далее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). Научный руководитель – академик НАН КР Орузбаева Б.О. Тема диссертационного исследования: «Принципы построения двуязычных словарей (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 примере «Киргизско-русского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словаря» академика К.К.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Юдахина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)».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§1996 г. повышение квалификации без отрыва от производства при факультете мировых языков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 специальности «Русский язык и литература».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§наличие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более 30 сертификатов от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МОиН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КР и международных фондов по образовательным проектам.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2001-2013 г. - Почетные грамоты русской филологии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2009 г. – Почетная грамота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2007 г. – диплом 1 степени «Лучший методист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».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Страны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где тренер приобрел опыт работы: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§Кыргызстан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Украина, Казахстан.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§ Русский – хорошее знание: чтение, письмо, разговорная речь.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Кыргызский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- хорошее знание: чтение, письмо, разговорная речь.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Узбекский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– среднее знание: разговорная речь.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§ Английский – среднее знание: чтение, перевод со словарем, разговорная речь.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870" w:type="dxa"/>
            <w:hideMark/>
          </w:tcPr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1991-2001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Работодатель: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Должность: преподаватель кафедры русского языкознания факультета русской филологии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2001-2012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Работодатель: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Должность: старший преподаватель кафедры русского языкознания факультета русской филологии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lastRenderedPageBreak/>
              <w:t>2012 - по настоящее время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Работодатель: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Должность: и. о. доцента кафедры русского и сопоставительного языкознания факультета русской филологии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2000 – по настоящее время</w:t>
            </w:r>
          </w:p>
          <w:p w:rsidR="00CD1FB6" w:rsidRPr="00F43CE0" w:rsidRDefault="00CD1FB6" w:rsidP="00F4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§ Должность: научный сотрудник Лаборатории критического мышления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ОшГУ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Фонда поддержки образовательных дисциплин.</w:t>
            </w:r>
          </w:p>
        </w:tc>
      </w:tr>
    </w:tbl>
    <w:p w:rsidR="00C064B0" w:rsidRDefault="00C064B0" w:rsidP="00F43C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064B0" w:rsidRDefault="00C064B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F43CE0" w:rsidRDefault="00F43CE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F43CE0" w:rsidRDefault="00F43CE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F43CE0" w:rsidRDefault="00F43CE0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D1FB6" w:rsidRPr="00CD1FB6" w:rsidRDefault="00CD1FB6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РЕЗЮМЕ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Ф.И.О: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Жамшитова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Гульнара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Жамшитовна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      </w:t>
      </w:r>
      <w:r w:rsidRPr="00F43CE0">
        <w:rPr>
          <w:rFonts w:ascii="Times New Roman" w:eastAsia="Times New Roman" w:hAnsi="Times New Roman" w:cs="Times New Roman"/>
          <w:noProof/>
          <w:spacing w:val="3"/>
          <w:sz w:val="24"/>
          <w:szCs w:val="24"/>
          <w:lang w:eastAsia="ru-RU"/>
        </w:rPr>
        <w:drawing>
          <wp:inline distT="0" distB="0" distL="0" distR="0">
            <wp:extent cx="1114425" cy="1683381"/>
            <wp:effectExtent l="19050" t="0" r="9525" b="0"/>
            <wp:docPr id="4" name="Рисунок 4" descr="E:\СРЯ\фото кафедры\_DSC8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РЯ\фото кафедры\_DSC87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39" cy="16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Дата и место рождения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26.06.1954 г.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Ошская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область,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Кара-Кульжинский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/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.К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арагуз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Место проживания: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г. Ош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ул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.А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к-Бууринская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д. 92.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Национальность: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кыргыз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Семейное положение: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сын, дочь и двое внуков.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Образование: 1973 г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.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Джалал-Абадское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медицинское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училище; </w:t>
      </w: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1983 г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 ОГПИ; факультет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русской филологии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Опыт работы: 1983-1994 </w:t>
      </w:r>
      <w:proofErr w:type="spell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</w:t>
      </w:r>
      <w:proofErr w:type="gram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</w:t>
      </w:r>
      <w:proofErr w:type="spellEnd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-</w:t>
      </w:r>
      <w:proofErr w:type="gramEnd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преподаватель кафедры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русского языка филологического факультета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;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1994-1995г</w:t>
      </w:r>
      <w:proofErr w:type="gram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старший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преподаватель кафедры русского языка филологического факультета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 1996 г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.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настоящее время заведующий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кафедры русской речи и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лингвокультуры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филологического факультета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Знание компьютера: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на уровне пользователя.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Знание языков: 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кыргызский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- родной, русский – профессионально, узбекский – хорошо,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английский со словарем.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Научные работы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(должности ): 2001 </w:t>
      </w:r>
      <w:proofErr w:type="gramStart"/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г-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защитила диссертацию по специальности «Сопоставительное историческое типология языкознания»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 2002 года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занимает должность доцента кафедры русской речи и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лингвокультуры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Старший научный сотрудник, кандидат филологических наук научно- исследовательского института социальных и гуманитарных наук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Автор более 20-ти научных трудов, 3-х учебно-методических пособий.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Автор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русско-кыргызского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и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кыргызско-русского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фразеологического словаря изданного в 2000 году. В 2001 году словарь был переиздан по заказу Министерства образования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Кыргызской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Республики.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Награды: </w:t>
      </w: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Почетные грамоты</w:t>
      </w: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: 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Ошской</w:t>
      </w:r>
      <w:proofErr w:type="spellEnd"/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городской администрации,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Ошской</w:t>
      </w:r>
      <w:proofErr w:type="spellEnd"/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областной администрации, за лучшую научную работу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награждена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дипломом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2-ой степени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ОшГУ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отличник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народного образования.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Сертификаты: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2016г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.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– участник ХIII международной научно-практической конференции «Современные тенденции развития науки и технологий.</w:t>
      </w:r>
    </w:p>
    <w:p w:rsidR="00CD1FB6" w:rsidRPr="00F43CE0" w:rsidRDefault="00CD1FB6" w:rsidP="00F43C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2015г</w:t>
      </w:r>
      <w:proofErr w:type="gram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.</w:t>
      </w:r>
      <w:proofErr w:type="gram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участник </w:t>
      </w:r>
      <w:proofErr w:type="spellStart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семинар-тренинга</w:t>
      </w:r>
      <w:proofErr w:type="spellEnd"/>
      <w:r w:rsidRPr="00F43C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«Интегрированное обучение предмету и языку. Вводный курс».</w:t>
      </w:r>
    </w:p>
    <w:p w:rsidR="00865455" w:rsidRDefault="00865455" w:rsidP="00CD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D4D4D"/>
          <w:spacing w:val="3"/>
          <w:kern w:val="36"/>
          <w:sz w:val="48"/>
          <w:szCs w:val="48"/>
          <w:lang w:eastAsia="ru-RU"/>
        </w:rPr>
      </w:pPr>
    </w:p>
    <w:p w:rsidR="00CD1FB6" w:rsidRPr="00F43CE0" w:rsidRDefault="00CD1FB6" w:rsidP="00CD1F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spacing w:val="3"/>
          <w:kern w:val="36"/>
          <w:sz w:val="32"/>
          <w:szCs w:val="32"/>
          <w:lang w:eastAsia="ru-RU"/>
        </w:rPr>
      </w:pPr>
      <w:r w:rsidRPr="00F43CE0">
        <w:rPr>
          <w:rFonts w:ascii="Times New Roman" w:eastAsia="Times New Roman" w:hAnsi="Times New Roman" w:cs="Times New Roman"/>
          <w:b/>
          <w:bCs/>
          <w:color w:val="4D4D4D"/>
          <w:spacing w:val="3"/>
          <w:kern w:val="36"/>
          <w:sz w:val="32"/>
          <w:szCs w:val="32"/>
          <w:lang w:eastAsia="ru-RU"/>
        </w:rPr>
        <w:t>РЕЗЮМЕ</w:t>
      </w:r>
    </w:p>
    <w:p w:rsidR="00CD1FB6" w:rsidRPr="00CD1FB6" w:rsidRDefault="00CD1FB6" w:rsidP="00CD1F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Усманова</w:t>
      </w:r>
      <w:proofErr w:type="spellEnd"/>
      <w:proofErr w:type="gram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Р</w:t>
      </w:r>
      <w:proofErr w:type="gramEnd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ано </w:t>
      </w:r>
      <w:proofErr w:type="spellStart"/>
      <w:r w:rsidRPr="00CD1FB6"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Мадаминжановна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noProof/>
          <w:color w:val="000000"/>
          <w:spacing w:val="3"/>
          <w:sz w:val="20"/>
          <w:lang w:eastAsia="ru-RU"/>
        </w:rPr>
        <w:drawing>
          <wp:inline distT="0" distB="0" distL="0" distR="0">
            <wp:extent cx="1095375" cy="990600"/>
            <wp:effectExtent l="19050" t="0" r="9525" b="0"/>
            <wp:docPr id="1" name="Рисунок 1" descr="E:\СРЯ\фото кафедры\_DSC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РЯ\фото кафедры\_DSC87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6 января 1961 года 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Кара-Суу</w:t>
            </w:r>
            <w:proofErr w:type="spellEnd"/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узбечка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Кыргызстан, 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Ош, проспект.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Масалиева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56/45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(0551) 129- 444</w:t>
            </w: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E-mail</w:t>
            </w:r>
            <w:proofErr w:type="spellEnd"/>
            <w:proofErr w:type="gramStart"/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ranousmanova00 @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mail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CD1FB6" w:rsidRPr="00F43CE0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0" w:type="dxa"/>
            <w:hideMark/>
          </w:tcPr>
          <w:p w:rsidR="00CD1FB6" w:rsidRPr="00F43CE0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Высшее, Курский государственный </w:t>
            </w:r>
            <w:proofErr w:type="spell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педагогтческий</w:t>
            </w:r>
            <w:proofErr w:type="spell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институт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</w:t>
            </w:r>
            <w:proofErr w:type="gramEnd"/>
            <w:r w:rsidRPr="00F43C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пециальность «Учитель русского языка и литературы», г. Курск 1979-1984 гг.</w:t>
            </w:r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2004 -2006 – </w:t>
            </w:r>
            <w:r w:rsidRPr="00865455">
              <w:rPr>
                <w:rFonts w:ascii="Times New Roman" w:hAnsi="Times New Roman" w:cs="Times New Roman"/>
                <w:lang w:eastAsia="ru-RU"/>
              </w:rPr>
              <w:t xml:space="preserve">Координатор проекта «Управлять вместе» -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Гендерное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образование ПРООН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2001 –</w:t>
            </w:r>
            <w:r w:rsidRPr="00865455">
              <w:rPr>
                <w:rFonts w:ascii="Times New Roman" w:hAnsi="Times New Roman" w:cs="Times New Roman"/>
                <w:lang w:eastAsia="ru-RU"/>
              </w:rPr>
              <w:t> участник международного проекта «Женщины за мир» (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Кыргызстан-США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1999-2003 –</w:t>
            </w:r>
            <w:r w:rsidRPr="00865455">
              <w:rPr>
                <w:rFonts w:ascii="Times New Roman" w:hAnsi="Times New Roman" w:cs="Times New Roman"/>
                <w:lang w:eastAsia="ru-RU"/>
              </w:rPr>
              <w:t> ОФ «Молодежь и современность». Координатор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lang w:eastAsia="ru-RU"/>
              </w:rPr>
              <w:t>проектов «Культура без границ» (Фонд Сорос Кыргызстан), «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Big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brother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|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Big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sister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Osh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>» (ФСК), «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Ноосферное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образование женщин и молодежи» (ФСК), «Город как среда обитания» (ПРОООН)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lang w:eastAsia="ru-RU"/>
              </w:rPr>
              <w:t>С 2001 по 2003 г. – зам. декана по учебной работе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1996г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 .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> </w:t>
            </w: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по 2016г</w:t>
            </w:r>
            <w:r w:rsidRPr="00865455">
              <w:rPr>
                <w:rFonts w:ascii="Times New Roman" w:hAnsi="Times New Roman" w:cs="Times New Roman"/>
                <w:lang w:eastAsia="ru-RU"/>
              </w:rPr>
              <w:t>. – старший преподаватель кафедры русского и сопоставительного языкознания.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1987г. </w:t>
            </w:r>
            <w:r w:rsidRPr="00865455">
              <w:rPr>
                <w:rFonts w:ascii="Times New Roman" w:hAnsi="Times New Roman" w:cs="Times New Roman"/>
                <w:lang w:eastAsia="ru-RU"/>
              </w:rPr>
              <w:t>– преподаватель Ош ГУ.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 1984 по 1987г.</w:t>
            </w:r>
            <w:r w:rsidRPr="00865455">
              <w:rPr>
                <w:rFonts w:ascii="Times New Roman" w:hAnsi="Times New Roman" w:cs="Times New Roman"/>
                <w:lang w:eastAsia="ru-RU"/>
              </w:rPr>
              <w:t xml:space="preserve"> – учитель русского языка и литературы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сш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. им. Куйбышева Ленинского района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Джалал-Абадской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области</w:t>
            </w:r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Страны, где приобретен опыт работы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lang w:eastAsia="ru-RU"/>
              </w:rPr>
              <w:t>Кыргызстан, США</w:t>
            </w:r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2005г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 .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– Почетная грамота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ОшГУ</w:t>
            </w:r>
            <w:proofErr w:type="spellEnd"/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2008 г. </w:t>
            </w:r>
            <w:r w:rsidRPr="00865455">
              <w:rPr>
                <w:rFonts w:ascii="Times New Roman" w:hAnsi="Times New Roman" w:cs="Times New Roman"/>
                <w:lang w:eastAsia="ru-RU"/>
              </w:rPr>
              <w:t>Диплом I степени в конкурсе «Лучший лектор ОшГУ-2008»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>. Ош.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2009 г.</w:t>
            </w:r>
            <w:r w:rsidRPr="00865455">
              <w:rPr>
                <w:rFonts w:ascii="Times New Roman" w:hAnsi="Times New Roman" w:cs="Times New Roman"/>
                <w:lang w:eastAsia="ru-RU"/>
              </w:rPr>
              <w:t xml:space="preserve"> Почетная грамота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Ошской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областной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госадминистрации</w:t>
            </w:r>
            <w:proofErr w:type="spellEnd"/>
            <w:r w:rsidRPr="00865455">
              <w:rPr>
                <w:rFonts w:ascii="Times New Roman" w:hAnsi="Times New Roman" w:cs="Times New Roman"/>
                <w:lang w:eastAsia="ru-RU"/>
              </w:rPr>
              <w:t xml:space="preserve"> г. Ош.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2012г.</w:t>
            </w:r>
            <w:r w:rsidRPr="00865455">
              <w:rPr>
                <w:rFonts w:ascii="Times New Roman" w:hAnsi="Times New Roman" w:cs="Times New Roman"/>
                <w:lang w:eastAsia="ru-RU"/>
              </w:rPr>
              <w:t xml:space="preserve"> Почетная грамота </w:t>
            </w:r>
            <w:proofErr w:type="spellStart"/>
            <w:r w:rsidRPr="00865455">
              <w:rPr>
                <w:rFonts w:ascii="Times New Roman" w:hAnsi="Times New Roman" w:cs="Times New Roman"/>
                <w:lang w:eastAsia="ru-RU"/>
              </w:rPr>
              <w:t>ОшГУ</w:t>
            </w:r>
            <w:proofErr w:type="spellEnd"/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6870" w:type="dxa"/>
            <w:hideMark/>
          </w:tcPr>
          <w:p w:rsidR="00865455" w:rsidRPr="00D04963" w:rsidRDefault="00CD1FB6" w:rsidP="00865455">
            <w:pPr>
              <w:spacing w:after="0" w:line="240" w:lineRule="auto"/>
              <w:rPr>
                <w:rFonts w:ascii="Times New Roman" w:hAnsi="Times New Roman"/>
                <w:lang w:val="ky-KG" w:eastAsia="ru-RU"/>
              </w:rPr>
            </w:pPr>
            <w:r w:rsidRPr="00865455">
              <w:rPr>
                <w:rFonts w:ascii="Times New Roman" w:hAnsi="Times New Roman" w:cs="Times New Roman"/>
                <w:b/>
                <w:bCs/>
                <w:lang w:eastAsia="ru-RU"/>
              </w:rPr>
              <w:t>2008</w:t>
            </w:r>
            <w:r w:rsidRPr="00865455">
              <w:rPr>
                <w:rFonts w:ascii="Times New Roman" w:hAnsi="Times New Roman" w:cs="Times New Roman"/>
                <w:bCs/>
                <w:lang w:eastAsia="ru-RU"/>
              </w:rPr>
              <w:t xml:space="preserve"> г. январь – курсы по повышению компьютерной грамотности. </w:t>
            </w:r>
            <w:proofErr w:type="spellStart"/>
            <w:r w:rsidRPr="00865455">
              <w:rPr>
                <w:rFonts w:ascii="Times New Roman" w:hAnsi="Times New Roman" w:cs="Times New Roman"/>
                <w:bCs/>
                <w:lang w:eastAsia="ru-RU"/>
              </w:rPr>
              <w:t>ОшГУ</w:t>
            </w:r>
            <w:proofErr w:type="spellEnd"/>
            <w:r w:rsidRPr="00865455">
              <w:rPr>
                <w:rFonts w:ascii="Times New Roman" w:hAnsi="Times New Roman" w:cs="Times New Roman"/>
                <w:bCs/>
                <w:lang w:eastAsia="ru-RU"/>
              </w:rPr>
              <w:t xml:space="preserve">. г. Ош. 2009г. май - курсы повышения квалификации по методике преподавания русского языка как неродного в Центре международного образования МГУ им. Ломоносова 2011г. апрель – «Современные методы тестирования. Система мониторинга, качества образования» 2013 г. январь – курсы повышения квалификации «Повышение педагогических знаний» </w:t>
            </w:r>
            <w:proofErr w:type="spellStart"/>
            <w:r w:rsidRPr="00865455">
              <w:rPr>
                <w:rFonts w:ascii="Times New Roman" w:hAnsi="Times New Roman" w:cs="Times New Roman"/>
                <w:bCs/>
                <w:lang w:eastAsia="ru-RU"/>
              </w:rPr>
              <w:t>ОшГУ</w:t>
            </w:r>
            <w:proofErr w:type="spellEnd"/>
            <w:r w:rsidRPr="00865455">
              <w:rPr>
                <w:rFonts w:ascii="Times New Roman" w:hAnsi="Times New Roman" w:cs="Times New Roman"/>
                <w:bCs/>
                <w:lang w:eastAsia="ru-RU"/>
              </w:rPr>
              <w:t xml:space="preserve"> г</w:t>
            </w:r>
            <w:proofErr w:type="gramStart"/>
            <w:r w:rsidRPr="00865455">
              <w:rPr>
                <w:rFonts w:ascii="Times New Roman" w:hAnsi="Times New Roman" w:cs="Times New Roman"/>
                <w:bCs/>
                <w:lang w:eastAsia="ru-RU"/>
              </w:rPr>
              <w:t>.О</w:t>
            </w:r>
            <w:proofErr w:type="gramEnd"/>
            <w:r w:rsidRPr="00865455">
              <w:rPr>
                <w:rFonts w:ascii="Times New Roman" w:hAnsi="Times New Roman" w:cs="Times New Roman"/>
                <w:bCs/>
                <w:lang w:eastAsia="ru-RU"/>
              </w:rPr>
              <w:t>ш</w:t>
            </w:r>
            <w:r w:rsidR="00865455" w:rsidRPr="00D04963">
              <w:rPr>
                <w:rFonts w:ascii="Times New Roman" w:hAnsi="Times New Roman"/>
                <w:bCs/>
                <w:lang w:eastAsia="ru-RU"/>
              </w:rPr>
              <w:t>29 ноября 2016г. Удостоверение о повышении квалификации, Русский язык в образовательном пространстве стран СНГ, 24ч. г. Москва</w:t>
            </w:r>
          </w:p>
          <w:p w:rsidR="00865455" w:rsidRPr="00D04963" w:rsidRDefault="00865455" w:rsidP="00865455">
            <w:pPr>
              <w:spacing w:after="0" w:line="240" w:lineRule="auto"/>
              <w:rPr>
                <w:rFonts w:ascii="Times New Roman" w:hAnsi="Times New Roman"/>
                <w:lang w:val="ky-KG" w:eastAsia="ru-RU"/>
              </w:rPr>
            </w:pPr>
            <w:r w:rsidRPr="00D04963">
              <w:rPr>
                <w:rFonts w:ascii="Times New Roman" w:hAnsi="Times New Roman"/>
                <w:lang w:val="ky-KG" w:eastAsia="ru-RU"/>
              </w:rPr>
              <w:t>9-10 декабря 2018 Курсы русского языка и литературы, г.Ош, сертификат</w:t>
            </w:r>
          </w:p>
          <w:p w:rsidR="00CD1FB6" w:rsidRPr="00865455" w:rsidRDefault="00865455" w:rsidP="00865455">
            <w:pPr>
              <w:spacing w:after="0" w:line="240" w:lineRule="auto"/>
              <w:rPr>
                <w:rFonts w:ascii="Times New Roman" w:hAnsi="Times New Roman"/>
                <w:lang w:val="ky-KG" w:eastAsia="ru-RU"/>
              </w:rPr>
            </w:pPr>
            <w:r w:rsidRPr="00D04963">
              <w:rPr>
                <w:rFonts w:ascii="Times New Roman" w:hAnsi="Times New Roman"/>
                <w:lang w:val="ky-KG" w:eastAsia="ru-RU"/>
              </w:rPr>
              <w:t>12 декабря 2018 Русский язык в пространстве художественного текста, г.Ош, сертификат</w:t>
            </w:r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1FB6" w:rsidRPr="00CD1FB6" w:rsidTr="00CD1FB6">
        <w:trPr>
          <w:tblCellSpacing w:w="0" w:type="dxa"/>
        </w:trPr>
        <w:tc>
          <w:tcPr>
            <w:tcW w:w="2235" w:type="dxa"/>
            <w:hideMark/>
          </w:tcPr>
          <w:p w:rsidR="00CD1FB6" w:rsidRPr="00865455" w:rsidRDefault="00CD1FB6" w:rsidP="00CD1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Владение языками</w:t>
            </w:r>
          </w:p>
        </w:tc>
        <w:tc>
          <w:tcPr>
            <w:tcW w:w="6870" w:type="dxa"/>
            <w:hideMark/>
          </w:tcPr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lang w:eastAsia="ru-RU"/>
              </w:rPr>
              <w:t>Русский (свободно, на профессиональном уровне),</w:t>
            </w:r>
          </w:p>
          <w:p w:rsidR="00CD1FB6" w:rsidRPr="00865455" w:rsidRDefault="00CD1FB6" w:rsidP="0086545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865455">
              <w:rPr>
                <w:rFonts w:ascii="Times New Roman" w:hAnsi="Times New Roman" w:cs="Times New Roman"/>
                <w:lang w:eastAsia="ru-RU"/>
              </w:rPr>
              <w:t>английский (со словарем),</w:t>
            </w:r>
            <w:r w:rsidR="0086545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65455">
              <w:rPr>
                <w:rFonts w:ascii="Times New Roman" w:hAnsi="Times New Roman" w:cs="Times New Roman"/>
                <w:lang w:eastAsia="ru-RU"/>
              </w:rPr>
              <w:t>узбекский (свободно)</w:t>
            </w:r>
            <w:proofErr w:type="gramStart"/>
            <w:r w:rsidRPr="00865455">
              <w:rPr>
                <w:rFonts w:ascii="Times New Roman" w:hAnsi="Times New Roman" w:cs="Times New Roman"/>
                <w:lang w:eastAsia="ru-RU"/>
              </w:rPr>
              <w:t>,к</w:t>
            </w:r>
            <w:proofErr w:type="gramEnd"/>
            <w:r w:rsidRPr="00865455">
              <w:rPr>
                <w:rFonts w:ascii="Times New Roman" w:hAnsi="Times New Roman" w:cs="Times New Roman"/>
                <w:lang w:eastAsia="ru-RU"/>
              </w:rPr>
              <w:t>иргизский (</w:t>
            </w:r>
            <w:r w:rsidR="00865455">
              <w:rPr>
                <w:rFonts w:ascii="Times New Roman" w:hAnsi="Times New Roman" w:cs="Times New Roman"/>
                <w:lang w:eastAsia="ru-RU"/>
              </w:rPr>
              <w:t>с</w:t>
            </w:r>
            <w:r w:rsidRPr="00865455">
              <w:rPr>
                <w:rFonts w:ascii="Times New Roman" w:hAnsi="Times New Roman" w:cs="Times New Roman"/>
                <w:lang w:eastAsia="ru-RU"/>
              </w:rPr>
              <w:t>вободно).</w:t>
            </w:r>
          </w:p>
        </w:tc>
      </w:tr>
    </w:tbl>
    <w:p w:rsidR="00F45CFA" w:rsidRDefault="00F97B89" w:rsidP="00F45CFA">
      <w:pPr>
        <w:spacing w:line="360" w:lineRule="exact"/>
        <w:rPr>
          <w:sz w:val="2"/>
          <w:szCs w:val="2"/>
        </w:rPr>
        <w:sectPr w:rsidR="00F45CFA">
          <w:type w:val="continuous"/>
          <w:pgSz w:w="11909" w:h="16838"/>
          <w:pgMar w:top="1139" w:right="813" w:bottom="1139" w:left="813" w:header="0" w:footer="3" w:gutter="0"/>
          <w:cols w:space="720"/>
          <w:noEndnote/>
          <w:docGrid w:linePitch="360"/>
        </w:sectPr>
      </w:pPr>
      <w:r w:rsidRPr="00F97B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5pt;margin-top:0;width:117.75pt;height:32.4pt;z-index:251660288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F45CFA" w:rsidRDefault="00F45CFA" w:rsidP="00F45CFA">
                  <w:pPr>
                    <w:pStyle w:val="21"/>
                    <w:shd w:val="clear" w:color="auto" w:fill="auto"/>
                    <w:spacing w:after="0" w:line="180" w:lineRule="exact"/>
                  </w:pPr>
                </w:p>
              </w:txbxContent>
            </v:textbox>
            <w10:wrap anchorx="margin"/>
          </v:shape>
        </w:pict>
      </w:r>
      <w:r w:rsidRPr="00F97B89">
        <w:pict>
          <v:shape id="_x0000_s1028" type="#_x0000_t202" style="position:absolute;margin-left:179.1pt;margin-top:.1pt;width:96.9pt;height:35.25pt;z-index:251662336;mso-wrap-distance-left:5pt;mso-wrap-distance-right:5pt;mso-position-horizontal-relative:margin;mso-position-vertical-relative:text" filled="f" stroked="f">
            <v:textbox style="mso-next-textbox:#_x0000_s1028;mso-fit-shape-to-text:t" inset="0,0,0,0">
              <w:txbxContent>
                <w:p w:rsidR="00F45CFA" w:rsidRDefault="00F45CFA" w:rsidP="00F45CFA">
                  <w:pPr>
                    <w:pStyle w:val="31"/>
                    <w:shd w:val="clear" w:color="auto" w:fill="auto"/>
                    <w:ind w:right="100"/>
                  </w:pPr>
                </w:p>
              </w:txbxContent>
            </v:textbox>
            <w10:wrap anchorx="margin"/>
          </v:shape>
        </w:pict>
      </w:r>
    </w:p>
    <w:p w:rsidR="00F45CFA" w:rsidRDefault="00F45CFA" w:rsidP="00F45CFA">
      <w:pPr>
        <w:pStyle w:val="12"/>
        <w:keepNext/>
        <w:keepLines/>
        <w:shd w:val="clear" w:color="auto" w:fill="auto"/>
        <w:spacing w:after="223" w:line="460" w:lineRule="exact"/>
        <w:ind w:left="3220"/>
      </w:pPr>
      <w:bookmarkStart w:id="0" w:name="bookmark0"/>
      <w:r>
        <w:lastRenderedPageBreak/>
        <w:t xml:space="preserve">Бисерова Аида </w:t>
      </w:r>
      <w:proofErr w:type="spellStart"/>
      <w:r>
        <w:t>Хамитовна</w:t>
      </w:r>
      <w:bookmarkEnd w:id="0"/>
      <w:proofErr w:type="spellEnd"/>
    </w:p>
    <w:tbl>
      <w:tblPr>
        <w:tblStyle w:val="a8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920"/>
      </w:tblGrid>
      <w:tr w:rsidR="00F45CFA" w:rsidTr="00C2637B">
        <w:tc>
          <w:tcPr>
            <w:tcW w:w="2448" w:type="dxa"/>
          </w:tcPr>
          <w:p w:rsidR="00F45CFA" w:rsidRPr="006E01C0" w:rsidRDefault="00F45CFA" w:rsidP="006E01C0">
            <w:pPr>
              <w:rPr>
                <w:b/>
              </w:rPr>
            </w:pPr>
            <w:r w:rsidRPr="006E01C0">
              <w:rPr>
                <w:b/>
              </w:rPr>
              <w:t>Адрес</w:t>
            </w:r>
          </w:p>
        </w:tc>
        <w:tc>
          <w:tcPr>
            <w:tcW w:w="7920" w:type="dxa"/>
          </w:tcPr>
          <w:p w:rsidR="00F45CFA" w:rsidRPr="00244B03" w:rsidRDefault="00F45CFA" w:rsidP="00C2637B">
            <w:r w:rsidRPr="00C016C6">
              <w:t>г</w:t>
            </w:r>
            <w:proofErr w:type="gramStart"/>
            <w:r w:rsidRPr="00C016C6">
              <w:t>.О</w:t>
            </w:r>
            <w:proofErr w:type="gramEnd"/>
            <w:r w:rsidRPr="00C016C6">
              <w:t xml:space="preserve">ш, </w:t>
            </w:r>
            <w:r>
              <w:t xml:space="preserve">Л. </w:t>
            </w:r>
            <w:proofErr w:type="spellStart"/>
            <w:r>
              <w:t>Маидова</w:t>
            </w:r>
            <w:proofErr w:type="spellEnd"/>
            <w:r>
              <w:t xml:space="preserve"> 21</w:t>
            </w:r>
          </w:p>
          <w:p w:rsidR="00F45CFA" w:rsidRPr="00C016C6" w:rsidRDefault="00F45CFA" w:rsidP="00C2637B">
            <w:pPr>
              <w:tabs>
                <w:tab w:val="left" w:pos="5445"/>
              </w:tabs>
            </w:pPr>
            <w:r>
              <w:tab/>
            </w:r>
          </w:p>
        </w:tc>
      </w:tr>
      <w:tr w:rsidR="00F45CFA" w:rsidTr="00C2637B">
        <w:tc>
          <w:tcPr>
            <w:tcW w:w="2448" w:type="dxa"/>
          </w:tcPr>
          <w:p w:rsidR="00F45CFA" w:rsidRPr="006E01C0" w:rsidRDefault="00F45CFA" w:rsidP="006E01C0">
            <w:pPr>
              <w:rPr>
                <w:b/>
              </w:rPr>
            </w:pPr>
            <w:r w:rsidRPr="006E01C0">
              <w:rPr>
                <w:b/>
              </w:rPr>
              <w:t xml:space="preserve">Контактные  </w:t>
            </w:r>
          </w:p>
          <w:p w:rsidR="00F45CFA" w:rsidRPr="006E01C0" w:rsidRDefault="00F45CFA" w:rsidP="006E01C0">
            <w:r w:rsidRPr="006E01C0">
              <w:rPr>
                <w:b/>
              </w:rPr>
              <w:t xml:space="preserve">    телефоны</w:t>
            </w:r>
          </w:p>
        </w:tc>
        <w:tc>
          <w:tcPr>
            <w:tcW w:w="7920" w:type="dxa"/>
          </w:tcPr>
          <w:p w:rsidR="00F45CFA" w:rsidRPr="00C016C6" w:rsidRDefault="00F97B89" w:rsidP="00C2637B"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46.8pt;margin-top:-20.9pt;width:86.4pt;height:111.35pt;z-index:-251650048;mso-wrap-distance-left:5pt;mso-wrap-distance-right:5pt;mso-position-horizontal-relative:margin;mso-position-vertical-relative:text" wrapcoords="0 0">
                  <v:imagedata r:id="rId10" o:title="image1"/>
                  <w10:wrap anchorx="margin"/>
                </v:shape>
              </w:pict>
            </w:r>
            <w:r w:rsidR="00F45CFA">
              <w:rPr>
                <w:noProof/>
              </w:rPr>
              <w:drawing>
                <wp:anchor distT="0" distB="0" distL="63500" distR="63500" simplePos="0" relativeHeight="251665408" behindDoc="1" locked="0" layoutInCell="1" allowOverlap="1">
                  <wp:simplePos x="0" y="0"/>
                  <wp:positionH relativeFrom="margin">
                    <wp:posOffset>5574665</wp:posOffset>
                  </wp:positionH>
                  <wp:positionV relativeFrom="paragraph">
                    <wp:posOffset>750570</wp:posOffset>
                  </wp:positionV>
                  <wp:extent cx="1097280" cy="1414145"/>
                  <wp:effectExtent l="19050" t="0" r="7620" b="0"/>
                  <wp:wrapNone/>
                  <wp:docPr id="10" name="Рисунок 7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CFA">
              <w:rPr>
                <w:noProof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5574665</wp:posOffset>
                  </wp:positionH>
                  <wp:positionV relativeFrom="paragraph">
                    <wp:posOffset>750570</wp:posOffset>
                  </wp:positionV>
                  <wp:extent cx="1097280" cy="1414145"/>
                  <wp:effectExtent l="19050" t="0" r="7620" b="0"/>
                  <wp:wrapNone/>
                  <wp:docPr id="9" name="Рисунок 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5CFA">
              <w:t xml:space="preserve"> (0778) 017457</w:t>
            </w:r>
          </w:p>
          <w:p w:rsidR="00F45CFA" w:rsidRPr="00C016C6" w:rsidRDefault="00F45CFA" w:rsidP="00C2637B"/>
        </w:tc>
      </w:tr>
    </w:tbl>
    <w:p w:rsidR="00F45CFA" w:rsidRDefault="00F45CFA" w:rsidP="00F45CFA"/>
    <w:tbl>
      <w:tblPr>
        <w:tblStyle w:val="a8"/>
        <w:tblW w:w="21040" w:type="dxa"/>
        <w:tblInd w:w="-10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1199"/>
        <w:gridCol w:w="1843"/>
        <w:gridCol w:w="1235"/>
        <w:gridCol w:w="6136"/>
        <w:gridCol w:w="627"/>
      </w:tblGrid>
      <w:tr w:rsidR="00F45CFA" w:rsidTr="00F45CFA">
        <w:trPr>
          <w:gridBefore w:val="1"/>
          <w:wBefore w:w="11199" w:type="dxa"/>
          <w:trHeight w:val="689"/>
        </w:trPr>
        <w:tc>
          <w:tcPr>
            <w:tcW w:w="3078" w:type="dxa"/>
            <w:gridSpan w:val="2"/>
          </w:tcPr>
          <w:p w:rsidR="00F45CFA" w:rsidRDefault="00F45CFA" w:rsidP="00C2637B"/>
        </w:tc>
        <w:tc>
          <w:tcPr>
            <w:tcW w:w="6763" w:type="dxa"/>
            <w:gridSpan w:val="2"/>
          </w:tcPr>
          <w:p w:rsidR="00F45CFA" w:rsidRPr="009135C3" w:rsidRDefault="00F45CFA" w:rsidP="00C2637B">
            <w:pPr>
              <w:rPr>
                <w:b/>
                <w:bCs/>
                <w:i/>
                <w:iCs/>
                <w:sz w:val="48"/>
                <w:szCs w:val="48"/>
              </w:rPr>
            </w:pPr>
          </w:p>
        </w:tc>
      </w:tr>
      <w:tr w:rsidR="00F45CFA" w:rsidTr="00F45CFA">
        <w:trPr>
          <w:gridAfter w:val="1"/>
          <w:wAfter w:w="627" w:type="dxa"/>
        </w:trPr>
        <w:tc>
          <w:tcPr>
            <w:tcW w:w="13042" w:type="dxa"/>
            <w:gridSpan w:val="2"/>
          </w:tcPr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6E01C0" w:rsidRDefault="00F45CFA" w:rsidP="00C2637B">
            <w:pPr>
              <w:tabs>
                <w:tab w:val="left" w:pos="10098"/>
              </w:tabs>
              <w:rPr>
                <w:b/>
                <w:sz w:val="24"/>
                <w:szCs w:val="24"/>
              </w:rPr>
            </w:pPr>
            <w:r w:rsidRPr="00B60DB7">
              <w:rPr>
                <w:sz w:val="24"/>
                <w:szCs w:val="24"/>
                <w:highlight w:val="lightGray"/>
              </w:rPr>
              <w:t xml:space="preserve">Сведения о </w:t>
            </w:r>
            <w:proofErr w:type="spellStart"/>
            <w:proofErr w:type="gramStart"/>
            <w:r w:rsidRPr="00B60DB7">
              <w:rPr>
                <w:sz w:val="24"/>
                <w:szCs w:val="24"/>
                <w:highlight w:val="lightGray"/>
              </w:rPr>
              <w:t>себе</w:t>
            </w:r>
            <w:r>
              <w:rPr>
                <w:sz w:val="24"/>
                <w:szCs w:val="24"/>
                <w:highlight w:val="lightGray"/>
              </w:rPr>
              <w:t>Сведения</w:t>
            </w:r>
            <w:proofErr w:type="spellEnd"/>
            <w:proofErr w:type="gramEnd"/>
            <w:r>
              <w:rPr>
                <w:sz w:val="24"/>
                <w:szCs w:val="24"/>
                <w:highlight w:val="lightGray"/>
              </w:rPr>
              <w:t xml:space="preserve"> о себе</w:t>
            </w:r>
            <w:r>
              <w:rPr>
                <w:sz w:val="24"/>
                <w:szCs w:val="24"/>
                <w:highlight w:val="lightGray"/>
              </w:rPr>
              <w:tab/>
            </w:r>
            <w:r w:rsidRPr="006E01C0">
              <w:rPr>
                <w:sz w:val="24"/>
                <w:szCs w:val="24"/>
              </w:rPr>
              <w:t xml:space="preserve">         </w:t>
            </w:r>
            <w:r w:rsidR="007E567F">
              <w:rPr>
                <w:b/>
                <w:sz w:val="24"/>
                <w:szCs w:val="24"/>
              </w:rPr>
              <w:t>С</w:t>
            </w:r>
            <w:r w:rsidRPr="006E01C0">
              <w:rPr>
                <w:b/>
                <w:sz w:val="24"/>
                <w:szCs w:val="24"/>
              </w:rPr>
              <w:t>ведения о себе</w:t>
            </w:r>
          </w:p>
          <w:p w:rsidR="00F45CFA" w:rsidRPr="006E01C0" w:rsidRDefault="00F45CFA" w:rsidP="00C2637B">
            <w:pPr>
              <w:rPr>
                <w:sz w:val="24"/>
                <w:szCs w:val="24"/>
              </w:rPr>
            </w:pPr>
          </w:p>
          <w:p w:rsidR="00F45CFA" w:rsidRPr="006E01C0" w:rsidRDefault="00F45CFA" w:rsidP="00C2637B">
            <w:pPr>
              <w:rPr>
                <w:sz w:val="24"/>
                <w:szCs w:val="24"/>
              </w:rPr>
            </w:pPr>
          </w:p>
          <w:p w:rsidR="00F45CFA" w:rsidRPr="006E01C0" w:rsidRDefault="00F45CFA" w:rsidP="00C2637B">
            <w:pPr>
              <w:rPr>
                <w:sz w:val="24"/>
                <w:szCs w:val="24"/>
              </w:rPr>
            </w:pPr>
          </w:p>
          <w:p w:rsidR="00F45CFA" w:rsidRPr="006E01C0" w:rsidRDefault="00F45CFA" w:rsidP="00C2637B">
            <w:pPr>
              <w:tabs>
                <w:tab w:val="left" w:pos="10098"/>
              </w:tabs>
              <w:rPr>
                <w:b/>
                <w:sz w:val="24"/>
                <w:szCs w:val="24"/>
              </w:rPr>
            </w:pPr>
            <w:r w:rsidRPr="006E01C0">
              <w:rPr>
                <w:sz w:val="24"/>
                <w:szCs w:val="24"/>
              </w:rPr>
              <w:t>Образование</w:t>
            </w:r>
            <w:r w:rsidRPr="006E01C0">
              <w:rPr>
                <w:sz w:val="24"/>
                <w:szCs w:val="24"/>
              </w:rPr>
              <w:tab/>
              <w:t xml:space="preserve">         </w:t>
            </w:r>
            <w:proofErr w:type="gramStart"/>
            <w:r w:rsidR="007E567F">
              <w:rPr>
                <w:b/>
                <w:sz w:val="24"/>
                <w:szCs w:val="24"/>
              </w:rPr>
              <w:t>О</w:t>
            </w:r>
            <w:r w:rsidRPr="006E01C0">
              <w:rPr>
                <w:b/>
                <w:sz w:val="24"/>
                <w:szCs w:val="24"/>
              </w:rPr>
              <w:t>бразование</w:t>
            </w:r>
            <w:proofErr w:type="gramEnd"/>
          </w:p>
          <w:p w:rsidR="00F45CFA" w:rsidRPr="006E01C0" w:rsidRDefault="00F45CFA" w:rsidP="00C2637B">
            <w:pPr>
              <w:rPr>
                <w:sz w:val="24"/>
                <w:szCs w:val="24"/>
              </w:rPr>
            </w:pPr>
          </w:p>
          <w:p w:rsidR="00F45CFA" w:rsidRPr="006E01C0" w:rsidRDefault="00F45CFA" w:rsidP="00C2637B">
            <w:pPr>
              <w:rPr>
                <w:sz w:val="24"/>
                <w:szCs w:val="24"/>
              </w:rPr>
            </w:pPr>
          </w:p>
          <w:p w:rsidR="00F45CFA" w:rsidRPr="006E01C0" w:rsidRDefault="00F45CFA" w:rsidP="00C2637B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6E01C0">
              <w:rPr>
                <w:sz w:val="24"/>
                <w:szCs w:val="24"/>
              </w:rPr>
              <w:t xml:space="preserve">Опыт работы </w:t>
            </w:r>
            <w:r w:rsidRPr="006E01C0">
              <w:rPr>
                <w:sz w:val="24"/>
                <w:szCs w:val="24"/>
              </w:rPr>
              <w:tab/>
              <w:t xml:space="preserve">          </w:t>
            </w:r>
            <w:r w:rsidR="007E567F">
              <w:rPr>
                <w:b/>
                <w:sz w:val="24"/>
                <w:szCs w:val="24"/>
              </w:rPr>
              <w:t>О</w:t>
            </w:r>
            <w:r w:rsidRPr="006E01C0">
              <w:rPr>
                <w:b/>
                <w:sz w:val="24"/>
                <w:szCs w:val="24"/>
              </w:rPr>
              <w:t>пыт работы</w:t>
            </w: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60DB7">
              <w:rPr>
                <w:sz w:val="24"/>
                <w:szCs w:val="24"/>
                <w:highlight w:val="lightGray"/>
              </w:rPr>
              <w:t xml:space="preserve">Участие в тренингах    и         конференциях </w:t>
            </w: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tabs>
                <w:tab w:val="left" w:pos="10410"/>
              </w:tabs>
              <w:rPr>
                <w:sz w:val="24"/>
                <w:szCs w:val="24"/>
                <w:highlight w:val="lightGray"/>
              </w:rPr>
            </w:pPr>
          </w:p>
          <w:p w:rsidR="00F45CFA" w:rsidRPr="007E567F" w:rsidRDefault="00F45CFA" w:rsidP="00C2637B">
            <w:pPr>
              <w:tabs>
                <w:tab w:val="left" w:pos="100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ab/>
            </w:r>
            <w:r w:rsidRPr="007E567F">
              <w:rPr>
                <w:b/>
                <w:sz w:val="24"/>
                <w:szCs w:val="24"/>
              </w:rPr>
              <w:t>Участие в тренингах</w:t>
            </w:r>
          </w:p>
          <w:p w:rsidR="00F45CFA" w:rsidRPr="007E567F" w:rsidRDefault="00F45CFA" w:rsidP="00C2637B">
            <w:pPr>
              <w:tabs>
                <w:tab w:val="left" w:pos="10095"/>
              </w:tabs>
              <w:rPr>
                <w:b/>
                <w:sz w:val="24"/>
                <w:szCs w:val="24"/>
              </w:rPr>
            </w:pPr>
          </w:p>
          <w:p w:rsidR="00F45CFA" w:rsidRPr="007E567F" w:rsidRDefault="00F45CFA" w:rsidP="00C2637B">
            <w:pPr>
              <w:tabs>
                <w:tab w:val="left" w:pos="10095"/>
              </w:tabs>
              <w:rPr>
                <w:b/>
                <w:sz w:val="24"/>
                <w:szCs w:val="24"/>
              </w:rPr>
            </w:pPr>
            <w:r w:rsidRPr="007E567F">
              <w:rPr>
                <w:b/>
                <w:sz w:val="24"/>
                <w:szCs w:val="24"/>
              </w:rPr>
              <w:tab/>
              <w:t xml:space="preserve">и </w:t>
            </w:r>
            <w:proofErr w:type="gramStart"/>
            <w:r w:rsidRPr="007E567F">
              <w:rPr>
                <w:b/>
                <w:sz w:val="24"/>
                <w:szCs w:val="24"/>
              </w:rPr>
              <w:t>конференциях</w:t>
            </w:r>
            <w:proofErr w:type="gramEnd"/>
          </w:p>
          <w:p w:rsidR="00F45CFA" w:rsidRPr="007E567F" w:rsidRDefault="00F45CFA" w:rsidP="00C2637B">
            <w:pPr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60DB7">
              <w:rPr>
                <w:sz w:val="24"/>
                <w:szCs w:val="24"/>
                <w:highlight w:val="lightGray"/>
              </w:rPr>
              <w:t>Знание языков</w:t>
            </w: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60DB7">
              <w:rPr>
                <w:sz w:val="24"/>
                <w:szCs w:val="24"/>
                <w:highlight w:val="lightGray"/>
              </w:rPr>
              <w:t>Другие навыки</w:t>
            </w:r>
          </w:p>
          <w:p w:rsidR="00F45CFA" w:rsidRPr="00BE3FCB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A4736">
              <w:t>деятельность</w:t>
            </w:r>
          </w:p>
          <w:p w:rsidR="00F45CFA" w:rsidRDefault="00F45CFA" w:rsidP="00C2637B">
            <w:pPr>
              <w:tabs>
                <w:tab w:val="left" w:pos="9555"/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Default="00F45CFA" w:rsidP="00C2637B">
            <w:pPr>
              <w:tabs>
                <w:tab w:val="left" w:pos="9555"/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Default="00F45CFA" w:rsidP="00C2637B">
            <w:pPr>
              <w:tabs>
                <w:tab w:val="left" w:pos="9555"/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Default="00F45CFA" w:rsidP="00C2637B">
            <w:pPr>
              <w:tabs>
                <w:tab w:val="left" w:pos="9555"/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</w:rPr>
              <w:tab/>
            </w:r>
          </w:p>
          <w:p w:rsidR="00F45CFA" w:rsidRDefault="00F45CFA" w:rsidP="00C2637B">
            <w:pPr>
              <w:tabs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Pr="00604FDC" w:rsidRDefault="00F45CFA" w:rsidP="00C2637B">
            <w:pPr>
              <w:tabs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Default="00F45CFA" w:rsidP="00C2637B">
            <w:pPr>
              <w:tabs>
                <w:tab w:val="left" w:pos="9870"/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Pr="007E567F" w:rsidRDefault="00F45CFA" w:rsidP="00C2637B">
            <w:pPr>
              <w:tabs>
                <w:tab w:val="left" w:pos="103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ab/>
            </w:r>
            <w:r w:rsidRPr="007E567F">
              <w:rPr>
                <w:sz w:val="24"/>
                <w:szCs w:val="24"/>
              </w:rPr>
              <w:t>Владение языками</w:t>
            </w:r>
          </w:p>
          <w:p w:rsidR="00F45CFA" w:rsidRPr="007E567F" w:rsidRDefault="00F45CFA" w:rsidP="00C2637B">
            <w:pPr>
              <w:tabs>
                <w:tab w:val="left" w:pos="9870"/>
                <w:tab w:val="left" w:pos="10382"/>
              </w:tabs>
              <w:rPr>
                <w:sz w:val="24"/>
                <w:szCs w:val="24"/>
                <w:lang w:val="en-US"/>
              </w:rPr>
            </w:pPr>
          </w:p>
          <w:p w:rsidR="00F45CFA" w:rsidRPr="007E567F" w:rsidRDefault="00F45CFA" w:rsidP="00C2637B">
            <w:pPr>
              <w:tabs>
                <w:tab w:val="left" w:pos="9870"/>
                <w:tab w:val="left" w:pos="10382"/>
              </w:tabs>
              <w:rPr>
                <w:sz w:val="24"/>
                <w:szCs w:val="24"/>
                <w:lang w:val="en-US"/>
              </w:rPr>
            </w:pPr>
          </w:p>
          <w:p w:rsidR="00F45CFA" w:rsidRPr="007E567F" w:rsidRDefault="00F45CFA" w:rsidP="00C2637B">
            <w:pPr>
              <w:tabs>
                <w:tab w:val="left" w:pos="9870"/>
                <w:tab w:val="left" w:pos="10110"/>
                <w:tab w:val="left" w:pos="10382"/>
              </w:tabs>
              <w:rPr>
                <w:sz w:val="24"/>
                <w:szCs w:val="24"/>
                <w:lang w:val="en-US"/>
              </w:rPr>
            </w:pPr>
            <w:r w:rsidRPr="007E567F">
              <w:rPr>
                <w:sz w:val="24"/>
                <w:szCs w:val="24"/>
              </w:rPr>
              <w:tab/>
            </w:r>
            <w:r w:rsidRPr="007E567F">
              <w:rPr>
                <w:sz w:val="24"/>
                <w:szCs w:val="24"/>
              </w:rPr>
              <w:tab/>
            </w:r>
            <w:r w:rsidRPr="007E567F">
              <w:rPr>
                <w:sz w:val="24"/>
                <w:szCs w:val="24"/>
              </w:rPr>
              <w:tab/>
              <w:t>Научная работа</w:t>
            </w:r>
          </w:p>
          <w:p w:rsidR="00F45CFA" w:rsidRPr="00604FDC" w:rsidRDefault="00F45CFA" w:rsidP="00C2637B">
            <w:pPr>
              <w:tabs>
                <w:tab w:val="left" w:pos="10382"/>
              </w:tabs>
              <w:rPr>
                <w:sz w:val="24"/>
                <w:szCs w:val="24"/>
                <w:highlight w:val="lightGray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Pr="00820985" w:rsidRDefault="00F45CFA" w:rsidP="00C2637B">
            <w:pPr>
              <w:tabs>
                <w:tab w:val="left" w:pos="10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увлечения</w:t>
            </w:r>
          </w:p>
        </w:tc>
        <w:tc>
          <w:tcPr>
            <w:tcW w:w="7371" w:type="dxa"/>
            <w:gridSpan w:val="2"/>
          </w:tcPr>
          <w:p w:rsidR="00F45CFA" w:rsidRPr="00B60DB7" w:rsidRDefault="00F45CFA" w:rsidP="00C2637B">
            <w:pPr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Год и место рождения: 1976, Кыргызстан, </w:t>
            </w:r>
            <w:proofErr w:type="gramStart"/>
            <w:r w:rsidRPr="00B60DB7">
              <w:rPr>
                <w:sz w:val="24"/>
                <w:szCs w:val="24"/>
              </w:rPr>
              <w:t>г</w:t>
            </w:r>
            <w:proofErr w:type="gramEnd"/>
            <w:r w:rsidRPr="00B60DB7">
              <w:rPr>
                <w:sz w:val="24"/>
                <w:szCs w:val="24"/>
              </w:rPr>
              <w:t>. Ош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Национальность: татарка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Семейное положение: замужем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2002-2008гг. </w:t>
            </w:r>
            <w:proofErr w:type="gramStart"/>
            <w:r w:rsidRPr="00B60DB7">
              <w:rPr>
                <w:sz w:val="24"/>
                <w:szCs w:val="24"/>
              </w:rPr>
              <w:t>Высшее</w:t>
            </w:r>
            <w:proofErr w:type="gramEnd"/>
            <w:r w:rsidRPr="00B60DB7">
              <w:rPr>
                <w:sz w:val="24"/>
                <w:szCs w:val="24"/>
              </w:rPr>
              <w:t xml:space="preserve">, </w:t>
            </w:r>
            <w:proofErr w:type="spellStart"/>
            <w:r w:rsidRPr="00B60DB7">
              <w:rPr>
                <w:sz w:val="24"/>
                <w:szCs w:val="24"/>
              </w:rPr>
              <w:t>Ошский</w:t>
            </w:r>
            <w:proofErr w:type="spellEnd"/>
            <w:r w:rsidRPr="00B60DB7">
              <w:rPr>
                <w:sz w:val="24"/>
                <w:szCs w:val="24"/>
              </w:rPr>
              <w:t xml:space="preserve"> государственный университет, специальность: Русский язык и литература 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820985" w:rsidRDefault="00F45CFA" w:rsidP="00C2637B">
            <w:pPr>
              <w:rPr>
                <w:sz w:val="24"/>
                <w:szCs w:val="24"/>
              </w:rPr>
            </w:pPr>
            <w:r w:rsidRPr="00820985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- </w:t>
            </w:r>
            <w:r w:rsidRPr="00820985">
              <w:rPr>
                <w:sz w:val="24"/>
                <w:szCs w:val="24"/>
              </w:rPr>
              <w:t xml:space="preserve">работа в научном </w:t>
            </w:r>
            <w:r w:rsidRPr="00820985">
              <w:rPr>
                <w:bCs/>
                <w:sz w:val="24"/>
                <w:szCs w:val="24"/>
              </w:rPr>
              <w:t xml:space="preserve">проекте </w:t>
            </w:r>
            <w:r w:rsidRPr="00820985">
              <w:rPr>
                <w:sz w:val="24"/>
                <w:szCs w:val="24"/>
              </w:rPr>
              <w:t xml:space="preserve">«Возрождение духовной культуры </w:t>
            </w:r>
            <w:proofErr w:type="spellStart"/>
            <w:r w:rsidRPr="00820985">
              <w:rPr>
                <w:sz w:val="24"/>
                <w:szCs w:val="24"/>
              </w:rPr>
              <w:t>памирских</w:t>
            </w:r>
            <w:proofErr w:type="spellEnd"/>
            <w:r w:rsidRPr="00820985">
              <w:rPr>
                <w:sz w:val="24"/>
                <w:szCs w:val="24"/>
              </w:rPr>
              <w:t xml:space="preserve"> </w:t>
            </w:r>
            <w:proofErr w:type="spellStart"/>
            <w:r w:rsidRPr="00820985">
              <w:rPr>
                <w:sz w:val="24"/>
                <w:szCs w:val="24"/>
              </w:rPr>
              <w:t>кыргызов</w:t>
            </w:r>
            <w:proofErr w:type="spellEnd"/>
            <w:r w:rsidRPr="00820985">
              <w:rPr>
                <w:sz w:val="24"/>
                <w:szCs w:val="24"/>
              </w:rPr>
              <w:t xml:space="preserve"> и проблема диалога этносов Кыргызстана»</w:t>
            </w:r>
            <w:r w:rsidRPr="00820985">
              <w:rPr>
                <w:bCs/>
                <w:sz w:val="24"/>
                <w:szCs w:val="24"/>
              </w:rPr>
              <w:t xml:space="preserve"> 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март - ст. лаборант кафедры русского и сопоставительного языкознания, преп. совместитель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преп. межфакультетской кафедры русского языка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2017.15.10.-</w:t>
            </w:r>
            <w:proofErr w:type="gramStart"/>
            <w:r>
              <w:rPr>
                <w:sz w:val="24"/>
                <w:szCs w:val="24"/>
              </w:rPr>
              <w:t>обучение по проведению</w:t>
            </w:r>
            <w:proofErr w:type="gramEnd"/>
            <w:r>
              <w:rPr>
                <w:sz w:val="24"/>
                <w:szCs w:val="24"/>
              </w:rPr>
              <w:t xml:space="preserve"> наблюдения за избирательным процессом за выборами Президента.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Прошла обучение на курсах повышения квалификации преподавателей русского языка.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2016-2018 гг. </w:t>
            </w:r>
            <w:r w:rsidRPr="00B60DB7">
              <w:rPr>
                <w:sz w:val="24"/>
                <w:szCs w:val="24"/>
              </w:rPr>
              <w:t>– работа в проекте</w:t>
            </w:r>
            <w:r>
              <w:rPr>
                <w:sz w:val="24"/>
                <w:szCs w:val="24"/>
              </w:rPr>
              <w:t xml:space="preserve"> «Сохранение  и развитие родного языка в условиях многонационального государства»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2016 г. март  краткосрочный наблюдатель  в выборах депутатов местных </w:t>
            </w:r>
            <w:proofErr w:type="spellStart"/>
            <w:r w:rsidRPr="00B60DB7">
              <w:rPr>
                <w:sz w:val="24"/>
                <w:szCs w:val="24"/>
              </w:rPr>
              <w:t>кенешев</w:t>
            </w:r>
            <w:proofErr w:type="spellEnd"/>
            <w:r w:rsidRPr="00B60DB7">
              <w:rPr>
                <w:sz w:val="24"/>
                <w:szCs w:val="24"/>
              </w:rPr>
              <w:t xml:space="preserve"> КР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– семинар «Русский язык: новые подходы к взаимодействию языка и культуры»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 – тренинг по освоению курса по </w:t>
            </w:r>
            <w:proofErr w:type="spellStart"/>
            <w:r>
              <w:rPr>
                <w:sz w:val="24"/>
                <w:szCs w:val="24"/>
              </w:rPr>
              <w:t>интеркультурному</w:t>
            </w:r>
            <w:proofErr w:type="spellEnd"/>
            <w:r>
              <w:rPr>
                <w:sz w:val="24"/>
                <w:szCs w:val="24"/>
              </w:rPr>
              <w:t xml:space="preserve"> образованию в системе высшего образования КР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60DB7">
                <w:rPr>
                  <w:sz w:val="24"/>
                  <w:szCs w:val="24"/>
                </w:rPr>
                <w:t>2015 г</w:t>
              </w:r>
            </w:smartTag>
            <w:r w:rsidRPr="00B60DB7">
              <w:rPr>
                <w:sz w:val="24"/>
                <w:szCs w:val="24"/>
              </w:rPr>
              <w:t>. участие на семинаре по программе ИРБИС -64 (электронная библиотека).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2014-2015 г.г. – работа в проекте «Университетская наука и проблемы возрождения духовного наследия </w:t>
            </w:r>
            <w:proofErr w:type="spellStart"/>
            <w:r w:rsidRPr="00B60DB7">
              <w:rPr>
                <w:sz w:val="24"/>
                <w:szCs w:val="24"/>
              </w:rPr>
              <w:t>кыргызского</w:t>
            </w:r>
            <w:proofErr w:type="spellEnd"/>
            <w:r w:rsidRPr="00B60DB7">
              <w:rPr>
                <w:sz w:val="24"/>
                <w:szCs w:val="24"/>
              </w:rPr>
              <w:t xml:space="preserve"> народа»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г. курсы </w:t>
            </w:r>
            <w:proofErr w:type="spellStart"/>
            <w:r>
              <w:rPr>
                <w:sz w:val="24"/>
                <w:szCs w:val="24"/>
              </w:rPr>
              <w:t>кыргызского</w:t>
            </w:r>
            <w:proofErr w:type="spellEnd"/>
            <w:r>
              <w:rPr>
                <w:sz w:val="24"/>
                <w:szCs w:val="24"/>
              </w:rPr>
              <w:t xml:space="preserve"> языка в </w:t>
            </w:r>
            <w:proofErr w:type="spellStart"/>
            <w:r>
              <w:rPr>
                <w:sz w:val="24"/>
                <w:szCs w:val="24"/>
              </w:rPr>
              <w:t>ОшГУ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2014г. ст. лаборант и преподаватель кафедры всемирной литературы факультета русской филологии </w:t>
            </w:r>
            <w:proofErr w:type="spellStart"/>
            <w:r w:rsidRPr="00B60DB7">
              <w:rPr>
                <w:sz w:val="24"/>
                <w:szCs w:val="24"/>
              </w:rPr>
              <w:t>ОшГУ</w:t>
            </w:r>
            <w:proofErr w:type="spellEnd"/>
            <w:r w:rsidRPr="00B60DB7">
              <w:rPr>
                <w:sz w:val="24"/>
                <w:szCs w:val="24"/>
              </w:rPr>
              <w:t xml:space="preserve"> 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2012-2014 г. г. работа в проекте «Социально-культурные аспекты функционирования литературы и искусства в общем пространстве Кыргызстана»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2009г. лаборант и преподаватель кафедры всемирной литературы факультета русской филологии </w:t>
            </w:r>
            <w:proofErr w:type="spellStart"/>
            <w:r w:rsidRPr="00B60DB7">
              <w:rPr>
                <w:sz w:val="24"/>
                <w:szCs w:val="24"/>
              </w:rPr>
              <w:t>ОшГУ</w:t>
            </w:r>
            <w:proofErr w:type="spellEnd"/>
            <w:r w:rsidRPr="00B60DB7">
              <w:rPr>
                <w:sz w:val="24"/>
                <w:szCs w:val="24"/>
              </w:rPr>
              <w:t xml:space="preserve"> 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2008г. секретарь референт и преподаватель кафедры всемирной литературы факультета русской филологии </w:t>
            </w:r>
            <w:proofErr w:type="spellStart"/>
            <w:r w:rsidRPr="00B60DB7">
              <w:rPr>
                <w:sz w:val="24"/>
                <w:szCs w:val="24"/>
              </w:rPr>
              <w:t>ОшГУ</w:t>
            </w:r>
            <w:proofErr w:type="spellEnd"/>
            <w:r w:rsidRPr="00B60DB7">
              <w:rPr>
                <w:sz w:val="24"/>
                <w:szCs w:val="24"/>
              </w:rPr>
              <w:t xml:space="preserve"> 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2007-2008гг. учитель начальных классов средней школы №14 г. Ош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2006-2007гг. учитель начальных классов средней школы №15 г. Ош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220D23" w:rsidRDefault="00F45CFA" w:rsidP="00C2637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2020 г. семинар </w:t>
            </w:r>
            <w:proofErr w:type="spellStart"/>
            <w:r>
              <w:rPr>
                <w:sz w:val="24"/>
                <w:szCs w:val="24"/>
                <w:lang w:val="en-US"/>
              </w:rPr>
              <w:t>Moodle</w:t>
            </w:r>
            <w:proofErr w:type="spellEnd"/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Семинар КМ</w:t>
            </w:r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2019г. семинар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  <w:p w:rsidR="00F45CFA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апрель 2017 г. - Проект </w:t>
            </w:r>
            <w:proofErr w:type="spellStart"/>
            <w:r w:rsidRPr="00B60DB7">
              <w:rPr>
                <w:sz w:val="24"/>
                <w:szCs w:val="24"/>
              </w:rPr>
              <w:t>Ага-Хана</w:t>
            </w:r>
            <w:proofErr w:type="spellEnd"/>
            <w:r w:rsidRPr="00B60DB7">
              <w:rPr>
                <w:sz w:val="24"/>
                <w:szCs w:val="24"/>
              </w:rPr>
              <w:t xml:space="preserve"> «</w:t>
            </w:r>
            <w:proofErr w:type="spellStart"/>
            <w:r w:rsidRPr="00B60DB7">
              <w:rPr>
                <w:sz w:val="24"/>
                <w:szCs w:val="24"/>
              </w:rPr>
              <w:t>Человековедение</w:t>
            </w:r>
            <w:proofErr w:type="spellEnd"/>
            <w:r w:rsidRPr="00B60DB7">
              <w:rPr>
                <w:sz w:val="24"/>
                <w:szCs w:val="24"/>
              </w:rPr>
              <w:t xml:space="preserve">», семинар «Введение в </w:t>
            </w:r>
            <w:proofErr w:type="spellStart"/>
            <w:r w:rsidRPr="00B60DB7">
              <w:rPr>
                <w:sz w:val="24"/>
                <w:szCs w:val="24"/>
              </w:rPr>
              <w:t>человековедение</w:t>
            </w:r>
            <w:proofErr w:type="spellEnd"/>
            <w:r w:rsidRPr="00B60DB7">
              <w:rPr>
                <w:sz w:val="24"/>
                <w:szCs w:val="24"/>
              </w:rPr>
              <w:t>»</w:t>
            </w:r>
          </w:p>
          <w:p w:rsidR="00F45CFA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19-24 июня 2017 г. курсы повышения квалификации преподавателей русского языка, при поддержке Представительства </w:t>
            </w:r>
            <w:proofErr w:type="spellStart"/>
            <w:r>
              <w:rPr>
                <w:sz w:val="24"/>
                <w:szCs w:val="24"/>
              </w:rPr>
              <w:t>Россотрудничества</w:t>
            </w:r>
            <w:proofErr w:type="spellEnd"/>
            <w:r>
              <w:rPr>
                <w:sz w:val="24"/>
                <w:szCs w:val="24"/>
              </w:rPr>
              <w:t xml:space="preserve"> в Киргизии, г. Ош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24-26 ноября 2016 г. </w:t>
            </w:r>
            <w:proofErr w:type="gramStart"/>
            <w:r>
              <w:rPr>
                <w:sz w:val="24"/>
                <w:szCs w:val="24"/>
              </w:rPr>
              <w:t>–с</w:t>
            </w:r>
            <w:proofErr w:type="gramEnd"/>
            <w:r>
              <w:rPr>
                <w:sz w:val="24"/>
                <w:szCs w:val="24"/>
              </w:rPr>
              <w:t>еминар по русскому языку, литературе и культуре «Русский язык: новые подходы к взаимодействию языка и культуры», г. Ош</w:t>
            </w:r>
          </w:p>
          <w:p w:rsidR="00F45CFA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24-27 августа 2016 г. Семинар по </w:t>
            </w:r>
            <w:proofErr w:type="spellStart"/>
            <w:r w:rsidRPr="00B60DB7">
              <w:rPr>
                <w:sz w:val="24"/>
                <w:szCs w:val="24"/>
              </w:rPr>
              <w:t>интеркультурному</w:t>
            </w:r>
            <w:proofErr w:type="spellEnd"/>
            <w:r w:rsidRPr="00B60DB7">
              <w:rPr>
                <w:sz w:val="24"/>
                <w:szCs w:val="24"/>
              </w:rPr>
              <w:t xml:space="preserve"> образованию в системе высшего образования КР в рамках проекта «Единство в многообразии»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60DB7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г. -</w:t>
            </w:r>
            <w:r w:rsidRPr="00B60DB7">
              <w:rPr>
                <w:sz w:val="24"/>
                <w:szCs w:val="24"/>
              </w:rPr>
              <w:t xml:space="preserve"> курсы по преподаванию русского языка как иностранного. Программа реализации правительства Санкт-Петербурга </w:t>
            </w:r>
            <w:proofErr w:type="spellStart"/>
            <w:r w:rsidRPr="00B60DB7">
              <w:rPr>
                <w:sz w:val="24"/>
                <w:szCs w:val="24"/>
              </w:rPr>
              <w:t>гос</w:t>
            </w:r>
            <w:proofErr w:type="spellEnd"/>
            <w:r w:rsidRPr="00B60DB7">
              <w:rPr>
                <w:sz w:val="24"/>
                <w:szCs w:val="24"/>
              </w:rPr>
              <w:t xml:space="preserve">. Политики РФ в отношении соотечественников </w:t>
            </w:r>
            <w:proofErr w:type="spellStart"/>
            <w:r w:rsidRPr="00B60DB7">
              <w:rPr>
                <w:sz w:val="24"/>
                <w:szCs w:val="24"/>
              </w:rPr>
              <w:t>зарубежом</w:t>
            </w:r>
            <w:proofErr w:type="spellEnd"/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2016 г. 9-10 апрель семинар  по Проведению комплексной оценки школьного питания в КР</w:t>
            </w:r>
          </w:p>
          <w:p w:rsidR="00F45CFA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2015 г. г. Ош Семинар по русскому языку и литературе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 участие в тренинге «</w:t>
            </w:r>
            <w:proofErr w:type="spellStart"/>
            <w:r>
              <w:rPr>
                <w:sz w:val="24"/>
                <w:szCs w:val="24"/>
              </w:rPr>
              <w:t>Менторство</w:t>
            </w:r>
            <w:proofErr w:type="spellEnd"/>
            <w:r>
              <w:rPr>
                <w:sz w:val="24"/>
                <w:szCs w:val="24"/>
              </w:rPr>
              <w:t>, мониторинг и инспекция»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proofErr w:type="gramStart"/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2014 г</w:t>
              </w:r>
            </w:smartTag>
            <w:r w:rsidRPr="00B60DB7">
              <w:rPr>
                <w:sz w:val="24"/>
                <w:szCs w:val="24"/>
              </w:rPr>
              <w:t>. международная научно-практическая конференция Пространство русского языка в межкультурных связях России и Кыргызстана (Русский центр Общественного Российского фонда «Русский мир» в г. Ош</w:t>
            </w:r>
            <w:proofErr w:type="gramEnd"/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2012 г</w:t>
              </w:r>
            </w:smartTag>
            <w:r w:rsidRPr="00B60DB7">
              <w:rPr>
                <w:sz w:val="24"/>
                <w:szCs w:val="24"/>
              </w:rPr>
              <w:t xml:space="preserve">. апрель - сертификат Проект </w:t>
            </w:r>
            <w:proofErr w:type="spellStart"/>
            <w:r w:rsidRPr="00B60DB7">
              <w:rPr>
                <w:sz w:val="24"/>
                <w:szCs w:val="24"/>
              </w:rPr>
              <w:t>Ага-Хана</w:t>
            </w:r>
            <w:proofErr w:type="spellEnd"/>
            <w:r w:rsidRPr="00B60DB7">
              <w:rPr>
                <w:sz w:val="24"/>
                <w:szCs w:val="24"/>
              </w:rPr>
              <w:t xml:space="preserve"> «</w:t>
            </w:r>
            <w:proofErr w:type="spellStart"/>
            <w:r w:rsidRPr="00B60DB7">
              <w:rPr>
                <w:sz w:val="24"/>
                <w:szCs w:val="24"/>
              </w:rPr>
              <w:t>Человековедение</w:t>
            </w:r>
            <w:proofErr w:type="spellEnd"/>
            <w:r w:rsidRPr="00B60DB7">
              <w:rPr>
                <w:sz w:val="24"/>
                <w:szCs w:val="24"/>
              </w:rPr>
              <w:t xml:space="preserve">», семинар «Введение в </w:t>
            </w:r>
            <w:proofErr w:type="spellStart"/>
            <w:r w:rsidRPr="00B60DB7">
              <w:rPr>
                <w:sz w:val="24"/>
                <w:szCs w:val="24"/>
              </w:rPr>
              <w:t>человековедение</w:t>
            </w:r>
            <w:proofErr w:type="spellEnd"/>
            <w:r w:rsidRPr="00B60DB7">
              <w:rPr>
                <w:sz w:val="24"/>
                <w:szCs w:val="24"/>
              </w:rPr>
              <w:t>»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2009 г</w:t>
              </w:r>
            </w:smartTag>
            <w:r w:rsidRPr="00B60DB7">
              <w:rPr>
                <w:sz w:val="24"/>
                <w:szCs w:val="24"/>
              </w:rPr>
              <w:t xml:space="preserve">. - г. Ош Проект </w:t>
            </w:r>
            <w:proofErr w:type="spellStart"/>
            <w:r w:rsidRPr="00B60DB7">
              <w:rPr>
                <w:sz w:val="24"/>
                <w:szCs w:val="24"/>
              </w:rPr>
              <w:t>Ага-Хана</w:t>
            </w:r>
            <w:proofErr w:type="spellEnd"/>
            <w:r w:rsidRPr="00B60DB7">
              <w:rPr>
                <w:sz w:val="24"/>
                <w:szCs w:val="24"/>
              </w:rPr>
              <w:t xml:space="preserve"> «</w:t>
            </w:r>
            <w:proofErr w:type="spellStart"/>
            <w:r w:rsidRPr="00B60DB7">
              <w:rPr>
                <w:sz w:val="24"/>
                <w:szCs w:val="24"/>
              </w:rPr>
              <w:t>Человековедение</w:t>
            </w:r>
            <w:proofErr w:type="spellEnd"/>
            <w:r w:rsidRPr="00B60DB7">
              <w:rPr>
                <w:sz w:val="24"/>
                <w:szCs w:val="24"/>
              </w:rPr>
              <w:t>», семинар «Искусство и культура»</w:t>
            </w:r>
          </w:p>
          <w:p w:rsidR="00F45CFA" w:rsidRPr="00B60DB7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2008 г</w:t>
              </w:r>
            </w:smartTag>
            <w:r w:rsidRPr="00B60DB7">
              <w:rPr>
                <w:sz w:val="24"/>
                <w:szCs w:val="24"/>
              </w:rPr>
              <w:t>. - г. Ош курсы по компьютерным технологиям, ЦОВ</w:t>
            </w:r>
          </w:p>
          <w:p w:rsidR="00F45CFA" w:rsidRDefault="00F45CFA" w:rsidP="00C2637B">
            <w:pPr>
              <w:tabs>
                <w:tab w:val="left" w:pos="1430"/>
              </w:tabs>
              <w:jc w:val="both"/>
              <w:rPr>
                <w:sz w:val="24"/>
                <w:szCs w:val="24"/>
                <w:lang w:val="en-US"/>
              </w:rPr>
            </w:pPr>
            <w:r w:rsidRPr="00B60DB7">
              <w:rPr>
                <w:sz w:val="24"/>
                <w:szCs w:val="24"/>
              </w:rPr>
              <w:t>с 2007 года –краткосрочный наблюдатель по  г</w:t>
            </w:r>
            <w:proofErr w:type="gramStart"/>
            <w:r w:rsidRPr="00B60DB7">
              <w:rPr>
                <w:sz w:val="24"/>
                <w:szCs w:val="24"/>
              </w:rPr>
              <w:t>.О</w:t>
            </w:r>
            <w:proofErr w:type="gramEnd"/>
            <w:r w:rsidRPr="00B60DB7">
              <w:rPr>
                <w:sz w:val="24"/>
                <w:szCs w:val="24"/>
              </w:rPr>
              <w:t>ш участие в выборной компании президента КР, депутатов ЖК от «Коалиции за демократию и гражданское общество»</w:t>
            </w:r>
          </w:p>
          <w:p w:rsidR="00F45CFA" w:rsidRPr="00604FDC" w:rsidRDefault="00F45CFA" w:rsidP="00C2637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Русский (основой) – свободно; </w:t>
            </w:r>
            <w:proofErr w:type="spellStart"/>
            <w:r w:rsidRPr="00B60DB7">
              <w:rPr>
                <w:sz w:val="24"/>
                <w:szCs w:val="24"/>
              </w:rPr>
              <w:t>кыргызский</w:t>
            </w:r>
            <w:proofErr w:type="spellEnd"/>
            <w:r w:rsidRPr="00B60DB7">
              <w:rPr>
                <w:sz w:val="24"/>
                <w:szCs w:val="24"/>
              </w:rPr>
              <w:t xml:space="preserve">, узбекский, татарский – свободно; </w:t>
            </w:r>
          </w:p>
          <w:p w:rsidR="00F45CFA" w:rsidRDefault="00F45CFA" w:rsidP="00C2637B">
            <w:pPr>
              <w:pStyle w:val="aa"/>
              <w:jc w:val="both"/>
              <w:rPr>
                <w:sz w:val="24"/>
                <w:szCs w:val="24"/>
                <w:lang w:val="en-US"/>
              </w:rPr>
            </w:pP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>1.Малоизвестные факты из жизни М.Ю. Лермонтова. – Ош-2010, Сб. материалов Международной научно-практической конференции «Русский мир-императив единения»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>2. Детская литература. – Ош «</w:t>
            </w:r>
            <w:proofErr w:type="spellStart"/>
            <w:r w:rsidRPr="00604FDC">
              <w:rPr>
                <w:sz w:val="24"/>
                <w:szCs w:val="24"/>
              </w:rPr>
              <w:t>Билим</w:t>
            </w:r>
            <w:proofErr w:type="spellEnd"/>
            <w:r w:rsidRPr="00604FDC">
              <w:rPr>
                <w:sz w:val="24"/>
                <w:szCs w:val="24"/>
              </w:rPr>
              <w:t xml:space="preserve">», 2012; в соавторстве </w:t>
            </w:r>
            <w:proofErr w:type="spellStart"/>
            <w:r w:rsidRPr="00604FDC">
              <w:rPr>
                <w:sz w:val="24"/>
                <w:szCs w:val="24"/>
              </w:rPr>
              <w:t>Сабирова</w:t>
            </w:r>
            <w:proofErr w:type="spellEnd"/>
            <w:r w:rsidRPr="00604FDC">
              <w:rPr>
                <w:sz w:val="24"/>
                <w:szCs w:val="24"/>
              </w:rPr>
              <w:t xml:space="preserve"> В.К., </w:t>
            </w:r>
            <w:proofErr w:type="spellStart"/>
            <w:r w:rsidRPr="00604FDC">
              <w:rPr>
                <w:sz w:val="24"/>
                <w:szCs w:val="24"/>
              </w:rPr>
              <w:t>Мурадымов</w:t>
            </w:r>
            <w:proofErr w:type="spellEnd"/>
            <w:r w:rsidRPr="00604FDC">
              <w:rPr>
                <w:sz w:val="24"/>
                <w:szCs w:val="24"/>
              </w:rPr>
              <w:t xml:space="preserve"> Н.М., </w:t>
            </w:r>
            <w:proofErr w:type="spellStart"/>
            <w:r w:rsidRPr="00604FDC">
              <w:rPr>
                <w:sz w:val="24"/>
                <w:szCs w:val="24"/>
              </w:rPr>
              <w:t>Мискичекова</w:t>
            </w:r>
            <w:proofErr w:type="spellEnd"/>
            <w:r w:rsidRPr="00604FDC">
              <w:rPr>
                <w:sz w:val="24"/>
                <w:szCs w:val="24"/>
              </w:rPr>
              <w:t xml:space="preserve"> З.Я.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 xml:space="preserve">3.Вклад русских ученых в развитии </w:t>
            </w:r>
            <w:proofErr w:type="spellStart"/>
            <w:r w:rsidRPr="00604FDC">
              <w:rPr>
                <w:sz w:val="24"/>
                <w:szCs w:val="24"/>
              </w:rPr>
              <w:t>Кыргызоведения</w:t>
            </w:r>
            <w:proofErr w:type="spellEnd"/>
            <w:r w:rsidRPr="00604FDC">
              <w:rPr>
                <w:sz w:val="24"/>
                <w:szCs w:val="24"/>
              </w:rPr>
              <w:t xml:space="preserve">.- Ош-2014, Сб. материалов Международной научно-практической конференции; в соавторстве </w:t>
            </w:r>
            <w:proofErr w:type="spellStart"/>
            <w:r w:rsidRPr="00604FDC">
              <w:rPr>
                <w:sz w:val="24"/>
                <w:szCs w:val="24"/>
              </w:rPr>
              <w:t>Мурадымов</w:t>
            </w:r>
            <w:proofErr w:type="spellEnd"/>
            <w:r w:rsidRPr="00604FDC">
              <w:rPr>
                <w:sz w:val="24"/>
                <w:szCs w:val="24"/>
              </w:rPr>
              <w:t xml:space="preserve"> Н.М., </w:t>
            </w:r>
            <w:proofErr w:type="spellStart"/>
            <w:r w:rsidRPr="00604FDC">
              <w:rPr>
                <w:sz w:val="24"/>
                <w:szCs w:val="24"/>
              </w:rPr>
              <w:t>Мискичекова</w:t>
            </w:r>
            <w:proofErr w:type="spellEnd"/>
            <w:r w:rsidRPr="00604FDC">
              <w:rPr>
                <w:sz w:val="24"/>
                <w:szCs w:val="24"/>
              </w:rPr>
              <w:t xml:space="preserve"> З.Я.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 xml:space="preserve">4. Народные верования </w:t>
            </w:r>
            <w:proofErr w:type="spellStart"/>
            <w:r w:rsidRPr="00604FDC">
              <w:rPr>
                <w:sz w:val="24"/>
                <w:szCs w:val="24"/>
              </w:rPr>
              <w:t>кыргызов</w:t>
            </w:r>
            <w:proofErr w:type="spellEnd"/>
            <w:r w:rsidRPr="00604FDC">
              <w:rPr>
                <w:sz w:val="24"/>
                <w:szCs w:val="24"/>
              </w:rPr>
              <w:t xml:space="preserve"> о детях-близнецах,  Материалы Международной заочной научно-практической конференции «Современное общество, образование и наука». – Тамбов, №1, 2015.</w:t>
            </w:r>
            <w:r w:rsidRPr="00604FDC">
              <w:rPr>
                <w:bCs/>
                <w:sz w:val="24"/>
                <w:szCs w:val="24"/>
              </w:rPr>
              <w:t xml:space="preserve"> </w:t>
            </w:r>
            <w:r w:rsidRPr="00604FDC">
              <w:rPr>
                <w:bCs/>
                <w:sz w:val="24"/>
                <w:szCs w:val="24"/>
              </w:rPr>
              <w:lastRenderedPageBreak/>
              <w:t>(РИНЦ); в соавторстве</w:t>
            </w:r>
            <w:r w:rsidRPr="00604FDC">
              <w:rPr>
                <w:sz w:val="24"/>
                <w:szCs w:val="24"/>
              </w:rPr>
              <w:t xml:space="preserve"> Асанова Д., </w:t>
            </w:r>
            <w:proofErr w:type="spellStart"/>
            <w:r w:rsidRPr="00604FDC">
              <w:rPr>
                <w:sz w:val="24"/>
                <w:szCs w:val="24"/>
              </w:rPr>
              <w:t>Сабирова</w:t>
            </w:r>
            <w:proofErr w:type="spellEnd"/>
            <w:r w:rsidRPr="00604FDC">
              <w:rPr>
                <w:sz w:val="24"/>
                <w:szCs w:val="24"/>
              </w:rPr>
              <w:t xml:space="preserve"> В.;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 xml:space="preserve">5.К вопросу о перспективах изучения концепций </w:t>
            </w:r>
            <w:proofErr w:type="spellStart"/>
            <w:r w:rsidRPr="00604FDC">
              <w:rPr>
                <w:sz w:val="24"/>
                <w:szCs w:val="24"/>
              </w:rPr>
              <w:t>этноидентичности</w:t>
            </w:r>
            <w:proofErr w:type="spellEnd"/>
            <w:r w:rsidRPr="00604FDC">
              <w:rPr>
                <w:sz w:val="24"/>
                <w:szCs w:val="24"/>
              </w:rPr>
              <w:t>, "Теория и практика современной науки", №7(13) 2016;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 xml:space="preserve">6.Культурные взаимосвязи в процессе самоопределения стран Центральной Азии, Вестник </w:t>
            </w:r>
            <w:proofErr w:type="spellStart"/>
            <w:r w:rsidRPr="00604FDC">
              <w:rPr>
                <w:sz w:val="24"/>
                <w:szCs w:val="24"/>
              </w:rPr>
              <w:t>ОшГУ</w:t>
            </w:r>
            <w:proofErr w:type="spellEnd"/>
            <w:r w:rsidRPr="00604FDC">
              <w:rPr>
                <w:sz w:val="24"/>
                <w:szCs w:val="24"/>
              </w:rPr>
              <w:t>. - № 3, 2 издание, 2016. – С. 147-150;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sz w:val="24"/>
                <w:szCs w:val="24"/>
              </w:rPr>
              <w:t>7.Поэтический дар «</w:t>
            </w:r>
            <w:proofErr w:type="spellStart"/>
            <w:r w:rsidRPr="00604FDC">
              <w:rPr>
                <w:sz w:val="24"/>
                <w:szCs w:val="24"/>
              </w:rPr>
              <w:t>алайской</w:t>
            </w:r>
            <w:proofErr w:type="spellEnd"/>
            <w:r w:rsidRPr="00604FDC">
              <w:rPr>
                <w:sz w:val="24"/>
                <w:szCs w:val="24"/>
              </w:rPr>
              <w:t xml:space="preserve"> царицы» </w:t>
            </w:r>
            <w:proofErr w:type="spellStart"/>
            <w:r w:rsidRPr="00604FDC">
              <w:rPr>
                <w:sz w:val="24"/>
                <w:szCs w:val="24"/>
              </w:rPr>
              <w:t>КурманджанДатки</w:t>
            </w:r>
            <w:proofErr w:type="spellEnd"/>
            <w:r w:rsidRPr="00604FDC">
              <w:rPr>
                <w:sz w:val="24"/>
                <w:szCs w:val="24"/>
              </w:rPr>
              <w:t>,</w:t>
            </w:r>
            <w:proofErr w:type="gramStart"/>
            <w:r w:rsidRPr="00604FDC">
              <w:rPr>
                <w:sz w:val="24"/>
                <w:szCs w:val="24"/>
              </w:rPr>
              <w:t xml:space="preserve"> .</w:t>
            </w:r>
            <w:proofErr w:type="gramEnd"/>
            <w:r w:rsidRPr="00604FDC">
              <w:rPr>
                <w:sz w:val="24"/>
                <w:szCs w:val="24"/>
              </w:rPr>
              <w:t>"Теория и практика современной науки" №3(21) 2017;</w:t>
            </w:r>
          </w:p>
          <w:p w:rsidR="00F45CFA" w:rsidRPr="00604FDC" w:rsidRDefault="00F45CFA" w:rsidP="00C2637B">
            <w:pPr>
              <w:pStyle w:val="aa"/>
              <w:jc w:val="both"/>
              <w:rPr>
                <w:sz w:val="24"/>
                <w:szCs w:val="24"/>
              </w:rPr>
            </w:pPr>
            <w:r w:rsidRPr="00604FDC">
              <w:rPr>
                <w:bCs/>
                <w:sz w:val="24"/>
                <w:szCs w:val="24"/>
              </w:rPr>
              <w:t xml:space="preserve">8.Кыргызы Америки в литературе </w:t>
            </w:r>
            <w:proofErr w:type="spellStart"/>
            <w:r w:rsidRPr="00604FDC">
              <w:rPr>
                <w:bCs/>
                <w:sz w:val="24"/>
                <w:szCs w:val="24"/>
              </w:rPr>
              <w:t>кыргызского</w:t>
            </w:r>
            <w:proofErr w:type="spellEnd"/>
            <w:r w:rsidRPr="00604FDC">
              <w:rPr>
                <w:bCs/>
                <w:sz w:val="24"/>
                <w:szCs w:val="24"/>
              </w:rPr>
              <w:t xml:space="preserve"> зарубежья.</w:t>
            </w:r>
          </w:p>
          <w:p w:rsidR="00F45CFA" w:rsidRPr="00604FDC" w:rsidRDefault="00F45CFA" w:rsidP="00C2637B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604FDC">
              <w:rPr>
                <w:bCs/>
                <w:sz w:val="24"/>
                <w:szCs w:val="24"/>
              </w:rPr>
              <w:t xml:space="preserve">"Теория и практика современной науки" №3(21) 2017 </w:t>
            </w:r>
            <w:hyperlink r:id="rId12" w:history="1">
              <w:r w:rsidRPr="00604FDC">
                <w:rPr>
                  <w:rStyle w:val="a9"/>
                  <w:sz w:val="24"/>
                  <w:szCs w:val="24"/>
                  <w:lang w:val="en-GB"/>
                </w:rPr>
                <w:t>www</w:t>
              </w:r>
              <w:r w:rsidRPr="00604FDC">
                <w:rPr>
                  <w:rStyle w:val="a9"/>
                  <w:sz w:val="24"/>
                  <w:szCs w:val="24"/>
                </w:rPr>
                <w:t>.</w:t>
              </w:r>
              <w:r w:rsidRPr="00604FDC">
                <w:rPr>
                  <w:rStyle w:val="a9"/>
                  <w:sz w:val="24"/>
                  <w:szCs w:val="24"/>
                  <w:lang w:val="en-GB"/>
                </w:rPr>
                <w:t>modern</w:t>
              </w:r>
              <w:r w:rsidRPr="00604FDC">
                <w:rPr>
                  <w:rStyle w:val="a9"/>
                  <w:sz w:val="24"/>
                  <w:szCs w:val="24"/>
                </w:rPr>
                <w:t>-</w:t>
              </w:r>
              <w:r w:rsidRPr="00604FDC">
                <w:rPr>
                  <w:rStyle w:val="a9"/>
                  <w:sz w:val="24"/>
                  <w:szCs w:val="24"/>
                  <w:lang w:val="en-GB"/>
                </w:rPr>
                <w:t>j</w:t>
              </w:r>
              <w:r w:rsidRPr="00604FDC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ru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osnovnoy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razdel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sovremennaya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nauka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teoriya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i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</w:t>
              </w:r>
              <w:proofErr w:type="spellStart"/>
              <w:r w:rsidRPr="00604FDC">
                <w:rPr>
                  <w:rStyle w:val="a9"/>
                  <w:sz w:val="24"/>
                  <w:szCs w:val="24"/>
                  <w:lang w:val="en-GB"/>
                </w:rPr>
                <w:t>praktika</w:t>
              </w:r>
              <w:proofErr w:type="spellEnd"/>
              <w:r w:rsidRPr="00604FDC">
                <w:rPr>
                  <w:rStyle w:val="a9"/>
                  <w:sz w:val="24"/>
                  <w:szCs w:val="24"/>
                </w:rPr>
                <w:t>___6_24__2017/</w:t>
              </w:r>
            </w:hyperlink>
            <w:r w:rsidRPr="00604FDC">
              <w:rPr>
                <w:bCs/>
                <w:sz w:val="24"/>
                <w:szCs w:val="24"/>
              </w:rPr>
              <w:t xml:space="preserve">) </w:t>
            </w:r>
            <w:r w:rsidRPr="00604FDC">
              <w:rPr>
                <w:b/>
                <w:bCs/>
                <w:sz w:val="24"/>
                <w:szCs w:val="24"/>
              </w:rPr>
              <w:t>42 (211);</w:t>
            </w:r>
            <w:proofErr w:type="gramEnd"/>
          </w:p>
          <w:p w:rsidR="00F45CFA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Умение работать в команде, коммуникабельность.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Программы и </w:t>
            </w:r>
            <w:r w:rsidRPr="00B60DB7">
              <w:rPr>
                <w:sz w:val="24"/>
                <w:szCs w:val="24"/>
                <w:lang w:val="en-US"/>
              </w:rPr>
              <w:t>MS</w:t>
            </w:r>
            <w:r w:rsidRPr="00B60DB7">
              <w:rPr>
                <w:sz w:val="24"/>
                <w:szCs w:val="24"/>
              </w:rPr>
              <w:t xml:space="preserve"> </w:t>
            </w:r>
            <w:r w:rsidRPr="00B60DB7">
              <w:rPr>
                <w:sz w:val="24"/>
                <w:szCs w:val="24"/>
                <w:lang w:val="en-US"/>
              </w:rPr>
              <w:t>WORD</w:t>
            </w:r>
            <w:r w:rsidRPr="00B60DB7">
              <w:rPr>
                <w:sz w:val="24"/>
                <w:szCs w:val="24"/>
              </w:rPr>
              <w:t xml:space="preserve">, </w:t>
            </w:r>
            <w:r w:rsidRPr="00B60DB7">
              <w:rPr>
                <w:sz w:val="24"/>
                <w:szCs w:val="24"/>
                <w:lang w:val="en-US"/>
              </w:rPr>
              <w:t>EXCEL</w:t>
            </w:r>
            <w:r w:rsidRPr="00B60DB7">
              <w:rPr>
                <w:sz w:val="24"/>
                <w:szCs w:val="24"/>
              </w:rPr>
              <w:t xml:space="preserve"> , интернет</w:t>
            </w: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jc w:val="both"/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>Чтение, вязание</w:t>
            </w:r>
          </w:p>
        </w:tc>
      </w:tr>
      <w:tr w:rsidR="00F45CFA" w:rsidTr="00F45CFA">
        <w:trPr>
          <w:gridAfter w:val="1"/>
          <w:wAfter w:w="627" w:type="dxa"/>
        </w:trPr>
        <w:tc>
          <w:tcPr>
            <w:tcW w:w="13042" w:type="dxa"/>
            <w:gridSpan w:val="2"/>
          </w:tcPr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60DB7">
              <w:rPr>
                <w:sz w:val="24"/>
                <w:szCs w:val="24"/>
                <w:highlight w:val="lightGray"/>
              </w:rPr>
              <w:lastRenderedPageBreak/>
              <w:t>Адрес</w:t>
            </w:r>
          </w:p>
          <w:p w:rsidR="00F45CFA" w:rsidRPr="00604FDC" w:rsidRDefault="00F45CFA" w:rsidP="00C2637B">
            <w:pPr>
              <w:tabs>
                <w:tab w:val="left" w:pos="9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ab/>
            </w:r>
            <w:r w:rsidR="007E567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Контактные данные</w:t>
            </w:r>
          </w:p>
        </w:tc>
        <w:tc>
          <w:tcPr>
            <w:tcW w:w="7371" w:type="dxa"/>
            <w:gridSpan w:val="2"/>
          </w:tcPr>
          <w:p w:rsidR="00F45CFA" w:rsidRPr="00B60DB7" w:rsidRDefault="00F45CFA" w:rsidP="00C2637B">
            <w:pPr>
              <w:rPr>
                <w:sz w:val="24"/>
                <w:szCs w:val="24"/>
              </w:rPr>
            </w:pPr>
            <w:proofErr w:type="spellStart"/>
            <w:r w:rsidRPr="00B60DB7">
              <w:rPr>
                <w:sz w:val="24"/>
                <w:szCs w:val="24"/>
              </w:rPr>
              <w:t>Кыргызская</w:t>
            </w:r>
            <w:proofErr w:type="spellEnd"/>
            <w:r w:rsidRPr="00B60DB7">
              <w:rPr>
                <w:sz w:val="24"/>
                <w:szCs w:val="24"/>
              </w:rPr>
              <w:t xml:space="preserve"> Республика, </w:t>
            </w:r>
            <w:proofErr w:type="gramStart"/>
            <w:r w:rsidRPr="00B60DB7">
              <w:rPr>
                <w:sz w:val="24"/>
                <w:szCs w:val="24"/>
              </w:rPr>
              <w:t>г</w:t>
            </w:r>
            <w:proofErr w:type="gramEnd"/>
            <w:r w:rsidRPr="00B60DB7">
              <w:rPr>
                <w:sz w:val="24"/>
                <w:szCs w:val="24"/>
              </w:rPr>
              <w:t xml:space="preserve">. Ош, </w:t>
            </w:r>
            <w:proofErr w:type="spellStart"/>
            <w:r w:rsidRPr="00B60DB7">
              <w:rPr>
                <w:sz w:val="24"/>
                <w:szCs w:val="24"/>
              </w:rPr>
              <w:t>ул.Л.Маидова</w:t>
            </w:r>
            <w:proofErr w:type="spellEnd"/>
            <w:r w:rsidRPr="00B60DB7">
              <w:rPr>
                <w:sz w:val="24"/>
                <w:szCs w:val="24"/>
              </w:rPr>
              <w:t xml:space="preserve"> 21</w:t>
            </w:r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  <w:lang w:val="en-US"/>
              </w:rPr>
              <w:t>e</w:t>
            </w:r>
            <w:r w:rsidRPr="00B60DB7">
              <w:rPr>
                <w:sz w:val="24"/>
                <w:szCs w:val="24"/>
              </w:rPr>
              <w:t xml:space="preserve"> – </w:t>
            </w:r>
            <w:r w:rsidRPr="00B60DB7">
              <w:rPr>
                <w:sz w:val="24"/>
                <w:szCs w:val="24"/>
                <w:lang w:val="en-US"/>
              </w:rPr>
              <w:t>mail</w:t>
            </w:r>
            <w:r w:rsidRPr="00B60DB7">
              <w:rPr>
                <w:sz w:val="24"/>
                <w:szCs w:val="24"/>
              </w:rPr>
              <w:t xml:space="preserve"> :</w:t>
            </w:r>
            <w:proofErr w:type="spellStart"/>
            <w:r w:rsidRPr="00B60DB7">
              <w:rPr>
                <w:sz w:val="24"/>
                <w:szCs w:val="24"/>
                <w:lang w:val="en-US"/>
              </w:rPr>
              <w:t>aida</w:t>
            </w:r>
            <w:proofErr w:type="spellEnd"/>
            <w:r w:rsidRPr="00B60DB7">
              <w:rPr>
                <w:sz w:val="24"/>
                <w:szCs w:val="24"/>
              </w:rPr>
              <w:t xml:space="preserve">_1576 </w:t>
            </w:r>
            <w:hyperlink r:id="rId13" w:history="1">
              <w:r w:rsidRPr="00B60DB7">
                <w:rPr>
                  <w:rStyle w:val="a9"/>
                  <w:sz w:val="24"/>
                  <w:szCs w:val="24"/>
                </w:rPr>
                <w:t>@</w:t>
              </w:r>
              <w:r w:rsidRPr="00B60DB7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B60DB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60DB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</w:p>
        </w:tc>
      </w:tr>
      <w:tr w:rsidR="00F45CFA" w:rsidTr="00F45CFA">
        <w:trPr>
          <w:gridAfter w:val="1"/>
          <w:wAfter w:w="627" w:type="dxa"/>
        </w:trPr>
        <w:tc>
          <w:tcPr>
            <w:tcW w:w="13042" w:type="dxa"/>
            <w:gridSpan w:val="2"/>
          </w:tcPr>
          <w:p w:rsidR="00F45CFA" w:rsidRPr="00B60DB7" w:rsidRDefault="00F45CFA" w:rsidP="00C2637B">
            <w:pPr>
              <w:rPr>
                <w:sz w:val="24"/>
                <w:szCs w:val="24"/>
                <w:highlight w:val="lightGray"/>
              </w:rPr>
            </w:pPr>
            <w:r w:rsidRPr="00B60DB7">
              <w:rPr>
                <w:sz w:val="24"/>
                <w:szCs w:val="24"/>
                <w:highlight w:val="lightGray"/>
              </w:rPr>
              <w:t xml:space="preserve">Контактные  </w:t>
            </w:r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  <w:highlight w:val="lightGray"/>
              </w:rPr>
              <w:t xml:space="preserve">    телефоны</w:t>
            </w:r>
          </w:p>
        </w:tc>
        <w:tc>
          <w:tcPr>
            <w:tcW w:w="7371" w:type="dxa"/>
            <w:gridSpan w:val="2"/>
          </w:tcPr>
          <w:p w:rsidR="00F45CFA" w:rsidRPr="00B60DB7" w:rsidRDefault="00F45CFA" w:rsidP="00C2637B">
            <w:pPr>
              <w:rPr>
                <w:sz w:val="24"/>
                <w:szCs w:val="24"/>
                <w:lang w:val="en-US"/>
              </w:rPr>
            </w:pPr>
            <w:r w:rsidRPr="00B60DB7">
              <w:rPr>
                <w:sz w:val="24"/>
                <w:szCs w:val="24"/>
              </w:rPr>
              <w:t>сот</w:t>
            </w:r>
            <w:proofErr w:type="gramStart"/>
            <w:r w:rsidRPr="00B60DB7">
              <w:rPr>
                <w:sz w:val="24"/>
                <w:szCs w:val="24"/>
              </w:rPr>
              <w:t>.: (</w:t>
            </w:r>
            <w:proofErr w:type="gramEnd"/>
            <w:r w:rsidRPr="00B60DB7">
              <w:rPr>
                <w:sz w:val="24"/>
                <w:szCs w:val="24"/>
                <w:lang w:val="en-US"/>
              </w:rPr>
              <w:t>0778)017457</w:t>
            </w:r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</w:p>
        </w:tc>
      </w:tr>
      <w:tr w:rsidR="00F45CFA" w:rsidTr="00F45CFA">
        <w:trPr>
          <w:gridAfter w:val="1"/>
          <w:wAfter w:w="627" w:type="dxa"/>
        </w:trPr>
        <w:tc>
          <w:tcPr>
            <w:tcW w:w="13042" w:type="dxa"/>
            <w:gridSpan w:val="2"/>
          </w:tcPr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</w:p>
          <w:p w:rsidR="00F45CFA" w:rsidRDefault="00F45CFA" w:rsidP="00C2637B">
            <w:pPr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  <w:highlight w:val="lightGray"/>
              </w:rPr>
              <w:t>Нагр</w:t>
            </w:r>
            <w:proofErr w:type="spellEnd"/>
            <w:r>
              <w:rPr>
                <w:sz w:val="24"/>
                <w:szCs w:val="24"/>
              </w:rPr>
              <w:t xml:space="preserve">      грады</w:t>
            </w:r>
          </w:p>
          <w:p w:rsidR="00F45CFA" w:rsidRPr="00AF4428" w:rsidRDefault="00F45CFA" w:rsidP="00C2637B">
            <w:pPr>
              <w:tabs>
                <w:tab w:val="left" w:pos="1068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ab/>
            </w:r>
            <w:r>
              <w:rPr>
                <w:sz w:val="24"/>
                <w:szCs w:val="24"/>
              </w:rPr>
              <w:t>Награды</w:t>
            </w:r>
          </w:p>
        </w:tc>
        <w:tc>
          <w:tcPr>
            <w:tcW w:w="7371" w:type="dxa"/>
            <w:gridSpan w:val="2"/>
          </w:tcPr>
          <w:p w:rsidR="00F45CFA" w:rsidRDefault="00F45CFA" w:rsidP="00C2637B">
            <w:pPr>
              <w:rPr>
                <w:sz w:val="24"/>
                <w:szCs w:val="24"/>
              </w:rPr>
            </w:pPr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2009 г</w:t>
              </w:r>
            </w:smartTag>
            <w:r w:rsidRPr="00B60DB7">
              <w:rPr>
                <w:sz w:val="24"/>
                <w:szCs w:val="24"/>
              </w:rPr>
              <w:t xml:space="preserve">. Благодарность деканата факультета русской филологии </w:t>
            </w:r>
            <w:proofErr w:type="spellStart"/>
            <w:r w:rsidRPr="00B60DB7">
              <w:rPr>
                <w:sz w:val="24"/>
                <w:szCs w:val="24"/>
              </w:rPr>
              <w:t>ОшГУ</w:t>
            </w:r>
            <w:proofErr w:type="spellEnd"/>
            <w:r w:rsidRPr="00B60DB7">
              <w:rPr>
                <w:sz w:val="24"/>
                <w:szCs w:val="24"/>
              </w:rPr>
              <w:t xml:space="preserve"> с занесением в трудовую книжку.</w:t>
            </w:r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  <w:r w:rsidRPr="00B60DB7">
              <w:rPr>
                <w:sz w:val="24"/>
                <w:szCs w:val="24"/>
              </w:rPr>
              <w:t xml:space="preserve">Материальные поощрения  деканата факультета русской филологии </w:t>
            </w:r>
            <w:proofErr w:type="spellStart"/>
            <w:r w:rsidRPr="00B60DB7">
              <w:rPr>
                <w:sz w:val="24"/>
                <w:szCs w:val="24"/>
              </w:rPr>
              <w:t>ОшГУ</w:t>
            </w:r>
            <w:proofErr w:type="spellEnd"/>
          </w:p>
          <w:p w:rsidR="00F45CFA" w:rsidRPr="00B60DB7" w:rsidRDefault="00F45CFA" w:rsidP="00C2637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2010 г</w:t>
              </w:r>
            </w:smartTag>
            <w:r w:rsidRPr="00B60DB7">
              <w:rPr>
                <w:sz w:val="24"/>
                <w:szCs w:val="24"/>
              </w:rPr>
              <w:t>. Почетная грамота факультета</w:t>
            </w: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60DB7">
                <w:rPr>
                  <w:sz w:val="24"/>
                  <w:szCs w:val="24"/>
                </w:rPr>
                <w:t>2011 г</w:t>
              </w:r>
            </w:smartTag>
            <w:r w:rsidRPr="00B60DB7">
              <w:rPr>
                <w:sz w:val="24"/>
                <w:szCs w:val="24"/>
              </w:rPr>
              <w:t>. Почетная грамота факультета</w:t>
            </w: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Default="00F45CFA" w:rsidP="00C2637B">
            <w:pPr>
              <w:rPr>
                <w:sz w:val="24"/>
                <w:szCs w:val="24"/>
                <w:lang w:val="en-US"/>
              </w:rPr>
            </w:pPr>
          </w:p>
          <w:p w:rsidR="00F45CFA" w:rsidRPr="00604FDC" w:rsidRDefault="00F45CFA" w:rsidP="00C2637B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064B0" w:rsidRDefault="00C064B0" w:rsidP="0078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</w:p>
    <w:p w:rsidR="00780B89" w:rsidRPr="00780B89" w:rsidRDefault="00780B89" w:rsidP="00780B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</w:pPr>
      <w:r w:rsidRPr="00780B89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Резюме</w:t>
      </w:r>
    </w:p>
    <w:p w:rsidR="00780B89" w:rsidRPr="00CD1FB6" w:rsidRDefault="00780B89" w:rsidP="00780B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D4D4D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Айтматова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Гульжамал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>Алтыбаевна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ru-RU"/>
        </w:rPr>
        <w:t xml:space="preserve">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35"/>
        <w:gridCol w:w="6870"/>
      </w:tblGrid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9 января 1980 года ПГТ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Айдаркен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Каддамжайского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кыргызка</w:t>
            </w:r>
            <w:proofErr w:type="spellEnd"/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Кыргызстан, </w:t>
            </w:r>
            <w:proofErr w:type="gram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proofErr w:type="gram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Ош, ул.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Чекирова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д. № 27</w:t>
            </w: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(0772) 900-760</w:t>
            </w: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E-mail</w:t>
            </w:r>
            <w:proofErr w:type="spellEnd"/>
            <w:proofErr w:type="gramStart"/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 :</w:t>
            </w:r>
            <w:proofErr w:type="gramEnd"/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gaitmatova00</w:t>
            </w: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mail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70" w:type="dxa"/>
            <w:hideMark/>
          </w:tcPr>
          <w:p w:rsidR="00780B89" w:rsidRPr="00A15190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Высшее</w:t>
            </w:r>
            <w:proofErr w:type="gram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Ошский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государственный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университет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 специальность «Учитель русского языка и литературы», г. Ош 1996 - 2001 гг.</w:t>
            </w: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Опыт работы</w:t>
            </w: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E47EC7" w:rsidRPr="00865455" w:rsidRDefault="00E47EC7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Стаж работы:           </w:t>
            </w:r>
          </w:p>
        </w:tc>
        <w:tc>
          <w:tcPr>
            <w:tcW w:w="6870" w:type="dxa"/>
            <w:hideMark/>
          </w:tcPr>
          <w:p w:rsidR="00A6672A" w:rsidRPr="00A15190" w:rsidRDefault="00A6672A" w:rsidP="00A66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1999-2003 –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ОФ «Молодежь и современность». Волонтер проекта</w:t>
            </w:r>
          </w:p>
          <w:p w:rsidR="00780B89" w:rsidRPr="00A15190" w:rsidRDefault="00A6672A" w:rsidP="00A66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| </w:t>
            </w:r>
            <w:proofErr w:type="spell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Big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sister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Osh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(Фонд Сорос Кыргызстан) </w:t>
            </w:r>
          </w:p>
          <w:p w:rsidR="00780B89" w:rsidRPr="00A15190" w:rsidRDefault="00A6672A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2001</w:t>
            </w:r>
            <w:r w:rsidR="00780B89"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 </w:t>
            </w:r>
            <w:r w:rsidR="00780B89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кафедры русского и сопоставительного языкознания </w:t>
            </w:r>
            <w:r w:rsidR="00780B89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 ГУ.</w:t>
            </w:r>
          </w:p>
          <w:p w:rsidR="00A6672A" w:rsidRPr="00A15190" w:rsidRDefault="00A6672A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2002 – 2004гг. – председатель профкома факультета русской филологии</w:t>
            </w:r>
          </w:p>
          <w:p w:rsidR="00A6672A" w:rsidRPr="00A15190" w:rsidRDefault="00A6672A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0B89" w:rsidRPr="00A15190" w:rsidRDefault="00A6672A" w:rsidP="00A6672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2004-2008, с сентября 2017 г. – </w:t>
            </w: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секретарь Ученого совета факультета русской филологии</w:t>
            </w:r>
          </w:p>
          <w:p w:rsidR="00A6672A" w:rsidRPr="00A15190" w:rsidRDefault="00A6672A" w:rsidP="00A6672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2007 г. </w:t>
            </w: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соискатель кафедры русского и</w:t>
            </w: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сопоставительного языкознания </w:t>
            </w:r>
            <w:proofErr w:type="spellStart"/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ошского</w:t>
            </w:r>
            <w:proofErr w:type="spellEnd"/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государственного университета.</w:t>
            </w:r>
          </w:p>
          <w:p w:rsidR="00414882" w:rsidRPr="00A15190" w:rsidRDefault="00414882" w:rsidP="00A6672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Научный руководитель – профессор </w:t>
            </w:r>
            <w:proofErr w:type="spellStart"/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Зулпукаров</w:t>
            </w:r>
            <w:proofErr w:type="spellEnd"/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К.З. Тема диссертационного исследования: «Зависимость лексико-фразеологического содержания текущей информации от актуализируемых явлений действительности»</w:t>
            </w:r>
          </w:p>
          <w:p w:rsidR="00E47EC7" w:rsidRPr="00A15190" w:rsidRDefault="00E47EC7" w:rsidP="00A6672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7EC7" w:rsidRPr="00A15190" w:rsidRDefault="00E47EC7" w:rsidP="00A6672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лет</w:t>
            </w:r>
            <w:r w:rsidR="00CA6A21"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(педагогический стаж) </w:t>
            </w:r>
            <w:proofErr w:type="spellStart"/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ОшГУ</w:t>
            </w:r>
            <w:proofErr w:type="spellEnd"/>
          </w:p>
          <w:p w:rsidR="00414882" w:rsidRPr="00A15190" w:rsidRDefault="00414882" w:rsidP="00A66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6870" w:type="dxa"/>
            <w:hideMark/>
          </w:tcPr>
          <w:p w:rsidR="00780B89" w:rsidRPr="00A15190" w:rsidRDefault="00414882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2006</w:t>
            </w:r>
            <w:r w:rsidR="00780B89"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="00780B89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  <w:r w:rsidR="00780B89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Почетная грамота </w:t>
            </w:r>
            <w:proofErr w:type="spellStart"/>
            <w:r w:rsidR="00780B89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активное участие </w:t>
            </w:r>
            <w:r w:rsidR="00E47EC7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общественной жизни университета</w:t>
            </w:r>
          </w:p>
          <w:p w:rsidR="00E47EC7" w:rsidRPr="00A15190" w:rsidRDefault="00780B89" w:rsidP="00AA5FE6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47EC7"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г. – </w:t>
            </w:r>
            <w:r w:rsidR="00E47EC7"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Благодарность  с занесением в трудовую книжку </w:t>
            </w:r>
            <w:proofErr w:type="spellStart"/>
            <w:r w:rsidR="00CA6A21"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ОшГУ</w:t>
            </w:r>
            <w:proofErr w:type="spellEnd"/>
          </w:p>
          <w:p w:rsidR="00780B89" w:rsidRPr="00A15190" w:rsidRDefault="00780B89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6870" w:type="dxa"/>
            <w:hideMark/>
          </w:tcPr>
          <w:p w:rsidR="00CA6A21" w:rsidRPr="00A15190" w:rsidRDefault="00780B89" w:rsidP="00A151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CA6A21" w:rsidRPr="00A151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151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январь – курсы по повышению компьютерной грамотности. </w:t>
            </w:r>
          </w:p>
          <w:p w:rsidR="00CA6A21" w:rsidRPr="00A15190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2002г</w:t>
            </w:r>
            <w:proofErr w:type="gram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.</w:t>
            </w:r>
            <w:proofErr w:type="gram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– участник 4-х дневного Тренинга для Тренеров «Основы тренерского мастерства».</w:t>
            </w:r>
          </w:p>
          <w:p w:rsidR="00CA6A21" w:rsidRPr="00A15190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eastAsia="ru-RU"/>
              </w:rPr>
              <w:t>2002г</w:t>
            </w:r>
            <w:proofErr w:type="gram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 .</w:t>
            </w:r>
            <w:proofErr w:type="gram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– тренер ЦПГО «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Интербилим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» фонда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Каунтерпарт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Консорсиум</w:t>
            </w:r>
            <w:proofErr w:type="spellEnd"/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Кыргызстан</w:t>
            </w:r>
          </w:p>
          <w:p w:rsidR="00CA6A21" w:rsidRPr="00A15190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2006 – участие в тренинге программы РКМЧП в объеме 128 часов.</w:t>
            </w:r>
          </w:p>
          <w:p w:rsidR="00CA6A21" w:rsidRPr="00A15190" w:rsidRDefault="00CA6A21" w:rsidP="00A1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80B89" w:rsidRPr="00A15190" w:rsidRDefault="00780B89" w:rsidP="00A1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Pr="00865455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hideMark/>
          </w:tcPr>
          <w:p w:rsidR="00780B89" w:rsidRPr="00A15190" w:rsidRDefault="00780B89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B89" w:rsidRPr="00CD1FB6" w:rsidTr="00AA5FE6">
        <w:trPr>
          <w:tblCellSpacing w:w="0" w:type="dxa"/>
        </w:trPr>
        <w:tc>
          <w:tcPr>
            <w:tcW w:w="2235" w:type="dxa"/>
            <w:hideMark/>
          </w:tcPr>
          <w:p w:rsidR="00780B89" w:rsidRDefault="00780B89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654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Владение языками</w:t>
            </w:r>
          </w:p>
          <w:p w:rsidR="00CA6A21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A6A21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Другие навыки</w:t>
            </w:r>
          </w:p>
          <w:p w:rsidR="00CA6A21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A6A21" w:rsidRPr="00865455" w:rsidRDefault="00CA6A21" w:rsidP="00A15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D4D4D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Семейное положение</w:t>
            </w:r>
          </w:p>
        </w:tc>
        <w:tc>
          <w:tcPr>
            <w:tcW w:w="6870" w:type="dxa"/>
            <w:hideMark/>
          </w:tcPr>
          <w:p w:rsidR="00780B89" w:rsidRPr="00A15190" w:rsidRDefault="00780B89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(свободно, на профессиональном уровне),</w:t>
            </w:r>
          </w:p>
          <w:p w:rsidR="00780B89" w:rsidRPr="00A15190" w:rsidRDefault="00780B89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(со словарем), узбекский (свободно)</w:t>
            </w:r>
            <w:proofErr w:type="gramStart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иргизский (</w:t>
            </w:r>
            <w:r w:rsidR="00CA6A21"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A6A21" w:rsidRPr="00A15190" w:rsidRDefault="00CA6A21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A21" w:rsidRPr="00A15190" w:rsidRDefault="00CA6A21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A21" w:rsidRPr="00A15190" w:rsidRDefault="00CA6A21" w:rsidP="00A151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команде, коммуникабельность</w:t>
            </w:r>
            <w:proofErr w:type="gramStart"/>
            <w:r w:rsidRPr="00A151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151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организаторские способности, Программы и 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A15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151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15190">
              <w:rPr>
                <w:rFonts w:ascii="Times New Roman" w:hAnsi="Times New Roman" w:cs="Times New Roman"/>
                <w:sz w:val="24"/>
                <w:szCs w:val="24"/>
              </w:rPr>
              <w:t xml:space="preserve"> , интернет</w:t>
            </w:r>
          </w:p>
          <w:p w:rsidR="00CA6A21" w:rsidRPr="00A15190" w:rsidRDefault="00CA6A21" w:rsidP="00A151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90">
              <w:rPr>
                <w:rFonts w:ascii="Times New Roman" w:hAnsi="Times New Roman" w:cs="Times New Roman"/>
                <w:sz w:val="24"/>
                <w:szCs w:val="24"/>
              </w:rPr>
              <w:t>замужем, трое детей.</w:t>
            </w:r>
          </w:p>
          <w:p w:rsidR="00CA6A21" w:rsidRPr="00A15190" w:rsidRDefault="00CA6A21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A6A21" w:rsidRPr="00A15190" w:rsidRDefault="00CA6A21" w:rsidP="00AA5FE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B89" w:rsidRDefault="00780B89" w:rsidP="00A15190">
      <w:pPr>
        <w:spacing w:after="0"/>
      </w:pPr>
    </w:p>
    <w:p w:rsidR="00780B89" w:rsidRDefault="00780B89" w:rsidP="00780B89"/>
    <w:p w:rsidR="00780B89" w:rsidRDefault="00780B89"/>
    <w:sectPr w:rsidR="00780B89" w:rsidSect="00DC3BB6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FB6"/>
    <w:rsid w:val="00121F2D"/>
    <w:rsid w:val="00145AAA"/>
    <w:rsid w:val="00220D23"/>
    <w:rsid w:val="003379A0"/>
    <w:rsid w:val="003E09E1"/>
    <w:rsid w:val="00414882"/>
    <w:rsid w:val="004230F7"/>
    <w:rsid w:val="00450E7B"/>
    <w:rsid w:val="004562E7"/>
    <w:rsid w:val="004B583A"/>
    <w:rsid w:val="00516FED"/>
    <w:rsid w:val="005752E7"/>
    <w:rsid w:val="005E1819"/>
    <w:rsid w:val="00655DF9"/>
    <w:rsid w:val="00670FEC"/>
    <w:rsid w:val="006E01C0"/>
    <w:rsid w:val="00780B89"/>
    <w:rsid w:val="007E567F"/>
    <w:rsid w:val="00820985"/>
    <w:rsid w:val="00865455"/>
    <w:rsid w:val="00873CDB"/>
    <w:rsid w:val="00891747"/>
    <w:rsid w:val="008C5441"/>
    <w:rsid w:val="008D1543"/>
    <w:rsid w:val="008F07FE"/>
    <w:rsid w:val="00904D47"/>
    <w:rsid w:val="00A15190"/>
    <w:rsid w:val="00A51761"/>
    <w:rsid w:val="00A6672A"/>
    <w:rsid w:val="00AE6007"/>
    <w:rsid w:val="00C064B0"/>
    <w:rsid w:val="00C164C1"/>
    <w:rsid w:val="00C91618"/>
    <w:rsid w:val="00C92924"/>
    <w:rsid w:val="00CA6A21"/>
    <w:rsid w:val="00CB665C"/>
    <w:rsid w:val="00CD1FB6"/>
    <w:rsid w:val="00CD56AD"/>
    <w:rsid w:val="00CF3B24"/>
    <w:rsid w:val="00DC3BB6"/>
    <w:rsid w:val="00DF40CA"/>
    <w:rsid w:val="00E47EC7"/>
    <w:rsid w:val="00F43CE0"/>
    <w:rsid w:val="00F45CFA"/>
    <w:rsid w:val="00F47671"/>
    <w:rsid w:val="00F76130"/>
    <w:rsid w:val="00F97B89"/>
    <w:rsid w:val="00FC5979"/>
    <w:rsid w:val="00FE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47"/>
  </w:style>
  <w:style w:type="paragraph" w:styleId="1">
    <w:name w:val="heading 1"/>
    <w:basedOn w:val="a"/>
    <w:link w:val="10"/>
    <w:uiPriority w:val="9"/>
    <w:qFormat/>
    <w:rsid w:val="00CD1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1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1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1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1F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1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1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FB6"/>
    <w:rPr>
      <w:b/>
      <w:bCs/>
    </w:rPr>
  </w:style>
  <w:style w:type="character" w:styleId="a5">
    <w:name w:val="Emphasis"/>
    <w:basedOn w:val="a0"/>
    <w:uiPriority w:val="20"/>
    <w:qFormat/>
    <w:rsid w:val="00CD1F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FB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F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F40CA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865455"/>
    <w:pPr>
      <w:spacing w:after="0" w:line="240" w:lineRule="auto"/>
    </w:pPr>
  </w:style>
  <w:style w:type="character" w:customStyle="1" w:styleId="2Exact">
    <w:name w:val="Основной текст (2) Exact"/>
    <w:basedOn w:val="a0"/>
    <w:link w:val="21"/>
    <w:rsid w:val="00F45C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Exact">
    <w:name w:val="Основной текст (3) Exact"/>
    <w:basedOn w:val="a0"/>
    <w:link w:val="31"/>
    <w:rsid w:val="00F45CFA"/>
    <w:rPr>
      <w:rFonts w:ascii="Times New Roman" w:eastAsia="Times New Roman" w:hAnsi="Times New Roman" w:cs="Times New Roman"/>
      <w:spacing w:val="14"/>
      <w:sz w:val="15"/>
      <w:szCs w:val="15"/>
      <w:shd w:val="clear" w:color="auto" w:fill="FFFFFF"/>
    </w:rPr>
  </w:style>
  <w:style w:type="character" w:customStyle="1" w:styleId="11">
    <w:name w:val="Заголовок №1_"/>
    <w:basedOn w:val="a0"/>
    <w:link w:val="12"/>
    <w:rsid w:val="00F45CFA"/>
    <w:rPr>
      <w:rFonts w:ascii="Times New Roman" w:eastAsia="Times New Roman" w:hAnsi="Times New Roman" w:cs="Times New Roman"/>
      <w:b/>
      <w:bCs/>
      <w:i/>
      <w:iCs/>
      <w:sz w:val="46"/>
      <w:szCs w:val="46"/>
      <w:shd w:val="clear" w:color="auto" w:fill="FFFFFF"/>
    </w:rPr>
  </w:style>
  <w:style w:type="character" w:customStyle="1" w:styleId="ab">
    <w:name w:val="Основной текст_"/>
    <w:basedOn w:val="a0"/>
    <w:link w:val="13"/>
    <w:rsid w:val="00F45CF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Exact"/>
    <w:rsid w:val="00F45CF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 (3)"/>
    <w:basedOn w:val="a"/>
    <w:link w:val="3Exact"/>
    <w:rsid w:val="00F45CFA"/>
    <w:pPr>
      <w:widowControl w:val="0"/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spacing w:val="14"/>
      <w:sz w:val="15"/>
      <w:szCs w:val="15"/>
    </w:rPr>
  </w:style>
  <w:style w:type="paragraph" w:customStyle="1" w:styleId="12">
    <w:name w:val="Заголовок №1"/>
    <w:basedOn w:val="a"/>
    <w:link w:val="11"/>
    <w:rsid w:val="00F45CF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46"/>
      <w:szCs w:val="46"/>
    </w:rPr>
  </w:style>
  <w:style w:type="paragraph" w:customStyle="1" w:styleId="13">
    <w:name w:val="Основной текст1"/>
    <w:basedOn w:val="a"/>
    <w:link w:val="ab"/>
    <w:rsid w:val="00F45CFA"/>
    <w:pPr>
      <w:widowControl w:val="0"/>
      <w:shd w:val="clear" w:color="auto" w:fill="FFFFFF"/>
      <w:spacing w:before="360"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lv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odern-j.ru/osnovnoy_razdel__sovremennaya_nauka__teoriya_i_praktika___6_24__201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D0B3-6EB3-4812-BB24-2BE274D1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2020-09-03T07:10:00Z</cp:lastPrinted>
  <dcterms:created xsi:type="dcterms:W3CDTF">2021-11-24T04:40:00Z</dcterms:created>
  <dcterms:modified xsi:type="dcterms:W3CDTF">2021-11-25T05:59:00Z</dcterms:modified>
</cp:coreProperties>
</file>