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B5" w:rsidRPr="00AF2AA3" w:rsidRDefault="000B622E" w:rsidP="007C4E98">
      <w:pPr>
        <w:pStyle w:val="2"/>
        <w:rPr>
          <w:color w:val="auto"/>
          <w:sz w:val="28"/>
          <w:szCs w:val="28"/>
        </w:rPr>
      </w:pPr>
      <w:bookmarkStart w:id="0" w:name="_GoBack"/>
      <w:bookmarkEnd w:id="0"/>
      <w:r w:rsidRPr="00AF2AA3">
        <w:rPr>
          <w:color w:val="auto"/>
          <w:sz w:val="28"/>
          <w:szCs w:val="28"/>
        </w:rPr>
        <w:t xml:space="preserve">Ош </w:t>
      </w:r>
      <w:proofErr w:type="spellStart"/>
      <w:r w:rsidRPr="00AF2AA3">
        <w:rPr>
          <w:color w:val="auto"/>
          <w:sz w:val="28"/>
          <w:szCs w:val="28"/>
        </w:rPr>
        <w:t>Мамлекеттик</w:t>
      </w:r>
      <w:proofErr w:type="spellEnd"/>
      <w:r w:rsidRPr="00AF2AA3">
        <w:rPr>
          <w:color w:val="auto"/>
          <w:sz w:val="28"/>
          <w:szCs w:val="28"/>
        </w:rPr>
        <w:t xml:space="preserve"> </w:t>
      </w:r>
      <w:proofErr w:type="spellStart"/>
      <w:r w:rsidRPr="00AF2AA3">
        <w:rPr>
          <w:color w:val="auto"/>
          <w:sz w:val="28"/>
          <w:szCs w:val="28"/>
        </w:rPr>
        <w:t>университетинин</w:t>
      </w:r>
      <w:proofErr w:type="spellEnd"/>
      <w:r w:rsidRPr="00AF2AA3">
        <w:rPr>
          <w:color w:val="auto"/>
          <w:sz w:val="28"/>
          <w:szCs w:val="28"/>
        </w:rPr>
        <w:t xml:space="preserve"> </w:t>
      </w:r>
      <w:r w:rsidRPr="00AF2AA3">
        <w:rPr>
          <w:color w:val="auto"/>
          <w:sz w:val="28"/>
          <w:szCs w:val="28"/>
          <w:lang w:val="en-US"/>
        </w:rPr>
        <w:t>STEM</w:t>
      </w:r>
      <w:r w:rsidR="00DF7BB3" w:rsidRPr="00AF2AA3">
        <w:rPr>
          <w:color w:val="auto"/>
          <w:sz w:val="28"/>
          <w:szCs w:val="28"/>
        </w:rPr>
        <w:t xml:space="preserve"> </w:t>
      </w:r>
      <w:proofErr w:type="spellStart"/>
      <w:r w:rsidR="00DF7BB3" w:rsidRPr="00AF2AA3">
        <w:rPr>
          <w:color w:val="auto"/>
          <w:sz w:val="28"/>
          <w:szCs w:val="28"/>
        </w:rPr>
        <w:t>инновациялык</w:t>
      </w:r>
      <w:proofErr w:type="spellEnd"/>
      <w:r w:rsidR="00DF7BB3" w:rsidRPr="00AF2AA3">
        <w:rPr>
          <w:color w:val="auto"/>
          <w:sz w:val="28"/>
          <w:szCs w:val="28"/>
        </w:rPr>
        <w:t xml:space="preserve"> </w:t>
      </w:r>
      <w:proofErr w:type="spellStart"/>
      <w:r w:rsidR="00DF7BB3" w:rsidRPr="00AF2AA3">
        <w:rPr>
          <w:color w:val="auto"/>
          <w:sz w:val="28"/>
          <w:szCs w:val="28"/>
        </w:rPr>
        <w:t>колледжинин</w:t>
      </w:r>
      <w:proofErr w:type="spellEnd"/>
    </w:p>
    <w:p w:rsidR="00DF7BB3" w:rsidRPr="00AF2AA3" w:rsidRDefault="003B53D0" w:rsidP="00DF7BB3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AF2AA3">
        <w:rPr>
          <w:rFonts w:ascii="Times New Roman" w:hAnsi="Times New Roman"/>
          <w:b/>
          <w:sz w:val="28"/>
          <w:szCs w:val="28"/>
          <w:lang w:val="ky-KG"/>
        </w:rPr>
        <w:t xml:space="preserve">кезектеги </w:t>
      </w:r>
      <w:r w:rsidR="007C4E98" w:rsidRPr="00AF2AA3">
        <w:rPr>
          <w:rFonts w:ascii="Times New Roman" w:hAnsi="Times New Roman"/>
          <w:b/>
          <w:sz w:val="28"/>
          <w:szCs w:val="28"/>
          <w:lang w:val="ky-KG"/>
        </w:rPr>
        <w:t>семинарынын</w:t>
      </w:r>
    </w:p>
    <w:p w:rsidR="00A874B5" w:rsidRDefault="00A874B5" w:rsidP="00A874B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О Т О К О Л У</w:t>
      </w:r>
    </w:p>
    <w:p w:rsidR="00DF7BB3" w:rsidRPr="00DF7BB3" w:rsidRDefault="00DF7BB3" w:rsidP="00A874B5">
      <w:pPr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</w:rPr>
        <w:t>09.12.2021</w:t>
      </w:r>
      <w:r w:rsidR="00AF2AA3">
        <w:rPr>
          <w:rFonts w:ascii="Times New Roman" w:hAnsi="Times New Roman"/>
          <w:sz w:val="28"/>
        </w:rPr>
        <w:t>ж.</w:t>
      </w:r>
      <w:r>
        <w:rPr>
          <w:rFonts w:ascii="Times New Roman" w:hAnsi="Times New Roman"/>
          <w:sz w:val="28"/>
          <w:lang w:val="ky-KG"/>
        </w:rPr>
        <w:t xml:space="preserve">   </w:t>
      </w:r>
      <w:r w:rsidR="00AF2AA3">
        <w:rPr>
          <w:rFonts w:ascii="Times New Roman" w:hAnsi="Times New Roman"/>
          <w:sz w:val="28"/>
          <w:lang w:val="ky-KG"/>
        </w:rPr>
        <w:t xml:space="preserve">                                                       </w:t>
      </w:r>
      <w:r>
        <w:rPr>
          <w:rFonts w:ascii="Times New Roman" w:hAnsi="Times New Roman"/>
          <w:sz w:val="28"/>
          <w:lang w:val="ky-KG"/>
        </w:rPr>
        <w:t>№ 203- аудитория</w:t>
      </w:r>
    </w:p>
    <w:p w:rsidR="00A874B5" w:rsidRPr="00DF7BB3" w:rsidRDefault="000B622E" w:rsidP="00A874B5">
      <w:pPr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</w:rPr>
        <w:t xml:space="preserve">Метод </w:t>
      </w:r>
      <w:proofErr w:type="spellStart"/>
      <w:r>
        <w:rPr>
          <w:rFonts w:ascii="Times New Roman" w:hAnsi="Times New Roman"/>
          <w:sz w:val="28"/>
        </w:rPr>
        <w:t>кенеш</w:t>
      </w:r>
      <w:r w:rsidR="00DF7BB3">
        <w:rPr>
          <w:rFonts w:ascii="Times New Roman" w:hAnsi="Times New Roman"/>
          <w:sz w:val="28"/>
        </w:rPr>
        <w:t>инин</w:t>
      </w:r>
      <w:proofErr w:type="spellEnd"/>
      <w:r w:rsidR="00DF7BB3">
        <w:rPr>
          <w:rFonts w:ascii="Times New Roman" w:hAnsi="Times New Roman"/>
          <w:sz w:val="28"/>
        </w:rPr>
        <w:t xml:space="preserve"> </w:t>
      </w:r>
      <w:proofErr w:type="spellStart"/>
      <w:r w:rsidR="00DF7BB3">
        <w:rPr>
          <w:rFonts w:ascii="Times New Roman" w:hAnsi="Times New Roman"/>
          <w:sz w:val="28"/>
        </w:rPr>
        <w:t>торайымы</w:t>
      </w:r>
      <w:proofErr w:type="spellEnd"/>
      <w:r w:rsidR="00DF7BB3">
        <w:rPr>
          <w:rFonts w:ascii="Times New Roman" w:hAnsi="Times New Roman"/>
          <w:sz w:val="28"/>
        </w:rPr>
        <w:t>:</w:t>
      </w:r>
      <w:r w:rsidR="00AF2AA3">
        <w:rPr>
          <w:rFonts w:ascii="Times New Roman" w:hAnsi="Times New Roman"/>
          <w:sz w:val="28"/>
        </w:rPr>
        <w:t xml:space="preserve"> </w:t>
      </w:r>
      <w:r w:rsidR="00DF7BB3">
        <w:rPr>
          <w:rFonts w:ascii="Times New Roman" w:hAnsi="Times New Roman"/>
          <w:sz w:val="28"/>
        </w:rPr>
        <w:t xml:space="preserve"> З</w:t>
      </w:r>
      <w:r w:rsidR="00AF2AA3">
        <w:rPr>
          <w:rFonts w:ascii="Times New Roman" w:hAnsi="Times New Roman"/>
          <w:sz w:val="28"/>
        </w:rPr>
        <w:t>а</w:t>
      </w:r>
      <w:r w:rsidR="00DF7BB3">
        <w:rPr>
          <w:rFonts w:ascii="Times New Roman" w:hAnsi="Times New Roman"/>
          <w:sz w:val="28"/>
        </w:rPr>
        <w:t xml:space="preserve">кирова </w:t>
      </w:r>
      <w:r w:rsidR="00DF7BB3">
        <w:rPr>
          <w:rFonts w:ascii="Times New Roman" w:hAnsi="Times New Roman"/>
          <w:sz w:val="28"/>
          <w:lang w:val="ky-KG"/>
        </w:rPr>
        <w:t>Толгонай</w:t>
      </w:r>
    </w:p>
    <w:p w:rsidR="00A874B5" w:rsidRDefault="00DF7BB3" w:rsidP="00A874B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Катчысы</w:t>
      </w:r>
      <w:proofErr w:type="spellEnd"/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Азим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кызы</w:t>
      </w:r>
      <w:proofErr w:type="spellEnd"/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  <w:lang w:val="ky-KG"/>
        </w:rPr>
        <w:t>у</w:t>
      </w:r>
      <w:proofErr w:type="spellStart"/>
      <w:r>
        <w:rPr>
          <w:rFonts w:ascii="Times New Roman" w:hAnsi="Times New Roman"/>
          <w:sz w:val="28"/>
        </w:rPr>
        <w:t>рг</w:t>
      </w:r>
      <w:proofErr w:type="spellEnd"/>
      <w:r>
        <w:rPr>
          <w:rFonts w:ascii="Times New Roman" w:hAnsi="Times New Roman"/>
          <w:sz w:val="28"/>
          <w:lang w:val="ky-KG"/>
        </w:rPr>
        <w:t>ү</w:t>
      </w:r>
      <w:r w:rsidR="000B622E">
        <w:rPr>
          <w:rFonts w:ascii="Times New Roman" w:hAnsi="Times New Roman"/>
          <w:sz w:val="28"/>
        </w:rPr>
        <w:t>л</w:t>
      </w:r>
    </w:p>
    <w:p w:rsidR="00A874B5" w:rsidRDefault="00DF7BB3" w:rsidP="00A874B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Катышкандардын</w:t>
      </w:r>
      <w:proofErr w:type="spellEnd"/>
      <w:r>
        <w:rPr>
          <w:rFonts w:ascii="Times New Roman" w:hAnsi="Times New Roman"/>
          <w:sz w:val="28"/>
        </w:rPr>
        <w:t xml:space="preserve"> саны: 30</w:t>
      </w:r>
    </w:p>
    <w:p w:rsidR="00A874B5" w:rsidRDefault="003B53D0" w:rsidP="00A874B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ky-KG"/>
        </w:rPr>
        <w:t>Күн тартибинде каралуучу маселелер</w:t>
      </w:r>
      <w:r w:rsidR="00A874B5">
        <w:rPr>
          <w:rFonts w:ascii="Times New Roman" w:hAnsi="Times New Roman"/>
          <w:b/>
          <w:sz w:val="28"/>
        </w:rPr>
        <w:t>:</w:t>
      </w:r>
    </w:p>
    <w:p w:rsidR="007C4E98" w:rsidRPr="007C4E98" w:rsidRDefault="0038126B" w:rsidP="004123B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y-KG"/>
        </w:rPr>
        <w:t>НББП боюнча</w:t>
      </w:r>
      <w:r w:rsidR="007C4E98">
        <w:rPr>
          <w:rFonts w:ascii="Times New Roman" w:hAnsi="Times New Roman"/>
          <w:sz w:val="28"/>
          <w:lang w:val="ky-KG"/>
        </w:rPr>
        <w:t xml:space="preserve"> программаларынын </w:t>
      </w:r>
      <w:r>
        <w:rPr>
          <w:rFonts w:ascii="Times New Roman" w:hAnsi="Times New Roman"/>
          <w:sz w:val="28"/>
          <w:lang w:val="ky-KG"/>
        </w:rPr>
        <w:t xml:space="preserve"> стандарттар</w:t>
      </w:r>
      <w:r w:rsidR="007C4E98">
        <w:rPr>
          <w:rFonts w:ascii="Times New Roman" w:hAnsi="Times New Roman"/>
          <w:sz w:val="28"/>
          <w:lang w:val="ky-KG"/>
        </w:rPr>
        <w:t>ына</w:t>
      </w:r>
      <w:r>
        <w:rPr>
          <w:rFonts w:ascii="Times New Roman" w:hAnsi="Times New Roman"/>
          <w:sz w:val="28"/>
          <w:lang w:val="ky-KG"/>
        </w:rPr>
        <w:t xml:space="preserve"> дал келүүсү</w:t>
      </w:r>
      <w:r w:rsidR="007C4E98">
        <w:rPr>
          <w:rFonts w:ascii="Times New Roman" w:hAnsi="Times New Roman"/>
          <w:sz w:val="28"/>
          <w:lang w:val="ky-KG"/>
        </w:rPr>
        <w:t xml:space="preserve"> жана</w:t>
      </w:r>
      <w:r>
        <w:rPr>
          <w:rFonts w:ascii="Times New Roman" w:hAnsi="Times New Roman"/>
          <w:sz w:val="28"/>
          <w:lang w:val="ky-KG"/>
        </w:rPr>
        <w:t xml:space="preserve"> аларга  өзгөртүүлөр</w:t>
      </w:r>
      <w:r w:rsidR="007C4E98">
        <w:rPr>
          <w:rFonts w:ascii="Times New Roman" w:hAnsi="Times New Roman"/>
          <w:sz w:val="28"/>
          <w:lang w:val="ky-KG"/>
        </w:rPr>
        <w:t>ду киргизуу.</w:t>
      </w:r>
    </w:p>
    <w:p w:rsidR="00A874B5" w:rsidRPr="004123B6" w:rsidRDefault="007C4E98" w:rsidP="004123B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y-KG"/>
        </w:rPr>
        <w:t>Докладчик:</w:t>
      </w:r>
      <w:r w:rsidR="0038126B">
        <w:rPr>
          <w:rFonts w:ascii="Times New Roman" w:hAnsi="Times New Roman"/>
          <w:sz w:val="28"/>
          <w:lang w:val="ky-KG"/>
        </w:rPr>
        <w:t xml:space="preserve"> Меңдибаев Дамир</w:t>
      </w:r>
      <w:r>
        <w:rPr>
          <w:rFonts w:ascii="Times New Roman" w:hAnsi="Times New Roman"/>
          <w:sz w:val="28"/>
          <w:lang w:val="ky-KG"/>
        </w:rPr>
        <w:t>.( Убактысы:</w:t>
      </w:r>
      <w:r w:rsidR="0038126B">
        <w:rPr>
          <w:rFonts w:ascii="Times New Roman" w:hAnsi="Times New Roman"/>
          <w:sz w:val="28"/>
          <w:lang w:val="ky-KG"/>
        </w:rPr>
        <w:t xml:space="preserve"> 10 мин</w:t>
      </w:r>
      <w:r>
        <w:rPr>
          <w:rFonts w:ascii="Times New Roman" w:hAnsi="Times New Roman"/>
          <w:sz w:val="28"/>
          <w:lang w:val="ky-KG"/>
        </w:rPr>
        <w:t>)</w:t>
      </w:r>
    </w:p>
    <w:p w:rsidR="004123B6" w:rsidRPr="007C4E98" w:rsidRDefault="004123B6" w:rsidP="007C4E98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ky-KG"/>
        </w:rPr>
      </w:pPr>
      <w:r w:rsidRPr="007C4E98">
        <w:rPr>
          <w:rFonts w:ascii="Times New Roman" w:hAnsi="Times New Roman"/>
          <w:sz w:val="28"/>
          <w:lang w:val="ky-KG"/>
        </w:rPr>
        <w:t xml:space="preserve"> НББПнын жыл сайын жаңыланып туруусу, жумушчу топтордун милдеттери</w:t>
      </w:r>
      <w:r w:rsidR="007C4E98">
        <w:rPr>
          <w:rFonts w:ascii="Times New Roman" w:hAnsi="Times New Roman"/>
          <w:sz w:val="28"/>
          <w:lang w:val="ky-KG"/>
        </w:rPr>
        <w:t xml:space="preserve"> жана </w:t>
      </w:r>
      <w:r w:rsidRPr="007C4E98">
        <w:rPr>
          <w:rFonts w:ascii="Times New Roman" w:hAnsi="Times New Roman"/>
          <w:sz w:val="28"/>
          <w:lang w:val="ky-KG"/>
        </w:rPr>
        <w:t xml:space="preserve"> ошондой эле кошумча компотенциялар</w:t>
      </w:r>
      <w:r w:rsidR="007C4E98" w:rsidRPr="007C4E98">
        <w:rPr>
          <w:rFonts w:ascii="Times New Roman" w:hAnsi="Times New Roman"/>
          <w:sz w:val="28"/>
          <w:lang w:val="ky-KG"/>
        </w:rPr>
        <w:t xml:space="preserve">ды киргизуунун тартиби. </w:t>
      </w:r>
      <w:r w:rsidRPr="007C4E98">
        <w:rPr>
          <w:rFonts w:ascii="Times New Roman" w:hAnsi="Times New Roman"/>
          <w:sz w:val="28"/>
          <w:lang w:val="ky-KG"/>
        </w:rPr>
        <w:t xml:space="preserve"> </w:t>
      </w:r>
      <w:r w:rsidR="007C4E98" w:rsidRPr="007C4E98">
        <w:rPr>
          <w:rFonts w:ascii="Times New Roman" w:hAnsi="Times New Roman"/>
          <w:sz w:val="28"/>
          <w:lang w:val="ky-KG"/>
        </w:rPr>
        <w:t xml:space="preserve">Докладчик: </w:t>
      </w:r>
      <w:r w:rsidRPr="007C4E98">
        <w:rPr>
          <w:rFonts w:ascii="Times New Roman" w:hAnsi="Times New Roman"/>
          <w:sz w:val="28"/>
          <w:lang w:val="ky-KG"/>
        </w:rPr>
        <w:t>Раева Жылдыз</w:t>
      </w:r>
      <w:r w:rsidR="007C4E98">
        <w:rPr>
          <w:rFonts w:ascii="Times New Roman" w:hAnsi="Times New Roman"/>
          <w:sz w:val="28"/>
          <w:lang w:val="ky-KG"/>
        </w:rPr>
        <w:t xml:space="preserve">. ( убактысы </w:t>
      </w:r>
      <w:r w:rsidRPr="007C4E98">
        <w:rPr>
          <w:rFonts w:ascii="Times New Roman" w:hAnsi="Times New Roman"/>
          <w:sz w:val="28"/>
          <w:lang w:val="ky-KG"/>
        </w:rPr>
        <w:t xml:space="preserve"> 1</w:t>
      </w:r>
      <w:r w:rsidR="007C4E98">
        <w:rPr>
          <w:rFonts w:ascii="Times New Roman" w:hAnsi="Times New Roman"/>
          <w:sz w:val="28"/>
          <w:lang w:val="ky-KG"/>
        </w:rPr>
        <w:t>5</w:t>
      </w:r>
      <w:r w:rsidRPr="007C4E98">
        <w:rPr>
          <w:rFonts w:ascii="Times New Roman" w:hAnsi="Times New Roman"/>
          <w:sz w:val="28"/>
          <w:lang w:val="ky-KG"/>
        </w:rPr>
        <w:t xml:space="preserve"> мин</w:t>
      </w:r>
      <w:r w:rsidR="007C4E98">
        <w:rPr>
          <w:rFonts w:ascii="Times New Roman" w:hAnsi="Times New Roman"/>
          <w:sz w:val="28"/>
          <w:lang w:val="ky-KG"/>
        </w:rPr>
        <w:t>)</w:t>
      </w:r>
    </w:p>
    <w:p w:rsidR="00A874B5" w:rsidRPr="007E7FF1" w:rsidRDefault="004123B6" w:rsidP="007C4E98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t xml:space="preserve">Быйылкы жылы </w:t>
      </w:r>
      <w:r w:rsidRPr="007E7FF1">
        <w:rPr>
          <w:rFonts w:ascii="Times New Roman" w:hAnsi="Times New Roman"/>
          <w:sz w:val="28"/>
          <w:lang w:val="ky-KG"/>
        </w:rPr>
        <w:t>а</w:t>
      </w:r>
      <w:r w:rsidR="000C78AA" w:rsidRPr="007E7FF1">
        <w:rPr>
          <w:rFonts w:ascii="Times New Roman" w:hAnsi="Times New Roman"/>
          <w:sz w:val="28"/>
          <w:lang w:val="ky-KG"/>
        </w:rPr>
        <w:t>ккредитацияга</w:t>
      </w:r>
      <w:r>
        <w:rPr>
          <w:rFonts w:ascii="Times New Roman" w:hAnsi="Times New Roman"/>
          <w:sz w:val="28"/>
          <w:lang w:val="ky-KG"/>
        </w:rPr>
        <w:t xml:space="preserve"> өтүүчү</w:t>
      </w:r>
      <w:r w:rsidR="007C4E98">
        <w:rPr>
          <w:rFonts w:ascii="Times New Roman" w:hAnsi="Times New Roman"/>
          <w:sz w:val="28"/>
          <w:lang w:val="ky-KG"/>
        </w:rPr>
        <w:t xml:space="preserve"> </w:t>
      </w:r>
      <w:r>
        <w:rPr>
          <w:rFonts w:ascii="Times New Roman" w:hAnsi="Times New Roman"/>
          <w:sz w:val="28"/>
          <w:lang w:val="ky-KG"/>
        </w:rPr>
        <w:t xml:space="preserve"> </w:t>
      </w:r>
      <w:r w:rsidR="00956EE3">
        <w:rPr>
          <w:rFonts w:ascii="Times New Roman" w:hAnsi="Times New Roman"/>
          <w:sz w:val="28"/>
          <w:lang w:val="ky-KG"/>
        </w:rPr>
        <w:t>“190503 Унаанын электржабдуусун жана автоматикасын пайдалануу ( унаанын түрлөлөрү боюнча)”</w:t>
      </w:r>
      <w:r w:rsidR="007C4E98">
        <w:rPr>
          <w:rFonts w:ascii="Times New Roman" w:hAnsi="Times New Roman"/>
          <w:sz w:val="28"/>
          <w:lang w:val="ky-KG"/>
        </w:rPr>
        <w:t xml:space="preserve"> </w:t>
      </w:r>
      <w:r w:rsidR="00956EE3">
        <w:rPr>
          <w:rFonts w:ascii="Times New Roman" w:hAnsi="Times New Roman"/>
          <w:sz w:val="28"/>
          <w:lang w:val="ky-KG"/>
        </w:rPr>
        <w:t xml:space="preserve"> адистигинин</w:t>
      </w:r>
      <w:r w:rsidR="000C78AA" w:rsidRPr="007E7FF1">
        <w:rPr>
          <w:rFonts w:ascii="Times New Roman" w:hAnsi="Times New Roman"/>
          <w:sz w:val="28"/>
          <w:lang w:val="ky-KG"/>
        </w:rPr>
        <w:t xml:space="preserve"> д</w:t>
      </w:r>
      <w:r w:rsidR="00956EE3" w:rsidRPr="007E7FF1">
        <w:rPr>
          <w:rFonts w:ascii="Times New Roman" w:hAnsi="Times New Roman"/>
          <w:sz w:val="28"/>
          <w:lang w:val="ky-KG"/>
        </w:rPr>
        <w:t>аярдыгы</w:t>
      </w:r>
      <w:r w:rsidR="007C4E98">
        <w:rPr>
          <w:rFonts w:ascii="Times New Roman" w:hAnsi="Times New Roman"/>
          <w:sz w:val="28"/>
          <w:lang w:val="ky-KG"/>
        </w:rPr>
        <w:t xml:space="preserve">. </w:t>
      </w:r>
      <w:r w:rsidR="00956EE3" w:rsidRPr="007E7FF1">
        <w:rPr>
          <w:rFonts w:ascii="Times New Roman" w:hAnsi="Times New Roman"/>
          <w:sz w:val="28"/>
          <w:lang w:val="ky-KG"/>
        </w:rPr>
        <w:t xml:space="preserve"> </w:t>
      </w:r>
      <w:r w:rsidR="007C4E98">
        <w:rPr>
          <w:rFonts w:ascii="Times New Roman" w:hAnsi="Times New Roman"/>
          <w:sz w:val="28"/>
          <w:lang w:val="ky-KG"/>
        </w:rPr>
        <w:t>Докладчик:</w:t>
      </w:r>
      <w:r w:rsidR="000C78AA" w:rsidRPr="007E7FF1">
        <w:rPr>
          <w:rFonts w:ascii="Times New Roman" w:hAnsi="Times New Roman"/>
          <w:sz w:val="28"/>
          <w:lang w:val="ky-KG"/>
        </w:rPr>
        <w:t>З</w:t>
      </w:r>
      <w:r w:rsidR="007C4E98">
        <w:rPr>
          <w:rFonts w:ascii="Times New Roman" w:hAnsi="Times New Roman"/>
          <w:sz w:val="28"/>
          <w:lang w:val="ky-KG"/>
        </w:rPr>
        <w:t>а</w:t>
      </w:r>
      <w:r w:rsidR="000C78AA" w:rsidRPr="007E7FF1">
        <w:rPr>
          <w:rFonts w:ascii="Times New Roman" w:hAnsi="Times New Roman"/>
          <w:sz w:val="28"/>
          <w:lang w:val="ky-KG"/>
        </w:rPr>
        <w:t xml:space="preserve">кирова Т. </w:t>
      </w:r>
    </w:p>
    <w:p w:rsidR="00B215A6" w:rsidRPr="004123B6" w:rsidRDefault="00B215A6" w:rsidP="007C4E9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4123B6">
        <w:rPr>
          <w:rFonts w:ascii="Times New Roman" w:hAnsi="Times New Roman"/>
          <w:sz w:val="28"/>
        </w:rPr>
        <w:t xml:space="preserve">Ар </w:t>
      </w:r>
      <w:proofErr w:type="spellStart"/>
      <w:r w:rsidRPr="004123B6">
        <w:rPr>
          <w:rFonts w:ascii="Times New Roman" w:hAnsi="Times New Roman"/>
          <w:sz w:val="28"/>
        </w:rPr>
        <w:t>турдуу</w:t>
      </w:r>
      <w:proofErr w:type="spellEnd"/>
      <w:r w:rsidRPr="004123B6">
        <w:rPr>
          <w:rFonts w:ascii="Times New Roman" w:hAnsi="Times New Roman"/>
          <w:sz w:val="28"/>
        </w:rPr>
        <w:t xml:space="preserve"> </w:t>
      </w:r>
      <w:proofErr w:type="spellStart"/>
      <w:r w:rsidRPr="004123B6">
        <w:rPr>
          <w:rFonts w:ascii="Times New Roman" w:hAnsi="Times New Roman"/>
          <w:sz w:val="28"/>
        </w:rPr>
        <w:t>маселелер</w:t>
      </w:r>
      <w:proofErr w:type="spellEnd"/>
    </w:p>
    <w:p w:rsidR="00A874B5" w:rsidRDefault="00A874B5" w:rsidP="00A874B5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Чыгып</w:t>
      </w:r>
      <w:proofErr w:type="spellEnd"/>
      <w:r>
        <w:rPr>
          <w:rFonts w:ascii="Times New Roman" w:hAnsi="Times New Roman"/>
          <w:b/>
          <w:sz w:val="28"/>
        </w:rPr>
        <w:t xml:space="preserve"> с</w:t>
      </w:r>
      <w:r>
        <w:rPr>
          <w:rFonts w:ascii="Times New Roman" w:hAnsi="Times New Roman"/>
          <w:b/>
          <w:sz w:val="28"/>
          <w:lang w:val="ky-KG"/>
        </w:rPr>
        <w:t>ү</w:t>
      </w:r>
      <w:proofErr w:type="spellStart"/>
      <w:r>
        <w:rPr>
          <w:rFonts w:ascii="Times New Roman" w:hAnsi="Times New Roman"/>
          <w:b/>
          <w:sz w:val="28"/>
        </w:rPr>
        <w:t>йл</w:t>
      </w:r>
      <w:proofErr w:type="spellEnd"/>
      <w:r>
        <w:rPr>
          <w:rFonts w:ascii="Times New Roman" w:hAnsi="Times New Roman"/>
          <w:b/>
          <w:sz w:val="28"/>
          <w:lang w:val="ky-KG"/>
        </w:rPr>
        <w:t>ө</w:t>
      </w:r>
      <w:r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  <w:lang w:val="ky-KG"/>
        </w:rPr>
        <w:t>ө</w:t>
      </w:r>
      <w:proofErr w:type="spellStart"/>
      <w:r>
        <w:rPr>
          <w:rFonts w:ascii="Times New Roman" w:hAnsi="Times New Roman"/>
          <w:b/>
          <w:sz w:val="28"/>
        </w:rPr>
        <w:t>нд</w:t>
      </w:r>
      <w:proofErr w:type="spellEnd"/>
      <w:r>
        <w:rPr>
          <w:rFonts w:ascii="Times New Roman" w:hAnsi="Times New Roman"/>
          <w:b/>
          <w:sz w:val="28"/>
          <w:lang w:val="ky-KG"/>
        </w:rPr>
        <w:t>ө</w:t>
      </w:r>
      <w:r>
        <w:rPr>
          <w:rFonts w:ascii="Times New Roman" w:hAnsi="Times New Roman"/>
          <w:b/>
          <w:sz w:val="28"/>
        </w:rPr>
        <w:t>р:</w:t>
      </w:r>
    </w:p>
    <w:p w:rsidR="005718EE" w:rsidRPr="007C4E98" w:rsidRDefault="00956EE3" w:rsidP="00956E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t xml:space="preserve">Меңдибаев Дамир агай сөзго чыгып НББП боюнча стандарттардын дал келүүсү, аларга киргизилген өзгөртүүлөр боюнча презентациясын </w:t>
      </w:r>
      <w:r w:rsidR="000040AE">
        <w:rPr>
          <w:rFonts w:ascii="Times New Roman" w:hAnsi="Times New Roman"/>
          <w:sz w:val="28"/>
          <w:lang w:val="ky-KG"/>
        </w:rPr>
        <w:t>баштады</w:t>
      </w:r>
      <w:r w:rsidR="007E7FF1">
        <w:rPr>
          <w:rFonts w:ascii="Times New Roman" w:hAnsi="Times New Roman"/>
          <w:sz w:val="28"/>
          <w:lang w:val="ky-KG"/>
        </w:rPr>
        <w:t>. Ошондой эле ОК-1,ОК-2,ОК-3</w:t>
      </w:r>
      <w:r w:rsidR="007C4E98">
        <w:rPr>
          <w:rFonts w:ascii="Times New Roman" w:hAnsi="Times New Roman"/>
          <w:sz w:val="28"/>
          <w:lang w:val="ky-KG"/>
        </w:rPr>
        <w:t xml:space="preserve"> жана кошумча компетенцияларга </w:t>
      </w:r>
      <w:r w:rsidR="007E7FF1">
        <w:rPr>
          <w:rFonts w:ascii="Times New Roman" w:hAnsi="Times New Roman"/>
          <w:sz w:val="28"/>
          <w:lang w:val="ky-KG"/>
        </w:rPr>
        <w:t xml:space="preserve">токтолуп өттү. </w:t>
      </w:r>
      <w:r w:rsidR="007C4E98">
        <w:rPr>
          <w:rFonts w:ascii="Times New Roman" w:hAnsi="Times New Roman"/>
          <w:sz w:val="28"/>
          <w:lang w:val="ky-KG"/>
        </w:rPr>
        <w:t xml:space="preserve"> Ошондой эле  с</w:t>
      </w:r>
      <w:r w:rsidR="007E7FF1">
        <w:rPr>
          <w:rFonts w:ascii="Times New Roman" w:hAnsi="Times New Roman"/>
          <w:sz w:val="28"/>
          <w:lang w:val="ky-KG"/>
        </w:rPr>
        <w:t>абактардын кредиттерге бөлүнүшү</w:t>
      </w:r>
      <w:r w:rsidR="007C4E98">
        <w:rPr>
          <w:rFonts w:ascii="Times New Roman" w:hAnsi="Times New Roman"/>
          <w:sz w:val="28"/>
          <w:lang w:val="ky-KG"/>
        </w:rPr>
        <w:t xml:space="preserve">, ж.б. маалыматтар </w:t>
      </w:r>
      <w:r w:rsidR="007E7FF1">
        <w:rPr>
          <w:rFonts w:ascii="Times New Roman" w:hAnsi="Times New Roman"/>
          <w:sz w:val="28"/>
          <w:lang w:val="ky-KG"/>
        </w:rPr>
        <w:t xml:space="preserve"> боюнча  кошумчалап кетти. </w:t>
      </w:r>
    </w:p>
    <w:p w:rsidR="007E7FF1" w:rsidRPr="007C4E98" w:rsidRDefault="00601303" w:rsidP="007E7FF1">
      <w:pPr>
        <w:rPr>
          <w:rFonts w:ascii="Times New Roman" w:hAnsi="Times New Roman"/>
          <w:sz w:val="28"/>
          <w:lang w:val="ky-KG"/>
        </w:rPr>
      </w:pPr>
      <w:r w:rsidRPr="007C4E98">
        <w:rPr>
          <w:rFonts w:ascii="Times New Roman" w:hAnsi="Times New Roman"/>
          <w:sz w:val="28"/>
          <w:lang w:val="ky-KG"/>
        </w:rPr>
        <w:t xml:space="preserve">      </w:t>
      </w:r>
      <w:r w:rsidR="007111A6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37172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f1cb05-4424-4231-b082-f63da43792c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A12" w:rsidRPr="007111A6" w:rsidRDefault="007111A6" w:rsidP="007111A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lastRenderedPageBreak/>
        <w:t xml:space="preserve">Раева Жылдыз эжеке НББПнын жыл сайын жаңыланып туруусу боюнча </w:t>
      </w:r>
      <w:r w:rsidR="007C4E98">
        <w:rPr>
          <w:rFonts w:ascii="Times New Roman" w:hAnsi="Times New Roman"/>
          <w:sz w:val="28"/>
          <w:lang w:val="ky-KG"/>
        </w:rPr>
        <w:t>,</w:t>
      </w:r>
      <w:r>
        <w:rPr>
          <w:rFonts w:ascii="Times New Roman" w:hAnsi="Times New Roman"/>
          <w:sz w:val="28"/>
          <w:lang w:val="ky-KG"/>
        </w:rPr>
        <w:t>ошондой эле</w:t>
      </w:r>
      <w:r w:rsidR="007C4E98">
        <w:rPr>
          <w:rFonts w:ascii="Times New Roman" w:hAnsi="Times New Roman"/>
          <w:sz w:val="28"/>
          <w:lang w:val="ky-KG"/>
        </w:rPr>
        <w:t xml:space="preserve"> ар бир программа </w:t>
      </w:r>
      <w:r>
        <w:rPr>
          <w:rFonts w:ascii="Times New Roman" w:hAnsi="Times New Roman"/>
          <w:sz w:val="28"/>
          <w:lang w:val="ky-KG"/>
        </w:rPr>
        <w:t xml:space="preserve"> жумушчу топторду түзүп</w:t>
      </w:r>
      <w:r w:rsidR="007C4E98">
        <w:rPr>
          <w:rFonts w:ascii="Times New Roman" w:hAnsi="Times New Roman"/>
          <w:sz w:val="28"/>
          <w:lang w:val="ky-KG"/>
        </w:rPr>
        <w:t xml:space="preserve">, </w:t>
      </w:r>
      <w:r>
        <w:rPr>
          <w:rFonts w:ascii="Times New Roman" w:hAnsi="Times New Roman"/>
          <w:sz w:val="28"/>
          <w:lang w:val="ky-KG"/>
        </w:rPr>
        <w:t xml:space="preserve"> алар менен биргеликте НББП</w:t>
      </w:r>
      <w:r w:rsidR="007C4E98">
        <w:rPr>
          <w:rFonts w:ascii="Times New Roman" w:hAnsi="Times New Roman"/>
          <w:sz w:val="28"/>
          <w:lang w:val="ky-KG"/>
        </w:rPr>
        <w:t xml:space="preserve"> жыл сайын</w:t>
      </w:r>
      <w:r>
        <w:rPr>
          <w:rFonts w:ascii="Times New Roman" w:hAnsi="Times New Roman"/>
          <w:sz w:val="28"/>
          <w:lang w:val="ky-KG"/>
        </w:rPr>
        <w:t xml:space="preserve"> жаңыла</w:t>
      </w:r>
      <w:r w:rsidR="007C4E98">
        <w:rPr>
          <w:rFonts w:ascii="Times New Roman" w:hAnsi="Times New Roman"/>
          <w:sz w:val="28"/>
          <w:lang w:val="ky-KG"/>
        </w:rPr>
        <w:t>ны</w:t>
      </w:r>
      <w:r>
        <w:rPr>
          <w:rFonts w:ascii="Times New Roman" w:hAnsi="Times New Roman"/>
          <w:sz w:val="28"/>
          <w:lang w:val="ky-KG"/>
        </w:rPr>
        <w:t>п туруусун айтып кетти. Жумушчу топтор адистиктерге кирип жаткан предметтердин жумушчу программасында ко</w:t>
      </w:r>
      <w:r w:rsidR="007C4E98">
        <w:rPr>
          <w:rFonts w:ascii="Times New Roman" w:hAnsi="Times New Roman"/>
          <w:sz w:val="28"/>
          <w:lang w:val="ky-KG"/>
        </w:rPr>
        <w:t>ю</w:t>
      </w:r>
      <w:r>
        <w:rPr>
          <w:rFonts w:ascii="Times New Roman" w:hAnsi="Times New Roman"/>
          <w:sz w:val="28"/>
          <w:lang w:val="ky-KG"/>
        </w:rPr>
        <w:t>лган компотенцияларды туура иштеп чыгып, кошумча компотенцияларды киргизүүсүн да айтты.  Озүнүн жасаган презентациясында НББПнын үлгүсүн мисал кылып корсөтүп берди.</w:t>
      </w:r>
    </w:p>
    <w:p w:rsidR="00A874B5" w:rsidRDefault="007111A6" w:rsidP="00601303">
      <w:pPr>
        <w:pStyle w:val="a3"/>
        <w:ind w:left="660"/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657475" cy="1638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392099-ef45-444f-a829-914cedcc837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F2" w:rsidRDefault="00AF07F2" w:rsidP="00AF07F2">
      <w:pPr>
        <w:pStyle w:val="a3"/>
        <w:ind w:left="660"/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t xml:space="preserve">Сатыбалдиев Байсал агай </w:t>
      </w:r>
      <w:r w:rsidR="00314360">
        <w:rPr>
          <w:rFonts w:ascii="Times New Roman" w:hAnsi="Times New Roman"/>
          <w:sz w:val="28"/>
          <w:lang w:val="ky-KG"/>
        </w:rPr>
        <w:t xml:space="preserve"> ОНд</w:t>
      </w:r>
      <w:r>
        <w:rPr>
          <w:rFonts w:ascii="Times New Roman" w:hAnsi="Times New Roman"/>
          <w:sz w:val="28"/>
          <w:lang w:val="ky-KG"/>
        </w:rPr>
        <w:t>ор менен ПКлардын дал келүүсу боюнча суроо узатып</w:t>
      </w:r>
      <w:r w:rsidR="00314360">
        <w:rPr>
          <w:rFonts w:ascii="Times New Roman" w:hAnsi="Times New Roman"/>
          <w:sz w:val="28"/>
          <w:lang w:val="ky-KG"/>
        </w:rPr>
        <w:t>,</w:t>
      </w:r>
      <w:r>
        <w:rPr>
          <w:rFonts w:ascii="Times New Roman" w:hAnsi="Times New Roman"/>
          <w:sz w:val="28"/>
          <w:lang w:val="ky-KG"/>
        </w:rPr>
        <w:t xml:space="preserve"> жооп алды.</w:t>
      </w:r>
    </w:p>
    <w:p w:rsidR="00730DC0" w:rsidRDefault="00AF07F2" w:rsidP="00AF07F2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t>З</w:t>
      </w:r>
      <w:r w:rsidR="00314360">
        <w:rPr>
          <w:rFonts w:ascii="Times New Roman" w:hAnsi="Times New Roman"/>
          <w:sz w:val="28"/>
          <w:lang w:val="ky-KG"/>
        </w:rPr>
        <w:t>а</w:t>
      </w:r>
      <w:r>
        <w:rPr>
          <w:rFonts w:ascii="Times New Roman" w:hAnsi="Times New Roman"/>
          <w:sz w:val="28"/>
          <w:lang w:val="ky-KG"/>
        </w:rPr>
        <w:t>кирова Толгонай эжеке ушул жума ичинде ОшМУ колледждеринде ич ара текшерүү бар экенин эскертип</w:t>
      </w:r>
      <w:r w:rsidR="00314360">
        <w:rPr>
          <w:rFonts w:ascii="Times New Roman" w:hAnsi="Times New Roman"/>
          <w:sz w:val="28"/>
          <w:lang w:val="ky-KG"/>
        </w:rPr>
        <w:t>, эстеткич боюнча</w:t>
      </w:r>
      <w:r>
        <w:rPr>
          <w:rFonts w:ascii="Times New Roman" w:hAnsi="Times New Roman"/>
          <w:sz w:val="28"/>
          <w:lang w:val="ky-KG"/>
        </w:rPr>
        <w:t xml:space="preserve"> бардык документтерди так бүтүрүүсун окутуучулардан талап кылды. Ошондой эле быйылкы жылы аккредитациядан өтүүчү </w:t>
      </w:r>
      <w:r w:rsidR="00314360">
        <w:rPr>
          <w:rFonts w:ascii="Times New Roman" w:hAnsi="Times New Roman"/>
          <w:sz w:val="28"/>
          <w:lang w:val="ky-KG"/>
        </w:rPr>
        <w:t xml:space="preserve"> </w:t>
      </w:r>
      <w:r>
        <w:rPr>
          <w:rFonts w:ascii="Times New Roman" w:hAnsi="Times New Roman"/>
          <w:sz w:val="28"/>
          <w:lang w:val="ky-KG"/>
        </w:rPr>
        <w:t xml:space="preserve">“ Унаанын элект жабдуусун жана автоматикасын пайдалануу” адистигине сабак берген предметтер жумушчу программаларын, документациясын так кылып бүтүруп </w:t>
      </w:r>
      <w:r w:rsidR="00314360">
        <w:rPr>
          <w:rFonts w:ascii="Times New Roman" w:hAnsi="Times New Roman"/>
          <w:sz w:val="28"/>
          <w:lang w:val="ky-KG"/>
        </w:rPr>
        <w:t xml:space="preserve"> 10.0122ж. </w:t>
      </w:r>
      <w:r w:rsidR="00730DC0">
        <w:rPr>
          <w:rFonts w:ascii="Times New Roman" w:hAnsi="Times New Roman"/>
          <w:sz w:val="28"/>
          <w:lang w:val="ky-KG"/>
        </w:rPr>
        <w:t xml:space="preserve"> чейин </w:t>
      </w:r>
      <w:r w:rsidR="00314360">
        <w:rPr>
          <w:rFonts w:ascii="Times New Roman" w:hAnsi="Times New Roman"/>
          <w:sz w:val="28"/>
          <w:lang w:val="ky-KG"/>
        </w:rPr>
        <w:t xml:space="preserve"> толугу менен</w:t>
      </w:r>
      <w:r w:rsidR="00730DC0">
        <w:rPr>
          <w:rFonts w:ascii="Times New Roman" w:hAnsi="Times New Roman"/>
          <w:sz w:val="28"/>
          <w:lang w:val="ky-KG"/>
        </w:rPr>
        <w:t>даяр болушун</w:t>
      </w:r>
      <w:r w:rsidR="00314360">
        <w:rPr>
          <w:rFonts w:ascii="Times New Roman" w:hAnsi="Times New Roman"/>
          <w:sz w:val="28"/>
          <w:lang w:val="ky-KG"/>
        </w:rPr>
        <w:t xml:space="preserve"> талап кылды.</w:t>
      </w:r>
    </w:p>
    <w:p w:rsidR="00AF07F2" w:rsidRDefault="00730DC0" w:rsidP="00730DC0">
      <w:pPr>
        <w:pStyle w:val="a3"/>
        <w:ind w:left="660"/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762250" cy="167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1ae3dd-6066-41ec-a810-60c219420d7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70" cy="16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7F2">
        <w:rPr>
          <w:rFonts w:ascii="Times New Roman" w:hAnsi="Times New Roman"/>
          <w:sz w:val="28"/>
          <w:lang w:val="ky-KG"/>
        </w:rPr>
        <w:t xml:space="preserve"> </w:t>
      </w:r>
    </w:p>
    <w:p w:rsidR="00730DC0" w:rsidRDefault="00730DC0" w:rsidP="00730DC0">
      <w:pPr>
        <w:pStyle w:val="a3"/>
        <w:ind w:left="660"/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t xml:space="preserve">4.Ар түрдүү маселелерде өз ара сабактарга катышууну көзөмөлгө алып,ошондой эле </w:t>
      </w:r>
      <w:r w:rsidR="00314360">
        <w:rPr>
          <w:rFonts w:ascii="Times New Roman" w:hAnsi="Times New Roman"/>
          <w:sz w:val="28"/>
          <w:lang w:val="ky-KG"/>
        </w:rPr>
        <w:t xml:space="preserve"> ачык </w:t>
      </w:r>
      <w:r>
        <w:rPr>
          <w:rFonts w:ascii="Times New Roman" w:hAnsi="Times New Roman"/>
          <w:sz w:val="28"/>
          <w:lang w:val="ky-KG"/>
        </w:rPr>
        <w:t>абактарга да</w:t>
      </w:r>
      <w:r w:rsidR="00314360">
        <w:rPr>
          <w:rFonts w:ascii="Times New Roman" w:hAnsi="Times New Roman"/>
          <w:sz w:val="28"/>
          <w:lang w:val="ky-KG"/>
        </w:rPr>
        <w:t xml:space="preserve"> активдуу</w:t>
      </w:r>
      <w:r>
        <w:rPr>
          <w:rFonts w:ascii="Times New Roman" w:hAnsi="Times New Roman"/>
          <w:sz w:val="28"/>
          <w:lang w:val="ky-KG"/>
        </w:rPr>
        <w:t xml:space="preserve"> катышканы сунуштар айтылды. Жаңы келген жаш окутуучуларга жетекчилери менен чогуу иш алып баруусун көзөмөлгө алуусу боюнча да айтылды.</w:t>
      </w:r>
    </w:p>
    <w:p w:rsidR="00730DC0" w:rsidRDefault="00730DC0" w:rsidP="00730DC0">
      <w:pPr>
        <w:pStyle w:val="a3"/>
        <w:ind w:left="6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2905125" cy="1438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ac63ba1-4f31-42b4-8748-57f7963dc2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D3" w:rsidRDefault="00730DC0" w:rsidP="00730DC0">
      <w:pPr>
        <w:pStyle w:val="a3"/>
        <w:ind w:left="660"/>
        <w:rPr>
          <w:rFonts w:ascii="Times New Roman" w:hAnsi="Times New Roman"/>
          <w:b/>
          <w:sz w:val="28"/>
          <w:lang w:val="ky-KG"/>
        </w:rPr>
      </w:pPr>
      <w:r>
        <w:rPr>
          <w:rFonts w:ascii="Times New Roman" w:hAnsi="Times New Roman"/>
          <w:b/>
          <w:sz w:val="28"/>
          <w:lang w:val="ky-KG"/>
        </w:rPr>
        <w:t xml:space="preserve">                    </w:t>
      </w:r>
    </w:p>
    <w:p w:rsidR="004B41D3" w:rsidRDefault="004B41D3" w:rsidP="00730DC0">
      <w:pPr>
        <w:pStyle w:val="a3"/>
        <w:ind w:left="660"/>
        <w:rPr>
          <w:rFonts w:ascii="Times New Roman" w:hAnsi="Times New Roman"/>
          <w:b/>
          <w:sz w:val="28"/>
          <w:lang w:val="ky-KG"/>
        </w:rPr>
      </w:pPr>
    </w:p>
    <w:p w:rsidR="004B41D3" w:rsidRDefault="004B41D3" w:rsidP="00730DC0">
      <w:pPr>
        <w:pStyle w:val="a3"/>
        <w:ind w:left="660"/>
        <w:rPr>
          <w:rFonts w:ascii="Times New Roman" w:hAnsi="Times New Roman"/>
          <w:b/>
          <w:sz w:val="28"/>
          <w:lang w:val="ky-KG"/>
        </w:rPr>
      </w:pPr>
    </w:p>
    <w:p w:rsidR="00A874B5" w:rsidRPr="00730DC0" w:rsidRDefault="00730DC0" w:rsidP="00730DC0">
      <w:pPr>
        <w:pStyle w:val="a3"/>
        <w:ind w:left="660"/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b/>
          <w:sz w:val="28"/>
          <w:lang w:val="ky-KG"/>
        </w:rPr>
        <w:t xml:space="preserve"> </w:t>
      </w:r>
      <w:proofErr w:type="spellStart"/>
      <w:r w:rsidR="00A874B5">
        <w:rPr>
          <w:rFonts w:ascii="Times New Roman" w:hAnsi="Times New Roman"/>
          <w:b/>
          <w:sz w:val="28"/>
        </w:rPr>
        <w:t>Токтом</w:t>
      </w:r>
      <w:proofErr w:type="spellEnd"/>
      <w:r w:rsidR="00A874B5">
        <w:rPr>
          <w:rFonts w:ascii="Times New Roman" w:hAnsi="Times New Roman"/>
          <w:b/>
          <w:sz w:val="28"/>
        </w:rPr>
        <w:t xml:space="preserve"> </w:t>
      </w:r>
      <w:proofErr w:type="spellStart"/>
      <w:r w:rsidR="00A874B5">
        <w:rPr>
          <w:rFonts w:ascii="Times New Roman" w:hAnsi="Times New Roman"/>
          <w:b/>
          <w:sz w:val="28"/>
        </w:rPr>
        <w:t>кылынды</w:t>
      </w:r>
      <w:proofErr w:type="spellEnd"/>
      <w:r w:rsidR="00A874B5">
        <w:rPr>
          <w:rFonts w:ascii="Times New Roman" w:hAnsi="Times New Roman"/>
          <w:b/>
          <w:sz w:val="28"/>
        </w:rPr>
        <w:t>:</w:t>
      </w:r>
    </w:p>
    <w:p w:rsidR="00A874B5" w:rsidRPr="004B41D3" w:rsidRDefault="00314360" w:rsidP="00A874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t xml:space="preserve"> Программалардын </w:t>
      </w:r>
      <w:r w:rsidR="004B41D3">
        <w:rPr>
          <w:rFonts w:ascii="Times New Roman" w:hAnsi="Times New Roman"/>
          <w:sz w:val="28"/>
          <w:lang w:val="ky-KG"/>
        </w:rPr>
        <w:t>НББПнын жаңы стандартка дал келүүсүн кылдаттык менен текшерип чыгуу.</w:t>
      </w:r>
    </w:p>
    <w:p w:rsidR="00931135" w:rsidRPr="004B41D3" w:rsidRDefault="004B41D3" w:rsidP="00A874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t>Жумушчу топтордун жүргүзүп жаткан иштерин көзөмөлгө алуу менен бирге кошумча компотенцияларды протоколдун негизинде бекитүү.</w:t>
      </w:r>
    </w:p>
    <w:p w:rsidR="001C0729" w:rsidRPr="004B41D3" w:rsidRDefault="004B41D3" w:rsidP="00A874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t>Сырттан жана ичтен келген текшерүүгө дайымы даяр туруу жана аккредитацияга отүүчү адистиктерди көзөмөлгө алуу.</w:t>
      </w:r>
    </w:p>
    <w:p w:rsidR="00931135" w:rsidRDefault="00314360" w:rsidP="00A874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t xml:space="preserve"> Окутуучалардын жана жаны </w:t>
      </w:r>
      <w:r w:rsidR="004B41D3">
        <w:rPr>
          <w:rFonts w:ascii="Times New Roman" w:hAnsi="Times New Roman"/>
          <w:sz w:val="28"/>
          <w:lang w:val="ky-KG"/>
        </w:rPr>
        <w:t>келген жаш окутуучулардын сабагына катышуу</w:t>
      </w:r>
      <w:r>
        <w:rPr>
          <w:rFonts w:ascii="Times New Roman" w:hAnsi="Times New Roman"/>
          <w:sz w:val="28"/>
          <w:lang w:val="ky-KG"/>
        </w:rPr>
        <w:t xml:space="preserve"> жана усулдук жардам беруу.</w:t>
      </w:r>
      <w:r w:rsidR="004B41D3">
        <w:rPr>
          <w:rFonts w:ascii="Times New Roman" w:hAnsi="Times New Roman"/>
          <w:sz w:val="28"/>
          <w:lang w:val="ky-KG"/>
        </w:rPr>
        <w:t xml:space="preserve"> </w:t>
      </w:r>
    </w:p>
    <w:p w:rsidR="004B41D3" w:rsidRDefault="004B41D3" w:rsidP="004B41D3">
      <w:pPr>
        <w:pStyle w:val="a3"/>
        <w:rPr>
          <w:rFonts w:ascii="Times New Roman" w:hAnsi="Times New Roman"/>
          <w:sz w:val="28"/>
          <w:lang w:val="ky-KG"/>
        </w:rPr>
      </w:pPr>
    </w:p>
    <w:p w:rsidR="004B41D3" w:rsidRDefault="004B41D3" w:rsidP="004B41D3">
      <w:pPr>
        <w:pStyle w:val="a3"/>
        <w:rPr>
          <w:rFonts w:ascii="Times New Roman" w:hAnsi="Times New Roman"/>
          <w:sz w:val="28"/>
          <w:lang w:val="ky-KG"/>
        </w:rPr>
      </w:pPr>
    </w:p>
    <w:p w:rsidR="004B41D3" w:rsidRDefault="004B41D3" w:rsidP="004B41D3">
      <w:pPr>
        <w:pStyle w:val="a3"/>
        <w:rPr>
          <w:rFonts w:ascii="Times New Roman" w:hAnsi="Times New Roman"/>
          <w:sz w:val="28"/>
          <w:lang w:val="ky-KG"/>
        </w:rPr>
      </w:pPr>
    </w:p>
    <w:p w:rsidR="004B41D3" w:rsidRDefault="004B41D3" w:rsidP="004B41D3">
      <w:pPr>
        <w:pStyle w:val="a3"/>
        <w:rPr>
          <w:rFonts w:ascii="Times New Roman" w:hAnsi="Times New Roman"/>
          <w:sz w:val="28"/>
          <w:lang w:val="ky-KG"/>
        </w:rPr>
      </w:pPr>
    </w:p>
    <w:p w:rsidR="004B41D3" w:rsidRDefault="004B41D3" w:rsidP="004B41D3">
      <w:pPr>
        <w:pStyle w:val="a3"/>
        <w:rPr>
          <w:rFonts w:ascii="Times New Roman" w:hAnsi="Times New Roman"/>
          <w:sz w:val="28"/>
          <w:lang w:val="ky-KG"/>
        </w:rPr>
      </w:pPr>
    </w:p>
    <w:p w:rsidR="004B41D3" w:rsidRDefault="004B41D3" w:rsidP="004B41D3">
      <w:pPr>
        <w:pStyle w:val="a3"/>
        <w:rPr>
          <w:rFonts w:ascii="Times New Roman" w:hAnsi="Times New Roman"/>
          <w:sz w:val="28"/>
          <w:lang w:val="ky-KG"/>
        </w:rPr>
      </w:pPr>
    </w:p>
    <w:p w:rsidR="004B41D3" w:rsidRPr="004B41D3" w:rsidRDefault="004B41D3" w:rsidP="004B41D3">
      <w:pPr>
        <w:pStyle w:val="a3"/>
        <w:rPr>
          <w:rFonts w:ascii="Times New Roman" w:hAnsi="Times New Roman"/>
          <w:sz w:val="28"/>
          <w:lang w:val="ky-KG"/>
        </w:rPr>
      </w:pPr>
      <w:r>
        <w:rPr>
          <w:rFonts w:ascii="Times New Roman" w:hAnsi="Times New Roman"/>
          <w:sz w:val="28"/>
          <w:lang w:val="ky-KG"/>
        </w:rPr>
        <w:t xml:space="preserve">                            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086350" cy="316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b6842fa-26f1-474e-b63e-965018a5bd9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1D3" w:rsidRPr="004B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A14"/>
    <w:multiLevelType w:val="hybridMultilevel"/>
    <w:tmpl w:val="23E43DCC"/>
    <w:lvl w:ilvl="0" w:tplc="E92AA64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BD13A72"/>
    <w:multiLevelType w:val="hybridMultilevel"/>
    <w:tmpl w:val="F434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6ACB"/>
    <w:multiLevelType w:val="hybridMultilevel"/>
    <w:tmpl w:val="0D76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6AB1"/>
    <w:multiLevelType w:val="hybridMultilevel"/>
    <w:tmpl w:val="F434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5F2"/>
    <w:multiLevelType w:val="hybridMultilevel"/>
    <w:tmpl w:val="E15C1D8C"/>
    <w:lvl w:ilvl="0" w:tplc="B5B2EB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40AE"/>
    <w:rsid w:val="000B622E"/>
    <w:rsid w:val="000C78AA"/>
    <w:rsid w:val="000F155D"/>
    <w:rsid w:val="00187A12"/>
    <w:rsid w:val="001A6BDA"/>
    <w:rsid w:val="001C0729"/>
    <w:rsid w:val="00314360"/>
    <w:rsid w:val="0038126B"/>
    <w:rsid w:val="003B53D0"/>
    <w:rsid w:val="004123B6"/>
    <w:rsid w:val="004B41D3"/>
    <w:rsid w:val="00560536"/>
    <w:rsid w:val="005718EE"/>
    <w:rsid w:val="00601303"/>
    <w:rsid w:val="00636FBE"/>
    <w:rsid w:val="00700EBF"/>
    <w:rsid w:val="007111A6"/>
    <w:rsid w:val="00730DC0"/>
    <w:rsid w:val="00790994"/>
    <w:rsid w:val="007C4E98"/>
    <w:rsid w:val="007E7FF1"/>
    <w:rsid w:val="00931135"/>
    <w:rsid w:val="00956EE3"/>
    <w:rsid w:val="00A874B5"/>
    <w:rsid w:val="00AF07F2"/>
    <w:rsid w:val="00AF2AA3"/>
    <w:rsid w:val="00B215A6"/>
    <w:rsid w:val="00D64306"/>
    <w:rsid w:val="00DF7BB3"/>
    <w:rsid w:val="00E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D2DC5-FBCC-4DC2-BF2A-305D0FAB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4B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C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E9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D923-DF93-40EE-99BB-3A51E6A4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Professional</cp:lastModifiedBy>
  <cp:revision>2</cp:revision>
  <dcterms:created xsi:type="dcterms:W3CDTF">2022-01-14T12:40:00Z</dcterms:created>
  <dcterms:modified xsi:type="dcterms:W3CDTF">2022-01-14T12:40:00Z</dcterms:modified>
</cp:coreProperties>
</file>