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012AEF">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012AEF">
        <w:rPr>
          <w:rFonts w:ascii="Times New Roman" w:hAnsi="Times New Roman" w:cs="Times New Roman"/>
          <w:sz w:val="28"/>
          <w:szCs w:val="28"/>
        </w:rPr>
        <w:t>3</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7012CF">
        <w:rPr>
          <w:rFonts w:ascii="Times New Roman" w:hAnsi="Times New Roman"/>
          <w:b/>
          <w:sz w:val="32"/>
          <w:szCs w:val="32"/>
          <w:lang w:val="ru-RU"/>
        </w:rPr>
        <w:t>Пальпация, перкуссия и аускультация больных с заболеваниями органов пищеварения</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7012CF">
        <w:rPr>
          <w:rFonts w:ascii="Times New Roman" w:hAnsi="Times New Roman"/>
          <w:b/>
          <w:bCs/>
          <w:iCs/>
          <w:sz w:val="24"/>
          <w:szCs w:val="24"/>
        </w:rPr>
        <w:t xml:space="preserve">Пальпация, перкуссия и аускультация </w:t>
      </w:r>
      <w:r w:rsidR="00A216E3">
        <w:rPr>
          <w:rFonts w:ascii="Times New Roman" w:hAnsi="Times New Roman"/>
          <w:b/>
          <w:bCs/>
          <w:iCs/>
          <w:sz w:val="24"/>
          <w:szCs w:val="24"/>
        </w:rPr>
        <w:t>больных</w:t>
      </w:r>
      <w:r w:rsidR="00C92159">
        <w:rPr>
          <w:rFonts w:ascii="Times New Roman" w:hAnsi="Times New Roman"/>
          <w:b/>
          <w:bCs/>
          <w:iCs/>
          <w:sz w:val="24"/>
          <w:szCs w:val="24"/>
        </w:rPr>
        <w:t xml:space="preserve"> с заболеваниями органов пищеварения</w:t>
      </w:r>
      <w:r w:rsidRPr="002412E9">
        <w:rPr>
          <w:rFonts w:ascii="Times New Roman" w:hAnsi="Times New Roman"/>
          <w:b/>
          <w:sz w:val="28"/>
          <w:szCs w:val="28"/>
        </w:rPr>
        <w:t>»</w:t>
      </w:r>
      <w:r>
        <w:rPr>
          <w:rFonts w:ascii="Times New Roman" w:hAnsi="Times New Roman" w:cs="Times New Roman"/>
          <w:sz w:val="24"/>
          <w:szCs w:val="24"/>
          <w:lang w:val="ky-KG"/>
        </w:rPr>
        <w:t xml:space="preserve"> (</w:t>
      </w:r>
      <w:r w:rsidR="00012AEF">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Система органов пищеварения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7012CF">
        <w:rPr>
          <w:rFonts w:ascii="Times New Roman" w:hAnsi="Times New Roman" w:cs="Times New Roman"/>
          <w:sz w:val="24"/>
          <w:szCs w:val="24"/>
        </w:rPr>
        <w:t xml:space="preserve"> пальпацию, перкуссию и аускультацию</w:t>
      </w:r>
      <w:r w:rsidR="0071746E">
        <w:rPr>
          <w:rFonts w:ascii="Times New Roman" w:hAnsi="Times New Roman" w:cs="Times New Roman"/>
          <w:sz w:val="24"/>
          <w:szCs w:val="24"/>
        </w:rPr>
        <w:t xml:space="preserve"> </w:t>
      </w:r>
      <w:r w:rsidR="00A216E3">
        <w:rPr>
          <w:rFonts w:ascii="Times New Roman" w:hAnsi="Times New Roman" w:cs="Times New Roman"/>
          <w:sz w:val="24"/>
          <w:szCs w:val="24"/>
        </w:rPr>
        <w:t>больных</w:t>
      </w:r>
      <w:r w:rsidR="00C92159">
        <w:rPr>
          <w:rFonts w:ascii="Times New Roman" w:hAnsi="Times New Roman" w:cs="Times New Roman"/>
          <w:sz w:val="24"/>
          <w:szCs w:val="24"/>
        </w:rPr>
        <w:t xml:space="preserve"> с заболеваниями органов пищеварения</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69579A" w:rsidRDefault="007012CF"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Пальпация, перкуссия и аускультация</w:t>
            </w:r>
            <w:r w:rsidR="00C92159">
              <w:rPr>
                <w:rFonts w:ascii="Times New Roman" w:hAnsi="Times New Roman" w:cs="Times New Roman"/>
                <w:sz w:val="24"/>
                <w:szCs w:val="24"/>
              </w:rPr>
              <w:t xml:space="preserve"> с заболеваниями органов пищеварения.</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5F2AFE" w:rsidP="005F2AF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5F2AFE" w:rsidRPr="0005442E" w:rsidRDefault="005F2AFE" w:rsidP="005F2AFE">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ПК2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D62B0" w:rsidRDefault="005D62B0" w:rsidP="005D62B0">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5D62B0" w:rsidTr="005D62B0">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5D62B0" w:rsidTr="005D62B0">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Мозговой штурм:</w:t>
            </w:r>
          </w:p>
          <w:p w:rsidR="005D62B0" w:rsidRDefault="005D62B0">
            <w:pPr>
              <w:jc w:val="both"/>
              <w:rPr>
                <w:rFonts w:ascii="Times New Roman" w:hAnsi="Times New Roman" w:cs="Times New Roman"/>
              </w:rPr>
            </w:pPr>
            <w:r>
              <w:rPr>
                <w:rFonts w:ascii="Times New Roman" w:hAnsi="Times New Roman" w:cs="Times New Roman"/>
              </w:rPr>
              <w:t>Вызвать интерес к изучению</w:t>
            </w:r>
          </w:p>
          <w:p w:rsidR="005D62B0" w:rsidRDefault="005D62B0">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10мин</w:t>
            </w:r>
          </w:p>
        </w:tc>
      </w:tr>
      <w:tr w:rsidR="005D62B0" w:rsidTr="005D62B0">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20мин</w:t>
            </w:r>
          </w:p>
        </w:tc>
      </w:tr>
      <w:tr w:rsidR="005D62B0" w:rsidTr="005D62B0">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30 мин</w:t>
            </w:r>
          </w:p>
        </w:tc>
      </w:tr>
      <w:tr w:rsidR="005D62B0" w:rsidTr="005D62B0">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5D62B0" w:rsidRDefault="005D62B0">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5D62B0" w:rsidRDefault="005D62B0">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5D62B0" w:rsidRDefault="005D62B0">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5D62B0" w:rsidRDefault="005D62B0">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5D62B0" w:rsidRDefault="005D62B0">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5D62B0" w:rsidRDefault="005D62B0">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10мин</w:t>
            </w:r>
          </w:p>
        </w:tc>
      </w:tr>
      <w:tr w:rsidR="005D62B0" w:rsidTr="005D62B0">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5D62B0" w:rsidTr="005D62B0">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rPr>
            </w:pPr>
            <w:r>
              <w:rPr>
                <w:rFonts w:ascii="Times New Roman" w:hAnsi="Times New Roman" w:cs="Times New Roman"/>
              </w:rPr>
              <w:t>Создание проблемной ситуации</w:t>
            </w:r>
          </w:p>
          <w:p w:rsidR="005D62B0" w:rsidRDefault="005D62B0">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20мин</w:t>
            </w:r>
          </w:p>
        </w:tc>
      </w:tr>
      <w:tr w:rsidR="005D62B0" w:rsidTr="005D62B0">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5D62B0" w:rsidRDefault="005D62B0">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5D62B0" w:rsidRDefault="005D62B0">
            <w:pPr>
              <w:jc w:val="both"/>
              <w:rPr>
                <w:rFonts w:ascii="Times New Roman" w:hAnsi="Times New Roman" w:cs="Times New Roman"/>
                <w:lang w:val="ky-KG"/>
              </w:rPr>
            </w:pPr>
            <w:r>
              <w:rPr>
                <w:rFonts w:ascii="Times New Roman" w:hAnsi="Times New Roman" w:cs="Times New Roman"/>
                <w:lang w:val="ky-KG"/>
              </w:rPr>
              <w:t>5 мин</w:t>
            </w:r>
          </w:p>
        </w:tc>
      </w:tr>
    </w:tbl>
    <w:p w:rsidR="005D62B0" w:rsidRDefault="005D62B0" w:rsidP="005D62B0">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lastRenderedPageBreak/>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5D62B0" w:rsidRDefault="00C455E4" w:rsidP="00C455E4">
      <w:pPr>
        <w:ind w:left="720"/>
        <w:contextualSpacing/>
        <w:rPr>
          <w:rFonts w:ascii="Times New Roman" w:hAnsi="Times New Roman" w:cs="Times New Roman"/>
          <w:kern w:val="3"/>
          <w:sz w:val="24"/>
          <w:szCs w:val="24"/>
          <w:lang w:val="en-US"/>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5D62B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booksmed</w:t>
        </w:r>
        <w:r w:rsidRPr="005D62B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5D62B0" w:rsidRDefault="00C455E4" w:rsidP="00C455E4">
      <w:pPr>
        <w:ind w:left="720"/>
        <w:contextualSpacing/>
        <w:rPr>
          <w:rFonts w:ascii="Times New Roman" w:hAnsi="Times New Roman" w:cs="Times New Roman"/>
          <w:kern w:val="3"/>
          <w:sz w:val="24"/>
          <w:szCs w:val="24"/>
          <w:lang w:val="en-US"/>
        </w:rPr>
      </w:pPr>
      <w:r w:rsidRPr="005D62B0">
        <w:rPr>
          <w:rFonts w:ascii="Times New Roman" w:hAnsi="Times New Roman" w:cs="Times New Roman"/>
          <w:kern w:val="3"/>
          <w:sz w:val="24"/>
          <w:szCs w:val="24"/>
          <w:lang w:val="en-US"/>
        </w:rPr>
        <w:t xml:space="preserve">3. </w:t>
      </w:r>
      <w:hyperlink r:id="rId8" w:history="1">
        <w:r w:rsidRPr="00626357">
          <w:rPr>
            <w:rStyle w:val="af1"/>
            <w:rFonts w:ascii="Times New Roman" w:hAnsi="Times New Roman" w:cs="Times New Roman"/>
            <w:kern w:val="3"/>
            <w:sz w:val="24"/>
            <w:szCs w:val="24"/>
            <w:lang w:val="en-US"/>
          </w:rPr>
          <w:t>www</w:t>
        </w:r>
        <w:r w:rsidRPr="005D62B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bankknig</w:t>
        </w:r>
        <w:r w:rsidRPr="005D62B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5D62B0" w:rsidRDefault="00C455E4" w:rsidP="00C455E4">
      <w:pPr>
        <w:ind w:left="720"/>
        <w:contextualSpacing/>
        <w:rPr>
          <w:rFonts w:ascii="Times New Roman" w:hAnsi="Times New Roman" w:cs="Times New Roman"/>
          <w:kern w:val="3"/>
          <w:sz w:val="24"/>
          <w:szCs w:val="24"/>
          <w:lang w:val="en-US"/>
        </w:rPr>
      </w:pPr>
      <w:r w:rsidRPr="005D62B0">
        <w:rPr>
          <w:rFonts w:ascii="Times New Roman" w:hAnsi="Times New Roman" w:cs="Times New Roman"/>
          <w:kern w:val="3"/>
          <w:sz w:val="24"/>
          <w:szCs w:val="24"/>
          <w:lang w:val="en-US"/>
        </w:rPr>
        <w:t xml:space="preserve">4. </w:t>
      </w:r>
      <w:hyperlink r:id="rId9" w:history="1">
        <w:r w:rsidRPr="00626357">
          <w:rPr>
            <w:rStyle w:val="af1"/>
            <w:rFonts w:ascii="Times New Roman" w:hAnsi="Times New Roman" w:cs="Times New Roman"/>
            <w:kern w:val="3"/>
            <w:sz w:val="24"/>
            <w:szCs w:val="24"/>
            <w:lang w:val="en-US"/>
          </w:rPr>
          <w:t>www</w:t>
        </w:r>
        <w:r w:rsidRPr="005D62B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wedmedinfo</w:t>
        </w:r>
        <w:r w:rsidRPr="005D62B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5D62B0" w:rsidRDefault="00C455E4" w:rsidP="00C455E4">
      <w:pPr>
        <w:ind w:left="720"/>
        <w:contextualSpacing/>
        <w:rPr>
          <w:rFonts w:ascii="Times New Roman" w:hAnsi="Times New Roman" w:cs="Times New Roman"/>
          <w:kern w:val="3"/>
          <w:sz w:val="24"/>
          <w:szCs w:val="24"/>
          <w:lang w:val="en-US"/>
        </w:rPr>
      </w:pPr>
      <w:r w:rsidRPr="005D62B0">
        <w:rPr>
          <w:rFonts w:ascii="Times New Roman" w:hAnsi="Times New Roman" w:cs="Times New Roman"/>
          <w:kern w:val="3"/>
          <w:sz w:val="24"/>
          <w:szCs w:val="24"/>
          <w:lang w:val="en-US"/>
        </w:rPr>
        <w:t xml:space="preserve">5. </w:t>
      </w:r>
      <w:hyperlink r:id="rId10" w:history="1">
        <w:r w:rsidRPr="00626357">
          <w:rPr>
            <w:rStyle w:val="af1"/>
            <w:rFonts w:ascii="Times New Roman" w:hAnsi="Times New Roman" w:cs="Times New Roman"/>
            <w:kern w:val="3"/>
            <w:sz w:val="24"/>
            <w:szCs w:val="24"/>
            <w:lang w:val="en-US"/>
          </w:rPr>
          <w:t>www</w:t>
        </w:r>
        <w:r w:rsidRPr="005D62B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spr</w:t>
        </w:r>
        <w:r w:rsidRPr="005D62B0">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5D62B0" w:rsidRDefault="00C455E4" w:rsidP="00FE7161">
      <w:pPr>
        <w:spacing w:after="0" w:line="240" w:lineRule="auto"/>
        <w:ind w:left="720"/>
        <w:contextualSpacing/>
        <w:jc w:val="both"/>
        <w:rPr>
          <w:rFonts w:ascii="Times New Roman" w:eastAsia="Calibri" w:hAnsi="Times New Roman" w:cs="Times New Roman"/>
          <w:b/>
          <w:sz w:val="24"/>
          <w:szCs w:val="24"/>
          <w:lang w:val="en-US"/>
        </w:rPr>
      </w:pPr>
    </w:p>
    <w:p w:rsidR="00C455E4"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7012CF" w:rsidRPr="007012CF" w:rsidRDefault="007012CF" w:rsidP="007012CF">
      <w:pPr>
        <w:spacing w:after="120" w:line="288" w:lineRule="exact"/>
        <w:contextualSpacing/>
        <w:jc w:val="center"/>
        <w:rPr>
          <w:rFonts w:ascii="Times New Roman" w:hAnsi="Times New Roman" w:cs="Times New Roman"/>
          <w:b/>
          <w:sz w:val="24"/>
          <w:szCs w:val="24"/>
        </w:rPr>
      </w:pPr>
      <w:r w:rsidRPr="007012CF">
        <w:rPr>
          <w:rFonts w:ascii="Times New Roman" w:hAnsi="Times New Roman" w:cs="Times New Roman"/>
          <w:b/>
          <w:color w:val="000000"/>
          <w:sz w:val="24"/>
          <w:szCs w:val="24"/>
        </w:rPr>
        <w:t xml:space="preserve">Пальпация живота </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Пальпация живота является</w:t>
      </w:r>
      <w:r w:rsidRPr="007012CF">
        <w:rPr>
          <w:rFonts w:ascii="Times New Roman" w:hAnsi="Times New Roman" w:cs="Times New Roman"/>
          <w:color w:val="000000"/>
          <w:sz w:val="24"/>
          <w:szCs w:val="24"/>
        </w:rPr>
        <w:t xml:space="preserve"> самым важным методом </w:t>
      </w:r>
      <w:proofErr w:type="spellStart"/>
      <w:r w:rsidRPr="007012CF">
        <w:rPr>
          <w:rFonts w:ascii="Times New Roman" w:hAnsi="Times New Roman" w:cs="Times New Roman"/>
          <w:color w:val="000000"/>
          <w:sz w:val="24"/>
          <w:szCs w:val="24"/>
        </w:rPr>
        <w:t>физикального</w:t>
      </w:r>
      <w:proofErr w:type="spellEnd"/>
      <w:r w:rsidRPr="007012CF">
        <w:rPr>
          <w:rFonts w:ascii="Times New Roman" w:hAnsi="Times New Roman" w:cs="Times New Roman"/>
          <w:color w:val="000000"/>
          <w:sz w:val="24"/>
          <w:szCs w:val="24"/>
        </w:rPr>
        <w:t xml:space="preserve"> исследования органов брюшной полости. Для ощупывания живота исследующий садится справа от больного на стуле. Си</w:t>
      </w:r>
      <w:r w:rsidRPr="007012CF">
        <w:rPr>
          <w:rFonts w:ascii="Times New Roman" w:hAnsi="Times New Roman" w:cs="Times New Roman"/>
          <w:color w:val="000000"/>
          <w:sz w:val="24"/>
          <w:szCs w:val="24"/>
        </w:rPr>
        <w:softHyphen/>
        <w:t>денье стула должно находиться на одном уровне с койкой или кушеткой. Больной лежит на спине с низко расположенной головой, руки его вытянуты вдоль туловища, мышцы брюшного пресса долж</w:t>
      </w:r>
      <w:r w:rsidRPr="007012CF">
        <w:rPr>
          <w:rFonts w:ascii="Times New Roman" w:hAnsi="Times New Roman" w:cs="Times New Roman"/>
          <w:color w:val="000000"/>
          <w:sz w:val="24"/>
          <w:szCs w:val="24"/>
        </w:rPr>
        <w:softHyphen/>
        <w:t>ны быть расслабленными, дыхание ровное, спокойное, лучше ртом. Руки врача должны быть теплы</w:t>
      </w:r>
      <w:r w:rsidRPr="007012CF">
        <w:rPr>
          <w:rFonts w:ascii="Times New Roman" w:hAnsi="Times New Roman" w:cs="Times New Roman"/>
          <w:color w:val="000000"/>
          <w:sz w:val="24"/>
          <w:szCs w:val="24"/>
        </w:rPr>
        <w:softHyphen/>
        <w:t xml:space="preserve">ми, ногти коротко острижены. Сначала проводится </w:t>
      </w:r>
      <w:r w:rsidRPr="007012CF">
        <w:rPr>
          <w:rFonts w:ascii="Times New Roman" w:hAnsi="Times New Roman" w:cs="Times New Roman"/>
          <w:b/>
          <w:bCs/>
          <w:i/>
          <w:iCs/>
          <w:color w:val="000000"/>
          <w:sz w:val="24"/>
          <w:szCs w:val="24"/>
        </w:rPr>
        <w:t>поверхностная (ориентировочная) пальпация- живота.</w:t>
      </w:r>
      <w:r w:rsidRPr="007012CF">
        <w:rPr>
          <w:rFonts w:ascii="Times New Roman" w:hAnsi="Times New Roman" w:cs="Times New Roman"/>
          <w:color w:val="000000"/>
          <w:sz w:val="24"/>
          <w:szCs w:val="24"/>
          <w:u w:val="single"/>
        </w:rPr>
        <w:t>Ее цель:</w:t>
      </w:r>
    </w:p>
    <w:p w:rsidR="007012CF" w:rsidRPr="007012CF" w:rsidRDefault="007012CF" w:rsidP="007012CF">
      <w:pPr>
        <w:widowControl w:val="0"/>
        <w:numPr>
          <w:ilvl w:val="0"/>
          <w:numId w:val="27"/>
        </w:numPr>
        <w:tabs>
          <w:tab w:val="left" w:pos="965"/>
        </w:tabs>
        <w:spacing w:after="0" w:line="274" w:lineRule="exact"/>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изучить степень напряжения брюшной стенки;</w:t>
      </w:r>
    </w:p>
    <w:p w:rsidR="007012CF" w:rsidRPr="007012CF" w:rsidRDefault="007012CF" w:rsidP="007012CF">
      <w:pPr>
        <w:widowControl w:val="0"/>
        <w:numPr>
          <w:ilvl w:val="0"/>
          <w:numId w:val="27"/>
        </w:numPr>
        <w:tabs>
          <w:tab w:val="left" w:pos="984"/>
        </w:tabs>
        <w:spacing w:after="0" w:line="274" w:lineRule="exact"/>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определить болезненные места (участки);</w:t>
      </w:r>
    </w:p>
    <w:p w:rsidR="007012CF" w:rsidRPr="007012CF" w:rsidRDefault="007012CF" w:rsidP="007012CF">
      <w:pPr>
        <w:widowControl w:val="0"/>
        <w:numPr>
          <w:ilvl w:val="0"/>
          <w:numId w:val="27"/>
        </w:numPr>
        <w:tabs>
          <w:tab w:val="left" w:pos="998"/>
        </w:tabs>
        <w:spacing w:after="0" w:line="274" w:lineRule="exact"/>
        <w:ind w:right="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определить наличие в брюшной стенке уплотнений, узлов, опухолей или грыжевых отвер</w:t>
      </w:r>
      <w:r w:rsidRPr="007012CF">
        <w:rPr>
          <w:rFonts w:ascii="Times New Roman" w:hAnsi="Times New Roman" w:cs="Times New Roman"/>
          <w:color w:val="000000"/>
          <w:sz w:val="24"/>
          <w:szCs w:val="24"/>
        </w:rPr>
        <w:softHyphen/>
        <w:t>стий.</w:t>
      </w:r>
    </w:p>
    <w:p w:rsidR="007012CF" w:rsidRPr="007012CF" w:rsidRDefault="007012CF" w:rsidP="007012CF">
      <w:pPr>
        <w:spacing w:after="24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При поверхностной пальпации ладонь правой руки ложится плашмя со слегка согнутыми кончиками пальцев на живот больного. Нежно, без всякого давления ощупывается мякотью конце</w:t>
      </w:r>
      <w:r w:rsidRPr="007012CF">
        <w:rPr>
          <w:rFonts w:ascii="Times New Roman" w:hAnsi="Times New Roman" w:cs="Times New Roman"/>
          <w:color w:val="000000"/>
          <w:sz w:val="24"/>
          <w:szCs w:val="24"/>
        </w:rPr>
        <w:softHyphen/>
        <w:t xml:space="preserve">вых фаланг пальцев стенка живота, постепенно передвигая ладонь с одного места на другое. Обычно начинают с левой подвздошной области, передвигая ладонь против хода часовой стрелки, доходят до правой подвздошной и паховой области, а затем по средней линии, идя сверху вниз (от </w:t>
      </w:r>
      <w:proofErr w:type="spellStart"/>
      <w:r w:rsidRPr="007012CF">
        <w:rPr>
          <w:rFonts w:ascii="Times New Roman" w:hAnsi="Times New Roman" w:cs="Times New Roman"/>
          <w:color w:val="000000"/>
          <w:sz w:val="24"/>
          <w:szCs w:val="24"/>
        </w:rPr>
        <w:t>эпигастрия</w:t>
      </w:r>
      <w:proofErr w:type="spellEnd"/>
      <w:r w:rsidRPr="007012CF">
        <w:rPr>
          <w:rFonts w:ascii="Times New Roman" w:hAnsi="Times New Roman" w:cs="Times New Roman"/>
          <w:color w:val="000000"/>
          <w:sz w:val="24"/>
          <w:szCs w:val="24"/>
        </w:rPr>
        <w:t xml:space="preserve"> до надлобковой области). Поверхностную пальпацию можно проводить и по симметричным участкам живота, начиная сверху. В норме живот мягкий, безболезненный во всех отделах.</w:t>
      </w:r>
    </w:p>
    <w:p w:rsidR="007012CF" w:rsidRPr="007012CF" w:rsidRDefault="007012CF" w:rsidP="007012CF">
      <w:pPr>
        <w:spacing w:after="120" w:line="274" w:lineRule="exact"/>
        <w:contextualSpacing/>
        <w:jc w:val="center"/>
        <w:rPr>
          <w:rFonts w:ascii="Times New Roman" w:hAnsi="Times New Roman" w:cs="Times New Roman"/>
          <w:b/>
          <w:sz w:val="24"/>
          <w:szCs w:val="24"/>
        </w:rPr>
      </w:pPr>
      <w:r w:rsidRPr="007012CF">
        <w:rPr>
          <w:rFonts w:ascii="Times New Roman" w:hAnsi="Times New Roman" w:cs="Times New Roman"/>
          <w:b/>
          <w:color w:val="000000"/>
          <w:sz w:val="24"/>
          <w:szCs w:val="24"/>
        </w:rPr>
        <w:t xml:space="preserve">Методическая глубокая, скользящая пальпация по </w:t>
      </w:r>
      <w:proofErr w:type="spellStart"/>
      <w:r w:rsidRPr="007012CF">
        <w:rPr>
          <w:rFonts w:ascii="Times New Roman" w:hAnsi="Times New Roman" w:cs="Times New Roman"/>
          <w:b/>
          <w:color w:val="000000"/>
          <w:sz w:val="24"/>
          <w:szCs w:val="24"/>
        </w:rPr>
        <w:t>Образцову-Стражеского</w:t>
      </w:r>
      <w:proofErr w:type="spellEnd"/>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 xml:space="preserve">После поверхностной пальпации живота производят методическую глубокую, скользящую пальпацию по </w:t>
      </w:r>
      <w:proofErr w:type="spellStart"/>
      <w:r w:rsidRPr="007012CF">
        <w:rPr>
          <w:rFonts w:ascii="Times New Roman" w:hAnsi="Times New Roman" w:cs="Times New Roman"/>
          <w:color w:val="000000"/>
          <w:sz w:val="24"/>
          <w:szCs w:val="24"/>
        </w:rPr>
        <w:t>Образцову-Стражеско</w:t>
      </w:r>
      <w:proofErr w:type="spellEnd"/>
      <w:r w:rsidRPr="007012CF">
        <w:rPr>
          <w:rFonts w:ascii="Times New Roman" w:hAnsi="Times New Roman" w:cs="Times New Roman"/>
          <w:color w:val="000000"/>
          <w:sz w:val="24"/>
          <w:szCs w:val="24"/>
        </w:rPr>
        <w:t xml:space="preserve">. До В.П. Образцова считалось, что </w:t>
      </w:r>
      <w:proofErr w:type="spellStart"/>
      <w:r w:rsidRPr="007012CF">
        <w:rPr>
          <w:rFonts w:ascii="Times New Roman" w:hAnsi="Times New Roman" w:cs="Times New Roman"/>
          <w:color w:val="000000"/>
          <w:sz w:val="24"/>
          <w:szCs w:val="24"/>
        </w:rPr>
        <w:t>пропальпировать</w:t>
      </w:r>
      <w:proofErr w:type="spellEnd"/>
      <w:r w:rsidRPr="007012CF">
        <w:rPr>
          <w:rFonts w:ascii="Times New Roman" w:hAnsi="Times New Roman" w:cs="Times New Roman"/>
          <w:color w:val="000000"/>
          <w:sz w:val="24"/>
          <w:szCs w:val="24"/>
        </w:rPr>
        <w:t xml:space="preserve"> возможно только патологически измененные органы брюшной полости. В.П. Образцов впервые показал, что можно </w:t>
      </w:r>
      <w:proofErr w:type="spellStart"/>
      <w:r w:rsidRPr="007012CF">
        <w:rPr>
          <w:rFonts w:ascii="Times New Roman" w:hAnsi="Times New Roman" w:cs="Times New Roman"/>
          <w:color w:val="000000"/>
          <w:sz w:val="24"/>
          <w:szCs w:val="24"/>
        </w:rPr>
        <w:t>пропальпировать</w:t>
      </w:r>
      <w:proofErr w:type="spellEnd"/>
      <w:r w:rsidRPr="007012CF">
        <w:rPr>
          <w:rFonts w:ascii="Times New Roman" w:hAnsi="Times New Roman" w:cs="Times New Roman"/>
          <w:color w:val="000000"/>
          <w:sz w:val="24"/>
          <w:szCs w:val="24"/>
        </w:rPr>
        <w:t xml:space="preserve"> органы брюшной полости и у здоровых людей. Методической пальпация называется потому, что проводится она в определенной последовательности.</w:t>
      </w:r>
    </w:p>
    <w:p w:rsidR="007012CF" w:rsidRPr="007012CF" w:rsidRDefault="007012CF" w:rsidP="007012CF">
      <w:pPr>
        <w:spacing w:after="120" w:line="274" w:lineRule="exact"/>
        <w:ind w:lef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u w:val="single"/>
        </w:rPr>
        <w:lastRenderedPageBreak/>
        <w:t>Последовательность пальпации органов брюшной полости</w:t>
      </w:r>
      <w:r w:rsidRPr="007012CF">
        <w:rPr>
          <w:rFonts w:ascii="Times New Roman" w:hAnsi="Times New Roman" w:cs="Times New Roman"/>
          <w:color w:val="000000"/>
          <w:sz w:val="24"/>
          <w:szCs w:val="24"/>
        </w:rPr>
        <w:t>.</w:t>
      </w:r>
    </w:p>
    <w:p w:rsidR="007012CF" w:rsidRPr="007012CF" w:rsidRDefault="007012CF" w:rsidP="007012CF">
      <w:pPr>
        <w:widowControl w:val="0"/>
        <w:numPr>
          <w:ilvl w:val="0"/>
          <w:numId w:val="28"/>
        </w:numPr>
        <w:tabs>
          <w:tab w:val="left" w:pos="1417"/>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Сигмовидная кишка.</w:t>
      </w:r>
    </w:p>
    <w:p w:rsidR="007012CF" w:rsidRPr="007012CF" w:rsidRDefault="007012CF" w:rsidP="007012CF">
      <w:pPr>
        <w:widowControl w:val="0"/>
        <w:numPr>
          <w:ilvl w:val="0"/>
          <w:numId w:val="28"/>
        </w:numPr>
        <w:tabs>
          <w:tab w:val="left" w:pos="1441"/>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Слепая кишка.</w:t>
      </w:r>
    </w:p>
    <w:p w:rsidR="007012CF" w:rsidRPr="007012CF" w:rsidRDefault="007012CF" w:rsidP="007012CF">
      <w:pPr>
        <w:widowControl w:val="0"/>
        <w:numPr>
          <w:ilvl w:val="0"/>
          <w:numId w:val="28"/>
        </w:numPr>
        <w:tabs>
          <w:tab w:val="left" w:pos="1436"/>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Терминальный отдел подвздошной кишки.</w:t>
      </w:r>
    </w:p>
    <w:p w:rsidR="007012CF" w:rsidRPr="007012CF" w:rsidRDefault="007012CF" w:rsidP="007012CF">
      <w:pPr>
        <w:widowControl w:val="0"/>
        <w:numPr>
          <w:ilvl w:val="0"/>
          <w:numId w:val="28"/>
        </w:numPr>
        <w:tabs>
          <w:tab w:val="left" w:pos="1431"/>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Поперечно-ободочная кишка.</w:t>
      </w:r>
    </w:p>
    <w:p w:rsidR="007012CF" w:rsidRPr="007012CF" w:rsidRDefault="007012CF" w:rsidP="007012CF">
      <w:pPr>
        <w:widowControl w:val="0"/>
        <w:numPr>
          <w:ilvl w:val="0"/>
          <w:numId w:val="28"/>
        </w:numPr>
        <w:tabs>
          <w:tab w:val="left" w:pos="1422"/>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Восходящая часть толстой кишки.</w:t>
      </w:r>
    </w:p>
    <w:p w:rsidR="007012CF" w:rsidRPr="007012CF" w:rsidRDefault="007012CF" w:rsidP="007012CF">
      <w:pPr>
        <w:widowControl w:val="0"/>
        <w:numPr>
          <w:ilvl w:val="0"/>
          <w:numId w:val="28"/>
        </w:numPr>
        <w:tabs>
          <w:tab w:val="left" w:pos="1426"/>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Нисходящая часть толстой кишки.</w:t>
      </w:r>
    </w:p>
    <w:p w:rsidR="007012CF" w:rsidRPr="007012CF" w:rsidRDefault="007012CF" w:rsidP="007012CF">
      <w:pPr>
        <w:widowControl w:val="0"/>
        <w:numPr>
          <w:ilvl w:val="0"/>
          <w:numId w:val="28"/>
        </w:numPr>
        <w:tabs>
          <w:tab w:val="left" w:pos="1426"/>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Большая и малая кривизна желудка.</w:t>
      </w:r>
    </w:p>
    <w:p w:rsidR="007012CF" w:rsidRPr="007012CF" w:rsidRDefault="007012CF" w:rsidP="007012CF">
      <w:pPr>
        <w:widowControl w:val="0"/>
        <w:numPr>
          <w:ilvl w:val="0"/>
          <w:numId w:val="28"/>
        </w:numPr>
        <w:tabs>
          <w:tab w:val="left" w:pos="1422"/>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Пальпация привратника.</w:t>
      </w:r>
    </w:p>
    <w:p w:rsidR="007012CF" w:rsidRPr="007012CF" w:rsidRDefault="007012CF" w:rsidP="007012CF">
      <w:pPr>
        <w:widowControl w:val="0"/>
        <w:numPr>
          <w:ilvl w:val="0"/>
          <w:numId w:val="28"/>
        </w:numPr>
        <w:tabs>
          <w:tab w:val="left" w:pos="1426"/>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Пальпация печени.</w:t>
      </w:r>
    </w:p>
    <w:p w:rsidR="007012CF" w:rsidRPr="007012CF" w:rsidRDefault="007012CF" w:rsidP="007012CF">
      <w:pPr>
        <w:widowControl w:val="0"/>
        <w:numPr>
          <w:ilvl w:val="0"/>
          <w:numId w:val="28"/>
        </w:numPr>
        <w:tabs>
          <w:tab w:val="left" w:pos="1412"/>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Пальпация селезенки.</w:t>
      </w:r>
    </w:p>
    <w:p w:rsidR="007012CF" w:rsidRPr="007012CF" w:rsidRDefault="007012CF" w:rsidP="007012CF">
      <w:pPr>
        <w:widowControl w:val="0"/>
        <w:numPr>
          <w:ilvl w:val="0"/>
          <w:numId w:val="28"/>
        </w:numPr>
        <w:tabs>
          <w:tab w:val="left" w:pos="1412"/>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Пальпация поджелудочной железы.</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Глубокой, скользящей она называется потому, что врач постепенно глубоко проникает во время выдоха до задней стенки брюшной полости и, скользя по ней, пальпирует орган.</w:t>
      </w:r>
    </w:p>
    <w:p w:rsidR="007012CF" w:rsidRPr="007012CF" w:rsidRDefault="007012CF" w:rsidP="007012CF">
      <w:pPr>
        <w:widowControl w:val="0"/>
        <w:spacing w:after="0" w:line="274" w:lineRule="exact"/>
        <w:contextualSpacing/>
        <w:jc w:val="center"/>
        <w:rPr>
          <w:rFonts w:ascii="Times New Roman" w:hAnsi="Times New Roman" w:cs="Times New Roman"/>
          <w:b/>
          <w:bCs/>
          <w:i/>
          <w:iCs/>
          <w:sz w:val="24"/>
          <w:szCs w:val="24"/>
        </w:rPr>
      </w:pPr>
      <w:r w:rsidRPr="007012CF">
        <w:rPr>
          <w:rFonts w:ascii="Times New Roman" w:hAnsi="Times New Roman" w:cs="Times New Roman"/>
          <w:color w:val="000000"/>
          <w:sz w:val="24"/>
          <w:szCs w:val="24"/>
          <w:shd w:val="clear" w:color="auto" w:fill="FFFFFF"/>
        </w:rPr>
        <w:t>Правила пальпации:</w:t>
      </w:r>
    </w:p>
    <w:p w:rsidR="007012CF" w:rsidRPr="007012CF" w:rsidRDefault="007012CF" w:rsidP="007012CF">
      <w:pPr>
        <w:widowControl w:val="0"/>
        <w:numPr>
          <w:ilvl w:val="0"/>
          <w:numId w:val="33"/>
        </w:numPr>
        <w:tabs>
          <w:tab w:val="left" w:pos="970"/>
        </w:tabs>
        <w:spacing w:after="0" w:line="274" w:lineRule="exact"/>
        <w:ind w:right="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постановка руки: слегка согнутые пальцы правой руки устанавливают параллельно пальпи</w:t>
      </w:r>
      <w:r w:rsidRPr="007012CF">
        <w:rPr>
          <w:rFonts w:ascii="Times New Roman" w:hAnsi="Times New Roman" w:cs="Times New Roman"/>
          <w:color w:val="000000"/>
          <w:sz w:val="24"/>
          <w:szCs w:val="24"/>
        </w:rPr>
        <w:softHyphen/>
        <w:t>руемому органу, для чего необходимо четко знать его топографию;</w:t>
      </w:r>
    </w:p>
    <w:p w:rsidR="007012CF" w:rsidRPr="007012CF" w:rsidRDefault="007012CF" w:rsidP="007012CF">
      <w:pPr>
        <w:widowControl w:val="0"/>
        <w:numPr>
          <w:ilvl w:val="0"/>
          <w:numId w:val="33"/>
        </w:numPr>
        <w:tabs>
          <w:tab w:val="left" w:pos="989"/>
        </w:tabs>
        <w:spacing w:after="0" w:line="274" w:lineRule="exact"/>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формирование кожной складки;</w:t>
      </w:r>
    </w:p>
    <w:p w:rsidR="007012CF" w:rsidRPr="007012CF" w:rsidRDefault="007012CF" w:rsidP="007012CF">
      <w:pPr>
        <w:widowControl w:val="0"/>
        <w:numPr>
          <w:ilvl w:val="0"/>
          <w:numId w:val="33"/>
        </w:numPr>
        <w:tabs>
          <w:tab w:val="left" w:pos="984"/>
        </w:tabs>
        <w:spacing w:after="0" w:line="274" w:lineRule="exact"/>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постепенное погружение руки на выдохе вглубь брюшной полости;</w:t>
      </w:r>
    </w:p>
    <w:p w:rsidR="007012CF" w:rsidRPr="007012CF" w:rsidRDefault="007012CF" w:rsidP="007012CF">
      <w:pPr>
        <w:widowControl w:val="0"/>
        <w:numPr>
          <w:ilvl w:val="0"/>
          <w:numId w:val="33"/>
        </w:numPr>
        <w:tabs>
          <w:tab w:val="left" w:pos="966"/>
        </w:tabs>
        <w:spacing w:after="0" w:line="274" w:lineRule="exact"/>
        <w:ind w:right="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собственно пальпация: скользят кончиками пальцев по задней стенке живота и исследуемому органу.</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u w:val="single"/>
        </w:rPr>
        <w:t>Методическая глубокая, скользящая пальпация позволяет</w:t>
      </w:r>
      <w:r w:rsidRPr="007012CF">
        <w:rPr>
          <w:rFonts w:ascii="Times New Roman" w:hAnsi="Times New Roman" w:cs="Times New Roman"/>
          <w:color w:val="000000"/>
          <w:sz w:val="24"/>
          <w:szCs w:val="24"/>
        </w:rPr>
        <w:t xml:space="preserve"> составить представление о разме</w:t>
      </w:r>
      <w:r w:rsidRPr="007012CF">
        <w:rPr>
          <w:rFonts w:ascii="Times New Roman" w:hAnsi="Times New Roman" w:cs="Times New Roman"/>
          <w:color w:val="000000"/>
          <w:sz w:val="24"/>
          <w:szCs w:val="24"/>
        </w:rPr>
        <w:softHyphen/>
        <w:t>рах, консистенции, болезненности и других свойствах органов брюшной полости.</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Пальпация сигмовидной кишки.</w:t>
      </w:r>
      <w:r w:rsidRPr="007012CF">
        <w:rPr>
          <w:rFonts w:ascii="Times New Roman" w:hAnsi="Times New Roman" w:cs="Times New Roman"/>
          <w:color w:val="000000"/>
          <w:sz w:val="24"/>
          <w:szCs w:val="24"/>
        </w:rPr>
        <w:t xml:space="preserve"> Сигмовидная кишка расположена в нижней части левого фланка и в левой подвздошной области. Направление ее косое: слева направо и сверху вниз. Она пе</w:t>
      </w:r>
      <w:r w:rsidRPr="007012CF">
        <w:rPr>
          <w:rFonts w:ascii="Times New Roman" w:hAnsi="Times New Roman" w:cs="Times New Roman"/>
          <w:color w:val="000000"/>
          <w:sz w:val="24"/>
          <w:szCs w:val="24"/>
        </w:rPr>
        <w:softHyphen/>
        <w:t>ресекает левую пупочно-</w:t>
      </w:r>
      <w:proofErr w:type="spellStart"/>
      <w:r w:rsidRPr="007012CF">
        <w:rPr>
          <w:rFonts w:ascii="Times New Roman" w:hAnsi="Times New Roman" w:cs="Times New Roman"/>
          <w:color w:val="000000"/>
          <w:sz w:val="24"/>
          <w:szCs w:val="24"/>
        </w:rPr>
        <w:t>остную</w:t>
      </w:r>
      <w:proofErr w:type="spellEnd"/>
      <w:r w:rsidRPr="007012CF">
        <w:rPr>
          <w:rFonts w:ascii="Times New Roman" w:hAnsi="Times New Roman" w:cs="Times New Roman"/>
          <w:color w:val="000000"/>
          <w:sz w:val="24"/>
          <w:szCs w:val="24"/>
        </w:rPr>
        <w:t xml:space="preserve"> линию (</w:t>
      </w:r>
      <w:proofErr w:type="spellStart"/>
      <w:r w:rsidRPr="007012CF">
        <w:rPr>
          <w:rFonts w:ascii="Times New Roman" w:hAnsi="Times New Roman" w:cs="Times New Roman"/>
          <w:color w:val="000000"/>
          <w:sz w:val="24"/>
          <w:szCs w:val="24"/>
          <w:lang w:val="en-US"/>
        </w:rPr>
        <w:t>lin</w:t>
      </w:r>
      <w:proofErr w:type="spellEnd"/>
      <w:r w:rsidRPr="007012CF">
        <w:rPr>
          <w:rFonts w:ascii="Times New Roman" w:hAnsi="Times New Roman" w:cs="Times New Roman"/>
          <w:color w:val="000000"/>
          <w:sz w:val="24"/>
          <w:szCs w:val="24"/>
        </w:rPr>
        <w:t xml:space="preserve">. </w:t>
      </w:r>
      <w:proofErr w:type="spellStart"/>
      <w:r w:rsidRPr="007012CF">
        <w:rPr>
          <w:rFonts w:ascii="Times New Roman" w:hAnsi="Times New Roman" w:cs="Times New Roman"/>
          <w:color w:val="000000"/>
          <w:sz w:val="24"/>
          <w:szCs w:val="24"/>
          <w:lang w:val="en-US"/>
        </w:rPr>
        <w:t>umbilico</w:t>
      </w:r>
      <w:proofErr w:type="spellEnd"/>
      <w:r w:rsidRPr="007012CF">
        <w:rPr>
          <w:rFonts w:ascii="Times New Roman" w:hAnsi="Times New Roman" w:cs="Times New Roman"/>
          <w:color w:val="000000"/>
          <w:sz w:val="24"/>
          <w:szCs w:val="24"/>
        </w:rPr>
        <w:t>-</w:t>
      </w:r>
      <w:proofErr w:type="spellStart"/>
      <w:r w:rsidRPr="007012CF">
        <w:rPr>
          <w:rFonts w:ascii="Times New Roman" w:hAnsi="Times New Roman" w:cs="Times New Roman"/>
          <w:color w:val="000000"/>
          <w:sz w:val="24"/>
          <w:szCs w:val="24"/>
          <w:lang w:val="en-US"/>
        </w:rPr>
        <w:t>iliaca</w:t>
      </w:r>
      <w:proofErr w:type="spellEnd"/>
      <w:r w:rsidRPr="007012CF">
        <w:rPr>
          <w:rFonts w:ascii="Times New Roman" w:hAnsi="Times New Roman" w:cs="Times New Roman"/>
          <w:color w:val="000000"/>
          <w:sz w:val="24"/>
          <w:szCs w:val="24"/>
        </w:rPr>
        <w:t>) почти перпендикулярно на границе средней и наружной трети ее.</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Больной лежит на спине, дышит ртом, руки вытянуты вдоль туловища, мышцы живота рас</w:t>
      </w:r>
      <w:r w:rsidRPr="007012CF">
        <w:rPr>
          <w:rFonts w:ascii="Times New Roman" w:hAnsi="Times New Roman" w:cs="Times New Roman"/>
          <w:color w:val="000000"/>
          <w:sz w:val="24"/>
          <w:szCs w:val="24"/>
        </w:rPr>
        <w:softHyphen/>
        <w:t>слаблены. Такое положение больного должно быть при исследовании всего кишечника и желудка. Врач сидит справа от больного лицом к нему.</w:t>
      </w:r>
    </w:p>
    <w:p w:rsidR="007012CF" w:rsidRPr="007012CF" w:rsidRDefault="007012CF" w:rsidP="007012CF">
      <w:pPr>
        <w:spacing w:after="120" w:line="274" w:lineRule="exact"/>
        <w:ind w:lef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 xml:space="preserve">Правой руке придают такое положение, чтобы </w:t>
      </w:r>
      <w:r w:rsidRPr="007012CF">
        <w:rPr>
          <w:rFonts w:ascii="Times New Roman" w:hAnsi="Times New Roman" w:cs="Times New Roman"/>
          <w:color w:val="000000"/>
          <w:sz w:val="24"/>
          <w:szCs w:val="24"/>
          <w:lang w:val="en-US"/>
        </w:rPr>
        <w:t>II</w:t>
      </w:r>
      <w:r w:rsidRPr="007012CF">
        <w:rPr>
          <w:rFonts w:ascii="Times New Roman" w:hAnsi="Times New Roman" w:cs="Times New Roman"/>
          <w:color w:val="000000"/>
          <w:sz w:val="24"/>
          <w:szCs w:val="24"/>
        </w:rPr>
        <w:t>-</w:t>
      </w:r>
      <w:r w:rsidRPr="007012CF">
        <w:rPr>
          <w:rFonts w:ascii="Times New Roman" w:hAnsi="Times New Roman" w:cs="Times New Roman"/>
          <w:color w:val="000000"/>
          <w:sz w:val="24"/>
          <w:szCs w:val="24"/>
          <w:lang w:val="en-US"/>
        </w:rPr>
        <w:t>V</w:t>
      </w:r>
      <w:r w:rsidRPr="007012CF">
        <w:rPr>
          <w:rFonts w:ascii="Times New Roman" w:hAnsi="Times New Roman" w:cs="Times New Roman"/>
          <w:color w:val="000000"/>
          <w:sz w:val="24"/>
          <w:szCs w:val="24"/>
        </w:rPr>
        <w:t xml:space="preserve"> пальцы были сомкнуты и полусогнуты (кончики всех пальцев должны находиться на одной линии). Кисть правой руки кладут плашмя на левую подвздошную область так, чтобы кончики пальцев располагались над ожидаемой проекцией сигмовидной кишки. Кисть руки должна лежать так, чтобы тыльная поверхность пальцев была об</w:t>
      </w:r>
      <w:r w:rsidRPr="007012CF">
        <w:rPr>
          <w:rFonts w:ascii="Times New Roman" w:hAnsi="Times New Roman" w:cs="Times New Roman"/>
          <w:color w:val="000000"/>
          <w:sz w:val="24"/>
          <w:szCs w:val="24"/>
        </w:rPr>
        <w:softHyphen/>
        <w:t xml:space="preserve">ращена к пупку. Поверхностным движением (без погружения) во время глубокого вдоха животом кисть смещается медиально и формируется перед пальцами кожная складка. После этого больного просят сделать выдох и, пользуясь </w:t>
      </w:r>
      <w:proofErr w:type="spellStart"/>
      <w:r w:rsidRPr="007012CF">
        <w:rPr>
          <w:rFonts w:ascii="Times New Roman" w:hAnsi="Times New Roman" w:cs="Times New Roman"/>
          <w:color w:val="000000"/>
          <w:sz w:val="24"/>
          <w:szCs w:val="24"/>
        </w:rPr>
        <w:t>спадением</w:t>
      </w:r>
      <w:proofErr w:type="spellEnd"/>
      <w:r w:rsidRPr="007012CF">
        <w:rPr>
          <w:rFonts w:ascii="Times New Roman" w:hAnsi="Times New Roman" w:cs="Times New Roman"/>
          <w:color w:val="000000"/>
          <w:sz w:val="24"/>
          <w:szCs w:val="24"/>
        </w:rPr>
        <w:t xml:space="preserve"> и расслаблением передней брюшной стенки, погружа</w:t>
      </w:r>
      <w:r w:rsidRPr="007012CF">
        <w:rPr>
          <w:rFonts w:ascii="Times New Roman" w:hAnsi="Times New Roman" w:cs="Times New Roman"/>
          <w:color w:val="000000"/>
          <w:sz w:val="24"/>
          <w:szCs w:val="24"/>
        </w:rPr>
        <w:softHyphen/>
        <w:t>ют пальцы правой кисти вглубь брюшной полости до соприкосновения кончиков пальцев с задней брюшной стенкой. Погружение пальцев должно производиться на месте образованной кожной складки и не должно быть быстрым, опережающим расслабление мышц брюшной стенки. В конце выдоха кончики пальцев скользят по задней брюшной стенке в направлении ости подвздошной кости и при этом перекатываются через валик сигмовидной кишки.</w:t>
      </w:r>
    </w:p>
    <w:p w:rsidR="007012CF" w:rsidRPr="007012CF" w:rsidRDefault="007012CF" w:rsidP="007012CF">
      <w:pPr>
        <w:spacing w:after="120" w:line="274" w:lineRule="exact"/>
        <w:ind w:lef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В момент скольжения пальцами по кишке определяют ее диаметр, консистенцию, поверх</w:t>
      </w:r>
      <w:r w:rsidRPr="007012CF">
        <w:rPr>
          <w:rFonts w:ascii="Times New Roman" w:hAnsi="Times New Roman" w:cs="Times New Roman"/>
          <w:color w:val="000000"/>
          <w:sz w:val="24"/>
          <w:szCs w:val="24"/>
        </w:rPr>
        <w:softHyphen/>
        <w:t xml:space="preserve">ность, подвижность, болезненность и феномен урчания. При втором способе пальпации сигмовидной кишки пальпирующая рука изначально устанавливается так, чтобы ладонная поверхность кисти была направлена к пупку. На вдохе создается кожная складка по направлению к пупку. На выдохе кисть погружается до задней стенки брюшной полости, а затем ногтевой поверхностью пальцев скользят в направлении ости подвздошной кости, перекатываясь через сигмовидную </w:t>
      </w:r>
      <w:r w:rsidRPr="007012CF">
        <w:rPr>
          <w:rFonts w:ascii="Times New Roman" w:hAnsi="Times New Roman" w:cs="Times New Roman"/>
          <w:color w:val="000000"/>
          <w:sz w:val="24"/>
          <w:szCs w:val="24"/>
        </w:rPr>
        <w:lastRenderedPageBreak/>
        <w:t>кишку У здорового человека сигмовидная кишка прощупывается в виде безболезненного, плотного, шириной в 2-3 см гладкого цилиндра, который под рукой не урчит, обладает пассивной подвижно</w:t>
      </w:r>
      <w:r w:rsidRPr="007012CF">
        <w:rPr>
          <w:rFonts w:ascii="Times New Roman" w:hAnsi="Times New Roman" w:cs="Times New Roman"/>
          <w:color w:val="000000"/>
          <w:sz w:val="24"/>
          <w:szCs w:val="24"/>
        </w:rPr>
        <w:softHyphen/>
        <w:t>стью в пределах 3-4 см.</w:t>
      </w:r>
    </w:p>
    <w:p w:rsidR="007012CF" w:rsidRPr="007012CF" w:rsidRDefault="007012CF" w:rsidP="007012CF">
      <w:pPr>
        <w:spacing w:after="120" w:line="274" w:lineRule="exact"/>
        <w:ind w:left="20" w:right="20" w:firstLine="68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Пальпация слепой кишки.</w:t>
      </w:r>
      <w:r w:rsidRPr="007012CF">
        <w:rPr>
          <w:rFonts w:ascii="Times New Roman" w:hAnsi="Times New Roman" w:cs="Times New Roman"/>
          <w:color w:val="000000"/>
          <w:sz w:val="24"/>
          <w:szCs w:val="24"/>
        </w:rPr>
        <w:t xml:space="preserve"> Слепая кишка расположена в правой подвздошной области и име</w:t>
      </w:r>
      <w:r w:rsidRPr="007012CF">
        <w:rPr>
          <w:rFonts w:ascii="Times New Roman" w:hAnsi="Times New Roman" w:cs="Times New Roman"/>
          <w:color w:val="000000"/>
          <w:sz w:val="24"/>
          <w:szCs w:val="24"/>
        </w:rPr>
        <w:softHyphen/>
        <w:t>ет несколько косое направление: справа сверху вниз налево.</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У женщин нижняя граница слепой кишки совпадает с верхней границей подвздошной области (</w:t>
      </w:r>
      <w:proofErr w:type="spellStart"/>
      <w:r w:rsidRPr="007012CF">
        <w:rPr>
          <w:rFonts w:ascii="Times New Roman" w:hAnsi="Times New Roman" w:cs="Times New Roman"/>
          <w:color w:val="000000"/>
          <w:sz w:val="24"/>
          <w:szCs w:val="24"/>
        </w:rPr>
        <w:t>межостная</w:t>
      </w:r>
      <w:proofErr w:type="spellEnd"/>
      <w:r w:rsidRPr="007012CF">
        <w:rPr>
          <w:rFonts w:ascii="Times New Roman" w:hAnsi="Times New Roman" w:cs="Times New Roman"/>
          <w:color w:val="000000"/>
          <w:sz w:val="24"/>
          <w:szCs w:val="24"/>
        </w:rPr>
        <w:t xml:space="preserve"> линия), у мужчин - она расположена несколько ниже. Однако нередко слепая кишка бы</w:t>
      </w:r>
      <w:r w:rsidRPr="007012CF">
        <w:rPr>
          <w:rFonts w:ascii="Times New Roman" w:hAnsi="Times New Roman" w:cs="Times New Roman"/>
          <w:color w:val="000000"/>
          <w:sz w:val="24"/>
          <w:szCs w:val="24"/>
        </w:rPr>
        <w:softHyphen/>
        <w:t>вает значительно выше обычного уровня. Слепая кишка находится на границе средней и наружной третей правой пупочно-</w:t>
      </w:r>
      <w:proofErr w:type="spellStart"/>
      <w:r w:rsidRPr="007012CF">
        <w:rPr>
          <w:rFonts w:ascii="Times New Roman" w:hAnsi="Times New Roman" w:cs="Times New Roman"/>
          <w:color w:val="000000"/>
          <w:sz w:val="24"/>
          <w:szCs w:val="24"/>
        </w:rPr>
        <w:t>остной</w:t>
      </w:r>
      <w:proofErr w:type="spellEnd"/>
      <w:r w:rsidRPr="007012CF">
        <w:rPr>
          <w:rFonts w:ascii="Times New Roman" w:hAnsi="Times New Roman" w:cs="Times New Roman"/>
          <w:color w:val="000000"/>
          <w:sz w:val="24"/>
          <w:szCs w:val="24"/>
        </w:rPr>
        <w:t xml:space="preserve"> линии (</w:t>
      </w:r>
      <w:proofErr w:type="spellStart"/>
      <w:r w:rsidRPr="007012CF">
        <w:rPr>
          <w:rFonts w:ascii="Times New Roman" w:hAnsi="Times New Roman" w:cs="Times New Roman"/>
          <w:color w:val="000000"/>
          <w:sz w:val="24"/>
          <w:szCs w:val="24"/>
          <w:lang w:val="en-US"/>
        </w:rPr>
        <w:t>lineaumbilico</w:t>
      </w:r>
      <w:proofErr w:type="spellEnd"/>
      <w:r w:rsidRPr="007012CF">
        <w:rPr>
          <w:rFonts w:ascii="Times New Roman" w:hAnsi="Times New Roman" w:cs="Times New Roman"/>
          <w:color w:val="000000"/>
          <w:sz w:val="24"/>
          <w:szCs w:val="24"/>
        </w:rPr>
        <w:t>-</w:t>
      </w:r>
      <w:proofErr w:type="spellStart"/>
      <w:r w:rsidRPr="007012CF">
        <w:rPr>
          <w:rFonts w:ascii="Times New Roman" w:hAnsi="Times New Roman" w:cs="Times New Roman"/>
          <w:color w:val="000000"/>
          <w:sz w:val="24"/>
          <w:szCs w:val="24"/>
          <w:lang w:val="en-US"/>
        </w:rPr>
        <w:t>iliacadextra</w:t>
      </w:r>
      <w:proofErr w:type="spellEnd"/>
      <w:r w:rsidRPr="007012CF">
        <w:rPr>
          <w:rFonts w:ascii="Times New Roman" w:hAnsi="Times New Roman" w:cs="Times New Roman"/>
          <w:color w:val="000000"/>
          <w:sz w:val="24"/>
          <w:szCs w:val="24"/>
        </w:rPr>
        <w:t xml:space="preserve"> - </w:t>
      </w:r>
      <w:proofErr w:type="gramStart"/>
      <w:r w:rsidRPr="007012CF">
        <w:rPr>
          <w:rFonts w:ascii="Times New Roman" w:hAnsi="Times New Roman" w:cs="Times New Roman"/>
          <w:color w:val="000000"/>
          <w:sz w:val="24"/>
          <w:szCs w:val="24"/>
        </w:rPr>
        <w:t>условная линия</w:t>
      </w:r>
      <w:proofErr w:type="gramEnd"/>
      <w:r w:rsidRPr="007012CF">
        <w:rPr>
          <w:rFonts w:ascii="Times New Roman" w:hAnsi="Times New Roman" w:cs="Times New Roman"/>
          <w:color w:val="000000"/>
          <w:sz w:val="24"/>
          <w:szCs w:val="24"/>
        </w:rPr>
        <w:t xml:space="preserve"> соединяющая верхнюю ость правой подвздошной кости с пупком). Правая рука кладется плашмя на живот так, чтобы тыльная поверхность пальцев была обращена к пупку, линия среднего пальца совпала с пра</w:t>
      </w:r>
      <w:r w:rsidRPr="007012CF">
        <w:rPr>
          <w:rFonts w:ascii="Times New Roman" w:hAnsi="Times New Roman" w:cs="Times New Roman"/>
          <w:color w:val="000000"/>
          <w:sz w:val="24"/>
          <w:szCs w:val="24"/>
        </w:rPr>
        <w:softHyphen/>
        <w:t>вой пупочно-</w:t>
      </w:r>
      <w:proofErr w:type="spellStart"/>
      <w:r w:rsidRPr="007012CF">
        <w:rPr>
          <w:rFonts w:ascii="Times New Roman" w:hAnsi="Times New Roman" w:cs="Times New Roman"/>
          <w:color w:val="000000"/>
          <w:sz w:val="24"/>
          <w:szCs w:val="24"/>
        </w:rPr>
        <w:t>остной</w:t>
      </w:r>
      <w:proofErr w:type="spellEnd"/>
      <w:r w:rsidRPr="007012CF">
        <w:rPr>
          <w:rFonts w:ascii="Times New Roman" w:hAnsi="Times New Roman" w:cs="Times New Roman"/>
          <w:color w:val="000000"/>
          <w:sz w:val="24"/>
          <w:szCs w:val="24"/>
        </w:rPr>
        <w:t xml:space="preserve"> линией, а линия кончиков </w:t>
      </w:r>
      <w:r w:rsidRPr="007012CF">
        <w:rPr>
          <w:rFonts w:ascii="Times New Roman" w:hAnsi="Times New Roman" w:cs="Times New Roman"/>
          <w:color w:val="000000"/>
          <w:sz w:val="24"/>
          <w:szCs w:val="24"/>
          <w:lang w:val="en-US"/>
        </w:rPr>
        <w:t>II</w:t>
      </w:r>
      <w:r w:rsidRPr="007012CF">
        <w:rPr>
          <w:rFonts w:ascii="Times New Roman" w:hAnsi="Times New Roman" w:cs="Times New Roman"/>
          <w:color w:val="000000"/>
          <w:sz w:val="24"/>
          <w:szCs w:val="24"/>
        </w:rPr>
        <w:t>-</w:t>
      </w:r>
      <w:r w:rsidRPr="007012CF">
        <w:rPr>
          <w:rFonts w:ascii="Times New Roman" w:hAnsi="Times New Roman" w:cs="Times New Roman"/>
          <w:color w:val="000000"/>
          <w:sz w:val="24"/>
          <w:szCs w:val="24"/>
          <w:lang w:val="en-US"/>
        </w:rPr>
        <w:t>V</w:t>
      </w:r>
      <w:r w:rsidRPr="007012CF">
        <w:rPr>
          <w:rFonts w:ascii="Times New Roman" w:hAnsi="Times New Roman" w:cs="Times New Roman"/>
          <w:color w:val="000000"/>
          <w:sz w:val="24"/>
          <w:szCs w:val="24"/>
        </w:rPr>
        <w:t xml:space="preserve"> пальцев пересекала пупочно-</w:t>
      </w:r>
      <w:proofErr w:type="spellStart"/>
      <w:r w:rsidRPr="007012CF">
        <w:rPr>
          <w:rFonts w:ascii="Times New Roman" w:hAnsi="Times New Roman" w:cs="Times New Roman"/>
          <w:color w:val="000000"/>
          <w:sz w:val="24"/>
          <w:szCs w:val="24"/>
        </w:rPr>
        <w:t>остную</w:t>
      </w:r>
      <w:proofErr w:type="spellEnd"/>
      <w:r w:rsidRPr="007012CF">
        <w:rPr>
          <w:rFonts w:ascii="Times New Roman" w:hAnsi="Times New Roman" w:cs="Times New Roman"/>
          <w:color w:val="000000"/>
          <w:sz w:val="24"/>
          <w:szCs w:val="24"/>
        </w:rPr>
        <w:t xml:space="preserve"> линию при</w:t>
      </w:r>
      <w:r w:rsidRPr="007012CF">
        <w:rPr>
          <w:rFonts w:ascii="Times New Roman" w:hAnsi="Times New Roman" w:cs="Times New Roman"/>
          <w:color w:val="000000"/>
          <w:sz w:val="24"/>
          <w:szCs w:val="24"/>
        </w:rPr>
        <w:softHyphen/>
        <w:t>близительно на ее середине. Прикоснувшись кончиками пальцев к коже живота, исследующий сме</w:t>
      </w:r>
      <w:r w:rsidRPr="007012CF">
        <w:rPr>
          <w:rFonts w:ascii="Times New Roman" w:hAnsi="Times New Roman" w:cs="Times New Roman"/>
          <w:color w:val="000000"/>
          <w:sz w:val="24"/>
          <w:szCs w:val="24"/>
        </w:rPr>
        <w:softHyphen/>
        <w:t>щает кисть в направлении к пупку. При этом перед ногтевой поверхностью пальцев образуется кож</w:t>
      </w:r>
      <w:r w:rsidRPr="007012CF">
        <w:rPr>
          <w:rFonts w:ascii="Times New Roman" w:hAnsi="Times New Roman" w:cs="Times New Roman"/>
          <w:color w:val="000000"/>
          <w:sz w:val="24"/>
          <w:szCs w:val="24"/>
        </w:rPr>
        <w:softHyphen/>
        <w:t>ная складка. Одновременно больного просят сделать вдох животом. После этого больного просят сделать выдох и погружают пальцы правой кисти вглубь брюшной полости до соприкосновения кон</w:t>
      </w:r>
      <w:r w:rsidRPr="007012CF">
        <w:rPr>
          <w:rFonts w:ascii="Times New Roman" w:hAnsi="Times New Roman" w:cs="Times New Roman"/>
          <w:color w:val="000000"/>
          <w:sz w:val="24"/>
          <w:szCs w:val="24"/>
        </w:rPr>
        <w:softHyphen/>
        <w:t xml:space="preserve">чиков пальцев с задней брюшной стенкой. В конце выдоха кончики пальцев скользят по задней брюшной стенке в направлении ости подвздошной кости и при этом перекатываются через слепую кишку. В момент перекатывания определяют диаметр, консистенцию, поверхность, подвижность, болезненность кишки и феномен урчания </w:t>
      </w:r>
      <w:r w:rsidRPr="007012CF">
        <w:rPr>
          <w:rFonts w:ascii="Times New Roman" w:hAnsi="Times New Roman" w:cs="Times New Roman"/>
          <w:b/>
          <w:bCs/>
          <w:i/>
          <w:iCs/>
          <w:color w:val="000000"/>
          <w:sz w:val="24"/>
          <w:szCs w:val="24"/>
        </w:rPr>
        <w:t>Пальпация терминального отдела подвздошной кишки.</w:t>
      </w:r>
      <w:r w:rsidRPr="007012CF">
        <w:rPr>
          <w:rFonts w:ascii="Times New Roman" w:hAnsi="Times New Roman" w:cs="Times New Roman"/>
          <w:color w:val="000000"/>
          <w:sz w:val="24"/>
          <w:szCs w:val="24"/>
        </w:rPr>
        <w:t xml:space="preserve"> Терминальный отдел подвздошной кишки расположен в правой подвздошной области (направление косое слева снизу направо вверх) и впадает с внутренней стороны под острым углом в слепую кишку (45°). Правая (пальпирующая) рука кладется плашмя на живот так, чтобы линия кончиков пальцев совпадала с проекцией кишки. При</w:t>
      </w:r>
      <w:r w:rsidRPr="007012CF">
        <w:rPr>
          <w:rFonts w:ascii="Times New Roman" w:hAnsi="Times New Roman" w:cs="Times New Roman"/>
          <w:color w:val="000000"/>
          <w:sz w:val="24"/>
          <w:szCs w:val="24"/>
        </w:rPr>
        <w:softHyphen/>
        <w:t>коснувшись кончиками пальцев к коже живота, исследующий смещает кисть в направлении к пупку. При этом перед ногтевой поверхностью пальцев образуется кожная складка. После этого больного просят сделать выдох и, пользуясь расслаблением передней брюшной стенки, погружают пальцы правой кисти отвесно вглубь брюшной полости до соприкосновения кончиков пальцев с задней брюшной стенкой. В конце выдоха кончики пальцев скользят по задней брюшной стенке в косом на</w:t>
      </w:r>
      <w:r w:rsidRPr="007012CF">
        <w:rPr>
          <w:rFonts w:ascii="Times New Roman" w:hAnsi="Times New Roman" w:cs="Times New Roman"/>
          <w:color w:val="000000"/>
          <w:sz w:val="24"/>
          <w:szCs w:val="24"/>
        </w:rPr>
        <w:softHyphen/>
        <w:t>правлении сверху слева вниз направо. В момент перекатывания следует определить диаметр, конси</w:t>
      </w:r>
      <w:r w:rsidRPr="007012CF">
        <w:rPr>
          <w:rFonts w:ascii="Times New Roman" w:hAnsi="Times New Roman" w:cs="Times New Roman"/>
          <w:color w:val="000000"/>
          <w:sz w:val="24"/>
          <w:szCs w:val="24"/>
        </w:rPr>
        <w:softHyphen/>
        <w:t>стенцию, поверхность, подвижность, болезненность кишки и феномен урчания.</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Конечная часть подвздошной кишки может пальпироваться на протяжении 10-12 см. В случае, если кишка сокращена или заполнена плотным содержимым, создается ощущение перекатывания через гладкий плотный цилиндр, толщиной с мизинец. Если стенка кишки расслаблена и содержимое жидкое, то ощущается тонкостенная трубка, пальпация которой вызывает громкое урчание.</w:t>
      </w:r>
    </w:p>
    <w:p w:rsidR="007012CF" w:rsidRPr="007012CF" w:rsidRDefault="007012CF" w:rsidP="007012CF">
      <w:pPr>
        <w:widowControl w:val="0"/>
        <w:spacing w:after="0" w:line="274" w:lineRule="exact"/>
        <w:ind w:left="20" w:firstLine="700"/>
        <w:contextualSpacing/>
        <w:jc w:val="both"/>
        <w:rPr>
          <w:rFonts w:ascii="Times New Roman" w:hAnsi="Times New Roman" w:cs="Times New Roman"/>
          <w:b/>
          <w:bCs/>
          <w:i/>
          <w:iCs/>
          <w:sz w:val="24"/>
          <w:szCs w:val="24"/>
        </w:rPr>
      </w:pPr>
      <w:r w:rsidRPr="007012CF">
        <w:rPr>
          <w:rFonts w:ascii="Times New Roman" w:hAnsi="Times New Roman" w:cs="Times New Roman"/>
          <w:color w:val="000000"/>
          <w:sz w:val="24"/>
          <w:szCs w:val="24"/>
          <w:shd w:val="clear" w:color="auto" w:fill="FFFFFF"/>
        </w:rPr>
        <w:t>Пальпация поперечно-ободочной кишки.</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Прежде чем провести пальпацию поперечно-ободочной кишки, необходимо найти большую кривизну желудка. С этой целью применяют следующие методы.</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 xml:space="preserve">Метод </w:t>
      </w:r>
      <w:proofErr w:type="spellStart"/>
      <w:r w:rsidRPr="007012CF">
        <w:rPr>
          <w:rFonts w:ascii="Times New Roman" w:hAnsi="Times New Roman" w:cs="Times New Roman"/>
          <w:b/>
          <w:bCs/>
          <w:i/>
          <w:iCs/>
          <w:color w:val="000000"/>
          <w:sz w:val="24"/>
          <w:szCs w:val="24"/>
        </w:rPr>
        <w:t>перкуторной</w:t>
      </w:r>
      <w:proofErr w:type="spellEnd"/>
      <w:r w:rsidRPr="007012CF">
        <w:rPr>
          <w:rFonts w:ascii="Times New Roman" w:hAnsi="Times New Roman" w:cs="Times New Roman"/>
          <w:b/>
          <w:bCs/>
          <w:i/>
          <w:iCs/>
          <w:color w:val="000000"/>
          <w:sz w:val="24"/>
          <w:szCs w:val="24"/>
        </w:rPr>
        <w:t xml:space="preserve"> </w:t>
      </w:r>
      <w:proofErr w:type="spellStart"/>
      <w:r w:rsidRPr="007012CF">
        <w:rPr>
          <w:rFonts w:ascii="Times New Roman" w:hAnsi="Times New Roman" w:cs="Times New Roman"/>
          <w:b/>
          <w:bCs/>
          <w:i/>
          <w:iCs/>
          <w:color w:val="000000"/>
          <w:sz w:val="24"/>
          <w:szCs w:val="24"/>
        </w:rPr>
        <w:t>пальпации.</w:t>
      </w:r>
      <w:r w:rsidRPr="007012CF">
        <w:rPr>
          <w:rFonts w:ascii="Times New Roman" w:hAnsi="Times New Roman" w:cs="Times New Roman"/>
          <w:color w:val="000000"/>
          <w:sz w:val="24"/>
          <w:szCs w:val="24"/>
        </w:rPr>
        <w:t>Ульнарным</w:t>
      </w:r>
      <w:proofErr w:type="spellEnd"/>
      <w:r w:rsidRPr="007012CF">
        <w:rPr>
          <w:rFonts w:ascii="Times New Roman" w:hAnsi="Times New Roman" w:cs="Times New Roman"/>
          <w:color w:val="000000"/>
          <w:sz w:val="24"/>
          <w:szCs w:val="24"/>
        </w:rPr>
        <w:t xml:space="preserve"> ребром выпрямленной левой кисти, положен</w:t>
      </w:r>
      <w:r w:rsidRPr="007012CF">
        <w:rPr>
          <w:rFonts w:ascii="Times New Roman" w:hAnsi="Times New Roman" w:cs="Times New Roman"/>
          <w:color w:val="000000"/>
          <w:sz w:val="24"/>
          <w:szCs w:val="24"/>
        </w:rPr>
        <w:softHyphen/>
        <w:t>ной поперечно оси тела, врач вдавливает переднюю брюшную стенку у места прикрепления прямых мышц живота к грудной стенке. Правая (пальпирующая) рука кладется плашмя на живот (направле</w:t>
      </w:r>
      <w:r w:rsidRPr="007012CF">
        <w:rPr>
          <w:rFonts w:ascii="Times New Roman" w:hAnsi="Times New Roman" w:cs="Times New Roman"/>
          <w:color w:val="000000"/>
          <w:sz w:val="24"/>
          <w:szCs w:val="24"/>
        </w:rPr>
        <w:softHyphen/>
        <w:t>ние руки продольно оси тела, пальцы сомкнуты и обращены к подложечной области, кончики паль</w:t>
      </w:r>
      <w:r w:rsidRPr="007012CF">
        <w:rPr>
          <w:rFonts w:ascii="Times New Roman" w:hAnsi="Times New Roman" w:cs="Times New Roman"/>
          <w:color w:val="000000"/>
          <w:sz w:val="24"/>
          <w:szCs w:val="24"/>
        </w:rPr>
        <w:softHyphen/>
        <w:t>цев находятся на уровне нижней границы печени, средний палец - на срединной линии). Исследую</w:t>
      </w:r>
      <w:r w:rsidRPr="007012CF">
        <w:rPr>
          <w:rFonts w:ascii="Times New Roman" w:hAnsi="Times New Roman" w:cs="Times New Roman"/>
          <w:color w:val="000000"/>
          <w:sz w:val="24"/>
          <w:szCs w:val="24"/>
        </w:rPr>
        <w:softHyphen/>
        <w:t xml:space="preserve">щий отрывистым, быстрым сгибанием </w:t>
      </w:r>
      <w:r w:rsidRPr="007012CF">
        <w:rPr>
          <w:rFonts w:ascii="Times New Roman" w:hAnsi="Times New Roman" w:cs="Times New Roman"/>
          <w:color w:val="000000"/>
          <w:sz w:val="24"/>
          <w:szCs w:val="24"/>
          <w:lang w:val="en-US"/>
        </w:rPr>
        <w:t>II</w:t>
      </w:r>
      <w:r w:rsidRPr="007012CF">
        <w:rPr>
          <w:rFonts w:ascii="Times New Roman" w:hAnsi="Times New Roman" w:cs="Times New Roman"/>
          <w:color w:val="000000"/>
          <w:sz w:val="24"/>
          <w:szCs w:val="24"/>
        </w:rPr>
        <w:t>-</w:t>
      </w:r>
      <w:r w:rsidRPr="007012CF">
        <w:rPr>
          <w:rFonts w:ascii="Times New Roman" w:hAnsi="Times New Roman" w:cs="Times New Roman"/>
          <w:color w:val="000000"/>
          <w:sz w:val="24"/>
          <w:szCs w:val="24"/>
          <w:lang w:val="en-US"/>
        </w:rPr>
        <w:t>IV</w:t>
      </w:r>
      <w:r w:rsidRPr="007012CF">
        <w:rPr>
          <w:rFonts w:ascii="Times New Roman" w:hAnsi="Times New Roman" w:cs="Times New Roman"/>
          <w:color w:val="000000"/>
          <w:sz w:val="24"/>
          <w:szCs w:val="24"/>
        </w:rPr>
        <w:t xml:space="preserve"> пальцев правой руки, не отрывая их от передней поверх</w:t>
      </w:r>
      <w:r w:rsidRPr="007012CF">
        <w:rPr>
          <w:rFonts w:ascii="Times New Roman" w:hAnsi="Times New Roman" w:cs="Times New Roman"/>
          <w:color w:val="000000"/>
          <w:sz w:val="24"/>
          <w:szCs w:val="24"/>
        </w:rPr>
        <w:softHyphen/>
        <w:t>ности брюшной стенки, производит толчкообразные удары. При наличии в желудке значительного количества жидкости получается шум плеска. Смещая пальпирующую руку вниз на 2-3 см и произ</w:t>
      </w:r>
      <w:r w:rsidRPr="007012CF">
        <w:rPr>
          <w:rFonts w:ascii="Times New Roman" w:hAnsi="Times New Roman" w:cs="Times New Roman"/>
          <w:color w:val="000000"/>
          <w:sz w:val="24"/>
          <w:szCs w:val="24"/>
        </w:rPr>
        <w:softHyphen/>
        <w:t>водя подобные движения, исследование продолжают до того уровня, когда шум плеска исчез, этот уровень представляет границу большой кривизны желудка.</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 xml:space="preserve">Метод </w:t>
      </w:r>
      <w:proofErr w:type="spellStart"/>
      <w:r w:rsidRPr="007012CF">
        <w:rPr>
          <w:rFonts w:ascii="Times New Roman" w:hAnsi="Times New Roman" w:cs="Times New Roman"/>
          <w:b/>
          <w:bCs/>
          <w:i/>
          <w:iCs/>
          <w:color w:val="000000"/>
          <w:sz w:val="24"/>
          <w:szCs w:val="24"/>
        </w:rPr>
        <w:t>аускульто</w:t>
      </w:r>
      <w:proofErr w:type="spellEnd"/>
      <w:r w:rsidRPr="007012CF">
        <w:rPr>
          <w:rFonts w:ascii="Times New Roman" w:hAnsi="Times New Roman" w:cs="Times New Roman"/>
          <w:b/>
          <w:bCs/>
          <w:i/>
          <w:iCs/>
          <w:color w:val="000000"/>
          <w:sz w:val="24"/>
          <w:szCs w:val="24"/>
        </w:rPr>
        <w:t xml:space="preserve">-перкуссии. </w:t>
      </w:r>
      <w:r w:rsidRPr="007012CF">
        <w:rPr>
          <w:rFonts w:ascii="Times New Roman" w:hAnsi="Times New Roman" w:cs="Times New Roman"/>
          <w:color w:val="000000"/>
          <w:sz w:val="24"/>
          <w:szCs w:val="24"/>
        </w:rPr>
        <w:t>Исследующий левой рукой устанавливает стетоскоп (фонендо</w:t>
      </w:r>
      <w:r w:rsidRPr="007012CF">
        <w:rPr>
          <w:rFonts w:ascii="Times New Roman" w:hAnsi="Times New Roman" w:cs="Times New Roman"/>
          <w:color w:val="000000"/>
          <w:sz w:val="24"/>
          <w:szCs w:val="24"/>
        </w:rPr>
        <w:softHyphen/>
        <w:t>скоп) на переднюю брюшную стенку под краем левой реберной дуги на прямую мышцу живота, кончиком указательного пальца правой руки наносит отрывистые, но не сильные удары по внутрен</w:t>
      </w:r>
      <w:r w:rsidRPr="007012CF">
        <w:rPr>
          <w:rFonts w:ascii="Times New Roman" w:hAnsi="Times New Roman" w:cs="Times New Roman"/>
          <w:color w:val="000000"/>
          <w:sz w:val="24"/>
          <w:szCs w:val="24"/>
        </w:rPr>
        <w:softHyphen/>
        <w:t>нему краю левой прямой мышцы живота, постепенно спускаясь сверху вниз. Выслушивая стетоско</w:t>
      </w:r>
      <w:r w:rsidRPr="007012CF">
        <w:rPr>
          <w:rFonts w:ascii="Times New Roman" w:hAnsi="Times New Roman" w:cs="Times New Roman"/>
          <w:color w:val="000000"/>
          <w:sz w:val="24"/>
          <w:szCs w:val="24"/>
        </w:rPr>
        <w:softHyphen/>
        <w:t>пом (фонендоскопом) перкуторные звуки над желудком, отмечают границу перехода громкого тимпанического звука в глухой. Зона изменения перкуторного звука будет соответствовать границе большой кривизны желудка.</w:t>
      </w:r>
    </w:p>
    <w:p w:rsidR="007012CF" w:rsidRPr="007012CF" w:rsidRDefault="007012CF" w:rsidP="007012CF">
      <w:pPr>
        <w:spacing w:after="120" w:line="274" w:lineRule="exact"/>
        <w:ind w:left="20" w:right="20" w:firstLine="72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lastRenderedPageBreak/>
        <w:t xml:space="preserve">Метод </w:t>
      </w:r>
      <w:proofErr w:type="spellStart"/>
      <w:r w:rsidRPr="007012CF">
        <w:rPr>
          <w:rFonts w:ascii="Times New Roman" w:hAnsi="Times New Roman" w:cs="Times New Roman"/>
          <w:b/>
          <w:bCs/>
          <w:i/>
          <w:iCs/>
          <w:color w:val="000000"/>
          <w:sz w:val="24"/>
          <w:szCs w:val="24"/>
        </w:rPr>
        <w:t>аускульто-аффрикции</w:t>
      </w:r>
      <w:proofErr w:type="spellEnd"/>
      <w:r w:rsidRPr="007012CF">
        <w:rPr>
          <w:rFonts w:ascii="Times New Roman" w:hAnsi="Times New Roman" w:cs="Times New Roman"/>
          <w:b/>
          <w:bCs/>
          <w:i/>
          <w:iCs/>
          <w:color w:val="000000"/>
          <w:sz w:val="24"/>
          <w:szCs w:val="24"/>
        </w:rPr>
        <w:t>.</w:t>
      </w:r>
      <w:r w:rsidRPr="007012CF">
        <w:rPr>
          <w:rFonts w:ascii="Times New Roman" w:hAnsi="Times New Roman" w:cs="Times New Roman"/>
          <w:color w:val="000000"/>
          <w:sz w:val="24"/>
          <w:szCs w:val="24"/>
        </w:rPr>
        <w:t xml:space="preserve"> Этот метод отличается от предыдущего только тем, что вме</w:t>
      </w:r>
      <w:r w:rsidRPr="007012CF">
        <w:rPr>
          <w:rFonts w:ascii="Times New Roman" w:hAnsi="Times New Roman" w:cs="Times New Roman"/>
          <w:color w:val="000000"/>
          <w:sz w:val="24"/>
          <w:szCs w:val="24"/>
        </w:rPr>
        <w:softHyphen/>
        <w:t>сто ударов кончиком пальца производятся штриховые отрывистые поперечные скольжения по коже над левой прямой мышцей живота. Место, где звук с громкого шороха изменяется на тихий, является уровнем большой кривизны желудка.</w:t>
      </w:r>
    </w:p>
    <w:p w:rsidR="007012CF" w:rsidRPr="007012CF" w:rsidRDefault="007012CF" w:rsidP="007012CF">
      <w:pPr>
        <w:spacing w:after="120" w:line="274" w:lineRule="exact"/>
        <w:ind w:left="20" w:right="20" w:firstLine="72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Техника пальпации поперечно-ободочной кишки.</w:t>
      </w:r>
      <w:r w:rsidRPr="007012CF">
        <w:rPr>
          <w:rFonts w:ascii="Times New Roman" w:hAnsi="Times New Roman" w:cs="Times New Roman"/>
          <w:color w:val="000000"/>
          <w:sz w:val="24"/>
          <w:szCs w:val="24"/>
        </w:rPr>
        <w:t xml:space="preserve"> Пальпация кишки осуществляется одной (правой) или двумя руками.</w:t>
      </w:r>
    </w:p>
    <w:p w:rsidR="007012CF" w:rsidRPr="007012CF" w:rsidRDefault="007012CF" w:rsidP="007012CF">
      <w:pPr>
        <w:spacing w:after="245" w:line="274" w:lineRule="exact"/>
        <w:ind w:left="20" w:right="20" w:firstLine="7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Пальпирующей руке придается положение, необходимое для пальпации кишечника, она кла</w:t>
      </w:r>
      <w:r w:rsidRPr="007012CF">
        <w:rPr>
          <w:rFonts w:ascii="Times New Roman" w:hAnsi="Times New Roman" w:cs="Times New Roman"/>
          <w:color w:val="000000"/>
          <w:sz w:val="24"/>
          <w:szCs w:val="24"/>
        </w:rPr>
        <w:softHyphen/>
        <w:t>дется на живот продольно оси тела у наружного края прямой мышцы (мышц) живота. При этом ни один палец пальпирующей руки не должен лежать на прямых мышцах живота. Пальцы руки распо</w:t>
      </w:r>
      <w:r w:rsidRPr="007012CF">
        <w:rPr>
          <w:rFonts w:ascii="Times New Roman" w:hAnsi="Times New Roman" w:cs="Times New Roman"/>
          <w:color w:val="000000"/>
          <w:sz w:val="24"/>
          <w:szCs w:val="24"/>
        </w:rPr>
        <w:softHyphen/>
        <w:t>лагаются на 2 см ниже уровня предварительно найденной большой кривизны желудка вдоль ожи</w:t>
      </w:r>
      <w:r w:rsidRPr="007012CF">
        <w:rPr>
          <w:rFonts w:ascii="Times New Roman" w:hAnsi="Times New Roman" w:cs="Times New Roman"/>
          <w:color w:val="000000"/>
          <w:sz w:val="24"/>
          <w:szCs w:val="24"/>
        </w:rPr>
        <w:softHyphen/>
        <w:t>даемой проекции кишки. Во время вдоха больного руку (руки) перемещают вверх так, чтобы перед ногтевой поверхностью пальцев образовалась кожная складка. После этого больного просят сделать выдох и, пользуясь расслаблением передней брюшной стенки, погружают пальцы кисти (кистей) вглубь брюшной полости до соприкосновения кончиков пальцев с задней брюшной стенкой. В конце выдоха кончиками пальцев скользят по задней брюшной стенке вниз, при этом должно быть ощуще</w:t>
      </w:r>
      <w:r w:rsidRPr="007012CF">
        <w:rPr>
          <w:rFonts w:ascii="Times New Roman" w:hAnsi="Times New Roman" w:cs="Times New Roman"/>
          <w:color w:val="000000"/>
          <w:sz w:val="24"/>
          <w:szCs w:val="24"/>
        </w:rPr>
        <w:softHyphen/>
        <w:t>ние перекатывания через валик поперечно-ободочной кишки.</w:t>
      </w:r>
    </w:p>
    <w:p w:rsidR="007012CF" w:rsidRPr="007012CF" w:rsidRDefault="007012CF" w:rsidP="007012CF">
      <w:pPr>
        <w:spacing w:before="239" w:after="120" w:line="274" w:lineRule="exact"/>
        <w:ind w:left="20" w:right="20" w:firstLine="7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В момент перекатывания следует определить диаметр, консистенцию, поверхность, подвиж</w:t>
      </w:r>
      <w:r w:rsidRPr="007012CF">
        <w:rPr>
          <w:rFonts w:ascii="Times New Roman" w:hAnsi="Times New Roman" w:cs="Times New Roman"/>
          <w:color w:val="000000"/>
          <w:sz w:val="24"/>
          <w:szCs w:val="24"/>
        </w:rPr>
        <w:softHyphen/>
        <w:t>ность, болезненность кишки и феномен урчания. В расслабленном состоянии поперечник кишки мо</w:t>
      </w:r>
      <w:r w:rsidRPr="007012CF">
        <w:rPr>
          <w:rFonts w:ascii="Times New Roman" w:hAnsi="Times New Roman" w:cs="Times New Roman"/>
          <w:color w:val="000000"/>
          <w:sz w:val="24"/>
          <w:szCs w:val="24"/>
        </w:rPr>
        <w:softHyphen/>
        <w:t>жет достигнуть 5-6 см, в состоянии спастического сокращения - до 2 см, а чаще всего 3-4 см. Разду</w:t>
      </w:r>
      <w:r w:rsidRPr="007012CF">
        <w:rPr>
          <w:rFonts w:ascii="Times New Roman" w:hAnsi="Times New Roman" w:cs="Times New Roman"/>
          <w:color w:val="000000"/>
          <w:sz w:val="24"/>
          <w:szCs w:val="24"/>
        </w:rPr>
        <w:softHyphen/>
        <w:t>тая газами кишка представляется мягкой с гладкой поверхностью, иногда урчит под рукой. Попереч</w:t>
      </w:r>
      <w:r w:rsidRPr="007012CF">
        <w:rPr>
          <w:rFonts w:ascii="Times New Roman" w:hAnsi="Times New Roman" w:cs="Times New Roman"/>
          <w:color w:val="000000"/>
          <w:sz w:val="24"/>
          <w:szCs w:val="24"/>
        </w:rPr>
        <w:softHyphen/>
        <w:t>но-ободочная кишка обладает значительной пассивной подвижностью.</w:t>
      </w:r>
    </w:p>
    <w:p w:rsidR="007012CF" w:rsidRPr="007012CF" w:rsidRDefault="007012CF" w:rsidP="007012CF">
      <w:pPr>
        <w:spacing w:after="120" w:line="274" w:lineRule="exact"/>
        <w:ind w:left="20" w:right="20" w:firstLine="72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Пальпация восходящего отдела толстой кишки.</w:t>
      </w:r>
      <w:r w:rsidRPr="007012CF">
        <w:rPr>
          <w:rFonts w:ascii="Times New Roman" w:hAnsi="Times New Roman" w:cs="Times New Roman"/>
          <w:color w:val="000000"/>
          <w:sz w:val="24"/>
          <w:szCs w:val="24"/>
        </w:rPr>
        <w:t xml:space="preserve"> Восходящий отдел толстой кишки распо</w:t>
      </w:r>
      <w:r w:rsidRPr="007012CF">
        <w:rPr>
          <w:rFonts w:ascii="Times New Roman" w:hAnsi="Times New Roman" w:cs="Times New Roman"/>
          <w:color w:val="000000"/>
          <w:sz w:val="24"/>
          <w:szCs w:val="24"/>
        </w:rPr>
        <w:softHyphen/>
        <w:t>лагается в правом фланке, направление его продольно</w:t>
      </w:r>
      <w:r w:rsidR="00191A3F">
        <w:rPr>
          <w:rFonts w:ascii="Times New Roman" w:hAnsi="Times New Roman" w:cs="Times New Roman"/>
          <w:color w:val="000000"/>
          <w:sz w:val="24"/>
          <w:szCs w:val="24"/>
        </w:rPr>
        <w:t>е, параллельно оси тела</w:t>
      </w:r>
      <w:r w:rsidRPr="007012CF">
        <w:rPr>
          <w:rFonts w:ascii="Times New Roman" w:hAnsi="Times New Roman" w:cs="Times New Roman"/>
          <w:color w:val="000000"/>
          <w:sz w:val="24"/>
          <w:szCs w:val="24"/>
        </w:rPr>
        <w:t>. Врач подво</w:t>
      </w:r>
      <w:r w:rsidRPr="007012CF">
        <w:rPr>
          <w:rFonts w:ascii="Times New Roman" w:hAnsi="Times New Roman" w:cs="Times New Roman"/>
          <w:color w:val="000000"/>
          <w:sz w:val="24"/>
          <w:szCs w:val="24"/>
        </w:rPr>
        <w:softHyphen/>
        <w:t>дит в поперечном к туловищу направлении левую руку под больного в поясничной области ниже двенадцатого ребра, держа пальцы сложенными вместе и выпрямленными. Это делается для того, чтобы образовать плотное основание, которое облегчает пальпацию кишки.</w:t>
      </w:r>
    </w:p>
    <w:p w:rsidR="007012CF" w:rsidRPr="007012CF" w:rsidRDefault="007012CF" w:rsidP="007012CF">
      <w:pPr>
        <w:spacing w:after="120" w:line="274" w:lineRule="exact"/>
        <w:ind w:left="20" w:right="20" w:firstLine="7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Правую кисть в стандартной для пальпации кишечника позиции устанавливают над правым фланком так, чтобы линия кончиков пальцев была параллельна наружному краю правой прямой мышцы живота на 2 см отступала от него кнаружи.</w:t>
      </w:r>
    </w:p>
    <w:p w:rsidR="007012CF" w:rsidRPr="007012CF" w:rsidRDefault="007012CF" w:rsidP="007012CF">
      <w:pPr>
        <w:spacing w:after="120" w:line="274" w:lineRule="exact"/>
        <w:ind w:left="20" w:right="20" w:firstLine="720"/>
        <w:contextualSpacing/>
        <w:jc w:val="both"/>
        <w:rPr>
          <w:rFonts w:ascii="Times New Roman" w:hAnsi="Times New Roman" w:cs="Times New Roman"/>
          <w:color w:val="000000"/>
          <w:sz w:val="24"/>
          <w:szCs w:val="24"/>
        </w:rPr>
      </w:pPr>
      <w:r w:rsidRPr="007012CF">
        <w:rPr>
          <w:rFonts w:ascii="Times New Roman" w:hAnsi="Times New Roman" w:cs="Times New Roman"/>
          <w:color w:val="000000"/>
          <w:sz w:val="24"/>
          <w:szCs w:val="24"/>
        </w:rPr>
        <w:t>Тыльная поверхность пальцев должна быть обращена к пупку, средний палец находится на уровне пупка. Во время вдоха смещают кисть в направлении к пупку так, чтобы перед ногтевой по</w:t>
      </w:r>
      <w:r w:rsidRPr="007012CF">
        <w:rPr>
          <w:rFonts w:ascii="Times New Roman" w:hAnsi="Times New Roman" w:cs="Times New Roman"/>
          <w:color w:val="000000"/>
          <w:sz w:val="24"/>
          <w:szCs w:val="24"/>
        </w:rPr>
        <w:softHyphen/>
        <w:t>верхностью пальцев образовалась кожная складка. Затем больному предлагают сделать выдох и, пользуясь расслаблением передней брюшной стенки, погружают пальцы кисти вглубь брюшной по</w:t>
      </w:r>
      <w:r w:rsidRPr="007012CF">
        <w:rPr>
          <w:rFonts w:ascii="Times New Roman" w:hAnsi="Times New Roman" w:cs="Times New Roman"/>
          <w:color w:val="000000"/>
          <w:sz w:val="24"/>
          <w:szCs w:val="24"/>
        </w:rPr>
        <w:softHyphen/>
        <w:t>лости до соприкосновения с ладонной поверхностью левой руки. Затем производится скольжение кончиков пальцев правой руки в противоположном отведению кожи направлении, по левой ладони. При этом должно получиться ощущение перекатывания через валик. В момент перекатывания следу</w:t>
      </w:r>
      <w:r w:rsidRPr="007012CF">
        <w:rPr>
          <w:rFonts w:ascii="Times New Roman" w:hAnsi="Times New Roman" w:cs="Times New Roman"/>
          <w:color w:val="000000"/>
          <w:sz w:val="24"/>
          <w:szCs w:val="24"/>
        </w:rPr>
        <w:softHyphen/>
        <w:t>ет определить диаметр, консистенцию, поверхность, подвижность, болезненность кишки и феномен урчания.</w:t>
      </w:r>
    </w:p>
    <w:p w:rsidR="007012CF" w:rsidRPr="007012CF" w:rsidRDefault="007012CF" w:rsidP="007012CF">
      <w:pPr>
        <w:widowControl w:val="0"/>
        <w:spacing w:before="249" w:after="0" w:line="274" w:lineRule="exact"/>
        <w:ind w:left="20" w:firstLine="720"/>
        <w:contextualSpacing/>
        <w:jc w:val="both"/>
        <w:rPr>
          <w:rFonts w:ascii="Times New Roman" w:hAnsi="Times New Roman" w:cs="Times New Roman"/>
          <w:b/>
          <w:bCs/>
          <w:i/>
          <w:iCs/>
          <w:sz w:val="24"/>
          <w:szCs w:val="24"/>
        </w:rPr>
      </w:pPr>
      <w:r w:rsidRPr="007012CF">
        <w:rPr>
          <w:rFonts w:ascii="Times New Roman" w:hAnsi="Times New Roman" w:cs="Times New Roman"/>
          <w:color w:val="000000"/>
          <w:sz w:val="24"/>
          <w:szCs w:val="24"/>
          <w:shd w:val="clear" w:color="auto" w:fill="FFFFFF"/>
        </w:rPr>
        <w:t>Пальпация нисходящего отдела толстой кишки.</w:t>
      </w:r>
    </w:p>
    <w:p w:rsidR="007012CF" w:rsidRPr="007012CF" w:rsidRDefault="007012CF" w:rsidP="007012CF">
      <w:pPr>
        <w:spacing w:after="120" w:line="274" w:lineRule="exact"/>
        <w:ind w:left="20" w:firstLine="7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Нисходящий отдел толстой кишки расположен в левом фланке, направление его продольное, параллельное оси тела. Врач подводит в поперечном к туловищу направлении левую руку под левую половину поясничной области ниже двенадцатого ребра, держа пальцы сложенными вместе (рис.72). Правую руку в стандартной для пальпации кишечника позиции устанавливают над правым фланком так, чтобы линия кончиков пальцев была параллельна наружному краю левой прямой мышцы живо</w:t>
      </w:r>
      <w:r w:rsidRPr="007012CF">
        <w:rPr>
          <w:rFonts w:ascii="Times New Roman" w:hAnsi="Times New Roman" w:cs="Times New Roman"/>
          <w:color w:val="000000"/>
          <w:sz w:val="24"/>
          <w:szCs w:val="24"/>
        </w:rPr>
        <w:softHyphen/>
        <w:t>та (на 2 см отступая от него кнаружи), ладонная поверхность пальцев должна быть обращена к пуп</w:t>
      </w:r>
      <w:r w:rsidRPr="007012CF">
        <w:rPr>
          <w:rFonts w:ascii="Times New Roman" w:hAnsi="Times New Roman" w:cs="Times New Roman"/>
          <w:color w:val="000000"/>
          <w:sz w:val="24"/>
          <w:szCs w:val="24"/>
        </w:rPr>
        <w:softHyphen/>
        <w:t>ку, а средний палец находится на уровне пупка. Во время вдоха смещают кисть в направлении к пуп</w:t>
      </w:r>
      <w:r w:rsidRPr="007012CF">
        <w:rPr>
          <w:rFonts w:ascii="Times New Roman" w:hAnsi="Times New Roman" w:cs="Times New Roman"/>
          <w:color w:val="000000"/>
          <w:sz w:val="24"/>
          <w:szCs w:val="24"/>
        </w:rPr>
        <w:softHyphen/>
        <w:t>ку так, чтобы перед ладонной поверхностью кончиков пальцев образовалась кожная складка. Затем больному предлагают сделать выдох и, пользуясь расслаблением брюшной стенки, погружают паль</w:t>
      </w:r>
      <w:r w:rsidRPr="007012CF">
        <w:rPr>
          <w:rFonts w:ascii="Times New Roman" w:hAnsi="Times New Roman" w:cs="Times New Roman"/>
          <w:color w:val="000000"/>
          <w:sz w:val="24"/>
          <w:szCs w:val="24"/>
        </w:rPr>
        <w:softHyphen/>
        <w:t>цы кисти отвесно вглубь брюшной полости в направлении левой руки до соприкосновения с ней.</w:t>
      </w:r>
    </w:p>
    <w:p w:rsidR="007012CF" w:rsidRPr="007012CF" w:rsidRDefault="007012CF" w:rsidP="007012CF">
      <w:pPr>
        <w:spacing w:after="120" w:line="274" w:lineRule="exact"/>
        <w:ind w:left="20" w:firstLine="7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Затем производится скольжение правой руки по левой ладони в направлении от пупка кна</w:t>
      </w:r>
      <w:r w:rsidRPr="007012CF">
        <w:rPr>
          <w:rFonts w:ascii="Times New Roman" w:hAnsi="Times New Roman" w:cs="Times New Roman"/>
          <w:color w:val="000000"/>
          <w:sz w:val="24"/>
          <w:szCs w:val="24"/>
        </w:rPr>
        <w:softHyphen/>
        <w:t>ружи. При этом должно получиться ощущение перекатывания через валик нисходящей кишки. В момент перекатывания следует определить диаметр, консистенцию, поверхность, подвижность, бо</w:t>
      </w:r>
      <w:r w:rsidRPr="007012CF">
        <w:rPr>
          <w:rFonts w:ascii="Times New Roman" w:hAnsi="Times New Roman" w:cs="Times New Roman"/>
          <w:color w:val="000000"/>
          <w:sz w:val="24"/>
          <w:szCs w:val="24"/>
        </w:rPr>
        <w:softHyphen/>
        <w:t>лезненность кишки и феномен урчания.</w:t>
      </w:r>
    </w:p>
    <w:p w:rsidR="007012CF" w:rsidRPr="007012CF" w:rsidRDefault="007012CF" w:rsidP="007012CF">
      <w:pPr>
        <w:spacing w:after="245" w:line="274" w:lineRule="exact"/>
        <w:ind w:left="20" w:firstLine="720"/>
        <w:contextualSpacing/>
        <w:jc w:val="both"/>
        <w:rPr>
          <w:rFonts w:ascii="Times New Roman" w:hAnsi="Times New Roman" w:cs="Times New Roman"/>
          <w:color w:val="000000"/>
          <w:sz w:val="24"/>
          <w:szCs w:val="24"/>
        </w:rPr>
      </w:pPr>
      <w:r w:rsidRPr="007012CF">
        <w:rPr>
          <w:rFonts w:ascii="Times New Roman" w:hAnsi="Times New Roman" w:cs="Times New Roman"/>
          <w:color w:val="000000"/>
          <w:sz w:val="24"/>
          <w:szCs w:val="24"/>
        </w:rPr>
        <w:t>Тактильные ощущения, получаемые при пальпации восходящего и нисходящего отделов тол</w:t>
      </w:r>
      <w:r w:rsidRPr="007012CF">
        <w:rPr>
          <w:rFonts w:ascii="Times New Roman" w:hAnsi="Times New Roman" w:cs="Times New Roman"/>
          <w:color w:val="000000"/>
          <w:sz w:val="24"/>
          <w:szCs w:val="24"/>
        </w:rPr>
        <w:softHyphen/>
        <w:t>стой кишки, схожи с ощущениями, получаемыми от поперечно-ободочной кишки.</w:t>
      </w:r>
    </w:p>
    <w:p w:rsidR="007012CF" w:rsidRPr="007012CF" w:rsidRDefault="007012CF" w:rsidP="007012CF">
      <w:pPr>
        <w:spacing w:after="120" w:line="274" w:lineRule="exact"/>
        <w:contextualSpacing/>
        <w:jc w:val="center"/>
        <w:rPr>
          <w:rFonts w:ascii="Times New Roman" w:hAnsi="Times New Roman" w:cs="Times New Roman"/>
          <w:b/>
          <w:sz w:val="24"/>
          <w:szCs w:val="24"/>
        </w:rPr>
      </w:pPr>
      <w:r w:rsidRPr="007012CF">
        <w:rPr>
          <w:rFonts w:ascii="Times New Roman" w:hAnsi="Times New Roman" w:cs="Times New Roman"/>
          <w:b/>
          <w:color w:val="000000"/>
          <w:sz w:val="24"/>
          <w:szCs w:val="24"/>
        </w:rPr>
        <w:lastRenderedPageBreak/>
        <w:t>Перкуссия живота</w:t>
      </w:r>
    </w:p>
    <w:p w:rsidR="007012CF" w:rsidRPr="007012CF" w:rsidRDefault="007012CF" w:rsidP="007012CF">
      <w:pPr>
        <w:spacing w:after="120" w:line="274" w:lineRule="exact"/>
        <w:ind w:lef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Цели перкуссии:</w:t>
      </w:r>
    </w:p>
    <w:p w:rsidR="007012CF" w:rsidRPr="007012CF" w:rsidRDefault="007012CF" w:rsidP="007012CF">
      <w:pPr>
        <w:widowControl w:val="0"/>
        <w:numPr>
          <w:ilvl w:val="0"/>
          <w:numId w:val="29"/>
        </w:numPr>
        <w:tabs>
          <w:tab w:val="left" w:pos="361"/>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определить границу между желудком и кишечником;</w:t>
      </w:r>
    </w:p>
    <w:p w:rsidR="007012CF" w:rsidRPr="007012CF" w:rsidRDefault="007012CF" w:rsidP="007012CF">
      <w:pPr>
        <w:widowControl w:val="0"/>
        <w:numPr>
          <w:ilvl w:val="0"/>
          <w:numId w:val="29"/>
        </w:numPr>
        <w:tabs>
          <w:tab w:val="left" w:pos="385"/>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найти границы печени и селезенки (описание см. в соответствующих разделах ниже);</w:t>
      </w:r>
    </w:p>
    <w:p w:rsidR="007012CF" w:rsidRPr="007012CF" w:rsidRDefault="007012CF" w:rsidP="007012CF">
      <w:pPr>
        <w:widowControl w:val="0"/>
        <w:numPr>
          <w:ilvl w:val="0"/>
          <w:numId w:val="29"/>
        </w:numPr>
        <w:tabs>
          <w:tab w:val="left" w:pos="380"/>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определить наличие свободной жидкости в брюшной полости.</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В норме над всей поверхностью живота выявляется тимпанический звук, независимо от по</w:t>
      </w:r>
      <w:r w:rsidRPr="007012CF">
        <w:rPr>
          <w:rFonts w:ascii="Times New Roman" w:hAnsi="Times New Roman" w:cs="Times New Roman"/>
          <w:color w:val="000000"/>
          <w:sz w:val="24"/>
          <w:szCs w:val="24"/>
        </w:rPr>
        <w:softHyphen/>
        <w:t>ложения больного.</w:t>
      </w:r>
    </w:p>
    <w:p w:rsidR="007012CF" w:rsidRPr="007012CF" w:rsidRDefault="007012CF" w:rsidP="007012CF">
      <w:pPr>
        <w:spacing w:after="120" w:line="274" w:lineRule="exact"/>
        <w:contextualSpacing/>
        <w:jc w:val="center"/>
        <w:rPr>
          <w:rFonts w:ascii="Times New Roman" w:hAnsi="Times New Roman" w:cs="Times New Roman"/>
          <w:b/>
          <w:sz w:val="24"/>
          <w:szCs w:val="24"/>
        </w:rPr>
      </w:pPr>
      <w:r w:rsidRPr="007012CF">
        <w:rPr>
          <w:rFonts w:ascii="Times New Roman" w:hAnsi="Times New Roman" w:cs="Times New Roman"/>
          <w:b/>
          <w:color w:val="000000"/>
          <w:sz w:val="24"/>
          <w:szCs w:val="24"/>
        </w:rPr>
        <w:t>Аускультация живота</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У здорового человека над брюшной полостью при прикладывании фонендоскопа выслушива</w:t>
      </w:r>
      <w:r w:rsidRPr="007012CF">
        <w:rPr>
          <w:rFonts w:ascii="Times New Roman" w:hAnsi="Times New Roman" w:cs="Times New Roman"/>
          <w:color w:val="000000"/>
          <w:sz w:val="24"/>
          <w:szCs w:val="24"/>
        </w:rPr>
        <w:softHyphen/>
        <w:t>ются звуки перистальтики кишечника. Эти звуки представляют собой своеобразное урчание, перели</w:t>
      </w:r>
      <w:r w:rsidRPr="007012CF">
        <w:rPr>
          <w:rFonts w:ascii="Times New Roman" w:hAnsi="Times New Roman" w:cs="Times New Roman"/>
          <w:color w:val="000000"/>
          <w:sz w:val="24"/>
          <w:szCs w:val="24"/>
        </w:rPr>
        <w:softHyphen/>
        <w:t>вание жидкости, плеск. Перистальтика кишечника исчезает при парезе кишечника. Это бывает при разлитом остром перитоните. Резкое усиление перистальтики может наблюдаться при развитии ме</w:t>
      </w:r>
      <w:r w:rsidRPr="007012CF">
        <w:rPr>
          <w:rFonts w:ascii="Times New Roman" w:hAnsi="Times New Roman" w:cs="Times New Roman"/>
          <w:color w:val="000000"/>
          <w:sz w:val="24"/>
          <w:szCs w:val="24"/>
        </w:rPr>
        <w:softHyphen/>
        <w:t>ханической непроходимости кишечника (на первом этапе), при воспалении тонкого кишечника. Ино</w:t>
      </w:r>
      <w:r w:rsidRPr="007012CF">
        <w:rPr>
          <w:rFonts w:ascii="Times New Roman" w:hAnsi="Times New Roman" w:cs="Times New Roman"/>
          <w:color w:val="000000"/>
          <w:sz w:val="24"/>
          <w:szCs w:val="24"/>
        </w:rPr>
        <w:softHyphen/>
        <w:t xml:space="preserve">гда у больных с фибринозным перитонитом может выслушиваться </w:t>
      </w:r>
      <w:r w:rsidRPr="007012CF">
        <w:rPr>
          <w:rFonts w:ascii="Times New Roman" w:hAnsi="Times New Roman" w:cs="Times New Roman"/>
          <w:b/>
          <w:bCs/>
          <w:i/>
          <w:iCs/>
          <w:color w:val="000000"/>
          <w:sz w:val="24"/>
          <w:szCs w:val="24"/>
        </w:rPr>
        <w:t>шум трения брюшины,</w:t>
      </w:r>
      <w:r w:rsidRPr="007012CF">
        <w:rPr>
          <w:rFonts w:ascii="Times New Roman" w:hAnsi="Times New Roman" w:cs="Times New Roman"/>
          <w:color w:val="000000"/>
          <w:sz w:val="24"/>
          <w:szCs w:val="24"/>
        </w:rPr>
        <w:t xml:space="preserve"> напоми</w:t>
      </w:r>
      <w:r w:rsidRPr="007012CF">
        <w:rPr>
          <w:rFonts w:ascii="Times New Roman" w:hAnsi="Times New Roman" w:cs="Times New Roman"/>
          <w:color w:val="000000"/>
          <w:sz w:val="24"/>
          <w:szCs w:val="24"/>
        </w:rPr>
        <w:softHyphen/>
        <w:t>нающий шум трения плевры при сухом плеврите. Шум трения брюшины бывает при вовлечении в воспалительный процесс листка брюшины, покрывающего печень (перигепатит) и селезенку (</w:t>
      </w:r>
      <w:proofErr w:type="spellStart"/>
      <w:r w:rsidRPr="007012CF">
        <w:rPr>
          <w:rFonts w:ascii="Times New Roman" w:hAnsi="Times New Roman" w:cs="Times New Roman"/>
          <w:color w:val="000000"/>
          <w:sz w:val="24"/>
          <w:szCs w:val="24"/>
        </w:rPr>
        <w:t>перис</w:t>
      </w:r>
      <w:proofErr w:type="spellEnd"/>
      <w:r w:rsidRPr="007012CF">
        <w:rPr>
          <w:rFonts w:ascii="Times New Roman" w:hAnsi="Times New Roman" w:cs="Times New Roman"/>
          <w:color w:val="000000"/>
          <w:sz w:val="24"/>
          <w:szCs w:val="24"/>
        </w:rPr>
        <w:t>- пленит).</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В области проекции аорты на брюшную стенку может выслушиваться артериальный шум. Он бывает при сужении аорты (</w:t>
      </w:r>
      <w:proofErr w:type="spellStart"/>
      <w:r w:rsidRPr="007012CF">
        <w:rPr>
          <w:rFonts w:ascii="Times New Roman" w:hAnsi="Times New Roman" w:cs="Times New Roman"/>
          <w:color w:val="000000"/>
          <w:sz w:val="24"/>
          <w:szCs w:val="24"/>
        </w:rPr>
        <w:t>коарктация</w:t>
      </w:r>
      <w:proofErr w:type="spellEnd"/>
      <w:r w:rsidRPr="007012CF">
        <w:rPr>
          <w:rFonts w:ascii="Times New Roman" w:hAnsi="Times New Roman" w:cs="Times New Roman"/>
          <w:color w:val="000000"/>
          <w:sz w:val="24"/>
          <w:szCs w:val="24"/>
        </w:rPr>
        <w:t xml:space="preserve"> аорты). Кроме этого, аускультация используется при суже</w:t>
      </w:r>
      <w:r w:rsidRPr="007012CF">
        <w:rPr>
          <w:rFonts w:ascii="Times New Roman" w:hAnsi="Times New Roman" w:cs="Times New Roman"/>
          <w:color w:val="000000"/>
          <w:sz w:val="24"/>
          <w:szCs w:val="24"/>
        </w:rPr>
        <w:softHyphen/>
        <w:t xml:space="preserve">нии почечных артерий и для определения нижней границы желудка (метод </w:t>
      </w:r>
      <w:proofErr w:type="spellStart"/>
      <w:r w:rsidRPr="007012CF">
        <w:rPr>
          <w:rFonts w:ascii="Times New Roman" w:hAnsi="Times New Roman" w:cs="Times New Roman"/>
          <w:color w:val="000000"/>
          <w:sz w:val="24"/>
          <w:szCs w:val="24"/>
        </w:rPr>
        <w:t>стетоакустической</w:t>
      </w:r>
      <w:proofErr w:type="spellEnd"/>
      <w:r w:rsidRPr="007012CF">
        <w:rPr>
          <w:rFonts w:ascii="Times New Roman" w:hAnsi="Times New Roman" w:cs="Times New Roman"/>
          <w:color w:val="000000"/>
          <w:sz w:val="24"/>
          <w:szCs w:val="24"/>
        </w:rPr>
        <w:t xml:space="preserve"> пер</w:t>
      </w:r>
      <w:r w:rsidRPr="007012CF">
        <w:rPr>
          <w:rFonts w:ascii="Times New Roman" w:hAnsi="Times New Roman" w:cs="Times New Roman"/>
          <w:color w:val="000000"/>
          <w:sz w:val="24"/>
          <w:szCs w:val="24"/>
        </w:rPr>
        <w:softHyphen/>
        <w:t xml:space="preserve">куссии и </w:t>
      </w:r>
      <w:proofErr w:type="spellStart"/>
      <w:r w:rsidRPr="007012CF">
        <w:rPr>
          <w:rFonts w:ascii="Times New Roman" w:hAnsi="Times New Roman" w:cs="Times New Roman"/>
          <w:color w:val="000000"/>
          <w:sz w:val="24"/>
          <w:szCs w:val="24"/>
        </w:rPr>
        <w:t>аускульто-аффрикции</w:t>
      </w:r>
      <w:proofErr w:type="spellEnd"/>
      <w:r w:rsidRPr="007012CF">
        <w:rPr>
          <w:rFonts w:ascii="Times New Roman" w:hAnsi="Times New Roman" w:cs="Times New Roman"/>
          <w:color w:val="000000"/>
          <w:sz w:val="24"/>
          <w:szCs w:val="24"/>
        </w:rPr>
        <w:t>).</w:t>
      </w:r>
    </w:p>
    <w:p w:rsidR="007012CF" w:rsidRPr="007012CF" w:rsidRDefault="007012CF" w:rsidP="007012CF">
      <w:pPr>
        <w:numPr>
          <w:ilvl w:val="0"/>
          <w:numId w:val="32"/>
        </w:numPr>
        <w:spacing w:after="0" w:line="240" w:lineRule="auto"/>
        <w:ind w:left="0" w:firstLine="708"/>
        <w:contextualSpacing/>
        <w:rPr>
          <w:rFonts w:ascii="Times New Roman" w:eastAsia="Times New Roman" w:hAnsi="Times New Roman" w:cs="Times New Roman"/>
          <w:sz w:val="24"/>
          <w:szCs w:val="24"/>
          <w:lang w:eastAsia="ru-RU"/>
        </w:rPr>
      </w:pPr>
    </w:p>
    <w:p w:rsidR="007012CF" w:rsidRPr="007012CF" w:rsidRDefault="007012CF" w:rsidP="007012CF">
      <w:pPr>
        <w:widowControl w:val="0"/>
        <w:spacing w:after="0" w:line="274" w:lineRule="exact"/>
        <w:ind w:left="720"/>
        <w:contextualSpacing/>
        <w:rPr>
          <w:rFonts w:ascii="Times New Roman" w:eastAsia="Times New Roman" w:hAnsi="Times New Roman" w:cs="Times New Roman"/>
          <w:b/>
          <w:color w:val="000000"/>
          <w:sz w:val="24"/>
          <w:szCs w:val="24"/>
          <w:lang w:eastAsia="ru-RU" w:bidi="ru-RU"/>
        </w:rPr>
      </w:pPr>
      <w:r w:rsidRPr="007012CF">
        <w:rPr>
          <w:rFonts w:ascii="Times New Roman" w:eastAsia="Times New Roman" w:hAnsi="Times New Roman" w:cs="Times New Roman"/>
          <w:b/>
          <w:color w:val="000000"/>
          <w:sz w:val="24"/>
          <w:szCs w:val="24"/>
          <w:lang w:eastAsia="ru-RU" w:bidi="ru-RU"/>
        </w:rPr>
        <w:t>Перкуссия печени</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Метод перкуссии позволяет определить границы, величину и конфигурацию печени. Перкуссией определяют верхнюю и нижнюю границы печени. Различают верхние границы двух видов печеночной тупости: относительной тупости, которая дает представление об ис</w:t>
      </w:r>
      <w:r w:rsidRPr="007012CF">
        <w:rPr>
          <w:rFonts w:ascii="Times New Roman" w:eastAsia="Times New Roman" w:hAnsi="Times New Roman" w:cs="Times New Roman"/>
          <w:color w:val="000000"/>
          <w:sz w:val="24"/>
          <w:szCs w:val="24"/>
          <w:lang w:eastAsia="ru-RU" w:bidi="ru-RU"/>
        </w:rPr>
        <w:softHyphen/>
        <w:t>тинной верхней границе печени, и абсолютной тупости, т. е. верхней границе участка перед</w:t>
      </w:r>
      <w:r w:rsidRPr="007012CF">
        <w:rPr>
          <w:rFonts w:ascii="Times New Roman" w:eastAsia="Times New Roman" w:hAnsi="Times New Roman" w:cs="Times New Roman"/>
          <w:color w:val="000000"/>
          <w:sz w:val="24"/>
          <w:szCs w:val="24"/>
          <w:lang w:eastAsia="ru-RU" w:bidi="ru-RU"/>
        </w:rPr>
        <w:softHyphen/>
        <w:t>ней поверхности печени, который непосредственно прилежит к грудной клетке и не прикрыт легкими. На практике ограничиваются определением лишь границ абсолютной тупости пече</w:t>
      </w:r>
      <w:r w:rsidRPr="007012CF">
        <w:rPr>
          <w:rFonts w:ascii="Times New Roman" w:eastAsia="Times New Roman" w:hAnsi="Times New Roman" w:cs="Times New Roman"/>
          <w:color w:val="000000"/>
          <w:sz w:val="24"/>
          <w:szCs w:val="24"/>
          <w:lang w:eastAsia="ru-RU" w:bidi="ru-RU"/>
        </w:rPr>
        <w:softHyphen/>
        <w:t>ни, так как положение верхней границы относительной тупости печени непостоянно и зави</w:t>
      </w:r>
      <w:r w:rsidRPr="007012CF">
        <w:rPr>
          <w:rFonts w:ascii="Times New Roman" w:eastAsia="Times New Roman" w:hAnsi="Times New Roman" w:cs="Times New Roman"/>
          <w:color w:val="000000"/>
          <w:sz w:val="24"/>
          <w:szCs w:val="24"/>
          <w:lang w:eastAsia="ru-RU" w:bidi="ru-RU"/>
        </w:rPr>
        <w:softHyphen/>
        <w:t>сит от размеров и формы грудной клетки, высоты стояния правого купола диафрагмы. Кроме того, верхний край печени очень глубоко скрыт под легкими, и верхнюю границу относи</w:t>
      </w:r>
      <w:r w:rsidRPr="007012CF">
        <w:rPr>
          <w:rFonts w:ascii="Times New Roman" w:eastAsia="Times New Roman" w:hAnsi="Times New Roman" w:cs="Times New Roman"/>
          <w:color w:val="000000"/>
          <w:sz w:val="24"/>
          <w:szCs w:val="24"/>
          <w:lang w:eastAsia="ru-RU" w:bidi="ru-RU"/>
        </w:rPr>
        <w:softHyphen/>
        <w:t>тельной тупости печени трудно определить. Наконец, почти во всех случаях увеличение пе</w:t>
      </w:r>
      <w:r w:rsidRPr="007012CF">
        <w:rPr>
          <w:rFonts w:ascii="Times New Roman" w:eastAsia="Times New Roman" w:hAnsi="Times New Roman" w:cs="Times New Roman"/>
          <w:color w:val="000000"/>
          <w:sz w:val="24"/>
          <w:szCs w:val="24"/>
          <w:lang w:eastAsia="ru-RU" w:bidi="ru-RU"/>
        </w:rPr>
        <w:softHyphen/>
        <w:t>чени происходит преимущественно книзу, о чем судят по положению ее нижнего края. Перкуссию печени проводят с соблюдением общих правил топографической перкуссии.</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 xml:space="preserve">Для </w:t>
      </w:r>
      <w:r w:rsidRPr="007012CF">
        <w:rPr>
          <w:rFonts w:ascii="Times New Roman" w:eastAsia="Times New Roman" w:hAnsi="Times New Roman" w:cs="Times New Roman"/>
          <w:i/>
          <w:iCs/>
          <w:color w:val="000000"/>
          <w:sz w:val="24"/>
          <w:szCs w:val="24"/>
          <w:lang w:eastAsia="ru-RU" w:bidi="ru-RU"/>
        </w:rPr>
        <w:t>определения верхней границы абсолютной тупости печени</w:t>
      </w:r>
      <w:r w:rsidRPr="007012CF">
        <w:rPr>
          <w:rFonts w:ascii="Times New Roman" w:eastAsia="Times New Roman" w:hAnsi="Times New Roman" w:cs="Times New Roman"/>
          <w:color w:val="000000"/>
          <w:sz w:val="24"/>
          <w:szCs w:val="24"/>
          <w:lang w:eastAsia="ru-RU" w:bidi="ru-RU"/>
        </w:rPr>
        <w:t xml:space="preserve"> применяют тихую перкуссию. Перкутируют сверху вниз, по вертикальным линиям, как при определении нижних границ правого легкого. Границы находят по контрасту между ясным легочным звуком и тупым от печени. Найденную границу отмечают точками на коже по верхнему краю пальца-плессиметра по каждой вертикальной линии. В норме верхняя граница абсо</w:t>
      </w:r>
      <w:r w:rsidRPr="007012CF">
        <w:rPr>
          <w:rFonts w:ascii="Times New Roman" w:eastAsia="Times New Roman" w:hAnsi="Times New Roman" w:cs="Times New Roman"/>
          <w:color w:val="000000"/>
          <w:sz w:val="24"/>
          <w:szCs w:val="24"/>
          <w:lang w:eastAsia="ru-RU" w:bidi="ru-RU"/>
        </w:rPr>
        <w:softHyphen/>
        <w:t xml:space="preserve">лютной тупости печени располагается по правой </w:t>
      </w:r>
      <w:proofErr w:type="spellStart"/>
      <w:r w:rsidRPr="007012CF">
        <w:rPr>
          <w:rFonts w:ascii="Times New Roman" w:eastAsia="Times New Roman" w:hAnsi="Times New Roman" w:cs="Times New Roman"/>
          <w:color w:val="000000"/>
          <w:sz w:val="24"/>
          <w:szCs w:val="24"/>
          <w:lang w:eastAsia="ru-RU" w:bidi="ru-RU"/>
        </w:rPr>
        <w:t>окологрудинной</w:t>
      </w:r>
      <w:proofErr w:type="spellEnd"/>
      <w:r w:rsidRPr="007012CF">
        <w:rPr>
          <w:rFonts w:ascii="Times New Roman" w:eastAsia="Times New Roman" w:hAnsi="Times New Roman" w:cs="Times New Roman"/>
          <w:color w:val="000000"/>
          <w:sz w:val="24"/>
          <w:szCs w:val="24"/>
          <w:lang w:eastAsia="ru-RU" w:bidi="ru-RU"/>
        </w:rPr>
        <w:t xml:space="preserve"> линии у верхнего края VI ребра, по правой среднеключичной линии на VI ребре и по правой передней подмышечной линии на VII ребре, т. е. верхняя граница абсолютной тупости печени соответствует положе</w:t>
      </w:r>
      <w:r w:rsidRPr="007012CF">
        <w:rPr>
          <w:rFonts w:ascii="Times New Roman" w:eastAsia="Times New Roman" w:hAnsi="Times New Roman" w:cs="Times New Roman"/>
          <w:color w:val="000000"/>
          <w:sz w:val="24"/>
          <w:szCs w:val="24"/>
          <w:lang w:eastAsia="ru-RU" w:bidi="ru-RU"/>
        </w:rPr>
        <w:softHyphen/>
        <w:t>нию нижнего края правого легкого (рис. 115). Таким же способом можно установить положе</w:t>
      </w:r>
      <w:r w:rsidRPr="007012CF">
        <w:rPr>
          <w:rFonts w:ascii="Times New Roman" w:eastAsia="Times New Roman" w:hAnsi="Times New Roman" w:cs="Times New Roman"/>
          <w:color w:val="000000"/>
          <w:sz w:val="24"/>
          <w:szCs w:val="24"/>
          <w:lang w:eastAsia="ru-RU" w:bidi="ru-RU"/>
        </w:rPr>
        <w:softHyphen/>
        <w:t>ние верхней границы печени и сзади, однако обычно ограничиваются определением только по указанным трем линиям.</w:t>
      </w:r>
    </w:p>
    <w:p w:rsidR="007012CF" w:rsidRPr="007012CF" w:rsidRDefault="007012CF" w:rsidP="007012CF">
      <w:pPr>
        <w:widowControl w:val="0"/>
        <w:spacing w:after="0" w:line="240" w:lineRule="auto"/>
        <w:contextualSpacing/>
        <w:rPr>
          <w:rFonts w:ascii="Times New Roman" w:eastAsia="Courier New" w:hAnsi="Times New Roman" w:cs="Times New Roman"/>
          <w:color w:val="000000"/>
          <w:sz w:val="24"/>
          <w:szCs w:val="24"/>
          <w:lang w:eastAsia="ru-RU" w:bidi="ru-RU"/>
        </w:rPr>
      </w:pPr>
      <w:r w:rsidRPr="007012CF">
        <w:rPr>
          <w:rFonts w:ascii="Times New Roman" w:eastAsia="Courier New" w:hAnsi="Times New Roman" w:cs="Times New Roman"/>
          <w:noProof/>
          <w:color w:val="000000"/>
          <w:sz w:val="24"/>
          <w:szCs w:val="24"/>
          <w:lang w:eastAsia="ru-RU"/>
        </w:rPr>
        <w:lastRenderedPageBreak/>
        <w:drawing>
          <wp:inline distT="0" distB="0" distL="0" distR="0">
            <wp:extent cx="2209800" cy="3057525"/>
            <wp:effectExtent l="0" t="0" r="0" b="9525"/>
            <wp:docPr id="1" name="Рисунок 1" descr="image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3057525"/>
                    </a:xfrm>
                    <a:prstGeom prst="rect">
                      <a:avLst/>
                    </a:prstGeom>
                    <a:noFill/>
                    <a:ln>
                      <a:noFill/>
                    </a:ln>
                  </pic:spPr>
                </pic:pic>
              </a:graphicData>
            </a:graphic>
          </wp:inline>
        </w:drawing>
      </w:r>
    </w:p>
    <w:p w:rsidR="007012CF" w:rsidRPr="007012CF" w:rsidRDefault="007012CF" w:rsidP="007012CF">
      <w:pPr>
        <w:widowControl w:val="0"/>
        <w:spacing w:after="0" w:line="220" w:lineRule="exact"/>
        <w:contextualSpacing/>
        <w:rPr>
          <w:rFonts w:ascii="Times New Roman" w:eastAsia="Times New Roman" w:hAnsi="Times New Roman" w:cs="Times New Roman"/>
          <w:i/>
          <w:iCs/>
          <w:color w:val="000000"/>
          <w:sz w:val="24"/>
          <w:szCs w:val="24"/>
          <w:lang w:eastAsia="ru-RU" w:bidi="ru-RU"/>
        </w:rPr>
      </w:pPr>
    </w:p>
    <w:p w:rsidR="007012CF" w:rsidRPr="007012CF" w:rsidRDefault="007012CF" w:rsidP="007012CF">
      <w:pPr>
        <w:widowControl w:val="0"/>
        <w:spacing w:after="0" w:line="202" w:lineRule="exact"/>
        <w:contextualSpacing/>
        <w:jc w:val="both"/>
        <w:rPr>
          <w:rFonts w:ascii="Times New Roman" w:eastAsia="Times New Roman" w:hAnsi="Times New Roman" w:cs="Times New Roman"/>
          <w:b/>
          <w:bCs/>
          <w:color w:val="000000"/>
          <w:sz w:val="24"/>
          <w:szCs w:val="24"/>
          <w:lang w:eastAsia="ru-RU" w:bidi="ru-RU"/>
        </w:rPr>
      </w:pPr>
      <w:r w:rsidRPr="007012CF">
        <w:rPr>
          <w:rFonts w:ascii="Times New Roman" w:eastAsia="Times New Roman" w:hAnsi="Times New Roman" w:cs="Times New Roman"/>
          <w:b/>
          <w:bCs/>
          <w:color w:val="000000"/>
          <w:sz w:val="24"/>
          <w:szCs w:val="24"/>
          <w:lang w:eastAsia="ru-RU" w:bidi="ru-RU"/>
        </w:rPr>
        <w:t xml:space="preserve">Рис. Определение верхней, </w:t>
      </w:r>
      <w:r w:rsidRPr="007012CF">
        <w:rPr>
          <w:rFonts w:ascii="Times New Roman" w:eastAsia="Times New Roman" w:hAnsi="Times New Roman" w:cs="Times New Roman"/>
          <w:b/>
          <w:bCs/>
          <w:color w:val="000000"/>
          <w:spacing w:val="30"/>
          <w:sz w:val="24"/>
          <w:szCs w:val="24"/>
          <w:lang w:eastAsia="ru-RU" w:bidi="ru-RU"/>
        </w:rPr>
        <w:t>ниж</w:t>
      </w:r>
      <w:r w:rsidRPr="007012CF">
        <w:rPr>
          <w:rFonts w:ascii="Times New Roman" w:eastAsia="Times New Roman" w:hAnsi="Times New Roman" w:cs="Times New Roman"/>
          <w:b/>
          <w:bCs/>
          <w:color w:val="000000"/>
          <w:spacing w:val="30"/>
          <w:sz w:val="24"/>
          <w:szCs w:val="24"/>
          <w:lang w:eastAsia="ru-RU" w:bidi="ru-RU"/>
        </w:rPr>
        <w:softHyphen/>
      </w:r>
      <w:r w:rsidRPr="007012CF">
        <w:rPr>
          <w:rFonts w:ascii="Times New Roman" w:eastAsia="Times New Roman" w:hAnsi="Times New Roman" w:cs="Times New Roman"/>
          <w:b/>
          <w:bCs/>
          <w:color w:val="000000"/>
          <w:sz w:val="24"/>
          <w:szCs w:val="24"/>
          <w:lang w:eastAsia="ru-RU" w:bidi="ru-RU"/>
        </w:rPr>
        <w:t xml:space="preserve">ней левой </w:t>
      </w:r>
      <w:r w:rsidRPr="007012CF">
        <w:rPr>
          <w:rFonts w:ascii="Times New Roman" w:eastAsia="Times New Roman" w:hAnsi="Times New Roman" w:cs="Times New Roman"/>
          <w:b/>
          <w:bCs/>
          <w:color w:val="000000"/>
          <w:sz w:val="24"/>
          <w:szCs w:val="24"/>
          <w:lang w:bidi="en-US"/>
        </w:rPr>
        <w:t>границ</w:t>
      </w:r>
      <w:r w:rsidRPr="007012CF">
        <w:rPr>
          <w:rFonts w:ascii="Times New Roman" w:eastAsia="Times New Roman" w:hAnsi="Times New Roman" w:cs="Times New Roman"/>
          <w:b/>
          <w:bCs/>
          <w:color w:val="000000"/>
          <w:sz w:val="24"/>
          <w:szCs w:val="24"/>
          <w:lang w:eastAsia="ru-RU" w:bidi="ru-RU"/>
        </w:rPr>
        <w:t xml:space="preserve"> абсолютной ту</w:t>
      </w:r>
      <w:r w:rsidRPr="007012CF">
        <w:rPr>
          <w:rFonts w:ascii="Times New Roman" w:eastAsia="Times New Roman" w:hAnsi="Times New Roman" w:cs="Times New Roman"/>
          <w:b/>
          <w:bCs/>
          <w:color w:val="000000"/>
          <w:sz w:val="24"/>
          <w:szCs w:val="24"/>
          <w:lang w:eastAsia="ru-RU" w:bidi="ru-RU"/>
        </w:rPr>
        <w:softHyphen/>
      </w:r>
      <w:r w:rsidRPr="007012CF">
        <w:rPr>
          <w:rFonts w:ascii="Times New Roman" w:eastAsia="Tahoma" w:hAnsi="Times New Roman" w:cs="Times New Roman"/>
          <w:b/>
          <w:color w:val="000000"/>
          <w:sz w:val="24"/>
          <w:szCs w:val="24"/>
          <w:lang w:eastAsia="ru-RU" w:bidi="ru-RU"/>
        </w:rPr>
        <w:t>пости печени.</w:t>
      </w:r>
    </w:p>
    <w:p w:rsidR="007012CF" w:rsidRPr="007012CF" w:rsidRDefault="007012CF" w:rsidP="007012CF">
      <w:pPr>
        <w:widowControl w:val="0"/>
        <w:spacing w:after="0" w:line="240" w:lineRule="auto"/>
        <w:contextualSpacing/>
        <w:rPr>
          <w:rFonts w:ascii="Times New Roman" w:eastAsia="Courier New" w:hAnsi="Times New Roman" w:cs="Times New Roman"/>
          <w:color w:val="000000"/>
          <w:sz w:val="24"/>
          <w:szCs w:val="24"/>
          <w:lang w:eastAsia="ru-RU" w:bidi="ru-RU"/>
        </w:rPr>
      </w:pPr>
    </w:p>
    <w:p w:rsidR="007012CF" w:rsidRPr="007012CF" w:rsidRDefault="007012CF" w:rsidP="007012CF">
      <w:pPr>
        <w:widowControl w:val="0"/>
        <w:spacing w:before="129" w:after="0" w:line="274" w:lineRule="exact"/>
        <w:ind w:firstLine="280"/>
        <w:contextualSpacing/>
        <w:jc w:val="both"/>
        <w:rPr>
          <w:rFonts w:ascii="Times New Roman" w:eastAsia="Times New Roman" w:hAnsi="Times New Roman" w:cs="Times New Roman"/>
          <w:i/>
          <w:iCs/>
          <w:color w:val="000000"/>
          <w:sz w:val="24"/>
          <w:szCs w:val="24"/>
          <w:lang w:eastAsia="ru-RU" w:bidi="ru-RU"/>
        </w:rPr>
      </w:pPr>
      <w:r w:rsidRPr="007012CF">
        <w:rPr>
          <w:rFonts w:ascii="Times New Roman" w:eastAsia="Times New Roman" w:hAnsi="Times New Roman" w:cs="Times New Roman"/>
          <w:i/>
          <w:iCs/>
          <w:color w:val="000000"/>
          <w:sz w:val="24"/>
          <w:szCs w:val="24"/>
          <w:lang w:eastAsia="ru-RU" w:bidi="ru-RU"/>
        </w:rPr>
        <w:t>Определение нижней границы абсолютной тупости печени</w:t>
      </w:r>
      <w:r w:rsidRPr="007012CF">
        <w:rPr>
          <w:rFonts w:ascii="Times New Roman" w:eastAsia="Times New Roman" w:hAnsi="Times New Roman" w:cs="Times New Roman"/>
          <w:color w:val="000000"/>
          <w:sz w:val="24"/>
          <w:szCs w:val="24"/>
          <w:lang w:eastAsia="ru-RU" w:bidi="ru-RU"/>
        </w:rPr>
        <w:t xml:space="preserve"> представляет некоторую</w:t>
      </w:r>
    </w:p>
    <w:p w:rsidR="007012CF" w:rsidRPr="007012CF" w:rsidRDefault="007012CF" w:rsidP="007012CF">
      <w:pPr>
        <w:widowControl w:val="0"/>
        <w:spacing w:after="0" w:line="274" w:lineRule="exact"/>
        <w:ind w:right="2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трудность из-за близости полых органов (желудок, кишечник), дающих при перкуссии высо</w:t>
      </w:r>
      <w:r w:rsidRPr="007012CF">
        <w:rPr>
          <w:rFonts w:ascii="Times New Roman" w:eastAsia="Times New Roman" w:hAnsi="Times New Roman" w:cs="Times New Roman"/>
          <w:color w:val="000000"/>
          <w:sz w:val="24"/>
          <w:szCs w:val="24"/>
          <w:lang w:eastAsia="ru-RU" w:bidi="ru-RU"/>
        </w:rPr>
        <w:softHyphen/>
        <w:t>кий тимпанит, скрадывающий печеночный звук. Учитывая это, следует применять ти</w:t>
      </w:r>
      <w:r w:rsidRPr="007012CF">
        <w:rPr>
          <w:rFonts w:ascii="Times New Roman" w:eastAsia="Times New Roman" w:hAnsi="Times New Roman" w:cs="Times New Roman"/>
          <w:color w:val="000000"/>
          <w:sz w:val="24"/>
          <w:szCs w:val="24"/>
          <w:lang w:eastAsia="ru-RU" w:bidi="ru-RU"/>
        </w:rPr>
        <w:softHyphen/>
        <w:t>шайшую перкуссию, а еще лучше использовать непосредственную перкуссию одним паль</w:t>
      </w:r>
      <w:r w:rsidRPr="007012CF">
        <w:rPr>
          <w:rFonts w:ascii="Times New Roman" w:eastAsia="Times New Roman" w:hAnsi="Times New Roman" w:cs="Times New Roman"/>
          <w:color w:val="000000"/>
          <w:sz w:val="24"/>
          <w:szCs w:val="24"/>
          <w:lang w:eastAsia="ru-RU" w:bidi="ru-RU"/>
        </w:rPr>
        <w:softHyphen/>
        <w:t xml:space="preserve">цем по методу Образцова. Перкуссию нижней границы абсолютной тупости печени по </w:t>
      </w:r>
      <w:proofErr w:type="spellStart"/>
      <w:r w:rsidRPr="007012CF">
        <w:rPr>
          <w:rFonts w:ascii="Times New Roman" w:eastAsia="Times New Roman" w:hAnsi="Times New Roman" w:cs="Times New Roman"/>
          <w:color w:val="000000"/>
          <w:sz w:val="24"/>
          <w:szCs w:val="24"/>
          <w:lang w:eastAsia="ru-RU" w:bidi="ru-RU"/>
        </w:rPr>
        <w:t>Об</w:t>
      </w:r>
      <w:r w:rsidRPr="007012CF">
        <w:rPr>
          <w:rFonts w:ascii="Times New Roman" w:eastAsia="Times New Roman" w:hAnsi="Times New Roman" w:cs="Times New Roman"/>
          <w:color w:val="000000"/>
          <w:sz w:val="24"/>
          <w:szCs w:val="24"/>
          <w:lang w:eastAsia="ru-RU" w:bidi="ru-RU"/>
        </w:rPr>
        <w:softHyphen/>
        <w:t>разцову</w:t>
      </w:r>
      <w:proofErr w:type="spellEnd"/>
      <w:r w:rsidRPr="007012CF">
        <w:rPr>
          <w:rFonts w:ascii="Times New Roman" w:eastAsia="Times New Roman" w:hAnsi="Times New Roman" w:cs="Times New Roman"/>
          <w:color w:val="000000"/>
          <w:sz w:val="24"/>
          <w:szCs w:val="24"/>
          <w:lang w:eastAsia="ru-RU" w:bidi="ru-RU"/>
        </w:rPr>
        <w:t xml:space="preserve">— </w:t>
      </w:r>
      <w:proofErr w:type="spellStart"/>
      <w:r w:rsidRPr="007012CF">
        <w:rPr>
          <w:rFonts w:ascii="Times New Roman" w:eastAsia="Times New Roman" w:hAnsi="Times New Roman" w:cs="Times New Roman"/>
          <w:color w:val="000000"/>
          <w:sz w:val="24"/>
          <w:szCs w:val="24"/>
          <w:lang w:eastAsia="ru-RU" w:bidi="ru-RU"/>
        </w:rPr>
        <w:t>Стражеско</w:t>
      </w:r>
      <w:proofErr w:type="spellEnd"/>
      <w:r w:rsidRPr="007012CF">
        <w:rPr>
          <w:rFonts w:ascii="Times New Roman" w:eastAsia="Times New Roman" w:hAnsi="Times New Roman" w:cs="Times New Roman"/>
          <w:color w:val="000000"/>
          <w:sz w:val="24"/>
          <w:szCs w:val="24"/>
          <w:lang w:eastAsia="ru-RU" w:bidi="ru-RU"/>
        </w:rPr>
        <w:t xml:space="preserve"> начинают в области правой половины живота по правой передней под</w:t>
      </w:r>
      <w:r w:rsidRPr="007012CF">
        <w:rPr>
          <w:rFonts w:ascii="Times New Roman" w:eastAsia="Times New Roman" w:hAnsi="Times New Roman" w:cs="Times New Roman"/>
          <w:color w:val="000000"/>
          <w:sz w:val="24"/>
          <w:szCs w:val="24"/>
          <w:lang w:eastAsia="ru-RU" w:bidi="ru-RU"/>
        </w:rPr>
        <w:softHyphen/>
        <w:t>мышечной линии в горизонтальном положении больного. Палец-плессиметр устанавливают параллельно предполагаемому положению нижнего края печени и на таком отдалении от него, чтобы при нанесении удара слышался тимпанический звук (например, на уровне пупка или ниже). Постепенно передвигая палец-плессиметр вверх, доходят до границы перехода тимпанического звука в абсолютно тупой. В этом месте по каждой вертикальной линии (пра</w:t>
      </w:r>
      <w:r w:rsidRPr="007012CF">
        <w:rPr>
          <w:rFonts w:ascii="Times New Roman" w:eastAsia="Times New Roman" w:hAnsi="Times New Roman" w:cs="Times New Roman"/>
          <w:color w:val="000000"/>
          <w:sz w:val="24"/>
          <w:szCs w:val="24"/>
          <w:lang w:eastAsia="ru-RU" w:bidi="ru-RU"/>
        </w:rPr>
        <w:softHyphen/>
        <w:t xml:space="preserve">вая среднеключичная линия, правая </w:t>
      </w:r>
      <w:proofErr w:type="spellStart"/>
      <w:r w:rsidRPr="007012CF">
        <w:rPr>
          <w:rFonts w:ascii="Times New Roman" w:eastAsia="Times New Roman" w:hAnsi="Times New Roman" w:cs="Times New Roman"/>
          <w:color w:val="000000"/>
          <w:sz w:val="24"/>
          <w:szCs w:val="24"/>
          <w:lang w:eastAsia="ru-RU" w:bidi="ru-RU"/>
        </w:rPr>
        <w:t>окологрудинная</w:t>
      </w:r>
      <w:proofErr w:type="spellEnd"/>
      <w:r w:rsidRPr="007012CF">
        <w:rPr>
          <w:rFonts w:ascii="Times New Roman" w:eastAsia="Times New Roman" w:hAnsi="Times New Roman" w:cs="Times New Roman"/>
          <w:color w:val="000000"/>
          <w:sz w:val="24"/>
          <w:szCs w:val="24"/>
          <w:lang w:eastAsia="ru-RU" w:bidi="ru-RU"/>
        </w:rPr>
        <w:t xml:space="preserve"> линия, передняя срединная линия), а при значительном увеличении печени и по левой </w:t>
      </w:r>
      <w:proofErr w:type="spellStart"/>
      <w:r w:rsidRPr="007012CF">
        <w:rPr>
          <w:rFonts w:ascii="Times New Roman" w:eastAsia="Times New Roman" w:hAnsi="Times New Roman" w:cs="Times New Roman"/>
          <w:color w:val="000000"/>
          <w:sz w:val="24"/>
          <w:szCs w:val="24"/>
          <w:lang w:eastAsia="ru-RU" w:bidi="ru-RU"/>
        </w:rPr>
        <w:t>окологрудинной</w:t>
      </w:r>
      <w:proofErr w:type="spellEnd"/>
      <w:r w:rsidRPr="007012CF">
        <w:rPr>
          <w:rFonts w:ascii="Times New Roman" w:eastAsia="Times New Roman" w:hAnsi="Times New Roman" w:cs="Times New Roman"/>
          <w:color w:val="000000"/>
          <w:sz w:val="24"/>
          <w:szCs w:val="24"/>
          <w:lang w:eastAsia="ru-RU" w:bidi="ru-RU"/>
        </w:rPr>
        <w:t xml:space="preserve"> линии делают отметку на коже по нижнему краю пальца-плессиметра.</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 xml:space="preserve">При </w:t>
      </w:r>
      <w:r w:rsidRPr="007012CF">
        <w:rPr>
          <w:rFonts w:ascii="Times New Roman" w:eastAsia="Times New Roman" w:hAnsi="Times New Roman" w:cs="Times New Roman"/>
          <w:i/>
          <w:iCs/>
          <w:color w:val="000000"/>
          <w:sz w:val="24"/>
          <w:szCs w:val="24"/>
          <w:lang w:eastAsia="ru-RU" w:bidi="ru-RU"/>
        </w:rPr>
        <w:t>определении левой границы абсолютной тупости печени</w:t>
      </w:r>
      <w:r w:rsidRPr="007012CF">
        <w:rPr>
          <w:rFonts w:ascii="Times New Roman" w:eastAsia="Times New Roman" w:hAnsi="Times New Roman" w:cs="Times New Roman"/>
          <w:color w:val="000000"/>
          <w:sz w:val="24"/>
          <w:szCs w:val="24"/>
          <w:lang w:eastAsia="ru-RU" w:bidi="ru-RU"/>
        </w:rPr>
        <w:t xml:space="preserve"> палец-плессиметр устанав</w:t>
      </w:r>
      <w:r w:rsidRPr="007012CF">
        <w:rPr>
          <w:rFonts w:ascii="Times New Roman" w:eastAsia="Times New Roman" w:hAnsi="Times New Roman" w:cs="Times New Roman"/>
          <w:color w:val="000000"/>
          <w:sz w:val="24"/>
          <w:szCs w:val="24"/>
          <w:lang w:eastAsia="ru-RU" w:bidi="ru-RU"/>
        </w:rPr>
        <w:softHyphen/>
        <w:t>ливают перпендикулярно краю левой реберной дуги на уровне VIII—IX ребер и перкутиру</w:t>
      </w:r>
      <w:r w:rsidRPr="007012CF">
        <w:rPr>
          <w:rFonts w:ascii="Times New Roman" w:eastAsia="Times New Roman" w:hAnsi="Times New Roman" w:cs="Times New Roman"/>
          <w:color w:val="000000"/>
          <w:sz w:val="24"/>
          <w:szCs w:val="24"/>
          <w:lang w:eastAsia="ru-RU" w:bidi="ru-RU"/>
        </w:rPr>
        <w:softHyphen/>
        <w:t>ют вправо непосредственно под краем реберной дуги до места перехода тимпанического зву</w:t>
      </w:r>
      <w:r w:rsidRPr="007012CF">
        <w:rPr>
          <w:rFonts w:ascii="Times New Roman" w:eastAsia="Times New Roman" w:hAnsi="Times New Roman" w:cs="Times New Roman"/>
          <w:color w:val="000000"/>
          <w:sz w:val="24"/>
          <w:szCs w:val="24"/>
          <w:lang w:eastAsia="ru-RU" w:bidi="ru-RU"/>
        </w:rPr>
        <w:softHyphen/>
        <w:t xml:space="preserve">ка (в области пространства </w:t>
      </w:r>
      <w:proofErr w:type="spellStart"/>
      <w:r w:rsidRPr="007012CF">
        <w:rPr>
          <w:rFonts w:ascii="Times New Roman" w:eastAsia="Times New Roman" w:hAnsi="Times New Roman" w:cs="Times New Roman"/>
          <w:color w:val="000000"/>
          <w:sz w:val="24"/>
          <w:szCs w:val="24"/>
          <w:lang w:eastAsia="ru-RU" w:bidi="ru-RU"/>
        </w:rPr>
        <w:t>Траубе</w:t>
      </w:r>
      <w:proofErr w:type="spellEnd"/>
      <w:r w:rsidRPr="007012CF">
        <w:rPr>
          <w:rFonts w:ascii="Times New Roman" w:eastAsia="Times New Roman" w:hAnsi="Times New Roman" w:cs="Times New Roman"/>
          <w:color w:val="000000"/>
          <w:sz w:val="24"/>
          <w:szCs w:val="24"/>
          <w:lang w:eastAsia="ru-RU" w:bidi="ru-RU"/>
        </w:rPr>
        <w:t>) в тупой.</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В норме нижняя граница абсолютной тупости печени в горизонтальном положении боль</w:t>
      </w:r>
      <w:r w:rsidRPr="007012CF">
        <w:rPr>
          <w:rFonts w:ascii="Times New Roman" w:eastAsia="Times New Roman" w:hAnsi="Times New Roman" w:cs="Times New Roman"/>
          <w:color w:val="000000"/>
          <w:sz w:val="24"/>
          <w:szCs w:val="24"/>
          <w:lang w:eastAsia="ru-RU" w:bidi="ru-RU"/>
        </w:rPr>
        <w:softHyphen/>
        <w:t xml:space="preserve">ного с </w:t>
      </w:r>
      <w:proofErr w:type="spellStart"/>
      <w:r w:rsidRPr="007012CF">
        <w:rPr>
          <w:rFonts w:ascii="Times New Roman" w:eastAsia="Times New Roman" w:hAnsi="Times New Roman" w:cs="Times New Roman"/>
          <w:color w:val="000000"/>
          <w:sz w:val="24"/>
          <w:szCs w:val="24"/>
          <w:lang w:eastAsia="ru-RU" w:bidi="ru-RU"/>
        </w:rPr>
        <w:t>нормостенической</w:t>
      </w:r>
      <w:proofErr w:type="spellEnd"/>
      <w:r w:rsidRPr="007012CF">
        <w:rPr>
          <w:rFonts w:ascii="Times New Roman" w:eastAsia="Times New Roman" w:hAnsi="Times New Roman" w:cs="Times New Roman"/>
          <w:color w:val="000000"/>
          <w:sz w:val="24"/>
          <w:szCs w:val="24"/>
          <w:lang w:eastAsia="ru-RU" w:bidi="ru-RU"/>
        </w:rPr>
        <w:t xml:space="preserve"> формой грудной клетки проходит по правой передней подмышеч</w:t>
      </w:r>
      <w:r w:rsidRPr="007012CF">
        <w:rPr>
          <w:rFonts w:ascii="Times New Roman" w:eastAsia="Times New Roman" w:hAnsi="Times New Roman" w:cs="Times New Roman"/>
          <w:color w:val="000000"/>
          <w:sz w:val="24"/>
          <w:szCs w:val="24"/>
          <w:lang w:eastAsia="ru-RU" w:bidi="ru-RU"/>
        </w:rPr>
        <w:softHyphen/>
        <w:t xml:space="preserve">ной линии на X ребре, по среднеключичной линии по нижнему краю правой реберной дуги, по правой </w:t>
      </w:r>
      <w:proofErr w:type="spellStart"/>
      <w:r w:rsidRPr="007012CF">
        <w:rPr>
          <w:rFonts w:ascii="Times New Roman" w:eastAsia="Times New Roman" w:hAnsi="Times New Roman" w:cs="Times New Roman"/>
          <w:color w:val="000000"/>
          <w:sz w:val="24"/>
          <w:szCs w:val="24"/>
          <w:lang w:eastAsia="ru-RU" w:bidi="ru-RU"/>
        </w:rPr>
        <w:t>окологрудинной</w:t>
      </w:r>
      <w:proofErr w:type="spellEnd"/>
      <w:r w:rsidRPr="007012CF">
        <w:rPr>
          <w:rFonts w:ascii="Times New Roman" w:eastAsia="Times New Roman" w:hAnsi="Times New Roman" w:cs="Times New Roman"/>
          <w:color w:val="000000"/>
          <w:sz w:val="24"/>
          <w:szCs w:val="24"/>
          <w:lang w:eastAsia="ru-RU" w:bidi="ru-RU"/>
        </w:rPr>
        <w:t xml:space="preserve"> линии на 2 см ниже нижнего края правой реберной дуги, по передней срединной линии на 3—6 см от нижнего края мечевидного отростка (на границе верхней трети расстояния от основания мечевидного отростка до пупка), слева не заходит за левую </w:t>
      </w:r>
      <w:proofErr w:type="spellStart"/>
      <w:r w:rsidRPr="007012CF">
        <w:rPr>
          <w:rFonts w:ascii="Times New Roman" w:eastAsia="Times New Roman" w:hAnsi="Times New Roman" w:cs="Times New Roman"/>
          <w:color w:val="000000"/>
          <w:sz w:val="24"/>
          <w:szCs w:val="24"/>
          <w:lang w:eastAsia="ru-RU" w:bidi="ru-RU"/>
        </w:rPr>
        <w:t>окологрудинную</w:t>
      </w:r>
      <w:proofErr w:type="spellEnd"/>
      <w:r w:rsidRPr="007012CF">
        <w:rPr>
          <w:rFonts w:ascii="Times New Roman" w:eastAsia="Times New Roman" w:hAnsi="Times New Roman" w:cs="Times New Roman"/>
          <w:color w:val="000000"/>
          <w:sz w:val="24"/>
          <w:szCs w:val="24"/>
          <w:lang w:eastAsia="ru-RU" w:bidi="ru-RU"/>
        </w:rPr>
        <w:t xml:space="preserve"> линию.</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Положение нижнего края печени и в норме может быть различным в зависимости от фор</w:t>
      </w:r>
      <w:r w:rsidRPr="007012CF">
        <w:rPr>
          <w:rFonts w:ascii="Times New Roman" w:eastAsia="Times New Roman" w:hAnsi="Times New Roman" w:cs="Times New Roman"/>
          <w:color w:val="000000"/>
          <w:sz w:val="24"/>
          <w:szCs w:val="24"/>
          <w:lang w:eastAsia="ru-RU" w:bidi="ru-RU"/>
        </w:rPr>
        <w:softHyphen/>
        <w:t xml:space="preserve">мы грудной клетки, конституции человека, но это отражается в основном лишь на уровне его положения по передней срединной линии. Так, при </w:t>
      </w:r>
      <w:proofErr w:type="spellStart"/>
      <w:r w:rsidRPr="007012CF">
        <w:rPr>
          <w:rFonts w:ascii="Times New Roman" w:eastAsia="Times New Roman" w:hAnsi="Times New Roman" w:cs="Times New Roman"/>
          <w:color w:val="000000"/>
          <w:sz w:val="24"/>
          <w:szCs w:val="24"/>
          <w:lang w:eastAsia="ru-RU" w:bidi="ru-RU"/>
        </w:rPr>
        <w:t>гиперстенической</w:t>
      </w:r>
      <w:proofErr w:type="spellEnd"/>
      <w:r w:rsidRPr="007012CF">
        <w:rPr>
          <w:rFonts w:ascii="Times New Roman" w:eastAsia="Times New Roman" w:hAnsi="Times New Roman" w:cs="Times New Roman"/>
          <w:color w:val="000000"/>
          <w:sz w:val="24"/>
          <w:szCs w:val="24"/>
          <w:lang w:eastAsia="ru-RU" w:bidi="ru-RU"/>
        </w:rPr>
        <w:t xml:space="preserve"> грудной клетке ниж</w:t>
      </w:r>
      <w:r w:rsidRPr="007012CF">
        <w:rPr>
          <w:rFonts w:ascii="Times New Roman" w:eastAsia="Times New Roman" w:hAnsi="Times New Roman" w:cs="Times New Roman"/>
          <w:color w:val="000000"/>
          <w:sz w:val="24"/>
          <w:szCs w:val="24"/>
          <w:lang w:eastAsia="ru-RU" w:bidi="ru-RU"/>
        </w:rPr>
        <w:softHyphen/>
        <w:t>ний край печени располагается несколько выше указанного уровня, а при астенической груд</w:t>
      </w:r>
      <w:r w:rsidRPr="007012CF">
        <w:rPr>
          <w:rFonts w:ascii="Times New Roman" w:eastAsia="Times New Roman" w:hAnsi="Times New Roman" w:cs="Times New Roman"/>
          <w:color w:val="000000"/>
          <w:sz w:val="24"/>
          <w:szCs w:val="24"/>
          <w:lang w:eastAsia="ru-RU" w:bidi="ru-RU"/>
        </w:rPr>
        <w:softHyphen/>
        <w:t>ной клетке — ниже, приблизительно на середине расстояния от основания мечевидного от</w:t>
      </w:r>
      <w:r w:rsidRPr="007012CF">
        <w:rPr>
          <w:rFonts w:ascii="Times New Roman" w:eastAsia="Times New Roman" w:hAnsi="Times New Roman" w:cs="Times New Roman"/>
          <w:color w:val="000000"/>
          <w:sz w:val="24"/>
          <w:szCs w:val="24"/>
          <w:lang w:eastAsia="ru-RU" w:bidi="ru-RU"/>
        </w:rPr>
        <w:softHyphen/>
        <w:t>ростка до пупка. Смещение нижнего края печени вниз на 1 — 1,5 см отмечается в вертикаль</w:t>
      </w:r>
      <w:r w:rsidRPr="007012CF">
        <w:rPr>
          <w:rFonts w:ascii="Times New Roman" w:eastAsia="Times New Roman" w:hAnsi="Times New Roman" w:cs="Times New Roman"/>
          <w:color w:val="000000"/>
          <w:sz w:val="24"/>
          <w:szCs w:val="24"/>
          <w:lang w:eastAsia="ru-RU" w:bidi="ru-RU"/>
        </w:rPr>
        <w:softHyphen/>
        <w:t xml:space="preserve">ном положении больного. При </w:t>
      </w:r>
      <w:r w:rsidRPr="007012CF">
        <w:rPr>
          <w:rFonts w:ascii="Times New Roman" w:eastAsia="Times New Roman" w:hAnsi="Times New Roman" w:cs="Times New Roman"/>
          <w:color w:val="000000"/>
          <w:sz w:val="24"/>
          <w:szCs w:val="24"/>
          <w:lang w:eastAsia="ru-RU" w:bidi="ru-RU"/>
        </w:rPr>
        <w:lastRenderedPageBreak/>
        <w:t>увеличении печени граница расположения ее нижнего края измеряется от края реберной дуги и мечевидного отростка; граница левой доли печени опре</w:t>
      </w:r>
      <w:r w:rsidRPr="007012CF">
        <w:rPr>
          <w:rFonts w:ascii="Times New Roman" w:eastAsia="Times New Roman" w:hAnsi="Times New Roman" w:cs="Times New Roman"/>
          <w:color w:val="000000"/>
          <w:sz w:val="24"/>
          <w:szCs w:val="24"/>
          <w:lang w:eastAsia="ru-RU" w:bidi="ru-RU"/>
        </w:rPr>
        <w:softHyphen/>
        <w:t xml:space="preserve">деляется по левой </w:t>
      </w:r>
      <w:proofErr w:type="spellStart"/>
      <w:r w:rsidRPr="007012CF">
        <w:rPr>
          <w:rFonts w:ascii="Times New Roman" w:eastAsia="Times New Roman" w:hAnsi="Times New Roman" w:cs="Times New Roman"/>
          <w:color w:val="000000"/>
          <w:sz w:val="24"/>
          <w:szCs w:val="24"/>
          <w:lang w:eastAsia="ru-RU" w:bidi="ru-RU"/>
        </w:rPr>
        <w:t>окологрудинной</w:t>
      </w:r>
      <w:proofErr w:type="spellEnd"/>
      <w:r w:rsidRPr="007012CF">
        <w:rPr>
          <w:rFonts w:ascii="Times New Roman" w:eastAsia="Times New Roman" w:hAnsi="Times New Roman" w:cs="Times New Roman"/>
          <w:color w:val="000000"/>
          <w:sz w:val="24"/>
          <w:szCs w:val="24"/>
          <w:lang w:eastAsia="ru-RU" w:bidi="ru-RU"/>
        </w:rPr>
        <w:t xml:space="preserve"> линии вниз от края реберной дуги и влево от этой линии (по ходу реберной дуги).</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Полученные данные перкуссии печени позволяют определить высоту и размеры печеноч</w:t>
      </w:r>
      <w:r w:rsidRPr="007012CF">
        <w:rPr>
          <w:rFonts w:ascii="Times New Roman" w:eastAsia="Times New Roman" w:hAnsi="Times New Roman" w:cs="Times New Roman"/>
          <w:color w:val="000000"/>
          <w:sz w:val="24"/>
          <w:szCs w:val="24"/>
          <w:lang w:eastAsia="ru-RU" w:bidi="ru-RU"/>
        </w:rPr>
        <w:softHyphen/>
        <w:t>ной тупости. Для этого по вертикальным линиям измеряют расстояние между двумя соответ</w:t>
      </w:r>
      <w:r w:rsidRPr="007012CF">
        <w:rPr>
          <w:rFonts w:ascii="Times New Roman" w:eastAsia="Times New Roman" w:hAnsi="Times New Roman" w:cs="Times New Roman"/>
          <w:color w:val="000000"/>
          <w:sz w:val="24"/>
          <w:szCs w:val="24"/>
          <w:lang w:eastAsia="ru-RU" w:bidi="ru-RU"/>
        </w:rPr>
        <w:softHyphen/>
        <w:t>ствующими точками верхней и нижней границ абсолютной тупости печени. Эта высота в норме по правой передней подмышечной линии равна 10—12 см, по правой среднеключич</w:t>
      </w:r>
      <w:r w:rsidRPr="007012CF">
        <w:rPr>
          <w:rFonts w:ascii="Times New Roman" w:eastAsia="Times New Roman" w:hAnsi="Times New Roman" w:cs="Times New Roman"/>
          <w:color w:val="000000"/>
          <w:sz w:val="24"/>
          <w:szCs w:val="24"/>
          <w:lang w:eastAsia="ru-RU" w:bidi="ru-RU"/>
        </w:rPr>
        <w:softHyphen/>
        <w:t xml:space="preserve">ной линии — 9—11 см, а по правой </w:t>
      </w:r>
      <w:proofErr w:type="spellStart"/>
      <w:r w:rsidRPr="007012CF">
        <w:rPr>
          <w:rFonts w:ascii="Times New Roman" w:eastAsia="Times New Roman" w:hAnsi="Times New Roman" w:cs="Times New Roman"/>
          <w:color w:val="000000"/>
          <w:sz w:val="24"/>
          <w:szCs w:val="24"/>
          <w:lang w:eastAsia="ru-RU" w:bidi="ru-RU"/>
        </w:rPr>
        <w:t>окологрудинной</w:t>
      </w:r>
      <w:proofErr w:type="spellEnd"/>
      <w:r w:rsidRPr="007012CF">
        <w:rPr>
          <w:rFonts w:ascii="Times New Roman" w:eastAsia="Times New Roman" w:hAnsi="Times New Roman" w:cs="Times New Roman"/>
          <w:color w:val="000000"/>
          <w:sz w:val="24"/>
          <w:szCs w:val="24"/>
          <w:lang w:eastAsia="ru-RU" w:bidi="ru-RU"/>
        </w:rPr>
        <w:t xml:space="preserve"> — 8—11 см. Сзади определить перку-</w:t>
      </w:r>
      <w:proofErr w:type="spellStart"/>
      <w:r w:rsidRPr="007012CF">
        <w:rPr>
          <w:rFonts w:ascii="Times New Roman" w:eastAsia="Times New Roman" w:hAnsi="Times New Roman" w:cs="Times New Roman"/>
          <w:color w:val="000000"/>
          <w:sz w:val="24"/>
          <w:szCs w:val="24"/>
          <w:lang w:eastAsia="ru-RU" w:bidi="ru-RU"/>
        </w:rPr>
        <w:t>торно</w:t>
      </w:r>
      <w:proofErr w:type="spellEnd"/>
      <w:r w:rsidRPr="007012CF">
        <w:rPr>
          <w:rFonts w:ascii="Times New Roman" w:eastAsia="Times New Roman" w:hAnsi="Times New Roman" w:cs="Times New Roman"/>
          <w:color w:val="000000"/>
          <w:sz w:val="24"/>
          <w:szCs w:val="24"/>
          <w:lang w:eastAsia="ru-RU" w:bidi="ru-RU"/>
        </w:rPr>
        <w:t xml:space="preserve"> зону тупости печени трудно (она сливается с зоной тупого звука, образуемой толстым слоем мышц поясницы, почками и поджелудочной железой), но иногда удается в виде поло</w:t>
      </w:r>
      <w:r w:rsidRPr="007012CF">
        <w:rPr>
          <w:rFonts w:ascii="Times New Roman" w:eastAsia="Times New Roman" w:hAnsi="Times New Roman" w:cs="Times New Roman"/>
          <w:color w:val="000000"/>
          <w:sz w:val="24"/>
          <w:szCs w:val="24"/>
          <w:lang w:eastAsia="ru-RU" w:bidi="ru-RU"/>
        </w:rPr>
        <w:softHyphen/>
        <w:t>сы шириной 4—6 см. Это позволяет избежать ошибочного заключения об увеличении пече</w:t>
      </w:r>
      <w:r w:rsidRPr="007012CF">
        <w:rPr>
          <w:rFonts w:ascii="Times New Roman" w:eastAsia="Times New Roman" w:hAnsi="Times New Roman" w:cs="Times New Roman"/>
          <w:color w:val="000000"/>
          <w:sz w:val="24"/>
          <w:szCs w:val="24"/>
          <w:lang w:eastAsia="ru-RU" w:bidi="ru-RU"/>
        </w:rPr>
        <w:softHyphen/>
        <w:t>ни в тех случаях, когда она опущена и выходит из-под правой реберной дуги, а также несколько повернута вокруг своей оси кпереди, — тогда полоса притуплённого звука сзади становится уже.</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Перкуссия печени по Курлову. При перкуссии печени по Курлову определяют следующие три ее размера: первый размер — по правой среднеключичной линии от верхней до нижней границы абсолютной тупости печени (в норме 9—11 см), второй размер — по передней сре</w:t>
      </w:r>
      <w:r w:rsidRPr="007012CF">
        <w:rPr>
          <w:rFonts w:ascii="Times New Roman" w:eastAsia="Times New Roman" w:hAnsi="Times New Roman" w:cs="Times New Roman"/>
          <w:color w:val="000000"/>
          <w:sz w:val="24"/>
          <w:szCs w:val="24"/>
          <w:lang w:eastAsia="ru-RU" w:bidi="ru-RU"/>
        </w:rPr>
        <w:softHyphen/>
        <w:t>динной линии — от условной верхней границы печени, отмеченной на том же уровне, что и верхняя граница печени по правой среднеключичной линии, до нижней (в норме 7—9 см), третий размер — от условной верхней границы печени по передней срединной линии до гра</w:t>
      </w:r>
      <w:r w:rsidRPr="007012CF">
        <w:rPr>
          <w:rFonts w:ascii="Times New Roman" w:eastAsia="Times New Roman" w:hAnsi="Times New Roman" w:cs="Times New Roman"/>
          <w:color w:val="000000"/>
          <w:sz w:val="24"/>
          <w:szCs w:val="24"/>
          <w:lang w:eastAsia="ru-RU" w:bidi="ru-RU"/>
        </w:rPr>
        <w:softHyphen/>
        <w:t>ницы левой доли печени по краю реберной дуги (в норме 6—8 см).</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Определение перкуторных границ печени и ее размеров имеет диагностическое значение. Однако смещение верхней границы (вверх или вниз) чаще связано с внепеченочными изме</w:t>
      </w:r>
      <w:r w:rsidRPr="007012CF">
        <w:rPr>
          <w:rFonts w:ascii="Times New Roman" w:eastAsia="Times New Roman" w:hAnsi="Times New Roman" w:cs="Times New Roman"/>
          <w:color w:val="000000"/>
          <w:sz w:val="24"/>
          <w:szCs w:val="24"/>
          <w:lang w:eastAsia="ru-RU" w:bidi="ru-RU"/>
        </w:rPr>
        <w:softHyphen/>
        <w:t xml:space="preserve">нениями (высокое или низкое стояние диафрагмы, наличие </w:t>
      </w:r>
      <w:proofErr w:type="spellStart"/>
      <w:r w:rsidRPr="007012CF">
        <w:rPr>
          <w:rFonts w:ascii="Times New Roman" w:eastAsia="Times New Roman" w:hAnsi="Times New Roman" w:cs="Times New Roman"/>
          <w:color w:val="000000"/>
          <w:sz w:val="24"/>
          <w:szCs w:val="24"/>
          <w:lang w:eastAsia="ru-RU" w:bidi="ru-RU"/>
        </w:rPr>
        <w:t>поддиафрагмального</w:t>
      </w:r>
      <w:proofErr w:type="spellEnd"/>
      <w:r w:rsidRPr="007012CF">
        <w:rPr>
          <w:rFonts w:ascii="Times New Roman" w:eastAsia="Times New Roman" w:hAnsi="Times New Roman" w:cs="Times New Roman"/>
          <w:color w:val="000000"/>
          <w:sz w:val="24"/>
          <w:szCs w:val="24"/>
          <w:lang w:eastAsia="ru-RU" w:bidi="ru-RU"/>
        </w:rPr>
        <w:t xml:space="preserve"> абсцесса, пневмоторакса, экссудативного плеврита). Только при эхинококкозе и раке печени верхняя ее граница может смещаться вверх. Смещение нижней границы печени вверх свидетельству</w:t>
      </w:r>
      <w:r w:rsidRPr="007012CF">
        <w:rPr>
          <w:rFonts w:ascii="Times New Roman" w:eastAsia="Times New Roman" w:hAnsi="Times New Roman" w:cs="Times New Roman"/>
          <w:color w:val="000000"/>
          <w:sz w:val="24"/>
          <w:szCs w:val="24"/>
          <w:lang w:eastAsia="ru-RU" w:bidi="ru-RU"/>
        </w:rPr>
        <w:softHyphen/>
        <w:t>ет об уменьшении ее размеров, но может отмечаться также при метеоризме и асците, оттес</w:t>
      </w:r>
      <w:r w:rsidRPr="007012CF">
        <w:rPr>
          <w:rFonts w:ascii="Times New Roman" w:eastAsia="Times New Roman" w:hAnsi="Times New Roman" w:cs="Times New Roman"/>
          <w:color w:val="000000"/>
          <w:sz w:val="24"/>
          <w:szCs w:val="24"/>
          <w:lang w:eastAsia="ru-RU" w:bidi="ru-RU"/>
        </w:rPr>
        <w:softHyphen/>
        <w:t>няющих печень вверх. Смещение нижней границы печени вниз наблюдается, как правило, при увеличении органа в результате различных патологических процессов (гепатит, цирроз, рак, эхинококк, застой крови при сердечной недостаточности и др.), но иногда объясняется низким стоянием диафрагмы. Систематическое наблюдение за перкуторными границами пе</w:t>
      </w:r>
      <w:r w:rsidRPr="007012CF">
        <w:rPr>
          <w:rFonts w:ascii="Times New Roman" w:eastAsia="Times New Roman" w:hAnsi="Times New Roman" w:cs="Times New Roman"/>
          <w:color w:val="000000"/>
          <w:sz w:val="24"/>
          <w:szCs w:val="24"/>
          <w:lang w:eastAsia="ru-RU" w:bidi="ru-RU"/>
        </w:rPr>
        <w:softHyphen/>
        <w:t>чени и изменением высоты печеночной тупости позволяет судить об увеличении или умень</w:t>
      </w:r>
      <w:r w:rsidRPr="007012CF">
        <w:rPr>
          <w:rFonts w:ascii="Times New Roman" w:eastAsia="Times New Roman" w:hAnsi="Times New Roman" w:cs="Times New Roman"/>
          <w:color w:val="000000"/>
          <w:sz w:val="24"/>
          <w:szCs w:val="24"/>
          <w:lang w:eastAsia="ru-RU" w:bidi="ru-RU"/>
        </w:rPr>
        <w:softHyphen/>
        <w:t>шении этого органа на фоне течения заболевания.</w:t>
      </w:r>
    </w:p>
    <w:p w:rsidR="007012CF" w:rsidRPr="007012CF" w:rsidRDefault="007012CF" w:rsidP="007012CF">
      <w:pPr>
        <w:widowControl w:val="0"/>
        <w:spacing w:after="0" w:line="274" w:lineRule="exact"/>
        <w:ind w:left="20"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 xml:space="preserve">Желчный пузырь </w:t>
      </w:r>
      <w:proofErr w:type="spellStart"/>
      <w:r w:rsidRPr="007012CF">
        <w:rPr>
          <w:rFonts w:ascii="Times New Roman" w:eastAsia="Times New Roman" w:hAnsi="Times New Roman" w:cs="Times New Roman"/>
          <w:color w:val="000000"/>
          <w:sz w:val="24"/>
          <w:szCs w:val="24"/>
          <w:lang w:eastAsia="ru-RU" w:bidi="ru-RU"/>
        </w:rPr>
        <w:t>перкуторно</w:t>
      </w:r>
      <w:proofErr w:type="spellEnd"/>
      <w:r w:rsidRPr="007012CF">
        <w:rPr>
          <w:rFonts w:ascii="Times New Roman" w:eastAsia="Times New Roman" w:hAnsi="Times New Roman" w:cs="Times New Roman"/>
          <w:color w:val="000000"/>
          <w:sz w:val="24"/>
          <w:szCs w:val="24"/>
          <w:lang w:eastAsia="ru-RU" w:bidi="ru-RU"/>
        </w:rPr>
        <w:t xml:space="preserve"> обычно не определяется, однако при значительном увеличе</w:t>
      </w:r>
      <w:r w:rsidRPr="007012CF">
        <w:rPr>
          <w:rFonts w:ascii="Times New Roman" w:eastAsia="Times New Roman" w:hAnsi="Times New Roman" w:cs="Times New Roman"/>
          <w:color w:val="000000"/>
          <w:sz w:val="24"/>
          <w:szCs w:val="24"/>
          <w:lang w:eastAsia="ru-RU" w:bidi="ru-RU"/>
        </w:rPr>
        <w:softHyphen/>
        <w:t>нии его можно определить с помощью очень тихой перкуссии.</w:t>
      </w:r>
    </w:p>
    <w:p w:rsidR="007012CF" w:rsidRPr="007012CF" w:rsidRDefault="007012CF" w:rsidP="007012CF">
      <w:pPr>
        <w:widowControl w:val="0"/>
        <w:spacing w:after="0" w:line="274" w:lineRule="exact"/>
        <w:ind w:left="20"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Перкуссию применяют не только для определения размеров печени и желчного пузыря (топографическая перкуссия), но и для оценки их состояния: перкуссия (осторожная) по по</w:t>
      </w:r>
      <w:r w:rsidRPr="007012CF">
        <w:rPr>
          <w:rFonts w:ascii="Times New Roman" w:eastAsia="Times New Roman" w:hAnsi="Times New Roman" w:cs="Times New Roman"/>
          <w:color w:val="000000"/>
          <w:sz w:val="24"/>
          <w:szCs w:val="24"/>
          <w:lang w:eastAsia="ru-RU" w:bidi="ru-RU"/>
        </w:rPr>
        <w:softHyphen/>
        <w:t>верхности увеличенной печени или над зоной расположения желчного пузыря вызывает бо</w:t>
      </w:r>
      <w:r w:rsidRPr="007012CF">
        <w:rPr>
          <w:rFonts w:ascii="Times New Roman" w:eastAsia="Times New Roman" w:hAnsi="Times New Roman" w:cs="Times New Roman"/>
          <w:color w:val="000000"/>
          <w:sz w:val="24"/>
          <w:szCs w:val="24"/>
          <w:lang w:eastAsia="ru-RU" w:bidi="ru-RU"/>
        </w:rPr>
        <w:softHyphen/>
        <w:t xml:space="preserve">лезненные ощущения при воспалительных процессах (гепатит, холецистит, </w:t>
      </w:r>
      <w:proofErr w:type="spellStart"/>
      <w:r w:rsidRPr="007012CF">
        <w:rPr>
          <w:rFonts w:ascii="Times New Roman" w:eastAsia="Times New Roman" w:hAnsi="Times New Roman" w:cs="Times New Roman"/>
          <w:color w:val="000000"/>
          <w:sz w:val="24"/>
          <w:szCs w:val="24"/>
          <w:lang w:eastAsia="ru-RU" w:bidi="ru-RU"/>
        </w:rPr>
        <w:t>перихолецистит</w:t>
      </w:r>
      <w:proofErr w:type="spellEnd"/>
      <w:r w:rsidRPr="007012CF">
        <w:rPr>
          <w:rFonts w:ascii="Times New Roman" w:eastAsia="Times New Roman" w:hAnsi="Times New Roman" w:cs="Times New Roman"/>
          <w:color w:val="000000"/>
          <w:sz w:val="24"/>
          <w:szCs w:val="24"/>
          <w:lang w:eastAsia="ru-RU" w:bidi="ru-RU"/>
        </w:rPr>
        <w:t xml:space="preserve"> и др.). </w:t>
      </w:r>
      <w:r w:rsidRPr="007012CF">
        <w:rPr>
          <w:rFonts w:ascii="Times New Roman" w:eastAsia="Times New Roman" w:hAnsi="Times New Roman" w:cs="Times New Roman"/>
          <w:i/>
          <w:iCs/>
          <w:color w:val="000000"/>
          <w:sz w:val="24"/>
          <w:szCs w:val="24"/>
          <w:lang w:eastAsia="ru-RU" w:bidi="ru-RU"/>
        </w:rPr>
        <w:t>Поколачивание</w:t>
      </w:r>
      <w:r w:rsidRPr="007012CF">
        <w:rPr>
          <w:rFonts w:ascii="Times New Roman" w:eastAsia="Times New Roman" w:hAnsi="Times New Roman" w:cs="Times New Roman"/>
          <w:color w:val="000000"/>
          <w:sz w:val="24"/>
          <w:szCs w:val="24"/>
          <w:lang w:bidi="en-US"/>
        </w:rPr>
        <w:t>(</w:t>
      </w:r>
      <w:proofErr w:type="spellStart"/>
      <w:r w:rsidRPr="007012CF">
        <w:rPr>
          <w:rFonts w:ascii="Times New Roman" w:eastAsia="Times New Roman" w:hAnsi="Times New Roman" w:cs="Times New Roman"/>
          <w:color w:val="000000"/>
          <w:sz w:val="24"/>
          <w:szCs w:val="24"/>
          <w:lang w:val="en-US" w:bidi="en-US"/>
        </w:rPr>
        <w:t>succusio</w:t>
      </w:r>
      <w:proofErr w:type="spellEnd"/>
      <w:r w:rsidRPr="007012CF">
        <w:rPr>
          <w:rFonts w:ascii="Times New Roman" w:eastAsia="Times New Roman" w:hAnsi="Times New Roman" w:cs="Times New Roman"/>
          <w:color w:val="000000"/>
          <w:sz w:val="24"/>
          <w:szCs w:val="24"/>
          <w:lang w:bidi="en-US"/>
        </w:rPr>
        <w:t xml:space="preserve">) </w:t>
      </w:r>
      <w:r w:rsidRPr="007012CF">
        <w:rPr>
          <w:rFonts w:ascii="Times New Roman" w:eastAsia="Times New Roman" w:hAnsi="Times New Roman" w:cs="Times New Roman"/>
          <w:color w:val="000000"/>
          <w:sz w:val="24"/>
          <w:szCs w:val="24"/>
          <w:lang w:eastAsia="ru-RU" w:bidi="ru-RU"/>
        </w:rPr>
        <w:t>по правой реберной дуге также вызывает боль при заболева</w:t>
      </w:r>
      <w:r w:rsidRPr="007012CF">
        <w:rPr>
          <w:rFonts w:ascii="Times New Roman" w:eastAsia="Times New Roman" w:hAnsi="Times New Roman" w:cs="Times New Roman"/>
          <w:color w:val="000000"/>
          <w:sz w:val="24"/>
          <w:szCs w:val="24"/>
          <w:lang w:eastAsia="ru-RU" w:bidi="ru-RU"/>
        </w:rPr>
        <w:softHyphen/>
        <w:t xml:space="preserve">ниях печени и желчных путей, особенно при желчнокаменной болезни (симптом </w:t>
      </w:r>
      <w:proofErr w:type="spellStart"/>
      <w:r w:rsidRPr="007012CF">
        <w:rPr>
          <w:rFonts w:ascii="Times New Roman" w:eastAsia="Times New Roman" w:hAnsi="Times New Roman" w:cs="Times New Roman"/>
          <w:color w:val="000000"/>
          <w:sz w:val="24"/>
          <w:szCs w:val="24"/>
          <w:lang w:eastAsia="ru-RU" w:bidi="ru-RU"/>
        </w:rPr>
        <w:t>Ортнера</w:t>
      </w:r>
      <w:proofErr w:type="spellEnd"/>
      <w:r w:rsidRPr="007012CF">
        <w:rPr>
          <w:rFonts w:ascii="Times New Roman" w:eastAsia="Times New Roman" w:hAnsi="Times New Roman" w:cs="Times New Roman"/>
          <w:color w:val="000000"/>
          <w:sz w:val="24"/>
          <w:szCs w:val="24"/>
          <w:lang w:eastAsia="ru-RU" w:bidi="ru-RU"/>
        </w:rPr>
        <w:t>).</w:t>
      </w:r>
    </w:p>
    <w:p w:rsidR="007012CF" w:rsidRPr="007012CF" w:rsidRDefault="007012CF" w:rsidP="007012CF">
      <w:pPr>
        <w:widowControl w:val="0"/>
        <w:spacing w:after="0" w:line="274" w:lineRule="exact"/>
        <w:ind w:left="20" w:firstLine="280"/>
        <w:contextualSpacing/>
        <w:jc w:val="both"/>
        <w:rPr>
          <w:rFonts w:ascii="Times New Roman" w:eastAsia="Times New Roman" w:hAnsi="Times New Roman" w:cs="Times New Roman"/>
          <w:b/>
          <w:bCs/>
          <w:color w:val="000000"/>
          <w:sz w:val="24"/>
          <w:szCs w:val="24"/>
          <w:lang w:eastAsia="ru-RU" w:bidi="ru-RU"/>
        </w:rPr>
      </w:pPr>
      <w:r w:rsidRPr="007012CF">
        <w:rPr>
          <w:rFonts w:ascii="Times New Roman" w:eastAsia="Times New Roman" w:hAnsi="Times New Roman" w:cs="Times New Roman"/>
          <w:b/>
          <w:bCs/>
          <w:color w:val="000000"/>
          <w:sz w:val="24"/>
          <w:szCs w:val="24"/>
          <w:lang w:eastAsia="ru-RU" w:bidi="ru-RU"/>
        </w:rPr>
        <w:t>Пальпация</w:t>
      </w:r>
    </w:p>
    <w:p w:rsidR="007012CF" w:rsidRPr="007012CF" w:rsidRDefault="007012CF" w:rsidP="007012CF">
      <w:pPr>
        <w:widowControl w:val="0"/>
        <w:spacing w:after="0" w:line="274" w:lineRule="exact"/>
        <w:ind w:left="20"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Поверхностная пальпация при заболеваниях печени может выявить зону болезненности в области правого подреберья и эпигастральной области. Особенно сильная локальная болез</w:t>
      </w:r>
      <w:r w:rsidRPr="007012CF">
        <w:rPr>
          <w:rFonts w:ascii="Times New Roman" w:eastAsia="Times New Roman" w:hAnsi="Times New Roman" w:cs="Times New Roman"/>
          <w:color w:val="000000"/>
          <w:sz w:val="24"/>
          <w:szCs w:val="24"/>
          <w:lang w:eastAsia="ru-RU" w:bidi="ru-RU"/>
        </w:rPr>
        <w:softHyphen/>
        <w:t>ненность даже при легком прикосновении к передней брюшной стенке в зоне проекции желчного пузыря наблюдается при остром холецистите и желчной колике. При хроническом холецистите обычно определяется лишь легкая или умеренная болезненность в так называе</w:t>
      </w:r>
      <w:r w:rsidRPr="007012CF">
        <w:rPr>
          <w:rFonts w:ascii="Times New Roman" w:eastAsia="Times New Roman" w:hAnsi="Times New Roman" w:cs="Times New Roman"/>
          <w:color w:val="000000"/>
          <w:sz w:val="24"/>
          <w:szCs w:val="24"/>
          <w:lang w:eastAsia="ru-RU" w:bidi="ru-RU"/>
        </w:rPr>
        <w:softHyphen/>
        <w:t>мой точке желчного пузыря: она соответствует проекции его дна на переднюю брюшную стенку и в норме в большинстве случаев локализуется непосредственно под правой реберной дугой по наружному краю правой прямой мышцы живота.</w:t>
      </w:r>
    </w:p>
    <w:p w:rsidR="007012CF" w:rsidRPr="007012CF" w:rsidRDefault="007012CF" w:rsidP="007012CF">
      <w:pPr>
        <w:widowControl w:val="0"/>
        <w:spacing w:after="0" w:line="274" w:lineRule="exact"/>
        <w:ind w:left="20"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Пальпацию печени проводят по методу Образцова—</w:t>
      </w:r>
      <w:proofErr w:type="spellStart"/>
      <w:r w:rsidRPr="007012CF">
        <w:rPr>
          <w:rFonts w:ascii="Times New Roman" w:eastAsia="Times New Roman" w:hAnsi="Times New Roman" w:cs="Times New Roman"/>
          <w:color w:val="000000"/>
          <w:sz w:val="24"/>
          <w:szCs w:val="24"/>
          <w:lang w:eastAsia="ru-RU" w:bidi="ru-RU"/>
        </w:rPr>
        <w:t>Стражеско</w:t>
      </w:r>
      <w:proofErr w:type="spellEnd"/>
      <w:r w:rsidRPr="007012CF">
        <w:rPr>
          <w:rFonts w:ascii="Times New Roman" w:eastAsia="Times New Roman" w:hAnsi="Times New Roman" w:cs="Times New Roman"/>
          <w:color w:val="000000"/>
          <w:sz w:val="24"/>
          <w:szCs w:val="24"/>
          <w:lang w:eastAsia="ru-RU" w:bidi="ru-RU"/>
        </w:rPr>
        <w:t>. Принцип метода заклю</w:t>
      </w:r>
      <w:r w:rsidRPr="007012CF">
        <w:rPr>
          <w:rFonts w:ascii="Times New Roman" w:eastAsia="Times New Roman" w:hAnsi="Times New Roman" w:cs="Times New Roman"/>
          <w:color w:val="000000"/>
          <w:sz w:val="24"/>
          <w:szCs w:val="24"/>
          <w:lang w:eastAsia="ru-RU" w:bidi="ru-RU"/>
        </w:rPr>
        <w:softHyphen/>
        <w:t>чается в том, что при глубоком вдохе нижний край печени опускается навстречу пальпирую</w:t>
      </w:r>
      <w:r w:rsidRPr="007012CF">
        <w:rPr>
          <w:rFonts w:ascii="Times New Roman" w:eastAsia="Times New Roman" w:hAnsi="Times New Roman" w:cs="Times New Roman"/>
          <w:color w:val="000000"/>
          <w:sz w:val="24"/>
          <w:szCs w:val="24"/>
          <w:lang w:eastAsia="ru-RU" w:bidi="ru-RU"/>
        </w:rPr>
        <w:softHyphen/>
        <w:t>щим пальцам и затем, натыкаясь на них и соскальзывая с них, становится ощутимым. Из</w:t>
      </w:r>
      <w:r w:rsidRPr="007012CF">
        <w:rPr>
          <w:rFonts w:ascii="Times New Roman" w:eastAsia="Times New Roman" w:hAnsi="Times New Roman" w:cs="Times New Roman"/>
          <w:color w:val="000000"/>
          <w:sz w:val="24"/>
          <w:szCs w:val="24"/>
          <w:lang w:eastAsia="ru-RU" w:bidi="ru-RU"/>
        </w:rPr>
        <w:softHyphen/>
        <w:t>вестно, что печень вследствие непосредственной близости к диафрагме обладает наибольшей дыхательной подвижностью среди органов брюшной полости. Следовательно, при пальпа</w:t>
      </w:r>
      <w:r w:rsidRPr="007012CF">
        <w:rPr>
          <w:rFonts w:ascii="Times New Roman" w:eastAsia="Times New Roman" w:hAnsi="Times New Roman" w:cs="Times New Roman"/>
          <w:color w:val="000000"/>
          <w:sz w:val="24"/>
          <w:szCs w:val="24"/>
          <w:lang w:eastAsia="ru-RU" w:bidi="ru-RU"/>
        </w:rPr>
        <w:softHyphen/>
        <w:t>ции печени активная роль принадлежит ее собственной дыхательной подвижности, а не пальпирующим пальцам, как во время ощупывания кишечника.</w:t>
      </w:r>
    </w:p>
    <w:p w:rsidR="007012CF" w:rsidRPr="007012CF" w:rsidRDefault="007012CF" w:rsidP="007012CF">
      <w:pPr>
        <w:widowControl w:val="0"/>
        <w:spacing w:after="0" w:line="274" w:lineRule="exact"/>
        <w:ind w:left="20"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 xml:space="preserve">Пальпацию печени и желчного пузыря производят в положении больного стоя или лежа на спине (однако в отдельных случаях прощупывание </w:t>
      </w:r>
      <w:r w:rsidRPr="007012CF">
        <w:rPr>
          <w:rFonts w:ascii="Times New Roman" w:eastAsia="Times New Roman" w:hAnsi="Times New Roman" w:cs="Times New Roman"/>
          <w:color w:val="000000"/>
          <w:sz w:val="24"/>
          <w:szCs w:val="24"/>
          <w:lang w:eastAsia="ru-RU" w:bidi="ru-RU"/>
        </w:rPr>
        <w:lastRenderedPageBreak/>
        <w:t>печени облегчается при положении больного на левом боку; при этом печень под действием силы тяжести выходит из подребе</w:t>
      </w:r>
      <w:r w:rsidRPr="007012CF">
        <w:rPr>
          <w:rFonts w:ascii="Times New Roman" w:eastAsia="Times New Roman" w:hAnsi="Times New Roman" w:cs="Times New Roman"/>
          <w:color w:val="000000"/>
          <w:sz w:val="24"/>
          <w:szCs w:val="24"/>
          <w:lang w:eastAsia="ru-RU" w:bidi="ru-RU"/>
        </w:rPr>
        <w:softHyphen/>
        <w:t xml:space="preserve">рья, и тогда легче прощупать ее </w:t>
      </w:r>
      <w:proofErr w:type="spellStart"/>
      <w:r w:rsidRPr="007012CF">
        <w:rPr>
          <w:rFonts w:ascii="Times New Roman" w:eastAsia="Times New Roman" w:hAnsi="Times New Roman" w:cs="Times New Roman"/>
          <w:color w:val="000000"/>
          <w:sz w:val="24"/>
          <w:szCs w:val="24"/>
          <w:lang w:eastAsia="ru-RU" w:bidi="ru-RU"/>
        </w:rPr>
        <w:t>нижнепередней</w:t>
      </w:r>
      <w:proofErr w:type="spellEnd"/>
      <w:r w:rsidRPr="007012CF">
        <w:rPr>
          <w:rFonts w:ascii="Times New Roman" w:eastAsia="Times New Roman" w:hAnsi="Times New Roman" w:cs="Times New Roman"/>
          <w:color w:val="000000"/>
          <w:sz w:val="24"/>
          <w:szCs w:val="24"/>
          <w:lang w:eastAsia="ru-RU" w:bidi="ru-RU"/>
        </w:rPr>
        <w:t xml:space="preserve"> край). Прощупывание печени и желчного пузыря производят по общим правилам пальпации, причем больше всего обращают внима</w:t>
      </w:r>
      <w:r w:rsidRPr="007012CF">
        <w:rPr>
          <w:rFonts w:ascii="Times New Roman" w:eastAsia="Times New Roman" w:hAnsi="Times New Roman" w:cs="Times New Roman"/>
          <w:color w:val="000000"/>
          <w:sz w:val="24"/>
          <w:szCs w:val="24"/>
          <w:lang w:eastAsia="ru-RU" w:bidi="ru-RU"/>
        </w:rPr>
        <w:softHyphen/>
        <w:t>ние на передненижний край печени, по свойствам которого (контуры, форма, болезненность, консистенция) судят о физическом состоянии самой печени, ее положении и форме. Во мно</w:t>
      </w:r>
      <w:r w:rsidRPr="007012CF">
        <w:rPr>
          <w:rFonts w:ascii="Times New Roman" w:eastAsia="Times New Roman" w:hAnsi="Times New Roman" w:cs="Times New Roman"/>
          <w:color w:val="000000"/>
          <w:sz w:val="24"/>
          <w:szCs w:val="24"/>
          <w:lang w:eastAsia="ru-RU" w:bidi="ru-RU"/>
        </w:rPr>
        <w:softHyphen/>
        <w:t xml:space="preserve">гих случаях (особенно при опущении или увеличении органа), кроме края печени, который </w:t>
      </w:r>
      <w:proofErr w:type="spellStart"/>
      <w:r w:rsidRPr="007012CF">
        <w:rPr>
          <w:rFonts w:ascii="Times New Roman" w:eastAsia="Times New Roman" w:hAnsi="Times New Roman" w:cs="Times New Roman"/>
          <w:color w:val="000000"/>
          <w:sz w:val="24"/>
          <w:szCs w:val="24"/>
          <w:lang w:eastAsia="ru-RU" w:bidi="ru-RU"/>
        </w:rPr>
        <w:t>пальпаторно</w:t>
      </w:r>
      <w:proofErr w:type="spellEnd"/>
      <w:r w:rsidRPr="007012CF">
        <w:rPr>
          <w:rFonts w:ascii="Times New Roman" w:eastAsia="Times New Roman" w:hAnsi="Times New Roman" w:cs="Times New Roman"/>
          <w:color w:val="000000"/>
          <w:sz w:val="24"/>
          <w:szCs w:val="24"/>
          <w:lang w:eastAsia="ru-RU" w:bidi="ru-RU"/>
        </w:rPr>
        <w:t xml:space="preserve"> можно проследить часто от левого подреберья до правого, удается прощупать и </w:t>
      </w:r>
      <w:proofErr w:type="spellStart"/>
      <w:r w:rsidRPr="007012CF">
        <w:rPr>
          <w:rFonts w:ascii="Times New Roman" w:eastAsia="Times New Roman" w:hAnsi="Times New Roman" w:cs="Times New Roman"/>
          <w:color w:val="000000"/>
          <w:sz w:val="24"/>
          <w:szCs w:val="24"/>
          <w:lang w:eastAsia="ru-RU" w:bidi="ru-RU"/>
        </w:rPr>
        <w:t>верхнепереднюю</w:t>
      </w:r>
      <w:proofErr w:type="spellEnd"/>
      <w:r w:rsidRPr="007012CF">
        <w:rPr>
          <w:rFonts w:ascii="Times New Roman" w:eastAsia="Times New Roman" w:hAnsi="Times New Roman" w:cs="Times New Roman"/>
          <w:color w:val="000000"/>
          <w:sz w:val="24"/>
          <w:szCs w:val="24"/>
          <w:lang w:eastAsia="ru-RU" w:bidi="ru-RU"/>
        </w:rPr>
        <w:t xml:space="preserve"> поверхность печени.</w:t>
      </w:r>
    </w:p>
    <w:p w:rsidR="007012CF" w:rsidRPr="007012CF" w:rsidRDefault="007012CF" w:rsidP="007012CF">
      <w:pPr>
        <w:widowControl w:val="0"/>
        <w:spacing w:after="0" w:line="274" w:lineRule="exact"/>
        <w:ind w:left="20"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Исследующий садится справа рядом с кроватью на стул или на табурет лицом к исследуе</w:t>
      </w:r>
      <w:r w:rsidRPr="007012CF">
        <w:rPr>
          <w:rFonts w:ascii="Times New Roman" w:eastAsia="Times New Roman" w:hAnsi="Times New Roman" w:cs="Times New Roman"/>
          <w:color w:val="000000"/>
          <w:sz w:val="24"/>
          <w:szCs w:val="24"/>
          <w:lang w:eastAsia="ru-RU" w:bidi="ru-RU"/>
        </w:rPr>
        <w:softHyphen/>
        <w:t>мому, кладет ладонь и четыре пальца левой руки на правую поясничную область, а большим пальцем левой руки надавливает сбоку и спереди на реберную дугу, что способствует при</w:t>
      </w:r>
      <w:r w:rsidRPr="007012CF">
        <w:rPr>
          <w:rFonts w:ascii="Times New Roman" w:eastAsia="Times New Roman" w:hAnsi="Times New Roman" w:cs="Times New Roman"/>
          <w:color w:val="000000"/>
          <w:sz w:val="24"/>
          <w:szCs w:val="24"/>
          <w:lang w:eastAsia="ru-RU" w:bidi="ru-RU"/>
        </w:rPr>
        <w:softHyphen/>
        <w:t>ближению печени к пальпирующей правой руке и, затрудняя расширение грудной клетки во время вдоха, помогает усилению экскурсий правого купола диафрагмы. Ладонь правой руки кладут плашмя, слегка согнув пальцы, на живот больного непосредственно под реберной ду</w:t>
      </w:r>
      <w:r w:rsidRPr="007012CF">
        <w:rPr>
          <w:rFonts w:ascii="Times New Roman" w:eastAsia="Times New Roman" w:hAnsi="Times New Roman" w:cs="Times New Roman"/>
          <w:color w:val="000000"/>
          <w:sz w:val="24"/>
          <w:szCs w:val="24"/>
          <w:lang w:eastAsia="ru-RU" w:bidi="ru-RU"/>
        </w:rPr>
        <w:softHyphen/>
        <w:t>гой по среднеключичной линии и слегка надавливают кончиками пальцев на брюшную стен</w:t>
      </w:r>
      <w:r w:rsidRPr="007012CF">
        <w:rPr>
          <w:rFonts w:ascii="Times New Roman" w:eastAsia="Times New Roman" w:hAnsi="Times New Roman" w:cs="Times New Roman"/>
          <w:color w:val="000000"/>
          <w:sz w:val="24"/>
          <w:szCs w:val="24"/>
          <w:lang w:eastAsia="ru-RU" w:bidi="ru-RU"/>
        </w:rPr>
        <w:softHyphen/>
        <w:t>ку</w:t>
      </w:r>
      <w:r w:rsidRPr="007012CF">
        <w:rPr>
          <w:rFonts w:ascii="Times New Roman" w:eastAsia="Times New Roman" w:hAnsi="Times New Roman" w:cs="Times New Roman"/>
          <w:i/>
          <w:iCs/>
          <w:color w:val="000000"/>
          <w:sz w:val="24"/>
          <w:szCs w:val="24"/>
          <w:lang w:eastAsia="ru-RU" w:bidi="ru-RU"/>
        </w:rPr>
        <w:t>.</w:t>
      </w:r>
      <w:r w:rsidRPr="007012CF">
        <w:rPr>
          <w:rFonts w:ascii="Times New Roman" w:eastAsia="Times New Roman" w:hAnsi="Times New Roman" w:cs="Times New Roman"/>
          <w:color w:val="000000"/>
          <w:sz w:val="24"/>
          <w:szCs w:val="24"/>
          <w:lang w:eastAsia="ru-RU" w:bidi="ru-RU"/>
        </w:rPr>
        <w:t xml:space="preserve"> После такой установки рук исследуемому предлагают сделать глубокий вдох; печень, опускаясь, сначала подходит к пальцам, затем их обходит и выскальзывает из- под пальцев, т. е. прощупывается. Рука исследующего все время остается непо</w:t>
      </w:r>
      <w:r w:rsidRPr="007012CF">
        <w:rPr>
          <w:rFonts w:ascii="Times New Roman" w:eastAsia="Times New Roman" w:hAnsi="Times New Roman" w:cs="Times New Roman"/>
          <w:color w:val="000000"/>
          <w:sz w:val="24"/>
          <w:szCs w:val="24"/>
          <w:lang w:eastAsia="ru-RU" w:bidi="ru-RU"/>
        </w:rPr>
        <w:softHyphen/>
        <w:t>движной, прием повторяют несколько раз. Положение края печени может быть различным в зависимости от разнообразных обстоятельств, поэтому, чтобы знать, где располагать пальцы правой руки, полезно предварительно определить положение нижнего края печени путем перкуссии.</w:t>
      </w:r>
    </w:p>
    <w:p w:rsidR="007012CF" w:rsidRPr="007012CF" w:rsidRDefault="007012CF" w:rsidP="007012CF">
      <w:pPr>
        <w:widowControl w:val="0"/>
        <w:spacing w:after="0" w:line="274" w:lineRule="exact"/>
        <w:ind w:lef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 xml:space="preserve">По В. П. </w:t>
      </w:r>
      <w:proofErr w:type="spellStart"/>
      <w:r w:rsidRPr="007012CF">
        <w:rPr>
          <w:rFonts w:ascii="Times New Roman" w:eastAsia="Times New Roman" w:hAnsi="Times New Roman" w:cs="Times New Roman"/>
          <w:color w:val="000000"/>
          <w:sz w:val="24"/>
          <w:szCs w:val="24"/>
          <w:lang w:eastAsia="ru-RU" w:bidi="ru-RU"/>
        </w:rPr>
        <w:t>Образцову</w:t>
      </w:r>
      <w:proofErr w:type="spellEnd"/>
      <w:r w:rsidRPr="007012CF">
        <w:rPr>
          <w:rFonts w:ascii="Times New Roman" w:eastAsia="Times New Roman" w:hAnsi="Times New Roman" w:cs="Times New Roman"/>
          <w:color w:val="000000"/>
          <w:sz w:val="24"/>
          <w:szCs w:val="24"/>
          <w:lang w:eastAsia="ru-RU" w:bidi="ru-RU"/>
        </w:rPr>
        <w:t xml:space="preserve">, нормальная печень прощупывается в 88% случаев. </w:t>
      </w:r>
      <w:proofErr w:type="spellStart"/>
      <w:r w:rsidRPr="007012CF">
        <w:rPr>
          <w:rFonts w:ascii="Times New Roman" w:eastAsia="Times New Roman" w:hAnsi="Times New Roman" w:cs="Times New Roman"/>
          <w:color w:val="000000"/>
          <w:sz w:val="24"/>
          <w:szCs w:val="24"/>
          <w:lang w:eastAsia="ru-RU" w:bidi="ru-RU"/>
        </w:rPr>
        <w:t>Пальпаторные</w:t>
      </w:r>
      <w:proofErr w:type="spellEnd"/>
      <w:r w:rsidRPr="007012CF">
        <w:rPr>
          <w:rFonts w:ascii="Times New Roman" w:eastAsia="Times New Roman" w:hAnsi="Times New Roman" w:cs="Times New Roman"/>
          <w:color w:val="000000"/>
          <w:sz w:val="24"/>
          <w:szCs w:val="24"/>
          <w:lang w:eastAsia="ru-RU" w:bidi="ru-RU"/>
        </w:rPr>
        <w:t xml:space="preserve"> ощущения, получаемые от нижнего края печени, позволяют определить его физические свойства (мягкий, плотный, неровный, острый, закругленный, чувствительный и др.). Край неизмененной печени, прощупываемый в конце глубокого вдоха, на 1—2 см ниже реберной дуги, мягкий, острый, легко подворачивающийся и нечувствительный.</w:t>
      </w:r>
    </w:p>
    <w:p w:rsidR="007012CF" w:rsidRPr="007012CF" w:rsidRDefault="007012CF" w:rsidP="007012CF">
      <w:pPr>
        <w:widowControl w:val="0"/>
        <w:spacing w:after="0" w:line="274" w:lineRule="exact"/>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Нижний край нормальной печени обычно прощупывается по правой среднеключичной ли</w:t>
      </w:r>
      <w:r w:rsidRPr="007012CF">
        <w:rPr>
          <w:rFonts w:ascii="Times New Roman" w:eastAsia="Times New Roman" w:hAnsi="Times New Roman" w:cs="Times New Roman"/>
          <w:color w:val="000000"/>
          <w:sz w:val="24"/>
          <w:szCs w:val="24"/>
          <w:lang w:eastAsia="ru-RU" w:bidi="ru-RU"/>
        </w:rPr>
        <w:softHyphen/>
        <w:t>нии; справа от нее печень прощупать не удается, так как она скрыта под реберной дугой, а слева нередко пальпация затруднена из-за выраженности брюшных мышц. При увеличении и уплотнении печени ее удается прощупать по всем линиям. Больных со вздутием живота це</w:t>
      </w:r>
      <w:r w:rsidRPr="007012CF">
        <w:rPr>
          <w:rFonts w:ascii="Times New Roman" w:eastAsia="Times New Roman" w:hAnsi="Times New Roman" w:cs="Times New Roman"/>
          <w:color w:val="000000"/>
          <w:sz w:val="24"/>
          <w:szCs w:val="24"/>
          <w:lang w:eastAsia="ru-RU" w:bidi="ru-RU"/>
        </w:rPr>
        <w:softHyphen/>
        <w:t xml:space="preserve">лесообразно исследовать натощак для облегчения пальпации. При скоплении жидкости в брюшной полости (асцит) пальпировать печень в горизонтальном положении больного не всегда удается. В этих случаях пользуются указанной методикой, но пальпацию производят в вертикальном положении или в положении больного на левом боку. При скоплении очень большого количества жидкости ее предварительно выпускают с помощью </w:t>
      </w:r>
      <w:proofErr w:type="spellStart"/>
      <w:r w:rsidRPr="007012CF">
        <w:rPr>
          <w:rFonts w:ascii="Times New Roman" w:eastAsia="Times New Roman" w:hAnsi="Times New Roman" w:cs="Times New Roman"/>
          <w:color w:val="000000"/>
          <w:sz w:val="24"/>
          <w:szCs w:val="24"/>
          <w:lang w:eastAsia="ru-RU" w:bidi="ru-RU"/>
        </w:rPr>
        <w:t>парацентеза</w:t>
      </w:r>
      <w:proofErr w:type="spellEnd"/>
      <w:r w:rsidRPr="007012CF">
        <w:rPr>
          <w:rFonts w:ascii="Times New Roman" w:eastAsia="Times New Roman" w:hAnsi="Times New Roman" w:cs="Times New Roman"/>
          <w:color w:val="000000"/>
          <w:sz w:val="24"/>
          <w:szCs w:val="24"/>
          <w:lang w:eastAsia="ru-RU" w:bidi="ru-RU"/>
        </w:rPr>
        <w:t>.</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Если в брюшной полости имеется большое скопление жидкости, печень также прощупы</w:t>
      </w:r>
      <w:r w:rsidRPr="007012CF">
        <w:rPr>
          <w:rFonts w:ascii="Times New Roman" w:eastAsia="Times New Roman" w:hAnsi="Times New Roman" w:cs="Times New Roman"/>
          <w:color w:val="000000"/>
          <w:sz w:val="24"/>
          <w:szCs w:val="24"/>
          <w:lang w:eastAsia="ru-RU" w:bidi="ru-RU"/>
        </w:rPr>
        <w:softHyphen/>
        <w:t xml:space="preserve">вают с помощью </w:t>
      </w:r>
      <w:r w:rsidRPr="007012CF">
        <w:rPr>
          <w:rFonts w:ascii="Times New Roman" w:eastAsia="Times New Roman" w:hAnsi="Times New Roman" w:cs="Times New Roman"/>
          <w:i/>
          <w:iCs/>
          <w:color w:val="000000"/>
          <w:sz w:val="24"/>
          <w:szCs w:val="24"/>
          <w:lang w:eastAsia="ru-RU" w:bidi="ru-RU"/>
        </w:rPr>
        <w:t>толчкообразной баллотирующей пальпации.</w:t>
      </w:r>
      <w:r w:rsidRPr="007012CF">
        <w:rPr>
          <w:rFonts w:ascii="Times New Roman" w:eastAsia="Times New Roman" w:hAnsi="Times New Roman" w:cs="Times New Roman"/>
          <w:color w:val="000000"/>
          <w:sz w:val="24"/>
          <w:szCs w:val="24"/>
          <w:lang w:eastAsia="ru-RU" w:bidi="ru-RU"/>
        </w:rPr>
        <w:t xml:space="preserve"> Для этого правую руку со слегка согнутыми II—IV пальцами устанавливают внизу правой половины живота, перпен</w:t>
      </w:r>
      <w:r w:rsidRPr="007012CF">
        <w:rPr>
          <w:rFonts w:ascii="Times New Roman" w:eastAsia="Times New Roman" w:hAnsi="Times New Roman" w:cs="Times New Roman"/>
          <w:color w:val="000000"/>
          <w:sz w:val="24"/>
          <w:szCs w:val="24"/>
          <w:lang w:eastAsia="ru-RU" w:bidi="ru-RU"/>
        </w:rPr>
        <w:softHyphen/>
        <w:t>дикулярно предполагаемому нижнему краю печени. Сомкнутыми пальцами правой руки на</w:t>
      </w:r>
      <w:r w:rsidRPr="007012CF">
        <w:rPr>
          <w:rFonts w:ascii="Times New Roman" w:eastAsia="Times New Roman" w:hAnsi="Times New Roman" w:cs="Times New Roman"/>
          <w:color w:val="000000"/>
          <w:sz w:val="24"/>
          <w:szCs w:val="24"/>
          <w:lang w:eastAsia="ru-RU" w:bidi="ru-RU"/>
        </w:rPr>
        <w:softHyphen/>
        <w:t>носят толчкообразные удары по брюшной стенке и передвигают в направлении снизу вверх до ощущения плотного тела печени, которая при ударе пальцев сначала отходит в глубину брюшной полости, а затем ударяется в них и становится ощутимой (симптом «плавающей льдинки»).</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Болезненность характерна для воспалительного поражения печени с переходом воспали</w:t>
      </w:r>
      <w:r w:rsidRPr="007012CF">
        <w:rPr>
          <w:rFonts w:ascii="Times New Roman" w:eastAsia="Times New Roman" w:hAnsi="Times New Roman" w:cs="Times New Roman"/>
          <w:color w:val="000000"/>
          <w:sz w:val="24"/>
          <w:szCs w:val="24"/>
          <w:lang w:eastAsia="ru-RU" w:bidi="ru-RU"/>
        </w:rPr>
        <w:softHyphen/>
        <w:t>тельного процесса на капсулу печени или для растяжения ее (например, при застое крови в печени вследствие сердечной недостаточности). Печень здорового человека, если она до</w:t>
      </w:r>
      <w:r w:rsidRPr="007012CF">
        <w:rPr>
          <w:rFonts w:ascii="Times New Roman" w:eastAsia="Times New Roman" w:hAnsi="Times New Roman" w:cs="Times New Roman"/>
          <w:color w:val="000000"/>
          <w:sz w:val="24"/>
          <w:szCs w:val="24"/>
          <w:lang w:eastAsia="ru-RU" w:bidi="ru-RU"/>
        </w:rPr>
        <w:softHyphen/>
        <w:t xml:space="preserve">ступна пальпации, имеет мягкую консистенцию; при гепатитах, </w:t>
      </w:r>
      <w:proofErr w:type="spellStart"/>
      <w:r w:rsidRPr="007012CF">
        <w:rPr>
          <w:rFonts w:ascii="Times New Roman" w:eastAsia="Times New Roman" w:hAnsi="Times New Roman" w:cs="Times New Roman"/>
          <w:color w:val="000000"/>
          <w:sz w:val="24"/>
          <w:szCs w:val="24"/>
          <w:lang w:eastAsia="ru-RU" w:bidi="ru-RU"/>
        </w:rPr>
        <w:t>гепатозе</w:t>
      </w:r>
      <w:proofErr w:type="spellEnd"/>
      <w:r w:rsidRPr="007012CF">
        <w:rPr>
          <w:rFonts w:ascii="Times New Roman" w:eastAsia="Times New Roman" w:hAnsi="Times New Roman" w:cs="Times New Roman"/>
          <w:color w:val="000000"/>
          <w:sz w:val="24"/>
          <w:szCs w:val="24"/>
          <w:lang w:eastAsia="ru-RU" w:bidi="ru-RU"/>
        </w:rPr>
        <w:t>, сердечной де</w:t>
      </w:r>
      <w:r w:rsidRPr="007012CF">
        <w:rPr>
          <w:rFonts w:ascii="Times New Roman" w:eastAsia="Times New Roman" w:hAnsi="Times New Roman" w:cs="Times New Roman"/>
          <w:color w:val="000000"/>
          <w:sz w:val="24"/>
          <w:szCs w:val="24"/>
          <w:lang w:eastAsia="ru-RU" w:bidi="ru-RU"/>
        </w:rPr>
        <w:softHyphen/>
        <w:t>компенсации она более плотная. Особенно плотна печень при ее циррозе (при этом край ее острый, а поверхность ровная или мелкобугристая), опухолевом поражении — множест</w:t>
      </w:r>
      <w:r w:rsidRPr="007012CF">
        <w:rPr>
          <w:rFonts w:ascii="Times New Roman" w:eastAsia="Times New Roman" w:hAnsi="Times New Roman" w:cs="Times New Roman"/>
          <w:color w:val="000000"/>
          <w:sz w:val="24"/>
          <w:szCs w:val="24"/>
          <w:lang w:eastAsia="ru-RU" w:bidi="ru-RU"/>
        </w:rPr>
        <w:softHyphen/>
        <w:t xml:space="preserve">венных метастазах рака (в этих случаях иногда поверхность печени </w:t>
      </w:r>
      <w:proofErr w:type="spellStart"/>
      <w:r w:rsidRPr="007012CF">
        <w:rPr>
          <w:rFonts w:ascii="Times New Roman" w:eastAsia="Times New Roman" w:hAnsi="Times New Roman" w:cs="Times New Roman"/>
          <w:color w:val="000000"/>
          <w:sz w:val="24"/>
          <w:szCs w:val="24"/>
          <w:lang w:eastAsia="ru-RU" w:bidi="ru-RU"/>
        </w:rPr>
        <w:t>грубобугристая</w:t>
      </w:r>
      <w:proofErr w:type="spellEnd"/>
      <w:r w:rsidRPr="007012CF">
        <w:rPr>
          <w:rFonts w:ascii="Times New Roman" w:eastAsia="Times New Roman" w:hAnsi="Times New Roman" w:cs="Times New Roman"/>
          <w:color w:val="000000"/>
          <w:sz w:val="24"/>
          <w:szCs w:val="24"/>
          <w:lang w:eastAsia="ru-RU" w:bidi="ru-RU"/>
        </w:rPr>
        <w:t xml:space="preserve"> соответ</w:t>
      </w:r>
      <w:r w:rsidRPr="007012CF">
        <w:rPr>
          <w:rFonts w:ascii="Times New Roman" w:eastAsia="Times New Roman" w:hAnsi="Times New Roman" w:cs="Times New Roman"/>
          <w:color w:val="000000"/>
          <w:sz w:val="24"/>
          <w:szCs w:val="24"/>
          <w:lang w:eastAsia="ru-RU" w:bidi="ru-RU"/>
        </w:rPr>
        <w:softHyphen/>
        <w:t xml:space="preserve">ственно поверхностно расположенным метастазам, а нижний край неровный), при амилоидозе. Иногда удается </w:t>
      </w:r>
      <w:proofErr w:type="spellStart"/>
      <w:r w:rsidRPr="007012CF">
        <w:rPr>
          <w:rFonts w:ascii="Times New Roman" w:eastAsia="Times New Roman" w:hAnsi="Times New Roman" w:cs="Times New Roman"/>
          <w:color w:val="000000"/>
          <w:sz w:val="24"/>
          <w:szCs w:val="24"/>
          <w:lang w:eastAsia="ru-RU" w:bidi="ru-RU"/>
        </w:rPr>
        <w:t>пропальпировать</w:t>
      </w:r>
      <w:proofErr w:type="spellEnd"/>
      <w:r w:rsidRPr="007012CF">
        <w:rPr>
          <w:rFonts w:ascii="Times New Roman" w:eastAsia="Times New Roman" w:hAnsi="Times New Roman" w:cs="Times New Roman"/>
          <w:color w:val="000000"/>
          <w:sz w:val="24"/>
          <w:szCs w:val="24"/>
          <w:lang w:eastAsia="ru-RU" w:bidi="ru-RU"/>
        </w:rPr>
        <w:t xml:space="preserve"> сравнительно небольшую по размерам опухоль или эхи</w:t>
      </w:r>
      <w:r w:rsidRPr="007012CF">
        <w:rPr>
          <w:rFonts w:ascii="Times New Roman" w:eastAsia="Times New Roman" w:hAnsi="Times New Roman" w:cs="Times New Roman"/>
          <w:color w:val="000000"/>
          <w:sz w:val="24"/>
          <w:szCs w:val="24"/>
          <w:lang w:eastAsia="ru-RU" w:bidi="ru-RU"/>
        </w:rPr>
        <w:softHyphen/>
        <w:t>нококковую кисту. Выстояние нижнего края увеличенной печени определяется по отноше</w:t>
      </w:r>
      <w:r w:rsidRPr="007012CF">
        <w:rPr>
          <w:rFonts w:ascii="Times New Roman" w:eastAsia="Times New Roman" w:hAnsi="Times New Roman" w:cs="Times New Roman"/>
          <w:color w:val="000000"/>
          <w:sz w:val="24"/>
          <w:szCs w:val="24"/>
          <w:lang w:eastAsia="ru-RU" w:bidi="ru-RU"/>
        </w:rPr>
        <w:softHyphen/>
        <w:t xml:space="preserve">нию к реберной дуге по правой передней подмышечной, правой </w:t>
      </w:r>
      <w:proofErr w:type="spellStart"/>
      <w:r w:rsidRPr="007012CF">
        <w:rPr>
          <w:rFonts w:ascii="Times New Roman" w:eastAsia="Times New Roman" w:hAnsi="Times New Roman" w:cs="Times New Roman"/>
          <w:color w:val="000000"/>
          <w:sz w:val="24"/>
          <w:szCs w:val="24"/>
          <w:lang w:eastAsia="ru-RU" w:bidi="ru-RU"/>
        </w:rPr>
        <w:t>окологрудинной</w:t>
      </w:r>
      <w:proofErr w:type="spellEnd"/>
      <w:r w:rsidRPr="007012CF">
        <w:rPr>
          <w:rFonts w:ascii="Times New Roman" w:eastAsia="Times New Roman" w:hAnsi="Times New Roman" w:cs="Times New Roman"/>
          <w:color w:val="000000"/>
          <w:sz w:val="24"/>
          <w:szCs w:val="24"/>
          <w:lang w:eastAsia="ru-RU" w:bidi="ru-RU"/>
        </w:rPr>
        <w:t xml:space="preserve"> и левой </w:t>
      </w:r>
      <w:proofErr w:type="spellStart"/>
      <w:r w:rsidRPr="007012CF">
        <w:rPr>
          <w:rFonts w:ascii="Times New Roman" w:eastAsia="Times New Roman" w:hAnsi="Times New Roman" w:cs="Times New Roman"/>
          <w:color w:val="000000"/>
          <w:sz w:val="24"/>
          <w:szCs w:val="24"/>
          <w:lang w:eastAsia="ru-RU" w:bidi="ru-RU"/>
        </w:rPr>
        <w:t>окологрудинной</w:t>
      </w:r>
      <w:proofErr w:type="spellEnd"/>
      <w:r w:rsidRPr="007012CF">
        <w:rPr>
          <w:rFonts w:ascii="Times New Roman" w:eastAsia="Times New Roman" w:hAnsi="Times New Roman" w:cs="Times New Roman"/>
          <w:color w:val="000000"/>
          <w:sz w:val="24"/>
          <w:szCs w:val="24"/>
          <w:lang w:eastAsia="ru-RU" w:bidi="ru-RU"/>
        </w:rPr>
        <w:t xml:space="preserve"> линиям. Данные пальпации уточняют представления о размерах печени, по</w:t>
      </w:r>
      <w:r w:rsidRPr="007012CF">
        <w:rPr>
          <w:rFonts w:ascii="Times New Roman" w:eastAsia="Times New Roman" w:hAnsi="Times New Roman" w:cs="Times New Roman"/>
          <w:color w:val="000000"/>
          <w:sz w:val="24"/>
          <w:szCs w:val="24"/>
          <w:lang w:eastAsia="ru-RU" w:bidi="ru-RU"/>
        </w:rPr>
        <w:softHyphen/>
        <w:t>лученные методом перкуссии.</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Желчный пузырь в норме не прощупывается, так как он мягок и практически не выступа</w:t>
      </w:r>
      <w:r w:rsidRPr="007012CF">
        <w:rPr>
          <w:rFonts w:ascii="Times New Roman" w:eastAsia="Times New Roman" w:hAnsi="Times New Roman" w:cs="Times New Roman"/>
          <w:color w:val="000000"/>
          <w:sz w:val="24"/>
          <w:szCs w:val="24"/>
          <w:lang w:eastAsia="ru-RU" w:bidi="ru-RU"/>
        </w:rPr>
        <w:softHyphen/>
        <w:t>ет из-под края печени. Но при увеличении желчного пузыря (водянка, наполнение камнями, рак и др.) он становится доступным пальпации. Прощупывание пузыря ведут в том же поло</w:t>
      </w:r>
      <w:r w:rsidRPr="007012CF">
        <w:rPr>
          <w:rFonts w:ascii="Times New Roman" w:eastAsia="Times New Roman" w:hAnsi="Times New Roman" w:cs="Times New Roman"/>
          <w:color w:val="000000"/>
          <w:sz w:val="24"/>
          <w:szCs w:val="24"/>
          <w:lang w:eastAsia="ru-RU" w:bidi="ru-RU"/>
        </w:rPr>
        <w:softHyphen/>
        <w:t>жении больного, что и пальпацию печени. Находят край печени и непосредственно под ним у наружного края правой прямой мышцы производят по правилам прощупывания самой пе</w:t>
      </w:r>
      <w:r w:rsidRPr="007012CF">
        <w:rPr>
          <w:rFonts w:ascii="Times New Roman" w:eastAsia="Times New Roman" w:hAnsi="Times New Roman" w:cs="Times New Roman"/>
          <w:color w:val="000000"/>
          <w:sz w:val="24"/>
          <w:szCs w:val="24"/>
          <w:lang w:eastAsia="ru-RU" w:bidi="ru-RU"/>
        </w:rPr>
        <w:softHyphen/>
        <w:t>чени пальпацию желчного пузыря. Легче всего его можно обнаружить при движении паль</w:t>
      </w:r>
      <w:r w:rsidRPr="007012CF">
        <w:rPr>
          <w:rFonts w:ascii="Times New Roman" w:eastAsia="Times New Roman" w:hAnsi="Times New Roman" w:cs="Times New Roman"/>
          <w:color w:val="000000"/>
          <w:sz w:val="24"/>
          <w:szCs w:val="24"/>
          <w:lang w:eastAsia="ru-RU" w:bidi="ru-RU"/>
        </w:rPr>
        <w:softHyphen/>
        <w:t xml:space="preserve">цев поперечно оси желчного </w:t>
      </w:r>
    </w:p>
    <w:p w:rsidR="007012CF" w:rsidRPr="007012CF" w:rsidRDefault="007012CF" w:rsidP="007012CF">
      <w:pPr>
        <w:framePr w:hSpace="180" w:wrap="around" w:vAnchor="text" w:hAnchor="margin" w:y="-37"/>
        <w:spacing w:after="0" w:line="240" w:lineRule="auto"/>
        <w:contextualSpacing/>
        <w:jc w:val="center"/>
        <w:rPr>
          <w:rFonts w:ascii="Times New Roman" w:eastAsia="Calibri" w:hAnsi="Times New Roman" w:cs="Times New Roman"/>
          <w:b/>
          <w:sz w:val="24"/>
          <w:szCs w:val="24"/>
        </w:rPr>
      </w:pPr>
    </w:p>
    <w:p w:rsidR="007012CF" w:rsidRPr="007012CF" w:rsidRDefault="007012CF" w:rsidP="007012CF">
      <w:pPr>
        <w:framePr w:hSpace="180" w:wrap="around" w:vAnchor="text" w:hAnchor="margin" w:y="-37"/>
        <w:spacing w:after="0" w:line="240" w:lineRule="auto"/>
        <w:contextualSpacing/>
        <w:jc w:val="center"/>
        <w:rPr>
          <w:rFonts w:ascii="Times New Roman" w:eastAsia="Calibri" w:hAnsi="Times New Roman" w:cs="Times New Roman"/>
          <w:b/>
          <w:sz w:val="24"/>
          <w:szCs w:val="24"/>
        </w:rPr>
      </w:pPr>
      <w:r w:rsidRPr="007012CF">
        <w:rPr>
          <w:rFonts w:ascii="Times New Roman" w:eastAsia="Calibri" w:hAnsi="Times New Roman" w:cs="Times New Roman"/>
          <w:b/>
          <w:sz w:val="24"/>
          <w:szCs w:val="24"/>
        </w:rPr>
        <w:t>Контрольные тестовые вопросы:</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1. Поверхностная пальпация живота проводится в положении больного:</w:t>
      </w:r>
    </w:p>
    <w:p w:rsidR="007012CF" w:rsidRPr="007012CF" w:rsidRDefault="007012CF" w:rsidP="007012CF">
      <w:pPr>
        <w:framePr w:hSpace="180" w:wrap="around" w:vAnchor="text" w:hAnchor="margin" w:y="-37"/>
        <w:numPr>
          <w:ilvl w:val="0"/>
          <w:numId w:val="34"/>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на левом боку;</w:t>
      </w:r>
    </w:p>
    <w:p w:rsidR="007012CF" w:rsidRPr="007012CF" w:rsidRDefault="007012CF" w:rsidP="007012CF">
      <w:pPr>
        <w:framePr w:hSpace="180" w:wrap="around" w:vAnchor="text" w:hAnchor="margin" w:y="-37"/>
        <w:numPr>
          <w:ilvl w:val="0"/>
          <w:numId w:val="34"/>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сидя;</w:t>
      </w:r>
    </w:p>
    <w:p w:rsidR="007012CF" w:rsidRPr="007012CF" w:rsidRDefault="007012CF" w:rsidP="007012CF">
      <w:pPr>
        <w:framePr w:hSpace="180" w:wrap="around" w:vAnchor="text" w:hAnchor="margin" w:y="-37"/>
        <w:numPr>
          <w:ilvl w:val="0"/>
          <w:numId w:val="34"/>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на правом боку;</w:t>
      </w:r>
    </w:p>
    <w:p w:rsidR="007012CF" w:rsidRPr="007012CF" w:rsidRDefault="007012CF" w:rsidP="007012CF">
      <w:pPr>
        <w:framePr w:hSpace="180" w:wrap="around" w:vAnchor="text" w:hAnchor="margin" w:y="-37"/>
        <w:numPr>
          <w:ilvl w:val="0"/>
          <w:numId w:val="34"/>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лежа на спине;</w:t>
      </w:r>
    </w:p>
    <w:p w:rsidR="007012CF" w:rsidRPr="007012CF" w:rsidRDefault="007012CF" w:rsidP="007012CF">
      <w:pPr>
        <w:framePr w:hSpace="180" w:wrap="around" w:vAnchor="text" w:hAnchor="margin" w:y="-37"/>
        <w:numPr>
          <w:ilvl w:val="0"/>
          <w:numId w:val="34"/>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на левом и правом боку.</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2. Поверхностная ориентировочная пальпация живота начинается с:</w:t>
      </w:r>
    </w:p>
    <w:p w:rsidR="007012CF" w:rsidRPr="007012CF" w:rsidRDefault="007012CF" w:rsidP="007012CF">
      <w:pPr>
        <w:framePr w:hSpace="180" w:wrap="around" w:vAnchor="text" w:hAnchor="margin" w:y="-37"/>
        <w:numPr>
          <w:ilvl w:val="0"/>
          <w:numId w:val="35"/>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эпигастральной области;</w:t>
      </w:r>
    </w:p>
    <w:p w:rsidR="007012CF" w:rsidRPr="007012CF" w:rsidRDefault="007012CF" w:rsidP="007012CF">
      <w:pPr>
        <w:framePr w:hSpace="180" w:wrap="around" w:vAnchor="text" w:hAnchor="margin" w:y="-37"/>
        <w:numPr>
          <w:ilvl w:val="0"/>
          <w:numId w:val="35"/>
        </w:numPr>
        <w:spacing w:after="0" w:line="240" w:lineRule="auto"/>
        <w:contextualSpacing/>
        <w:rPr>
          <w:rFonts w:ascii="Times New Roman" w:eastAsia="Calibri" w:hAnsi="Times New Roman" w:cs="Times New Roman"/>
          <w:sz w:val="24"/>
          <w:szCs w:val="24"/>
        </w:rPr>
      </w:pPr>
      <w:proofErr w:type="spellStart"/>
      <w:r w:rsidRPr="007012CF">
        <w:rPr>
          <w:rFonts w:ascii="Times New Roman" w:eastAsia="Calibri" w:hAnsi="Times New Roman" w:cs="Times New Roman"/>
          <w:color w:val="000000"/>
          <w:sz w:val="24"/>
          <w:szCs w:val="24"/>
        </w:rPr>
        <w:t>мезогастрия</w:t>
      </w:r>
      <w:proofErr w:type="spellEnd"/>
      <w:r w:rsidRPr="007012CF">
        <w:rPr>
          <w:rFonts w:ascii="Times New Roman" w:eastAsia="Calibri" w:hAnsi="Times New Roman" w:cs="Times New Roman"/>
          <w:color w:val="000000"/>
          <w:sz w:val="24"/>
          <w:szCs w:val="24"/>
        </w:rPr>
        <w:t>;</w:t>
      </w:r>
    </w:p>
    <w:p w:rsidR="007012CF" w:rsidRPr="007012CF" w:rsidRDefault="007012CF" w:rsidP="007012CF">
      <w:pPr>
        <w:framePr w:hSpace="180" w:wrap="around" w:vAnchor="text" w:hAnchor="margin" w:y="-37"/>
        <w:numPr>
          <w:ilvl w:val="0"/>
          <w:numId w:val="35"/>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правой паховой области;</w:t>
      </w:r>
    </w:p>
    <w:p w:rsidR="007012CF" w:rsidRPr="007012CF" w:rsidRDefault="007012CF" w:rsidP="007012CF">
      <w:pPr>
        <w:framePr w:hSpace="180" w:wrap="around" w:vAnchor="text" w:hAnchor="margin" w:y="-37"/>
        <w:numPr>
          <w:ilvl w:val="0"/>
          <w:numId w:val="35"/>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левой паховой области;</w:t>
      </w:r>
    </w:p>
    <w:p w:rsidR="007012CF" w:rsidRPr="007012CF" w:rsidRDefault="007012CF" w:rsidP="007012CF">
      <w:pPr>
        <w:framePr w:hSpace="180" w:wrap="around" w:vAnchor="text" w:hAnchor="margin" w:y="-37"/>
        <w:numPr>
          <w:ilvl w:val="0"/>
          <w:numId w:val="35"/>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надлобковой области.</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3. При болях в животе поверхностная ориентировочная пальпация живота начинается с:</w:t>
      </w:r>
    </w:p>
    <w:p w:rsidR="007012CF" w:rsidRPr="007012CF" w:rsidRDefault="007012CF" w:rsidP="007012CF">
      <w:pPr>
        <w:framePr w:hSpace="180" w:wrap="around" w:vAnchor="text" w:hAnchor="margin" w:y="-37"/>
        <w:numPr>
          <w:ilvl w:val="0"/>
          <w:numId w:val="36"/>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места, где нет боли;</w:t>
      </w:r>
    </w:p>
    <w:p w:rsidR="007012CF" w:rsidRPr="007012CF" w:rsidRDefault="007012CF" w:rsidP="007012CF">
      <w:pPr>
        <w:framePr w:hSpace="180" w:wrap="around" w:vAnchor="text" w:hAnchor="margin" w:y="-37"/>
        <w:numPr>
          <w:ilvl w:val="0"/>
          <w:numId w:val="36"/>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эпигастральной области;</w:t>
      </w:r>
    </w:p>
    <w:p w:rsidR="007012CF" w:rsidRPr="007012CF" w:rsidRDefault="007012CF" w:rsidP="007012CF">
      <w:pPr>
        <w:framePr w:hSpace="180" w:wrap="around" w:vAnchor="text" w:hAnchor="margin" w:y="-37"/>
        <w:numPr>
          <w:ilvl w:val="0"/>
          <w:numId w:val="36"/>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левой паховой области;</w:t>
      </w:r>
    </w:p>
    <w:p w:rsidR="007012CF" w:rsidRPr="007012CF" w:rsidRDefault="007012CF" w:rsidP="007012CF">
      <w:pPr>
        <w:framePr w:hSpace="180" w:wrap="around" w:vAnchor="text" w:hAnchor="margin" w:y="-37"/>
        <w:numPr>
          <w:ilvl w:val="0"/>
          <w:numId w:val="36"/>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правой паховой области;</w:t>
      </w:r>
    </w:p>
    <w:p w:rsidR="007012CF" w:rsidRPr="007012CF" w:rsidRDefault="007012CF" w:rsidP="007012CF">
      <w:pPr>
        <w:framePr w:hSpace="180" w:wrap="around" w:vAnchor="text" w:hAnchor="margin" w:y="-37"/>
        <w:numPr>
          <w:ilvl w:val="0"/>
          <w:numId w:val="36"/>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места наибольшей болезненности.</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4. При поверхностной пальпации живо</w:t>
      </w:r>
      <w:r w:rsidRPr="007012CF">
        <w:rPr>
          <w:rFonts w:ascii="Times New Roman" w:eastAsia="Calibri" w:hAnsi="Times New Roman" w:cs="Times New Roman"/>
          <w:color w:val="000000"/>
          <w:sz w:val="24"/>
          <w:szCs w:val="24"/>
        </w:rPr>
        <w:softHyphen/>
        <w:t>та оценивают все, кроме:</w:t>
      </w:r>
    </w:p>
    <w:p w:rsidR="007012CF" w:rsidRPr="007012CF" w:rsidRDefault="007012CF" w:rsidP="007012CF">
      <w:pPr>
        <w:framePr w:hSpace="180" w:wrap="around" w:vAnchor="text" w:hAnchor="margin" w:y="-37"/>
        <w:numPr>
          <w:ilvl w:val="0"/>
          <w:numId w:val="37"/>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напряжения брюшной стенки;</w:t>
      </w:r>
    </w:p>
    <w:p w:rsidR="007012CF" w:rsidRPr="007012CF" w:rsidRDefault="007012CF" w:rsidP="007012CF">
      <w:pPr>
        <w:framePr w:hSpace="180" w:wrap="around" w:vAnchor="text" w:hAnchor="margin" w:y="-37"/>
        <w:numPr>
          <w:ilvl w:val="0"/>
          <w:numId w:val="37"/>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болезненности;</w:t>
      </w:r>
    </w:p>
    <w:p w:rsidR="007012CF" w:rsidRPr="007012CF" w:rsidRDefault="007012CF" w:rsidP="007012CF">
      <w:pPr>
        <w:framePr w:hSpace="180" w:wrap="around" w:vAnchor="text" w:hAnchor="margin" w:y="-37"/>
        <w:numPr>
          <w:ilvl w:val="0"/>
          <w:numId w:val="37"/>
        </w:numPr>
        <w:spacing w:after="0" w:line="240" w:lineRule="auto"/>
        <w:contextualSpacing/>
        <w:rPr>
          <w:rFonts w:ascii="Times New Roman" w:eastAsia="Calibri" w:hAnsi="Times New Roman" w:cs="Times New Roman"/>
          <w:sz w:val="24"/>
          <w:szCs w:val="24"/>
        </w:rPr>
      </w:pPr>
      <w:proofErr w:type="spellStart"/>
      <w:r w:rsidRPr="007012CF">
        <w:rPr>
          <w:rFonts w:ascii="Times New Roman" w:eastAsia="Calibri" w:hAnsi="Times New Roman" w:cs="Times New Roman"/>
          <w:color w:val="000000"/>
          <w:sz w:val="24"/>
          <w:szCs w:val="24"/>
        </w:rPr>
        <w:t>перитонеальных</w:t>
      </w:r>
      <w:proofErr w:type="spellEnd"/>
      <w:r w:rsidRPr="007012CF">
        <w:rPr>
          <w:rFonts w:ascii="Times New Roman" w:eastAsia="Calibri" w:hAnsi="Times New Roman" w:cs="Times New Roman"/>
          <w:color w:val="000000"/>
          <w:sz w:val="24"/>
          <w:szCs w:val="24"/>
        </w:rPr>
        <w:t xml:space="preserve"> симптомов;</w:t>
      </w:r>
    </w:p>
    <w:p w:rsidR="007012CF" w:rsidRPr="007012CF" w:rsidRDefault="007012CF" w:rsidP="007012CF">
      <w:pPr>
        <w:framePr w:hSpace="180" w:wrap="around" w:vAnchor="text" w:hAnchor="margin" w:y="-37"/>
        <w:numPr>
          <w:ilvl w:val="0"/>
          <w:numId w:val="37"/>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края печени;</w:t>
      </w:r>
    </w:p>
    <w:p w:rsidR="007012CF" w:rsidRPr="007012CF" w:rsidRDefault="007012CF" w:rsidP="007012CF">
      <w:pPr>
        <w:framePr w:hSpace="180" w:wrap="around" w:vAnchor="text" w:hAnchor="margin" w:y="-37"/>
        <w:numPr>
          <w:ilvl w:val="0"/>
          <w:numId w:val="37"/>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зон гиперестезии.</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5. При поверхностной пальпации оце</w:t>
      </w:r>
      <w:r w:rsidRPr="007012CF">
        <w:rPr>
          <w:rFonts w:ascii="Times New Roman" w:eastAsia="Calibri" w:hAnsi="Times New Roman" w:cs="Times New Roman"/>
          <w:color w:val="000000"/>
          <w:sz w:val="24"/>
          <w:szCs w:val="24"/>
        </w:rPr>
        <w:softHyphen/>
        <w:t>нивают все, кроме:</w:t>
      </w:r>
    </w:p>
    <w:p w:rsidR="007012CF" w:rsidRPr="007012CF" w:rsidRDefault="007012CF" w:rsidP="007012CF">
      <w:pPr>
        <w:framePr w:hSpace="180" w:wrap="around" w:vAnchor="text" w:hAnchor="margin" w:y="-37"/>
        <w:numPr>
          <w:ilvl w:val="0"/>
          <w:numId w:val="38"/>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расположения дна желудка;</w:t>
      </w:r>
    </w:p>
    <w:p w:rsidR="007012CF" w:rsidRPr="007012CF" w:rsidRDefault="007012CF" w:rsidP="007012CF">
      <w:pPr>
        <w:framePr w:hSpace="180" w:wrap="around" w:vAnchor="text" w:hAnchor="margin" w:y="-37"/>
        <w:numPr>
          <w:ilvl w:val="0"/>
          <w:numId w:val="38"/>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зон гиперестезии;</w:t>
      </w:r>
    </w:p>
    <w:p w:rsidR="007012CF" w:rsidRPr="007012CF" w:rsidRDefault="007012CF" w:rsidP="007012CF">
      <w:pPr>
        <w:framePr w:hSpace="180" w:wrap="around" w:vAnchor="text" w:hAnchor="margin" w:y="-37"/>
        <w:numPr>
          <w:ilvl w:val="0"/>
          <w:numId w:val="38"/>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наличия грыж;</w:t>
      </w:r>
    </w:p>
    <w:p w:rsidR="007012CF" w:rsidRPr="007012CF" w:rsidRDefault="007012CF" w:rsidP="007012CF">
      <w:pPr>
        <w:framePr w:hSpace="180" w:wrap="around" w:vAnchor="text" w:hAnchor="margin" w:y="-37"/>
        <w:numPr>
          <w:ilvl w:val="0"/>
          <w:numId w:val="38"/>
        </w:numPr>
        <w:spacing w:after="0" w:line="240" w:lineRule="auto"/>
        <w:contextualSpacing/>
        <w:rPr>
          <w:rFonts w:ascii="Times New Roman" w:eastAsia="Calibri" w:hAnsi="Times New Roman" w:cs="Times New Roman"/>
          <w:sz w:val="24"/>
          <w:szCs w:val="24"/>
        </w:rPr>
      </w:pPr>
      <w:proofErr w:type="spellStart"/>
      <w:r w:rsidRPr="007012CF">
        <w:rPr>
          <w:rFonts w:ascii="Times New Roman" w:eastAsia="Calibri" w:hAnsi="Times New Roman" w:cs="Times New Roman"/>
          <w:color w:val="000000"/>
          <w:sz w:val="24"/>
          <w:szCs w:val="24"/>
        </w:rPr>
        <w:t>перитонеальных</w:t>
      </w:r>
      <w:proofErr w:type="spellEnd"/>
      <w:r w:rsidRPr="007012CF">
        <w:rPr>
          <w:rFonts w:ascii="Times New Roman" w:eastAsia="Calibri" w:hAnsi="Times New Roman" w:cs="Times New Roman"/>
          <w:color w:val="000000"/>
          <w:sz w:val="24"/>
          <w:szCs w:val="24"/>
        </w:rPr>
        <w:t xml:space="preserve"> симптомов;</w:t>
      </w:r>
    </w:p>
    <w:p w:rsidR="007012CF" w:rsidRPr="007012CF" w:rsidRDefault="007012CF" w:rsidP="007012CF">
      <w:pPr>
        <w:framePr w:hSpace="180" w:wrap="around" w:vAnchor="text" w:hAnchor="margin" w:y="-37"/>
        <w:numPr>
          <w:ilvl w:val="0"/>
          <w:numId w:val="38"/>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расхождения прямых мышц живота.</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 xml:space="preserve">6. Симптом </w:t>
      </w:r>
      <w:proofErr w:type="spellStart"/>
      <w:r w:rsidRPr="007012CF">
        <w:rPr>
          <w:rFonts w:ascii="Times New Roman" w:eastAsia="Calibri" w:hAnsi="Times New Roman" w:cs="Times New Roman"/>
          <w:color w:val="000000"/>
          <w:sz w:val="24"/>
          <w:szCs w:val="24"/>
        </w:rPr>
        <w:t>Щеткина</w:t>
      </w:r>
      <w:proofErr w:type="spellEnd"/>
      <w:r w:rsidRPr="007012CF">
        <w:rPr>
          <w:rFonts w:ascii="Times New Roman" w:eastAsia="Calibri" w:hAnsi="Times New Roman" w:cs="Times New Roman"/>
          <w:color w:val="000000"/>
          <w:sz w:val="24"/>
          <w:szCs w:val="24"/>
        </w:rPr>
        <w:t xml:space="preserve"> - </w:t>
      </w:r>
      <w:proofErr w:type="spellStart"/>
      <w:r w:rsidRPr="007012CF">
        <w:rPr>
          <w:rFonts w:ascii="Times New Roman" w:eastAsia="Calibri" w:hAnsi="Times New Roman" w:cs="Times New Roman"/>
          <w:color w:val="000000"/>
          <w:sz w:val="24"/>
          <w:szCs w:val="24"/>
        </w:rPr>
        <w:t>Блюмберга</w:t>
      </w:r>
      <w:proofErr w:type="spellEnd"/>
      <w:r w:rsidRPr="007012CF">
        <w:rPr>
          <w:rFonts w:ascii="Times New Roman" w:eastAsia="Calibri" w:hAnsi="Times New Roman" w:cs="Times New Roman"/>
          <w:color w:val="000000"/>
          <w:sz w:val="24"/>
          <w:szCs w:val="24"/>
        </w:rPr>
        <w:t xml:space="preserve"> оп</w:t>
      </w:r>
      <w:r w:rsidRPr="007012CF">
        <w:rPr>
          <w:rFonts w:ascii="Times New Roman" w:eastAsia="Calibri" w:hAnsi="Times New Roman" w:cs="Times New Roman"/>
          <w:color w:val="000000"/>
          <w:sz w:val="24"/>
          <w:szCs w:val="24"/>
        </w:rPr>
        <w:softHyphen/>
        <w:t>ределяется в:</w:t>
      </w:r>
    </w:p>
    <w:p w:rsidR="007012CF" w:rsidRPr="007012CF" w:rsidRDefault="007012CF" w:rsidP="007012CF">
      <w:pPr>
        <w:framePr w:hSpace="180" w:wrap="around" w:vAnchor="text" w:hAnchor="margin" w:y="-37"/>
        <w:numPr>
          <w:ilvl w:val="0"/>
          <w:numId w:val="39"/>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правой подвздошной области;</w:t>
      </w:r>
    </w:p>
    <w:p w:rsidR="007012CF" w:rsidRPr="007012CF" w:rsidRDefault="007012CF" w:rsidP="007012CF">
      <w:pPr>
        <w:framePr w:hSpace="180" w:wrap="around" w:vAnchor="text" w:hAnchor="margin" w:y="-37"/>
        <w:numPr>
          <w:ilvl w:val="0"/>
          <w:numId w:val="39"/>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левой подвздошной области;</w:t>
      </w:r>
    </w:p>
    <w:p w:rsidR="007012CF" w:rsidRPr="007012CF" w:rsidRDefault="007012CF" w:rsidP="007012CF">
      <w:pPr>
        <w:framePr w:hSpace="180" w:wrap="around" w:vAnchor="text" w:hAnchor="margin" w:y="-37"/>
        <w:numPr>
          <w:ilvl w:val="0"/>
          <w:numId w:val="39"/>
        </w:numPr>
        <w:spacing w:after="0" w:line="240" w:lineRule="auto"/>
        <w:contextualSpacing/>
        <w:rPr>
          <w:rFonts w:ascii="Times New Roman" w:eastAsia="Calibri" w:hAnsi="Times New Roman" w:cs="Times New Roman"/>
          <w:sz w:val="24"/>
          <w:szCs w:val="24"/>
        </w:rPr>
      </w:pPr>
      <w:proofErr w:type="spellStart"/>
      <w:r w:rsidRPr="007012CF">
        <w:rPr>
          <w:rFonts w:ascii="Times New Roman" w:eastAsia="Calibri" w:hAnsi="Times New Roman" w:cs="Times New Roman"/>
          <w:color w:val="000000"/>
          <w:sz w:val="24"/>
          <w:szCs w:val="24"/>
        </w:rPr>
        <w:t>эпигастрии</w:t>
      </w:r>
      <w:proofErr w:type="spellEnd"/>
      <w:r w:rsidRPr="007012CF">
        <w:rPr>
          <w:rFonts w:ascii="Times New Roman" w:eastAsia="Calibri" w:hAnsi="Times New Roman" w:cs="Times New Roman"/>
          <w:color w:val="000000"/>
          <w:sz w:val="24"/>
          <w:szCs w:val="24"/>
        </w:rPr>
        <w:t>;</w:t>
      </w:r>
    </w:p>
    <w:p w:rsidR="007012CF" w:rsidRPr="007012CF" w:rsidRDefault="007012CF" w:rsidP="007012CF">
      <w:pPr>
        <w:framePr w:hSpace="180" w:wrap="around" w:vAnchor="text" w:hAnchor="margin" w:y="-37"/>
        <w:numPr>
          <w:ilvl w:val="0"/>
          <w:numId w:val="39"/>
        </w:numPr>
        <w:spacing w:after="0" w:line="240" w:lineRule="auto"/>
        <w:contextualSpacing/>
        <w:rPr>
          <w:rFonts w:ascii="Times New Roman" w:eastAsia="Calibri" w:hAnsi="Times New Roman" w:cs="Times New Roman"/>
          <w:sz w:val="24"/>
          <w:szCs w:val="24"/>
        </w:rPr>
      </w:pPr>
      <w:proofErr w:type="spellStart"/>
      <w:r w:rsidRPr="007012CF">
        <w:rPr>
          <w:rFonts w:ascii="Times New Roman" w:eastAsia="Calibri" w:hAnsi="Times New Roman" w:cs="Times New Roman"/>
          <w:color w:val="000000"/>
          <w:sz w:val="24"/>
          <w:szCs w:val="24"/>
        </w:rPr>
        <w:t>мезогастрии</w:t>
      </w:r>
      <w:proofErr w:type="spellEnd"/>
      <w:r w:rsidRPr="007012CF">
        <w:rPr>
          <w:rFonts w:ascii="Times New Roman" w:eastAsia="Calibri" w:hAnsi="Times New Roman" w:cs="Times New Roman"/>
          <w:color w:val="000000"/>
          <w:sz w:val="24"/>
          <w:szCs w:val="24"/>
        </w:rPr>
        <w:t>;</w:t>
      </w:r>
    </w:p>
    <w:p w:rsidR="007012CF" w:rsidRPr="007012CF" w:rsidRDefault="007012CF" w:rsidP="007012CF">
      <w:pPr>
        <w:framePr w:hSpace="180" w:wrap="around" w:vAnchor="text" w:hAnchor="margin" w:y="-37"/>
        <w:numPr>
          <w:ilvl w:val="0"/>
          <w:numId w:val="39"/>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всех отделах живота.</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7. Симптом Менделя определяется в:</w:t>
      </w:r>
    </w:p>
    <w:p w:rsidR="007012CF" w:rsidRPr="007012CF" w:rsidRDefault="007012CF" w:rsidP="007012CF">
      <w:pPr>
        <w:framePr w:hSpace="180" w:wrap="around" w:vAnchor="text" w:hAnchor="margin" w:y="-37"/>
        <w:numPr>
          <w:ilvl w:val="0"/>
          <w:numId w:val="40"/>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подложечной области;</w:t>
      </w:r>
    </w:p>
    <w:p w:rsidR="007012CF" w:rsidRPr="007012CF" w:rsidRDefault="007012CF" w:rsidP="007012CF">
      <w:pPr>
        <w:framePr w:hSpace="180" w:wrap="around" w:vAnchor="text" w:hAnchor="margin" w:y="-37"/>
        <w:numPr>
          <w:ilvl w:val="0"/>
          <w:numId w:val="40"/>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правой подвздошной области;</w:t>
      </w:r>
    </w:p>
    <w:p w:rsidR="007012CF" w:rsidRPr="007012CF" w:rsidRDefault="007012CF" w:rsidP="007012CF">
      <w:pPr>
        <w:framePr w:hSpace="180" w:wrap="around" w:vAnchor="text" w:hAnchor="margin" w:y="-37"/>
        <w:numPr>
          <w:ilvl w:val="0"/>
          <w:numId w:val="40"/>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левой подвздошной области;</w:t>
      </w:r>
    </w:p>
    <w:p w:rsidR="007012CF" w:rsidRPr="007012CF" w:rsidRDefault="007012CF" w:rsidP="007012CF">
      <w:pPr>
        <w:framePr w:hSpace="180" w:wrap="around" w:vAnchor="text" w:hAnchor="margin" w:y="-37"/>
        <w:spacing w:line="0" w:lineRule="atLeast"/>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всех отделах живота;</w:t>
      </w:r>
      <w:r w:rsidRPr="007012CF">
        <w:rPr>
          <w:rFonts w:ascii="Times New Roman" w:eastAsia="Times New Roman" w:hAnsi="Times New Roman" w:cs="Times New Roman"/>
          <w:sz w:val="24"/>
          <w:szCs w:val="24"/>
          <w:lang w:eastAsia="ru-RU"/>
        </w:rPr>
        <w:t>1-4, 2-4, 3-1, 4-4, 5-1, 6-5, 7-4, 8-4, 9-3, 10-5</w:t>
      </w:r>
    </w:p>
    <w:p w:rsidR="007012CF" w:rsidRPr="007012CF" w:rsidRDefault="007012CF" w:rsidP="007012CF">
      <w:pPr>
        <w:framePr w:hSpace="180" w:wrap="around" w:vAnchor="text" w:hAnchor="margin" w:y="-37"/>
        <w:numPr>
          <w:ilvl w:val="0"/>
          <w:numId w:val="40"/>
        </w:numPr>
        <w:spacing w:after="0" w:line="240" w:lineRule="auto"/>
        <w:contextualSpacing/>
        <w:rPr>
          <w:rFonts w:ascii="Times New Roman" w:eastAsia="Calibri" w:hAnsi="Times New Roman" w:cs="Times New Roman"/>
          <w:sz w:val="24"/>
          <w:szCs w:val="24"/>
        </w:rPr>
      </w:pPr>
    </w:p>
    <w:p w:rsidR="007012CF" w:rsidRPr="007012CF" w:rsidRDefault="007012CF" w:rsidP="007012CF">
      <w:pPr>
        <w:framePr w:hSpace="180" w:wrap="around" w:vAnchor="text" w:hAnchor="margin" w:y="-37"/>
        <w:numPr>
          <w:ilvl w:val="0"/>
          <w:numId w:val="40"/>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месте локализации боли.</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8. Целью перкуссии живота является все, кроме:</w:t>
      </w:r>
    </w:p>
    <w:p w:rsidR="007012CF" w:rsidRPr="007012CF" w:rsidRDefault="007012CF" w:rsidP="007012CF">
      <w:pPr>
        <w:framePr w:hSpace="180" w:wrap="around" w:vAnchor="text" w:hAnchor="margin" w:y="-37"/>
        <w:numPr>
          <w:ilvl w:val="0"/>
          <w:numId w:val="41"/>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определения нижней границы пече</w:t>
      </w:r>
      <w:r w:rsidRPr="007012CF">
        <w:rPr>
          <w:rFonts w:ascii="Times New Roman" w:eastAsia="Calibri" w:hAnsi="Times New Roman" w:cs="Times New Roman"/>
          <w:color w:val="000000"/>
          <w:sz w:val="24"/>
          <w:szCs w:val="24"/>
        </w:rPr>
        <w:softHyphen/>
        <w:t>ни;</w:t>
      </w:r>
    </w:p>
    <w:p w:rsidR="007012CF" w:rsidRPr="007012CF" w:rsidRDefault="007012CF" w:rsidP="007012CF">
      <w:pPr>
        <w:framePr w:hSpace="180" w:wrap="around" w:vAnchor="text" w:hAnchor="margin" w:y="-37"/>
        <w:numPr>
          <w:ilvl w:val="0"/>
          <w:numId w:val="41"/>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выявления асцита;</w:t>
      </w:r>
    </w:p>
    <w:p w:rsidR="007012CF" w:rsidRPr="007012CF" w:rsidRDefault="007012CF" w:rsidP="007012CF">
      <w:pPr>
        <w:framePr w:hSpace="180" w:wrap="around" w:vAnchor="text" w:hAnchor="margin" w:y="-37"/>
        <w:numPr>
          <w:ilvl w:val="0"/>
          <w:numId w:val="41"/>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выявления метеоризма;</w:t>
      </w:r>
    </w:p>
    <w:p w:rsidR="007012CF" w:rsidRPr="007012CF" w:rsidRDefault="007012CF" w:rsidP="007012CF">
      <w:pPr>
        <w:framePr w:hSpace="180" w:wrap="around" w:vAnchor="text" w:hAnchor="margin" w:y="-37"/>
        <w:numPr>
          <w:ilvl w:val="0"/>
          <w:numId w:val="41"/>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определения болезненности;</w:t>
      </w:r>
    </w:p>
    <w:p w:rsidR="007012CF" w:rsidRPr="007012CF" w:rsidRDefault="007012CF" w:rsidP="007012CF">
      <w:pPr>
        <w:framePr w:hSpace="180" w:wrap="around" w:vAnchor="text" w:hAnchor="margin" w:y="-37"/>
        <w:numPr>
          <w:ilvl w:val="0"/>
          <w:numId w:val="41"/>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выявления опухолевидных образо</w:t>
      </w:r>
      <w:r w:rsidRPr="007012CF">
        <w:rPr>
          <w:rFonts w:ascii="Times New Roman" w:eastAsia="Calibri" w:hAnsi="Times New Roman" w:cs="Times New Roman"/>
          <w:color w:val="000000"/>
          <w:sz w:val="24"/>
          <w:szCs w:val="24"/>
        </w:rPr>
        <w:softHyphen/>
        <w:t>ваний.</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9. При исследовании живота проводят все, кроме:</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1) поверхностной пальпации;</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2) осмотра живота;</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3) осмотра поясничной области;</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4) аускультации живота;</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5) перкуссии живота.</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10.  Аускультация живота проводится для:</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1) определения нижней границы желудка;</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2) выявления жидкости;</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3) выслушивания перистальтики кишечника;</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4) выявления объемного образования;</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5) правильно 1) и 3).</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p>
    <w:p w:rsidR="005F29CD" w:rsidRPr="005F29CD" w:rsidRDefault="005F29CD" w:rsidP="005F29CD">
      <w:pPr>
        <w:spacing w:line="0" w:lineRule="atLeast"/>
        <w:contextualSpacing/>
        <w:rPr>
          <w:rFonts w:ascii="Times New Roman" w:eastAsia="Calibri" w:hAnsi="Times New Roman" w:cs="Times New Roman"/>
          <w:sz w:val="24"/>
          <w:szCs w:val="24"/>
        </w:rPr>
      </w:pPr>
    </w:p>
    <w:p w:rsidR="00AE3D8C" w:rsidRPr="005F29CD" w:rsidRDefault="00AE3D8C" w:rsidP="005F29CD">
      <w:pPr>
        <w:rPr>
          <w:rFonts w:ascii="Times New Roman" w:eastAsia="Times New Roman" w:hAnsi="Times New Roman" w:cs="Times New Roman"/>
          <w:sz w:val="24"/>
          <w:szCs w:val="24"/>
        </w:rPr>
      </w:pPr>
    </w:p>
    <w:sectPr w:rsidR="00AE3D8C"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5"/>
    <w:multiLevelType w:val="multilevel"/>
    <w:tmpl w:val="00000014"/>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107"/>
    <w:multiLevelType w:val="multilevel"/>
    <w:tmpl w:val="000001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051A6DF7"/>
    <w:multiLevelType w:val="hybridMultilevel"/>
    <w:tmpl w:val="FD60EAF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5"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3676E51"/>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9437E9"/>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091B6F"/>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15:restartNumberingAfterBreak="0">
    <w:nsid w:val="3FA30E80"/>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B5412F1"/>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E35C18"/>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15:restartNumberingAfterBreak="0">
    <w:nsid w:val="6D274BEB"/>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15:restartNumberingAfterBreak="0">
    <w:nsid w:val="79A175FD"/>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30"/>
  </w:num>
  <w:num w:numId="2">
    <w:abstractNumId w:val="29"/>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2"/>
  </w:num>
  <w:num w:numId="11">
    <w:abstractNumId w:val="36"/>
  </w:num>
  <w:num w:numId="12">
    <w:abstractNumId w:val="24"/>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8"/>
  </w:num>
  <w:num w:numId="30">
    <w:abstractNumId w:val="19"/>
  </w:num>
  <w:num w:numId="31">
    <w:abstractNumId w:val="20"/>
  </w:num>
  <w:num w:numId="32">
    <w:abstractNumId w:val="21"/>
  </w:num>
  <w:num w:numId="33">
    <w:abstractNumId w:val="17"/>
  </w:num>
  <w:num w:numId="34">
    <w:abstractNumId w:val="40"/>
  </w:num>
  <w:num w:numId="35">
    <w:abstractNumId w:val="34"/>
  </w:num>
  <w:num w:numId="36">
    <w:abstractNumId w:val="38"/>
  </w:num>
  <w:num w:numId="37">
    <w:abstractNumId w:val="32"/>
  </w:num>
  <w:num w:numId="38">
    <w:abstractNumId w:val="31"/>
  </w:num>
  <w:num w:numId="39">
    <w:abstractNumId w:val="26"/>
  </w:num>
  <w:num w:numId="40">
    <w:abstractNumId w:val="39"/>
  </w:num>
  <w:num w:numId="4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12AEF"/>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67E5"/>
    <w:rsid w:val="00134807"/>
    <w:rsid w:val="00137107"/>
    <w:rsid w:val="00144296"/>
    <w:rsid w:val="0016025A"/>
    <w:rsid w:val="00161EE8"/>
    <w:rsid w:val="00164A9A"/>
    <w:rsid w:val="001800E3"/>
    <w:rsid w:val="00183C39"/>
    <w:rsid w:val="00191A3F"/>
    <w:rsid w:val="001973B3"/>
    <w:rsid w:val="001A0531"/>
    <w:rsid w:val="001A1101"/>
    <w:rsid w:val="001B5C4F"/>
    <w:rsid w:val="001D515E"/>
    <w:rsid w:val="001E633A"/>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D62B0"/>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12FC6"/>
    <w:rsid w:val="00920106"/>
    <w:rsid w:val="00920EE8"/>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216E3"/>
    <w:rsid w:val="00A26737"/>
    <w:rsid w:val="00A73FB9"/>
    <w:rsid w:val="00A81986"/>
    <w:rsid w:val="00A83166"/>
    <w:rsid w:val="00A849A8"/>
    <w:rsid w:val="00A84F5F"/>
    <w:rsid w:val="00A86183"/>
    <w:rsid w:val="00AA0973"/>
    <w:rsid w:val="00AA2247"/>
    <w:rsid w:val="00AA2B57"/>
    <w:rsid w:val="00AB342D"/>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4FF10-C1AC-400B-9E8C-FC56A7A2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54460988">
      <w:bodyDiv w:val="1"/>
      <w:marLeft w:val="0"/>
      <w:marRight w:val="0"/>
      <w:marTop w:val="0"/>
      <w:marBottom w:val="0"/>
      <w:divBdr>
        <w:top w:val="none" w:sz="0" w:space="0" w:color="auto"/>
        <w:left w:val="none" w:sz="0" w:space="0" w:color="auto"/>
        <w:bottom w:val="none" w:sz="0" w:space="0" w:color="auto"/>
        <w:right w:val="none" w:sz="0" w:space="0" w:color="auto"/>
      </w:divBdr>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24D9-7B5E-40D7-9E24-81437039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6508</Words>
  <Characters>37102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18</cp:revision>
  <cp:lastPrinted>2022-02-03T10:37:00Z</cp:lastPrinted>
  <dcterms:created xsi:type="dcterms:W3CDTF">2019-12-07T20:11:00Z</dcterms:created>
  <dcterms:modified xsi:type="dcterms:W3CDTF">2022-02-03T10:37:00Z</dcterms:modified>
</cp:coreProperties>
</file>