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CB0340">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B0340">
        <w:rPr>
          <w:rFonts w:ascii="Times New Roman" w:hAnsi="Times New Roman" w:cs="Times New Roman"/>
          <w:sz w:val="28"/>
          <w:szCs w:val="28"/>
        </w:rPr>
        <w:t>6</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4D2FB3">
        <w:rPr>
          <w:rFonts w:ascii="Times New Roman" w:hAnsi="Times New Roman"/>
          <w:b/>
          <w:sz w:val="32"/>
          <w:szCs w:val="32"/>
          <w:lang w:val="ru-RU"/>
        </w:rPr>
        <w:t>Синдром язвенного поражения желудка</w:t>
      </w:r>
      <w:r w:rsidR="00CB0340">
        <w:rPr>
          <w:rFonts w:ascii="Times New Roman" w:hAnsi="Times New Roman"/>
          <w:b/>
          <w:sz w:val="32"/>
          <w:szCs w:val="32"/>
          <w:lang w:val="ru-RU"/>
        </w:rPr>
        <w:t xml:space="preserve"> и </w:t>
      </w:r>
      <w:proofErr w:type="spellStart"/>
      <w:r w:rsidR="00CB0340">
        <w:rPr>
          <w:rFonts w:ascii="Times New Roman" w:hAnsi="Times New Roman"/>
          <w:b/>
          <w:sz w:val="32"/>
          <w:szCs w:val="32"/>
          <w:lang w:val="ru-RU"/>
        </w:rPr>
        <w:t>двенад</w:t>
      </w:r>
      <w:proofErr w:type="spellEnd"/>
      <w:r w:rsidR="00CB0340">
        <w:rPr>
          <w:rFonts w:ascii="Times New Roman" w:hAnsi="Times New Roman"/>
          <w:b/>
          <w:sz w:val="32"/>
          <w:szCs w:val="32"/>
          <w:lang w:val="ru-RU"/>
        </w:rPr>
        <w:t>. кишки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r w:rsidR="00CB0340">
        <w:rPr>
          <w:rFonts w:ascii="Times New Roman" w:hAnsi="Times New Roman"/>
          <w:b/>
          <w:sz w:val="32"/>
          <w:szCs w:val="32"/>
          <w:lang w:val="ru-RU"/>
        </w:rPr>
        <w:t xml:space="preserve"> «Симптоматология язвенной болезни желудка и </w:t>
      </w:r>
      <w:proofErr w:type="spellStart"/>
      <w:r w:rsidR="00CB0340">
        <w:rPr>
          <w:rFonts w:ascii="Times New Roman" w:hAnsi="Times New Roman"/>
          <w:b/>
          <w:sz w:val="32"/>
          <w:szCs w:val="32"/>
          <w:lang w:val="ru-RU"/>
        </w:rPr>
        <w:t>двенад.кишки</w:t>
      </w:r>
      <w:proofErr w:type="spellEnd"/>
      <w:r w:rsidR="00CB0340">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CB0340">
        <w:rPr>
          <w:rFonts w:ascii="Times New Roman" w:hAnsi="Times New Roman"/>
          <w:sz w:val="24"/>
          <w:szCs w:val="24"/>
        </w:rPr>
        <w:t>«</w:t>
      </w:r>
      <w:r w:rsidR="004D2FB3" w:rsidRPr="00CB0340">
        <w:rPr>
          <w:rFonts w:ascii="Times New Roman" w:hAnsi="Times New Roman"/>
          <w:b/>
          <w:bCs/>
          <w:iCs/>
          <w:sz w:val="24"/>
          <w:szCs w:val="24"/>
        </w:rPr>
        <w:t>Синдром язвенного поражения желудка</w:t>
      </w:r>
      <w:r w:rsidR="00CB0340" w:rsidRPr="00CB0340">
        <w:rPr>
          <w:rFonts w:ascii="Times New Roman" w:hAnsi="Times New Roman"/>
          <w:b/>
          <w:bCs/>
          <w:iCs/>
          <w:sz w:val="24"/>
          <w:szCs w:val="24"/>
        </w:rPr>
        <w:t xml:space="preserve"> и </w:t>
      </w:r>
      <w:proofErr w:type="spellStart"/>
      <w:r w:rsidR="00CB0340" w:rsidRPr="00CB0340">
        <w:rPr>
          <w:rFonts w:ascii="Times New Roman" w:hAnsi="Times New Roman"/>
          <w:b/>
          <w:bCs/>
          <w:iCs/>
          <w:sz w:val="24"/>
          <w:szCs w:val="24"/>
        </w:rPr>
        <w:t>двенад</w:t>
      </w:r>
      <w:proofErr w:type="spellEnd"/>
      <w:r w:rsidR="00CB0340" w:rsidRPr="00CB0340">
        <w:rPr>
          <w:rFonts w:ascii="Times New Roman" w:hAnsi="Times New Roman"/>
          <w:b/>
          <w:bCs/>
          <w:iCs/>
          <w:sz w:val="24"/>
          <w:szCs w:val="24"/>
        </w:rPr>
        <w:t>. кишки</w:t>
      </w:r>
      <w:r w:rsidRPr="00CB0340">
        <w:rPr>
          <w:rFonts w:ascii="Times New Roman" w:hAnsi="Times New Roman"/>
          <w:b/>
          <w:sz w:val="24"/>
          <w:szCs w:val="24"/>
        </w:rPr>
        <w:t>»</w:t>
      </w:r>
      <w:r w:rsidR="00CB0340" w:rsidRPr="00CB0340">
        <w:rPr>
          <w:rFonts w:ascii="Times New Roman" w:hAnsi="Times New Roman"/>
          <w:b/>
          <w:sz w:val="24"/>
          <w:szCs w:val="24"/>
        </w:rPr>
        <w:t xml:space="preserve">. «Симптоматология язвенной болезни желудка и </w:t>
      </w:r>
      <w:proofErr w:type="spellStart"/>
      <w:r w:rsidR="00CB0340" w:rsidRPr="00CB0340">
        <w:rPr>
          <w:rFonts w:ascii="Times New Roman" w:hAnsi="Times New Roman"/>
          <w:b/>
          <w:sz w:val="24"/>
          <w:szCs w:val="24"/>
        </w:rPr>
        <w:t>двенад.кишки</w:t>
      </w:r>
      <w:proofErr w:type="spellEnd"/>
      <w:r w:rsidR="00CB0340" w:rsidRPr="00CB0340">
        <w:rPr>
          <w:rFonts w:ascii="Times New Roman" w:hAnsi="Times New Roman"/>
          <w:b/>
          <w:sz w:val="24"/>
          <w:szCs w:val="24"/>
        </w:rPr>
        <w:t>».</w:t>
      </w:r>
      <w:r>
        <w:rPr>
          <w:rFonts w:ascii="Times New Roman" w:hAnsi="Times New Roman" w:cs="Times New Roman"/>
          <w:sz w:val="24"/>
          <w:szCs w:val="24"/>
          <w:lang w:val="ky-KG"/>
        </w:rPr>
        <w:t xml:space="preserve"> (</w:t>
      </w:r>
      <w:r w:rsidR="00CB0340">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4D2FB3">
        <w:rPr>
          <w:rFonts w:ascii="Times New Roman" w:hAnsi="Times New Roman" w:cs="Times New Roman"/>
          <w:sz w:val="24"/>
          <w:szCs w:val="24"/>
        </w:rPr>
        <w:t xml:space="preserve"> синдром язвенного поражения желудка</w:t>
      </w:r>
      <w:r w:rsidR="00CB0340">
        <w:rPr>
          <w:rFonts w:ascii="Times New Roman" w:hAnsi="Times New Roman" w:cs="Times New Roman"/>
          <w:sz w:val="24"/>
          <w:szCs w:val="24"/>
        </w:rPr>
        <w:t xml:space="preserve"> и </w:t>
      </w:r>
      <w:proofErr w:type="spellStart"/>
      <w:r w:rsidR="00CB0340">
        <w:rPr>
          <w:rFonts w:ascii="Times New Roman" w:hAnsi="Times New Roman" w:cs="Times New Roman"/>
          <w:sz w:val="24"/>
          <w:szCs w:val="24"/>
        </w:rPr>
        <w:t>двенад.кишки</w:t>
      </w:r>
      <w:proofErr w:type="spellEnd"/>
      <w:r w:rsidR="00CB0340">
        <w:rPr>
          <w:rFonts w:ascii="Times New Roman" w:hAnsi="Times New Roman" w:cs="Times New Roman"/>
          <w:sz w:val="24"/>
          <w:szCs w:val="24"/>
        </w:rPr>
        <w:t xml:space="preserve">, симптоматологию язвенной болезни желудка и </w:t>
      </w:r>
      <w:proofErr w:type="spellStart"/>
      <w:r w:rsidR="00CB0340">
        <w:rPr>
          <w:rFonts w:ascii="Times New Roman" w:hAnsi="Times New Roman" w:cs="Times New Roman"/>
          <w:sz w:val="24"/>
          <w:szCs w:val="24"/>
        </w:rPr>
        <w:t>двенад.кишки</w:t>
      </w:r>
      <w:proofErr w:type="spellEnd"/>
      <w:r w:rsidR="00CB0340">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Default="004D2FB3"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Синдром язвенного поражения желудка</w:t>
            </w:r>
            <w:r w:rsidR="00CB0340">
              <w:rPr>
                <w:rFonts w:ascii="Times New Roman" w:hAnsi="Times New Roman" w:cs="Times New Roman"/>
                <w:sz w:val="24"/>
                <w:szCs w:val="24"/>
              </w:rPr>
              <w:t xml:space="preserve"> и </w:t>
            </w:r>
            <w:proofErr w:type="spellStart"/>
            <w:r w:rsidR="00CB0340">
              <w:rPr>
                <w:rFonts w:ascii="Times New Roman" w:hAnsi="Times New Roman" w:cs="Times New Roman"/>
                <w:sz w:val="24"/>
                <w:szCs w:val="24"/>
              </w:rPr>
              <w:t>двенад.кишки</w:t>
            </w:r>
            <w:proofErr w:type="spellEnd"/>
            <w:r w:rsidR="00C92159">
              <w:rPr>
                <w:rFonts w:ascii="Times New Roman" w:hAnsi="Times New Roman" w:cs="Times New Roman"/>
                <w:sz w:val="24"/>
                <w:szCs w:val="24"/>
              </w:rPr>
              <w:t>.</w:t>
            </w:r>
          </w:p>
          <w:p w:rsidR="00CB0340" w:rsidRPr="0069579A" w:rsidRDefault="00CB0340"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Симптоматология язвенной болезни желудка и </w:t>
            </w:r>
            <w:proofErr w:type="spellStart"/>
            <w:r>
              <w:rPr>
                <w:rFonts w:ascii="Times New Roman" w:hAnsi="Times New Roman" w:cs="Times New Roman"/>
                <w:sz w:val="24"/>
                <w:szCs w:val="24"/>
              </w:rPr>
              <w:t>двенад.кишки</w:t>
            </w:r>
            <w:proofErr w:type="spellEnd"/>
            <w:r>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ПК2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D42524" w:rsidRDefault="00D42524" w:rsidP="00D42524">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D42524" w:rsidTr="00D42524">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D42524" w:rsidTr="00D42524">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Мозговой штурм:</w:t>
            </w:r>
          </w:p>
          <w:p w:rsidR="00D42524" w:rsidRDefault="00D42524">
            <w:pPr>
              <w:jc w:val="both"/>
              <w:rPr>
                <w:rFonts w:ascii="Times New Roman" w:hAnsi="Times New Roman" w:cs="Times New Roman"/>
              </w:rPr>
            </w:pPr>
            <w:r>
              <w:rPr>
                <w:rFonts w:ascii="Times New Roman" w:hAnsi="Times New Roman" w:cs="Times New Roman"/>
              </w:rPr>
              <w:t>Вызвать интерес к изучению</w:t>
            </w:r>
          </w:p>
          <w:p w:rsidR="00D42524" w:rsidRDefault="00D42524">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10мин</w:t>
            </w:r>
          </w:p>
        </w:tc>
      </w:tr>
      <w:tr w:rsidR="00D42524" w:rsidTr="00D42524">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20мин</w:t>
            </w:r>
          </w:p>
        </w:tc>
      </w:tr>
      <w:tr w:rsidR="00D42524" w:rsidTr="00D42524">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30 мин</w:t>
            </w:r>
          </w:p>
        </w:tc>
      </w:tr>
      <w:tr w:rsidR="00D42524" w:rsidTr="00D42524">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D42524" w:rsidRDefault="00D42524">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D42524" w:rsidRDefault="00D42524">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D42524" w:rsidRDefault="00D42524">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D42524" w:rsidRDefault="00D42524">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D42524" w:rsidRDefault="00D42524">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D42524" w:rsidRDefault="00D42524">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10мин</w:t>
            </w:r>
          </w:p>
        </w:tc>
      </w:tr>
      <w:tr w:rsidR="00D42524" w:rsidTr="00D42524">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D42524" w:rsidTr="00D42524">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rPr>
            </w:pPr>
            <w:r>
              <w:rPr>
                <w:rFonts w:ascii="Times New Roman" w:hAnsi="Times New Roman" w:cs="Times New Roman"/>
              </w:rPr>
              <w:t>Создание проблемной ситуации</w:t>
            </w:r>
          </w:p>
          <w:p w:rsidR="00D42524" w:rsidRDefault="00D42524">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20мин</w:t>
            </w:r>
          </w:p>
        </w:tc>
      </w:tr>
      <w:tr w:rsidR="00D42524" w:rsidTr="00D42524">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D42524" w:rsidRDefault="00D42524">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D42524" w:rsidRDefault="00D42524">
            <w:pPr>
              <w:jc w:val="both"/>
              <w:rPr>
                <w:rFonts w:ascii="Times New Roman" w:hAnsi="Times New Roman" w:cs="Times New Roman"/>
                <w:lang w:val="ky-KG"/>
              </w:rPr>
            </w:pPr>
            <w:r>
              <w:rPr>
                <w:rFonts w:ascii="Times New Roman" w:hAnsi="Times New Roman" w:cs="Times New Roman"/>
                <w:lang w:val="ky-KG"/>
              </w:rPr>
              <w:t>5 мин</w:t>
            </w:r>
          </w:p>
        </w:tc>
      </w:tr>
    </w:tbl>
    <w:p w:rsidR="00D42524" w:rsidRDefault="00D42524" w:rsidP="00D42524">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lastRenderedPageBreak/>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D42524"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D42524">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D42524">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D42524" w:rsidRDefault="00C455E4" w:rsidP="00C455E4">
      <w:pPr>
        <w:ind w:left="720"/>
        <w:contextualSpacing/>
        <w:rPr>
          <w:rFonts w:ascii="Times New Roman" w:hAnsi="Times New Roman" w:cs="Times New Roman"/>
          <w:kern w:val="3"/>
          <w:sz w:val="24"/>
          <w:szCs w:val="24"/>
          <w:lang w:val="en-US"/>
        </w:rPr>
      </w:pPr>
      <w:r w:rsidRPr="00D42524">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D42524">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D42524">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D42524" w:rsidRDefault="00C455E4" w:rsidP="00C455E4">
      <w:pPr>
        <w:ind w:left="720"/>
        <w:contextualSpacing/>
        <w:rPr>
          <w:rFonts w:ascii="Times New Roman" w:hAnsi="Times New Roman" w:cs="Times New Roman"/>
          <w:kern w:val="3"/>
          <w:sz w:val="24"/>
          <w:szCs w:val="24"/>
          <w:lang w:val="en-US"/>
        </w:rPr>
      </w:pPr>
      <w:r w:rsidRPr="00D42524">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D42524">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D42524">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D42524" w:rsidRDefault="00C455E4" w:rsidP="00C455E4">
      <w:pPr>
        <w:ind w:left="720"/>
        <w:contextualSpacing/>
        <w:rPr>
          <w:rFonts w:ascii="Times New Roman" w:hAnsi="Times New Roman" w:cs="Times New Roman"/>
          <w:kern w:val="3"/>
          <w:sz w:val="24"/>
          <w:szCs w:val="24"/>
          <w:lang w:val="en-US"/>
        </w:rPr>
      </w:pPr>
      <w:r w:rsidRPr="00D42524">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D42524">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D42524">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D42524"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9A77DE" w:rsidRPr="00A10957"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A10957">
        <w:rPr>
          <w:rFonts w:ascii="Times New Roman" w:eastAsia="Times New Roman" w:hAnsi="Times New Roman" w:cs="Times New Roman"/>
          <w:b/>
          <w:color w:val="000000"/>
          <w:kern w:val="36"/>
          <w:sz w:val="24"/>
          <w:szCs w:val="24"/>
          <w:lang w:eastAsia="ru-RU"/>
        </w:rPr>
        <w:t>Краткое содержание темы:</w:t>
      </w:r>
    </w:p>
    <w:p w:rsidR="00A10957" w:rsidRDefault="004D2FB3" w:rsidP="00A10957">
      <w:pPr>
        <w:spacing w:before="100" w:beforeAutospacing="1" w:after="100" w:afterAutospacing="1" w:line="240" w:lineRule="auto"/>
        <w:contextualSpacing/>
        <w:rPr>
          <w:rFonts w:ascii="Times New Roman" w:hAnsi="Times New Roman" w:cs="Times New Roman"/>
          <w:sz w:val="24"/>
          <w:szCs w:val="24"/>
        </w:rPr>
      </w:pPr>
      <w:r w:rsidRPr="00A10957">
        <w:rPr>
          <w:rFonts w:ascii="Times New Roman" w:hAnsi="Times New Roman" w:cs="Times New Roman"/>
          <w:sz w:val="24"/>
          <w:szCs w:val="24"/>
        </w:rPr>
        <w:t xml:space="preserve"> </w:t>
      </w:r>
      <w:r w:rsidRPr="00A10957">
        <w:rPr>
          <w:rFonts w:ascii="Times New Roman" w:hAnsi="Times New Roman" w:cs="Times New Roman"/>
          <w:i/>
          <w:sz w:val="24"/>
          <w:szCs w:val="24"/>
        </w:rPr>
        <w:t>Определение</w:t>
      </w:r>
      <w:r w:rsidR="00A10957" w:rsidRPr="00A10957">
        <w:rPr>
          <w:rFonts w:ascii="Times New Roman" w:hAnsi="Times New Roman" w:cs="Times New Roman"/>
          <w:sz w:val="24"/>
          <w:szCs w:val="24"/>
        </w:rPr>
        <w:t>.</w:t>
      </w:r>
      <w:r w:rsidRPr="00A10957">
        <w:rPr>
          <w:rFonts w:ascii="Times New Roman" w:hAnsi="Times New Roman" w:cs="Times New Roman"/>
          <w:sz w:val="24"/>
          <w:szCs w:val="24"/>
        </w:rPr>
        <w:t xml:space="preserve"> </w:t>
      </w:r>
      <w:r w:rsidRPr="00A10957">
        <w:rPr>
          <w:rFonts w:ascii="Times New Roman" w:hAnsi="Times New Roman" w:cs="Times New Roman"/>
          <w:b/>
          <w:sz w:val="24"/>
          <w:szCs w:val="24"/>
        </w:rPr>
        <w:t>Язвенная болезнь (ЯБ)</w:t>
      </w:r>
      <w:r w:rsidRPr="00A10957">
        <w:rPr>
          <w:rFonts w:ascii="Times New Roman" w:hAnsi="Times New Roman" w:cs="Times New Roman"/>
          <w:sz w:val="24"/>
          <w:szCs w:val="24"/>
        </w:rPr>
        <w:t xml:space="preserve"> – хроническое рецидивирующее заболевание, протекающее с чередованием периодов обострения и ремиссии, ведущим проявлением которого служит образование дефекта (язвы) в стенке желудка и двенадцатиперстной кишки. </w:t>
      </w:r>
    </w:p>
    <w:p w:rsidR="00A10957" w:rsidRDefault="004D2FB3" w:rsidP="00A10957">
      <w:pPr>
        <w:spacing w:before="100" w:beforeAutospacing="1" w:after="100" w:afterAutospacing="1" w:line="240" w:lineRule="auto"/>
        <w:contextualSpacing/>
        <w:rPr>
          <w:rFonts w:ascii="Times New Roman" w:hAnsi="Times New Roman" w:cs="Times New Roman"/>
          <w:color w:val="333333"/>
          <w:sz w:val="24"/>
          <w:szCs w:val="24"/>
        </w:rPr>
      </w:pPr>
      <w:r w:rsidRPr="00A10957">
        <w:rPr>
          <w:rFonts w:ascii="Times New Roman" w:hAnsi="Times New Roman" w:cs="Times New Roman"/>
          <w:i/>
          <w:sz w:val="24"/>
          <w:szCs w:val="24"/>
        </w:rPr>
        <w:t>Этиология и патогенез</w:t>
      </w:r>
      <w:r w:rsidR="00A10957" w:rsidRPr="00A10957">
        <w:rPr>
          <w:rFonts w:ascii="Times New Roman" w:hAnsi="Times New Roman" w:cs="Times New Roman"/>
          <w:sz w:val="24"/>
          <w:szCs w:val="24"/>
        </w:rPr>
        <w:t>.</w:t>
      </w:r>
      <w:r w:rsidRPr="00A10957">
        <w:rPr>
          <w:rFonts w:ascii="Times New Roman" w:hAnsi="Times New Roman" w:cs="Times New Roman"/>
          <w:sz w:val="24"/>
          <w:szCs w:val="24"/>
        </w:rPr>
        <w:t xml:space="preserve"> </w:t>
      </w:r>
      <w:r w:rsidRPr="00A10957">
        <w:rPr>
          <w:rFonts w:ascii="Times New Roman" w:hAnsi="Times New Roman" w:cs="Times New Roman"/>
          <w:b/>
          <w:sz w:val="24"/>
          <w:szCs w:val="24"/>
        </w:rPr>
        <w:t>Язвенная болезнь</w:t>
      </w:r>
      <w:r w:rsidRPr="00A10957">
        <w:rPr>
          <w:rFonts w:ascii="Times New Roman" w:hAnsi="Times New Roman" w:cs="Times New Roman"/>
          <w:sz w:val="24"/>
          <w:szCs w:val="24"/>
        </w:rPr>
        <w:t xml:space="preserve"> – </w:t>
      </w:r>
      <w:proofErr w:type="spellStart"/>
      <w:r w:rsidRPr="00A10957">
        <w:rPr>
          <w:rFonts w:ascii="Times New Roman" w:hAnsi="Times New Roman" w:cs="Times New Roman"/>
          <w:sz w:val="24"/>
          <w:szCs w:val="24"/>
        </w:rPr>
        <w:t>полиэтиологическое</w:t>
      </w:r>
      <w:proofErr w:type="spellEnd"/>
      <w:r w:rsidRPr="00A10957">
        <w:rPr>
          <w:rFonts w:ascii="Times New Roman" w:hAnsi="Times New Roman" w:cs="Times New Roman"/>
          <w:sz w:val="24"/>
          <w:szCs w:val="24"/>
        </w:rPr>
        <w:t xml:space="preserve">, генетически и </w:t>
      </w:r>
      <w:proofErr w:type="spellStart"/>
      <w:r w:rsidRPr="00A10957">
        <w:rPr>
          <w:rFonts w:ascii="Times New Roman" w:hAnsi="Times New Roman" w:cs="Times New Roman"/>
          <w:sz w:val="24"/>
          <w:szCs w:val="24"/>
        </w:rPr>
        <w:t>патогенетически</w:t>
      </w:r>
      <w:proofErr w:type="spellEnd"/>
      <w:r w:rsidRPr="00A10957">
        <w:rPr>
          <w:rFonts w:ascii="Times New Roman" w:hAnsi="Times New Roman" w:cs="Times New Roman"/>
          <w:sz w:val="24"/>
          <w:szCs w:val="24"/>
        </w:rPr>
        <w:t xml:space="preserve"> неоднородное заболевание. Большое значение имеет наследственная отягощенность (генетически детерминированная высокая плотность париетальных клеток, их повышенная чувствительность к </w:t>
      </w:r>
      <w:proofErr w:type="spellStart"/>
      <w:r w:rsidRPr="00A10957">
        <w:rPr>
          <w:rFonts w:ascii="Times New Roman" w:hAnsi="Times New Roman" w:cs="Times New Roman"/>
          <w:sz w:val="24"/>
          <w:szCs w:val="24"/>
        </w:rPr>
        <w:t>гастрину</w:t>
      </w:r>
      <w:proofErr w:type="spellEnd"/>
      <w:r w:rsidRPr="00A10957">
        <w:rPr>
          <w:rFonts w:ascii="Times New Roman" w:hAnsi="Times New Roman" w:cs="Times New Roman"/>
          <w:sz w:val="24"/>
          <w:szCs w:val="24"/>
        </w:rPr>
        <w:t xml:space="preserve">, дефицит ингибиторов трипсина, врожденный дефицит </w:t>
      </w:r>
      <w:proofErr w:type="spellStart"/>
      <w:r w:rsidRPr="00A10957">
        <w:rPr>
          <w:rFonts w:ascii="Times New Roman" w:hAnsi="Times New Roman" w:cs="Times New Roman"/>
          <w:sz w:val="24"/>
          <w:szCs w:val="24"/>
        </w:rPr>
        <w:t>антитрипсина</w:t>
      </w:r>
      <w:proofErr w:type="spellEnd"/>
      <w:r w:rsidRPr="00A10957">
        <w:rPr>
          <w:rFonts w:ascii="Times New Roman" w:hAnsi="Times New Roman" w:cs="Times New Roman"/>
          <w:sz w:val="24"/>
          <w:szCs w:val="24"/>
        </w:rPr>
        <w:t xml:space="preserve"> и др.) При воздействии неблагоприятных факторов (инфицирование </w:t>
      </w:r>
      <w:proofErr w:type="spellStart"/>
      <w:r w:rsidRPr="00A10957">
        <w:rPr>
          <w:rFonts w:ascii="Times New Roman" w:hAnsi="Times New Roman" w:cs="Times New Roman"/>
          <w:sz w:val="24"/>
          <w:szCs w:val="24"/>
        </w:rPr>
        <w:t>Helicobacter</w:t>
      </w:r>
      <w:proofErr w:type="spellEnd"/>
      <w:r w:rsidRPr="00A10957">
        <w:rPr>
          <w:rFonts w:ascii="Times New Roman" w:hAnsi="Times New Roman" w:cs="Times New Roman"/>
          <w:sz w:val="24"/>
          <w:szCs w:val="24"/>
        </w:rPr>
        <w:t xml:space="preserve"> </w:t>
      </w:r>
      <w:proofErr w:type="spellStart"/>
      <w:r w:rsidRPr="00A10957">
        <w:rPr>
          <w:rFonts w:ascii="Times New Roman" w:hAnsi="Times New Roman" w:cs="Times New Roman"/>
          <w:sz w:val="24"/>
          <w:szCs w:val="24"/>
        </w:rPr>
        <w:t>pylori</w:t>
      </w:r>
      <w:proofErr w:type="spellEnd"/>
      <w:r w:rsidRPr="00A10957">
        <w:rPr>
          <w:rFonts w:ascii="Times New Roman" w:hAnsi="Times New Roman" w:cs="Times New Roman"/>
          <w:sz w:val="24"/>
          <w:szCs w:val="24"/>
        </w:rPr>
        <w:t>, длительная погрешность в питании, психоэмоциональный стресс, вредные привычки) реализуется генетическая предра</w:t>
      </w:r>
      <w:r w:rsidR="00A10957" w:rsidRPr="00A10957">
        <w:rPr>
          <w:rFonts w:ascii="Times New Roman" w:hAnsi="Times New Roman" w:cs="Times New Roman"/>
          <w:sz w:val="24"/>
          <w:szCs w:val="24"/>
        </w:rPr>
        <w:t xml:space="preserve">сположенность к развитию </w:t>
      </w:r>
      <w:proofErr w:type="gramStart"/>
      <w:r w:rsidR="00A10957" w:rsidRPr="00A10957">
        <w:rPr>
          <w:rFonts w:ascii="Times New Roman" w:hAnsi="Times New Roman" w:cs="Times New Roman"/>
          <w:sz w:val="24"/>
          <w:szCs w:val="24"/>
        </w:rPr>
        <w:t xml:space="preserve">ЯБ </w:t>
      </w:r>
      <w:r w:rsidRPr="00A10957">
        <w:rPr>
          <w:rFonts w:ascii="Times New Roman" w:hAnsi="Times New Roman" w:cs="Times New Roman"/>
          <w:sz w:val="24"/>
          <w:szCs w:val="24"/>
        </w:rPr>
        <w:t>.</w:t>
      </w:r>
      <w:proofErr w:type="gramEnd"/>
      <w:r w:rsidRPr="00A10957">
        <w:rPr>
          <w:rFonts w:ascii="Times New Roman" w:hAnsi="Times New Roman" w:cs="Times New Roman"/>
          <w:sz w:val="24"/>
          <w:szCs w:val="24"/>
        </w:rPr>
        <w:t xml:space="preserve"> В основе патогенеза ЯБ лежит нарушение равновесия между факторами </w:t>
      </w:r>
      <w:proofErr w:type="spellStart"/>
      <w:r w:rsidRPr="00A10957">
        <w:rPr>
          <w:rFonts w:ascii="Times New Roman" w:hAnsi="Times New Roman" w:cs="Times New Roman"/>
          <w:sz w:val="24"/>
          <w:szCs w:val="24"/>
        </w:rPr>
        <w:t>кислотнопептической</w:t>
      </w:r>
      <w:proofErr w:type="spellEnd"/>
      <w:r w:rsidRPr="00A10957">
        <w:rPr>
          <w:rFonts w:ascii="Times New Roman" w:hAnsi="Times New Roman" w:cs="Times New Roman"/>
          <w:sz w:val="24"/>
          <w:szCs w:val="24"/>
        </w:rPr>
        <w:t xml:space="preserve"> агрессии желудочного содержимого и элементами защиты слизистой оболочки (СО) желудк</w:t>
      </w:r>
      <w:r w:rsidR="00A10957" w:rsidRPr="00A10957">
        <w:rPr>
          <w:rFonts w:ascii="Times New Roman" w:hAnsi="Times New Roman" w:cs="Times New Roman"/>
          <w:sz w:val="24"/>
          <w:szCs w:val="24"/>
        </w:rPr>
        <w:t xml:space="preserve">а и двенадцатиперстной </w:t>
      </w:r>
      <w:proofErr w:type="gramStart"/>
      <w:r w:rsidR="00A10957" w:rsidRPr="00A10957">
        <w:rPr>
          <w:rFonts w:ascii="Times New Roman" w:hAnsi="Times New Roman" w:cs="Times New Roman"/>
          <w:sz w:val="24"/>
          <w:szCs w:val="24"/>
        </w:rPr>
        <w:t xml:space="preserve">кишки </w:t>
      </w:r>
      <w:r w:rsidRPr="00A10957">
        <w:rPr>
          <w:rFonts w:ascii="Times New Roman" w:hAnsi="Times New Roman" w:cs="Times New Roman"/>
          <w:sz w:val="24"/>
          <w:szCs w:val="24"/>
        </w:rPr>
        <w:t>.</w:t>
      </w:r>
      <w:proofErr w:type="gramEnd"/>
      <w:r w:rsidRPr="00A10957">
        <w:rPr>
          <w:rFonts w:ascii="Times New Roman" w:hAnsi="Times New Roman" w:cs="Times New Roman"/>
          <w:sz w:val="24"/>
          <w:szCs w:val="24"/>
        </w:rPr>
        <w:t xml:space="preserve"> Усиление факторов агрессии или ослабление факторов защиты приводят к нарушению этого равновесия и возникновению язвы. К факторам агрессии относят гиперпродукцию соляной кислоты, повышенную возбудимость обкладочных клеток, обусловленную </w:t>
      </w:r>
      <w:proofErr w:type="spellStart"/>
      <w:r w:rsidRPr="00A10957">
        <w:rPr>
          <w:rFonts w:ascii="Times New Roman" w:hAnsi="Times New Roman" w:cs="Times New Roman"/>
          <w:sz w:val="24"/>
          <w:szCs w:val="24"/>
        </w:rPr>
        <w:t>ваготонией</w:t>
      </w:r>
      <w:proofErr w:type="spellEnd"/>
      <w:r w:rsidRPr="00A10957">
        <w:rPr>
          <w:rFonts w:ascii="Times New Roman" w:hAnsi="Times New Roman" w:cs="Times New Roman"/>
          <w:sz w:val="24"/>
          <w:szCs w:val="24"/>
        </w:rPr>
        <w:t>, инфекционные факторы (</w:t>
      </w:r>
      <w:proofErr w:type="spellStart"/>
      <w:r w:rsidRPr="00A10957">
        <w:rPr>
          <w:rFonts w:ascii="Times New Roman" w:hAnsi="Times New Roman" w:cs="Times New Roman"/>
          <w:sz w:val="24"/>
          <w:szCs w:val="24"/>
        </w:rPr>
        <w:t>Helicobacter</w:t>
      </w:r>
      <w:proofErr w:type="spellEnd"/>
      <w:r w:rsidRPr="00A10957">
        <w:rPr>
          <w:rFonts w:ascii="Times New Roman" w:hAnsi="Times New Roman" w:cs="Times New Roman"/>
          <w:sz w:val="24"/>
          <w:szCs w:val="24"/>
        </w:rPr>
        <w:t xml:space="preserve"> </w:t>
      </w:r>
      <w:proofErr w:type="spellStart"/>
      <w:r w:rsidRPr="00A10957">
        <w:rPr>
          <w:rFonts w:ascii="Times New Roman" w:hAnsi="Times New Roman" w:cs="Times New Roman"/>
          <w:sz w:val="24"/>
          <w:szCs w:val="24"/>
        </w:rPr>
        <w:t>pylori</w:t>
      </w:r>
      <w:proofErr w:type="spellEnd"/>
      <w:r w:rsidRPr="00A10957">
        <w:rPr>
          <w:rFonts w:ascii="Times New Roman" w:hAnsi="Times New Roman" w:cs="Times New Roman"/>
          <w:sz w:val="24"/>
          <w:szCs w:val="24"/>
        </w:rPr>
        <w:t xml:space="preserve">), нарушение кровоснабжения слизистой оболочки желудка и двенадцатиперстной кишки, нарушение </w:t>
      </w:r>
      <w:proofErr w:type="spellStart"/>
      <w:r w:rsidRPr="00A10957">
        <w:rPr>
          <w:rFonts w:ascii="Times New Roman" w:hAnsi="Times New Roman" w:cs="Times New Roman"/>
          <w:sz w:val="24"/>
          <w:szCs w:val="24"/>
        </w:rPr>
        <w:t>антродуоденального</w:t>
      </w:r>
      <w:proofErr w:type="spellEnd"/>
      <w:r w:rsidRPr="00A10957">
        <w:rPr>
          <w:rFonts w:ascii="Times New Roman" w:hAnsi="Times New Roman" w:cs="Times New Roman"/>
          <w:sz w:val="24"/>
          <w:szCs w:val="24"/>
        </w:rPr>
        <w:t xml:space="preserve"> кислотного тормоза, желчные кислоты и </w:t>
      </w:r>
      <w:proofErr w:type="spellStart"/>
      <w:r w:rsidRPr="00A10957">
        <w:rPr>
          <w:rFonts w:ascii="Times New Roman" w:hAnsi="Times New Roman" w:cs="Times New Roman"/>
          <w:sz w:val="24"/>
          <w:szCs w:val="24"/>
        </w:rPr>
        <w:t>лизолецитин</w:t>
      </w:r>
      <w:proofErr w:type="spellEnd"/>
      <w:r w:rsidRPr="00A10957">
        <w:rPr>
          <w:rFonts w:ascii="Times New Roman" w:hAnsi="Times New Roman" w:cs="Times New Roman"/>
          <w:sz w:val="24"/>
          <w:szCs w:val="24"/>
        </w:rPr>
        <w:t xml:space="preserve">. Факторами защиты являются слизистый барьер, муцин, </w:t>
      </w:r>
      <w:proofErr w:type="spellStart"/>
      <w:r w:rsidRPr="00A10957">
        <w:rPr>
          <w:rFonts w:ascii="Times New Roman" w:hAnsi="Times New Roman" w:cs="Times New Roman"/>
          <w:sz w:val="24"/>
          <w:szCs w:val="24"/>
        </w:rPr>
        <w:t>сиаловые</w:t>
      </w:r>
      <w:proofErr w:type="spellEnd"/>
      <w:r w:rsidRPr="00A10957">
        <w:rPr>
          <w:rFonts w:ascii="Times New Roman" w:hAnsi="Times New Roman" w:cs="Times New Roman"/>
          <w:sz w:val="24"/>
          <w:szCs w:val="24"/>
        </w:rPr>
        <w:t xml:space="preserve"> кислоты, бикарбонаты – обратная диффузия ионов водорода, регенерация, достаточное кровоснабжение слизистой оболочки желудка и двенадцатиперстной кишки, </w:t>
      </w:r>
      <w:proofErr w:type="spellStart"/>
      <w:r w:rsidRPr="00A10957">
        <w:rPr>
          <w:rFonts w:ascii="Times New Roman" w:hAnsi="Times New Roman" w:cs="Times New Roman"/>
          <w:sz w:val="24"/>
          <w:szCs w:val="24"/>
        </w:rPr>
        <w:t>антродуоденальный</w:t>
      </w:r>
      <w:proofErr w:type="spellEnd"/>
      <w:r w:rsidRPr="00A10957">
        <w:rPr>
          <w:rFonts w:ascii="Times New Roman" w:hAnsi="Times New Roman" w:cs="Times New Roman"/>
          <w:sz w:val="24"/>
          <w:szCs w:val="24"/>
        </w:rPr>
        <w:t xml:space="preserve"> кислотный тормоз. В конечном итоге, формирование язвенного дефекта обусловлено действием соляной кислоты (правило </w:t>
      </w:r>
      <w:proofErr w:type="spellStart"/>
      <w:r w:rsidRPr="00A10957">
        <w:rPr>
          <w:rFonts w:ascii="Times New Roman" w:hAnsi="Times New Roman" w:cs="Times New Roman"/>
          <w:sz w:val="24"/>
          <w:szCs w:val="24"/>
        </w:rPr>
        <w:t>К.Schwarz</w:t>
      </w:r>
      <w:proofErr w:type="spellEnd"/>
      <w:r w:rsidRPr="00A10957">
        <w:rPr>
          <w:rFonts w:ascii="Times New Roman" w:hAnsi="Times New Roman" w:cs="Times New Roman"/>
          <w:sz w:val="24"/>
          <w:szCs w:val="24"/>
        </w:rPr>
        <w:t xml:space="preserve"> «Нет кислоты – нет язвы») на слизистую оболочку желудка и двенадцатиперстной кишки, что позволяет считать </w:t>
      </w:r>
      <w:proofErr w:type="spellStart"/>
      <w:r w:rsidRPr="00A10957">
        <w:rPr>
          <w:rFonts w:ascii="Times New Roman" w:hAnsi="Times New Roman" w:cs="Times New Roman"/>
          <w:sz w:val="24"/>
          <w:szCs w:val="24"/>
        </w:rPr>
        <w:t>антисекреторную</w:t>
      </w:r>
      <w:proofErr w:type="spellEnd"/>
      <w:r w:rsidRPr="00A10957">
        <w:rPr>
          <w:rFonts w:ascii="Times New Roman" w:hAnsi="Times New Roman" w:cs="Times New Roman"/>
          <w:sz w:val="24"/>
          <w:szCs w:val="24"/>
        </w:rPr>
        <w:t xml:space="preserve"> терапию основой лечения</w:t>
      </w:r>
      <w:r w:rsidR="00A10957" w:rsidRPr="00A10957">
        <w:rPr>
          <w:rFonts w:ascii="Times New Roman" w:hAnsi="Times New Roman" w:cs="Times New Roman"/>
          <w:sz w:val="24"/>
          <w:szCs w:val="24"/>
        </w:rPr>
        <w:t xml:space="preserve"> обострений язвенной болезни</w:t>
      </w:r>
      <w:r w:rsidRPr="00A10957">
        <w:rPr>
          <w:rFonts w:ascii="Times New Roman" w:hAnsi="Times New Roman" w:cs="Times New Roman"/>
          <w:sz w:val="24"/>
          <w:szCs w:val="24"/>
        </w:rPr>
        <w:t xml:space="preserve">. Решающая этиологическая роль в развитии ЯБ в настоящее время отводится микроорганизмам </w:t>
      </w:r>
      <w:proofErr w:type="spellStart"/>
      <w:r w:rsidRPr="00A10957">
        <w:rPr>
          <w:rFonts w:ascii="Times New Roman" w:hAnsi="Times New Roman" w:cs="Times New Roman"/>
          <w:sz w:val="24"/>
          <w:szCs w:val="24"/>
        </w:rPr>
        <w:t>H.pylori</w:t>
      </w:r>
      <w:proofErr w:type="spellEnd"/>
      <w:r w:rsidRPr="00A10957">
        <w:rPr>
          <w:rFonts w:ascii="Times New Roman" w:hAnsi="Times New Roman" w:cs="Times New Roman"/>
          <w:sz w:val="24"/>
          <w:szCs w:val="24"/>
        </w:rPr>
        <w:t xml:space="preserve">, обнаруженным в 1983 г. австралийскими учеными 8 </w:t>
      </w:r>
      <w:proofErr w:type="spellStart"/>
      <w:r w:rsidRPr="00A10957">
        <w:rPr>
          <w:rFonts w:ascii="Times New Roman" w:hAnsi="Times New Roman" w:cs="Times New Roman"/>
          <w:sz w:val="24"/>
          <w:szCs w:val="24"/>
        </w:rPr>
        <w:t>Б.Маршаллом</w:t>
      </w:r>
      <w:proofErr w:type="spellEnd"/>
      <w:r w:rsidRPr="00A10957">
        <w:rPr>
          <w:rFonts w:ascii="Times New Roman" w:hAnsi="Times New Roman" w:cs="Times New Roman"/>
          <w:sz w:val="24"/>
          <w:szCs w:val="24"/>
        </w:rPr>
        <w:t xml:space="preserve"> (</w:t>
      </w:r>
      <w:proofErr w:type="spellStart"/>
      <w:r w:rsidRPr="00A10957">
        <w:rPr>
          <w:rFonts w:ascii="Times New Roman" w:hAnsi="Times New Roman" w:cs="Times New Roman"/>
          <w:sz w:val="24"/>
          <w:szCs w:val="24"/>
        </w:rPr>
        <w:t>B.Marshall</w:t>
      </w:r>
      <w:proofErr w:type="spellEnd"/>
      <w:r w:rsidRPr="00A10957">
        <w:rPr>
          <w:rFonts w:ascii="Times New Roman" w:hAnsi="Times New Roman" w:cs="Times New Roman"/>
          <w:sz w:val="24"/>
          <w:szCs w:val="24"/>
        </w:rPr>
        <w:t xml:space="preserve">) и </w:t>
      </w:r>
      <w:proofErr w:type="spellStart"/>
      <w:r w:rsidRPr="00A10957">
        <w:rPr>
          <w:rFonts w:ascii="Times New Roman" w:hAnsi="Times New Roman" w:cs="Times New Roman"/>
          <w:sz w:val="24"/>
          <w:szCs w:val="24"/>
        </w:rPr>
        <w:t>Дж.Уорреном</w:t>
      </w:r>
      <w:proofErr w:type="spellEnd"/>
      <w:r w:rsidRPr="00A10957">
        <w:rPr>
          <w:rFonts w:ascii="Times New Roman" w:hAnsi="Times New Roman" w:cs="Times New Roman"/>
          <w:sz w:val="24"/>
          <w:szCs w:val="24"/>
        </w:rPr>
        <w:t xml:space="preserve"> (</w:t>
      </w:r>
      <w:proofErr w:type="spellStart"/>
      <w:r w:rsidRPr="00A10957">
        <w:rPr>
          <w:rFonts w:ascii="Times New Roman" w:hAnsi="Times New Roman" w:cs="Times New Roman"/>
          <w:sz w:val="24"/>
          <w:szCs w:val="24"/>
        </w:rPr>
        <w:t>J.Warren</w:t>
      </w:r>
      <w:proofErr w:type="spellEnd"/>
      <w:r w:rsidRPr="00A10957">
        <w:rPr>
          <w:rFonts w:ascii="Times New Roman" w:hAnsi="Times New Roman" w:cs="Times New Roman"/>
          <w:sz w:val="24"/>
          <w:szCs w:val="24"/>
        </w:rPr>
        <w:t>). Эти бактерии вырабатывают целый ряд ферментов (</w:t>
      </w:r>
      <w:proofErr w:type="spellStart"/>
      <w:r w:rsidRPr="00A10957">
        <w:rPr>
          <w:rFonts w:ascii="Times New Roman" w:hAnsi="Times New Roman" w:cs="Times New Roman"/>
          <w:sz w:val="24"/>
          <w:szCs w:val="24"/>
        </w:rPr>
        <w:t>уреаза</w:t>
      </w:r>
      <w:proofErr w:type="spellEnd"/>
      <w:r w:rsidRPr="00A10957">
        <w:rPr>
          <w:rFonts w:ascii="Times New Roman" w:hAnsi="Times New Roman" w:cs="Times New Roman"/>
          <w:sz w:val="24"/>
          <w:szCs w:val="24"/>
        </w:rPr>
        <w:t xml:space="preserve">, протеазы, </w:t>
      </w:r>
      <w:proofErr w:type="spellStart"/>
      <w:r w:rsidRPr="00A10957">
        <w:rPr>
          <w:rFonts w:ascii="Times New Roman" w:hAnsi="Times New Roman" w:cs="Times New Roman"/>
          <w:sz w:val="24"/>
          <w:szCs w:val="24"/>
        </w:rPr>
        <w:t>фосфолипазы</w:t>
      </w:r>
      <w:proofErr w:type="spellEnd"/>
      <w:r w:rsidRPr="00A10957">
        <w:rPr>
          <w:rFonts w:ascii="Times New Roman" w:hAnsi="Times New Roman" w:cs="Times New Roman"/>
          <w:sz w:val="24"/>
          <w:szCs w:val="24"/>
        </w:rPr>
        <w:t xml:space="preserve">), повреждающих защитный барьер слизистой оболочки, а также различные </w:t>
      </w:r>
      <w:proofErr w:type="spellStart"/>
      <w:r w:rsidRPr="00A10957">
        <w:rPr>
          <w:rFonts w:ascii="Times New Roman" w:hAnsi="Times New Roman" w:cs="Times New Roman"/>
          <w:sz w:val="24"/>
          <w:szCs w:val="24"/>
        </w:rPr>
        <w:t>цитотоксины</w:t>
      </w:r>
      <w:proofErr w:type="spellEnd"/>
      <w:r w:rsidRPr="00A10957">
        <w:rPr>
          <w:rFonts w:ascii="Times New Roman" w:hAnsi="Times New Roman" w:cs="Times New Roman"/>
          <w:sz w:val="24"/>
          <w:szCs w:val="24"/>
        </w:rPr>
        <w:t xml:space="preserve">. Обсеменение слизистой оболочки желудка </w:t>
      </w:r>
      <w:proofErr w:type="spellStart"/>
      <w:r w:rsidRPr="00A10957">
        <w:rPr>
          <w:rFonts w:ascii="Times New Roman" w:hAnsi="Times New Roman" w:cs="Times New Roman"/>
          <w:sz w:val="24"/>
          <w:szCs w:val="24"/>
        </w:rPr>
        <w:t>Н.pylori</w:t>
      </w:r>
      <w:proofErr w:type="spellEnd"/>
      <w:r w:rsidRPr="00A10957">
        <w:rPr>
          <w:rFonts w:ascii="Times New Roman" w:hAnsi="Times New Roman" w:cs="Times New Roman"/>
          <w:sz w:val="24"/>
          <w:szCs w:val="24"/>
        </w:rPr>
        <w:t xml:space="preserve"> сопровождается развитием поверхностного </w:t>
      </w:r>
      <w:proofErr w:type="spellStart"/>
      <w:r w:rsidRPr="00A10957">
        <w:rPr>
          <w:rFonts w:ascii="Times New Roman" w:hAnsi="Times New Roman" w:cs="Times New Roman"/>
          <w:sz w:val="24"/>
          <w:szCs w:val="24"/>
        </w:rPr>
        <w:t>антрального</w:t>
      </w:r>
      <w:proofErr w:type="spellEnd"/>
      <w:r w:rsidRPr="00A10957">
        <w:rPr>
          <w:rFonts w:ascii="Times New Roman" w:hAnsi="Times New Roman" w:cs="Times New Roman"/>
          <w:sz w:val="24"/>
          <w:szCs w:val="24"/>
        </w:rPr>
        <w:t xml:space="preserve"> гастрита и дуоденита и ведет к повышению уровня </w:t>
      </w:r>
      <w:proofErr w:type="spellStart"/>
      <w:r w:rsidRPr="00A10957">
        <w:rPr>
          <w:rFonts w:ascii="Times New Roman" w:hAnsi="Times New Roman" w:cs="Times New Roman"/>
          <w:sz w:val="24"/>
          <w:szCs w:val="24"/>
        </w:rPr>
        <w:lastRenderedPageBreak/>
        <w:t>гастрина</w:t>
      </w:r>
      <w:proofErr w:type="spellEnd"/>
      <w:r w:rsidRPr="00A10957">
        <w:rPr>
          <w:rFonts w:ascii="Times New Roman" w:hAnsi="Times New Roman" w:cs="Times New Roman"/>
          <w:sz w:val="24"/>
          <w:szCs w:val="24"/>
        </w:rPr>
        <w:t xml:space="preserve"> с последующим усилением секреции соляной кислоты. Избыточное поступление соляной кислоты в просвет двенадцатиперстной кишки в условиях относительного дефицита панкреатических бикарбонатов способствует усилению дуоденита, возникновению кишечной метаплазии и распространению </w:t>
      </w:r>
      <w:proofErr w:type="spellStart"/>
      <w:r w:rsidRPr="00A10957">
        <w:rPr>
          <w:rFonts w:ascii="Times New Roman" w:hAnsi="Times New Roman" w:cs="Times New Roman"/>
          <w:sz w:val="24"/>
          <w:szCs w:val="24"/>
        </w:rPr>
        <w:t>Н.pylori</w:t>
      </w:r>
      <w:proofErr w:type="spellEnd"/>
      <w:r w:rsidRPr="00A10957">
        <w:rPr>
          <w:rFonts w:ascii="Times New Roman" w:hAnsi="Times New Roman" w:cs="Times New Roman"/>
          <w:sz w:val="24"/>
          <w:szCs w:val="24"/>
        </w:rPr>
        <w:t>. При наличии наследственной предрасположенности и действии дополнительных этиологических факторов (погрешности в питании, нервно-психические стрессы и др.) формируется язвенный дефект</w:t>
      </w:r>
      <w:r w:rsidR="00A10957" w:rsidRPr="00A10957">
        <w:rPr>
          <w:rFonts w:ascii="Times New Roman" w:hAnsi="Times New Roman" w:cs="Times New Roman"/>
          <w:sz w:val="24"/>
          <w:szCs w:val="24"/>
        </w:rPr>
        <w:t>.</w:t>
      </w:r>
      <w:r w:rsidR="00A10957" w:rsidRPr="00A10957">
        <w:rPr>
          <w:rFonts w:ascii="Times New Roman" w:hAnsi="Times New Roman" w:cs="Times New Roman"/>
          <w:b/>
          <w:bCs/>
          <w:color w:val="333333"/>
          <w:sz w:val="24"/>
          <w:szCs w:val="24"/>
        </w:rPr>
        <w:t xml:space="preserve"> </w:t>
      </w:r>
      <w:r w:rsidR="00A10957" w:rsidRPr="00A10957">
        <w:rPr>
          <w:rStyle w:val="ebooks-bold"/>
          <w:rFonts w:ascii="Times New Roman" w:hAnsi="Times New Roman" w:cs="Times New Roman"/>
          <w:b/>
          <w:bCs/>
          <w:color w:val="333333"/>
          <w:sz w:val="24"/>
          <w:szCs w:val="24"/>
        </w:rPr>
        <w:t>Инфекция </w:t>
      </w:r>
      <w:r w:rsidR="00A10957" w:rsidRPr="00A10957">
        <w:rPr>
          <w:rStyle w:val="ebooks-bold"/>
          <w:rFonts w:ascii="Times New Roman" w:hAnsi="Times New Roman" w:cs="Times New Roman"/>
          <w:b/>
          <w:bCs/>
          <w:i/>
          <w:iCs/>
          <w:color w:val="333333"/>
          <w:sz w:val="24"/>
          <w:szCs w:val="24"/>
        </w:rPr>
        <w:t xml:space="preserve">H. </w:t>
      </w:r>
      <w:proofErr w:type="spellStart"/>
      <w:r w:rsidR="00A10957" w:rsidRPr="00A10957">
        <w:rPr>
          <w:rStyle w:val="ebooks-bold"/>
          <w:rFonts w:ascii="Times New Roman" w:hAnsi="Times New Roman" w:cs="Times New Roman"/>
          <w:b/>
          <w:bCs/>
          <w:i/>
          <w:iCs/>
          <w:color w:val="333333"/>
          <w:sz w:val="24"/>
          <w:szCs w:val="24"/>
        </w:rPr>
        <w:t>pylori</w:t>
      </w:r>
      <w:proofErr w:type="spellEnd"/>
      <w:r w:rsidR="00A10957" w:rsidRPr="00A10957">
        <w:rPr>
          <w:rStyle w:val="ebooks-bold"/>
          <w:rFonts w:ascii="Times New Roman" w:hAnsi="Times New Roman" w:cs="Times New Roman"/>
          <w:b/>
          <w:bCs/>
          <w:i/>
          <w:iCs/>
          <w:color w:val="333333"/>
          <w:sz w:val="24"/>
          <w:szCs w:val="24"/>
        </w:rPr>
        <w:t> </w:t>
      </w:r>
      <w:r w:rsidR="00A10957" w:rsidRPr="00A10957">
        <w:rPr>
          <w:rFonts w:ascii="Times New Roman" w:hAnsi="Times New Roman" w:cs="Times New Roman"/>
          <w:color w:val="333333"/>
          <w:sz w:val="24"/>
          <w:szCs w:val="24"/>
        </w:rPr>
        <w:t>является причиной более половины случаев язв двенадцатиперстной кишки и желудка. Выживание </w:t>
      </w:r>
      <w:r w:rsidR="00A10957" w:rsidRPr="00A10957">
        <w:rPr>
          <w:rStyle w:val="ebooks-italic"/>
          <w:rFonts w:ascii="Times New Roman" w:hAnsi="Times New Roman" w:cs="Times New Roman"/>
          <w:i/>
          <w:iCs/>
          <w:color w:val="333333"/>
          <w:sz w:val="24"/>
          <w:szCs w:val="24"/>
        </w:rPr>
        <w:t xml:space="preserve">H. </w:t>
      </w:r>
      <w:proofErr w:type="spellStart"/>
      <w:r w:rsidR="00A10957" w:rsidRPr="00A10957">
        <w:rPr>
          <w:rStyle w:val="ebooks-italic"/>
          <w:rFonts w:ascii="Times New Roman" w:hAnsi="Times New Roman" w:cs="Times New Roman"/>
          <w:i/>
          <w:iCs/>
          <w:color w:val="333333"/>
          <w:sz w:val="24"/>
          <w:szCs w:val="24"/>
        </w:rPr>
        <w:t>pylori</w:t>
      </w:r>
      <w:proofErr w:type="spellEnd"/>
      <w:r w:rsidR="00A10957" w:rsidRPr="00A10957">
        <w:rPr>
          <w:rStyle w:val="ebooks-italic"/>
          <w:rFonts w:ascii="Times New Roman" w:hAnsi="Times New Roman" w:cs="Times New Roman"/>
          <w:i/>
          <w:iCs/>
          <w:color w:val="333333"/>
          <w:sz w:val="24"/>
          <w:szCs w:val="24"/>
        </w:rPr>
        <w:t> </w:t>
      </w:r>
      <w:r w:rsidR="00A10957" w:rsidRPr="00A10957">
        <w:rPr>
          <w:rFonts w:ascii="Times New Roman" w:hAnsi="Times New Roman" w:cs="Times New Roman"/>
          <w:color w:val="333333"/>
          <w:sz w:val="24"/>
          <w:szCs w:val="24"/>
        </w:rPr>
        <w:t xml:space="preserve">в кислой желудочной среде является возможным благодаря продуцируемой бактериями </w:t>
      </w:r>
      <w:proofErr w:type="spellStart"/>
      <w:r w:rsidR="00A10957" w:rsidRPr="00A10957">
        <w:rPr>
          <w:rFonts w:ascii="Times New Roman" w:hAnsi="Times New Roman" w:cs="Times New Roman"/>
          <w:color w:val="333333"/>
          <w:sz w:val="24"/>
          <w:szCs w:val="24"/>
        </w:rPr>
        <w:t>уреазе</w:t>
      </w:r>
      <w:proofErr w:type="spellEnd"/>
      <w:r w:rsidR="00A10957" w:rsidRPr="00A10957">
        <w:rPr>
          <w:rFonts w:ascii="Times New Roman" w:hAnsi="Times New Roman" w:cs="Times New Roman"/>
          <w:color w:val="333333"/>
          <w:sz w:val="24"/>
          <w:szCs w:val="24"/>
        </w:rPr>
        <w:t>, которая разлагает мочевину с высвобождением ионов аммония, а те нейтрализуют соляную кислоту. Первоначально </w:t>
      </w:r>
      <w:r w:rsidR="00A10957" w:rsidRPr="00A10957">
        <w:rPr>
          <w:rStyle w:val="ebooks-italic"/>
          <w:rFonts w:ascii="Times New Roman" w:hAnsi="Times New Roman" w:cs="Times New Roman"/>
          <w:i/>
          <w:iCs/>
          <w:color w:val="333333"/>
          <w:sz w:val="24"/>
          <w:szCs w:val="24"/>
        </w:rPr>
        <w:t xml:space="preserve">H. </w:t>
      </w:r>
      <w:proofErr w:type="spellStart"/>
      <w:r w:rsidR="00A10957" w:rsidRPr="00A10957">
        <w:rPr>
          <w:rStyle w:val="ebooks-italic"/>
          <w:rFonts w:ascii="Times New Roman" w:hAnsi="Times New Roman" w:cs="Times New Roman"/>
          <w:i/>
          <w:iCs/>
          <w:color w:val="333333"/>
          <w:sz w:val="24"/>
          <w:szCs w:val="24"/>
        </w:rPr>
        <w:t>pylori</w:t>
      </w:r>
      <w:proofErr w:type="spellEnd"/>
      <w:r w:rsidR="00A10957" w:rsidRPr="00A10957">
        <w:rPr>
          <w:rStyle w:val="ebooks-italic"/>
          <w:rFonts w:ascii="Times New Roman" w:hAnsi="Times New Roman" w:cs="Times New Roman"/>
          <w:i/>
          <w:iCs/>
          <w:color w:val="333333"/>
          <w:sz w:val="24"/>
          <w:szCs w:val="24"/>
        </w:rPr>
        <w:t> </w:t>
      </w:r>
      <w:r w:rsidR="00A10957" w:rsidRPr="00A10957">
        <w:rPr>
          <w:rFonts w:ascii="Times New Roman" w:hAnsi="Times New Roman" w:cs="Times New Roman"/>
          <w:color w:val="333333"/>
          <w:sz w:val="24"/>
          <w:szCs w:val="24"/>
        </w:rPr>
        <w:t xml:space="preserve">вызывает острое воспаление </w:t>
      </w:r>
      <w:proofErr w:type="spellStart"/>
      <w:r w:rsidR="00A10957" w:rsidRPr="00A10957">
        <w:rPr>
          <w:rFonts w:ascii="Times New Roman" w:hAnsi="Times New Roman" w:cs="Times New Roman"/>
          <w:color w:val="333333"/>
          <w:sz w:val="24"/>
          <w:szCs w:val="24"/>
        </w:rPr>
        <w:t>препилорической</w:t>
      </w:r>
      <w:proofErr w:type="spellEnd"/>
      <w:r w:rsidR="00A10957" w:rsidRPr="00A10957">
        <w:rPr>
          <w:rFonts w:ascii="Times New Roman" w:hAnsi="Times New Roman" w:cs="Times New Roman"/>
          <w:color w:val="333333"/>
          <w:sz w:val="24"/>
          <w:szCs w:val="24"/>
        </w:rPr>
        <w:t xml:space="preserve"> части желудка, переходящее после нескольких недель в хроническое, и </w:t>
      </w:r>
      <w:proofErr w:type="spellStart"/>
      <w:r w:rsidR="00A10957" w:rsidRPr="00A10957">
        <w:rPr>
          <w:rFonts w:ascii="Times New Roman" w:hAnsi="Times New Roman" w:cs="Times New Roman"/>
          <w:color w:val="333333"/>
          <w:sz w:val="24"/>
          <w:szCs w:val="24"/>
        </w:rPr>
        <w:t>гипергастринемию</w:t>
      </w:r>
      <w:proofErr w:type="spellEnd"/>
      <w:r w:rsidR="00A10957" w:rsidRPr="00A10957">
        <w:rPr>
          <w:rFonts w:ascii="Times New Roman" w:hAnsi="Times New Roman" w:cs="Times New Roman"/>
          <w:color w:val="333333"/>
          <w:sz w:val="24"/>
          <w:szCs w:val="24"/>
        </w:rPr>
        <w:t xml:space="preserve">, которая вызывает увеличение выделения соляной кислоты, которая играет важную роль в патогенезе язвы двенадцатиперстной кишки. Все НПВП, в том числе ацетилсалициловая кислота (АСК, также в кардиологических дозах), повреждают слизистую оболочку пищеварительного тракта, главным образом за счет уменьшения продукции простагландинов вследствие торможения активности </w:t>
      </w:r>
      <w:proofErr w:type="spellStart"/>
      <w:r w:rsidR="00A10957" w:rsidRPr="00A10957">
        <w:rPr>
          <w:rFonts w:ascii="Times New Roman" w:hAnsi="Times New Roman" w:cs="Times New Roman"/>
          <w:color w:val="333333"/>
          <w:sz w:val="24"/>
          <w:szCs w:val="24"/>
        </w:rPr>
        <w:t>циклооксигеназы</w:t>
      </w:r>
      <w:proofErr w:type="spellEnd"/>
      <w:r w:rsidR="00A10957" w:rsidRPr="00A10957">
        <w:rPr>
          <w:rFonts w:ascii="Times New Roman" w:hAnsi="Times New Roman" w:cs="Times New Roman"/>
          <w:color w:val="333333"/>
          <w:sz w:val="24"/>
          <w:szCs w:val="24"/>
        </w:rPr>
        <w:t xml:space="preserve"> типа 1 (СОХ-1). Кроме того, они тормозят </w:t>
      </w:r>
      <w:proofErr w:type="spellStart"/>
      <w:r w:rsidR="00A10957" w:rsidRPr="00A10957">
        <w:rPr>
          <w:rFonts w:ascii="Times New Roman" w:hAnsi="Times New Roman" w:cs="Times New Roman"/>
          <w:color w:val="333333"/>
          <w:sz w:val="24"/>
          <w:szCs w:val="24"/>
        </w:rPr>
        <w:t>проаггрегационную</w:t>
      </w:r>
      <w:proofErr w:type="spellEnd"/>
      <w:r w:rsidR="00A10957" w:rsidRPr="00A10957">
        <w:rPr>
          <w:rFonts w:ascii="Times New Roman" w:hAnsi="Times New Roman" w:cs="Times New Roman"/>
          <w:color w:val="333333"/>
          <w:sz w:val="24"/>
          <w:szCs w:val="24"/>
        </w:rPr>
        <w:t xml:space="preserve"> активность  тромбоцитов, что способствует кровотечениям. </w:t>
      </w:r>
      <w:proofErr w:type="spellStart"/>
      <w:r w:rsidR="00A10957" w:rsidRPr="00A10957">
        <w:rPr>
          <w:rFonts w:ascii="Times New Roman" w:hAnsi="Times New Roman" w:cs="Times New Roman"/>
          <w:color w:val="333333"/>
          <w:sz w:val="24"/>
          <w:szCs w:val="24"/>
        </w:rPr>
        <w:t>Антитромбоцитарный</w:t>
      </w:r>
      <w:proofErr w:type="spellEnd"/>
      <w:r w:rsidR="00A10957" w:rsidRPr="00A10957">
        <w:rPr>
          <w:rFonts w:ascii="Times New Roman" w:hAnsi="Times New Roman" w:cs="Times New Roman"/>
          <w:color w:val="333333"/>
          <w:sz w:val="24"/>
          <w:szCs w:val="24"/>
        </w:rPr>
        <w:t xml:space="preserve"> препарат, </w:t>
      </w:r>
      <w:proofErr w:type="spellStart"/>
      <w:r w:rsidR="00A10957" w:rsidRPr="00A10957">
        <w:rPr>
          <w:rFonts w:ascii="Times New Roman" w:hAnsi="Times New Roman" w:cs="Times New Roman"/>
          <w:color w:val="333333"/>
          <w:sz w:val="24"/>
          <w:szCs w:val="24"/>
        </w:rPr>
        <w:t>клопидогрель</w:t>
      </w:r>
      <w:proofErr w:type="spellEnd"/>
      <w:r w:rsidR="00A10957" w:rsidRPr="00A10957">
        <w:rPr>
          <w:rFonts w:ascii="Times New Roman" w:hAnsi="Times New Roman" w:cs="Times New Roman"/>
          <w:color w:val="333333"/>
          <w:sz w:val="24"/>
          <w:szCs w:val="24"/>
        </w:rPr>
        <w:t>, ослабляет ангиогенез и может ухудшать заживление эрозий и язв слизистой оболочки желудка, появившихся в результате действия других лекарственных препаратов или инфекции </w:t>
      </w:r>
      <w:r w:rsidR="00A10957" w:rsidRPr="00A10957">
        <w:rPr>
          <w:rStyle w:val="ebooks-italic"/>
          <w:rFonts w:ascii="Times New Roman" w:hAnsi="Times New Roman" w:cs="Times New Roman"/>
          <w:i/>
          <w:iCs/>
          <w:color w:val="333333"/>
          <w:sz w:val="24"/>
          <w:szCs w:val="24"/>
        </w:rPr>
        <w:t xml:space="preserve">H. </w:t>
      </w:r>
      <w:proofErr w:type="spellStart"/>
      <w:r w:rsidR="00A10957" w:rsidRPr="00A10957">
        <w:rPr>
          <w:rStyle w:val="ebooks-italic"/>
          <w:rFonts w:ascii="Times New Roman" w:hAnsi="Times New Roman" w:cs="Times New Roman"/>
          <w:i/>
          <w:iCs/>
          <w:color w:val="333333"/>
          <w:sz w:val="24"/>
          <w:szCs w:val="24"/>
        </w:rPr>
        <w:t>Pylori</w:t>
      </w:r>
      <w:proofErr w:type="spellEnd"/>
      <w:r w:rsidR="00A10957" w:rsidRPr="00A10957">
        <w:rPr>
          <w:rFonts w:ascii="Times New Roman" w:hAnsi="Times New Roman" w:cs="Times New Roman"/>
          <w:color w:val="333333"/>
          <w:sz w:val="24"/>
          <w:szCs w:val="24"/>
        </w:rPr>
        <w:t>. Применение этого препарата нужно учитывать при оценке язвенного риска.</w:t>
      </w:r>
    </w:p>
    <w:p w:rsidR="00A10957" w:rsidRDefault="00A10957" w:rsidP="00A10957">
      <w:pPr>
        <w:spacing w:before="100" w:beforeAutospacing="1" w:after="100" w:afterAutospacing="1" w:line="240" w:lineRule="auto"/>
        <w:contextualSpacing/>
        <w:rPr>
          <w:rFonts w:ascii="Times New Roman" w:hAnsi="Times New Roman" w:cs="Times New Roman"/>
          <w:color w:val="333333"/>
          <w:sz w:val="24"/>
          <w:szCs w:val="24"/>
        </w:rPr>
      </w:pPr>
      <w:r w:rsidRPr="00A10957">
        <w:rPr>
          <w:rStyle w:val="ebooks-bold"/>
          <w:rFonts w:ascii="Times New Roman" w:hAnsi="Times New Roman" w:cs="Times New Roman"/>
          <w:b/>
          <w:bCs/>
          <w:color w:val="333333"/>
          <w:sz w:val="24"/>
          <w:szCs w:val="24"/>
        </w:rPr>
        <w:t>Факторы риска </w:t>
      </w:r>
      <w:r w:rsidRPr="00A10957">
        <w:rPr>
          <w:rFonts w:ascii="Times New Roman" w:hAnsi="Times New Roman" w:cs="Times New Roman"/>
          <w:color w:val="333333"/>
          <w:sz w:val="24"/>
          <w:szCs w:val="24"/>
        </w:rPr>
        <w:t>повреждения слизистой оболочки НПВП: перенесенная пептическая язва или язвенное кровотечение, инфекция </w:t>
      </w:r>
      <w:r w:rsidRPr="00A10957">
        <w:rPr>
          <w:rStyle w:val="ebooks-italic"/>
          <w:rFonts w:ascii="Times New Roman" w:hAnsi="Times New Roman" w:cs="Times New Roman"/>
          <w:i/>
          <w:iCs/>
          <w:color w:val="333333"/>
          <w:sz w:val="24"/>
          <w:szCs w:val="24"/>
        </w:rPr>
        <w:t xml:space="preserve">H. </w:t>
      </w:r>
      <w:proofErr w:type="spellStart"/>
      <w:r w:rsidRPr="00A10957">
        <w:rPr>
          <w:rStyle w:val="ebooks-italic"/>
          <w:rFonts w:ascii="Times New Roman" w:hAnsi="Times New Roman" w:cs="Times New Roman"/>
          <w:i/>
          <w:iCs/>
          <w:color w:val="333333"/>
          <w:sz w:val="24"/>
          <w:szCs w:val="24"/>
        </w:rPr>
        <w:t>pylori</w:t>
      </w:r>
      <w:proofErr w:type="spellEnd"/>
      <w:r w:rsidRPr="00A10957">
        <w:rPr>
          <w:rFonts w:ascii="Times New Roman" w:hAnsi="Times New Roman" w:cs="Times New Roman"/>
          <w:color w:val="333333"/>
          <w:sz w:val="24"/>
          <w:szCs w:val="24"/>
        </w:rPr>
        <w:t>, возраст &gt;60 лет, одновременное применение нескольких НПВП или в большой дозе, одновременное применение ГКС (</w:t>
      </w:r>
      <w:proofErr w:type="spellStart"/>
      <w:r w:rsidRPr="00A10957">
        <w:rPr>
          <w:rFonts w:ascii="Times New Roman" w:hAnsi="Times New Roman" w:cs="Times New Roman"/>
          <w:color w:val="333333"/>
          <w:sz w:val="24"/>
          <w:szCs w:val="24"/>
        </w:rPr>
        <w:t>проульцерогенное</w:t>
      </w:r>
      <w:proofErr w:type="spellEnd"/>
      <w:r w:rsidRPr="00A10957">
        <w:rPr>
          <w:rFonts w:ascii="Times New Roman" w:hAnsi="Times New Roman" w:cs="Times New Roman"/>
          <w:color w:val="333333"/>
          <w:sz w:val="24"/>
          <w:szCs w:val="24"/>
        </w:rPr>
        <w:t xml:space="preserve"> действие ГКС не доказано) или антикоагулянтов.</w:t>
      </w:r>
    </w:p>
    <w:p w:rsidR="00CB0340" w:rsidRDefault="00CB0340" w:rsidP="00A10957">
      <w:pPr>
        <w:spacing w:before="100" w:beforeAutospacing="1" w:after="100" w:afterAutospacing="1" w:line="240" w:lineRule="auto"/>
        <w:contextualSpacing/>
        <w:rPr>
          <w:rFonts w:ascii="Times New Roman" w:hAnsi="Times New Roman" w:cs="Times New Roman"/>
          <w:sz w:val="24"/>
          <w:szCs w:val="24"/>
        </w:rPr>
      </w:pPr>
    </w:p>
    <w:p w:rsidR="00CB0340" w:rsidRPr="00856C6E" w:rsidRDefault="00CB0340" w:rsidP="00CB0340">
      <w:pPr>
        <w:pStyle w:val="ae"/>
        <w:spacing w:line="274" w:lineRule="exact"/>
        <w:ind w:right="20"/>
        <w:contextualSpacing/>
        <w:jc w:val="center"/>
        <w:rPr>
          <w:rFonts w:ascii="Times New Roman" w:hAnsi="Times New Roman" w:cs="Times New Roman"/>
          <w:b/>
          <w:sz w:val="24"/>
          <w:szCs w:val="24"/>
        </w:rPr>
      </w:pPr>
      <w:r w:rsidRPr="00856C6E">
        <w:rPr>
          <w:rStyle w:val="af"/>
          <w:rFonts w:ascii="Times New Roman" w:hAnsi="Times New Roman" w:cs="Times New Roman"/>
          <w:b/>
          <w:color w:val="000000"/>
          <w:sz w:val="24"/>
          <w:szCs w:val="24"/>
        </w:rPr>
        <w:t>Язва желудка и 12-перстной кишки</w:t>
      </w:r>
    </w:p>
    <w:p w:rsidR="00CB0340" w:rsidRPr="00856C6E" w:rsidRDefault="00CB0340" w:rsidP="00CB0340">
      <w:pPr>
        <w:pStyle w:val="ae"/>
        <w:spacing w:line="274" w:lineRule="exact"/>
        <w:ind w:left="40" w:right="20" w:firstLine="70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Ранее в нашей стране широко использовался термин «язвенная болезнь». В настоящее время в соответствии с МКБ 10 вместо термина язвенная болезнь в качестве синонима рекомендуется термин </w:t>
      </w:r>
      <w:proofErr w:type="spellStart"/>
      <w:r w:rsidRPr="00856C6E">
        <w:rPr>
          <w:rStyle w:val="43"/>
          <w:rFonts w:ascii="Times New Roman" w:hAnsi="Times New Roman" w:cs="Times New Roman"/>
          <w:color w:val="000000"/>
          <w:sz w:val="24"/>
          <w:szCs w:val="24"/>
        </w:rPr>
        <w:t>пептическаяязва</w:t>
      </w:r>
      <w:proofErr w:type="spellEnd"/>
      <w:r w:rsidRPr="00856C6E">
        <w:rPr>
          <w:rStyle w:val="af"/>
          <w:rFonts w:ascii="Times New Roman" w:hAnsi="Times New Roman" w:cs="Times New Roman"/>
          <w:color w:val="000000"/>
          <w:sz w:val="24"/>
          <w:szCs w:val="24"/>
        </w:rPr>
        <w:t xml:space="preserve"> с указанием локализации (желудка, 12-перстной кишки).</w:t>
      </w:r>
    </w:p>
    <w:p w:rsidR="00CB0340" w:rsidRPr="00856C6E" w:rsidRDefault="00CB0340" w:rsidP="00CB0340">
      <w:pPr>
        <w:pStyle w:val="ae"/>
        <w:spacing w:line="274" w:lineRule="exact"/>
        <w:ind w:left="40" w:right="20" w:firstLine="70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Под этим заболеванием понимают хроническое, рецидивирующее заболевание, при котором в период обострения образуется пептическая язва в желудке или 12-перстной кишке. Выделяют также симптоматические язвы желудка и 12-перстной кишки. По этиологии и патогенезу они отличные от пептической язвы и являются лишь одним из местных желудочных или дуоденальных проявлений других заболеваний.</w:t>
      </w:r>
    </w:p>
    <w:p w:rsidR="00CB0340" w:rsidRPr="00856C6E" w:rsidRDefault="00CB0340" w:rsidP="00CB0340">
      <w:pPr>
        <w:pStyle w:val="ae"/>
        <w:spacing w:line="274" w:lineRule="exact"/>
        <w:ind w:left="40" w:firstLine="700"/>
        <w:contextualSpacing/>
        <w:jc w:val="both"/>
        <w:rPr>
          <w:rFonts w:ascii="Times New Roman" w:hAnsi="Times New Roman" w:cs="Times New Roman"/>
          <w:b/>
          <w:sz w:val="24"/>
          <w:szCs w:val="24"/>
        </w:rPr>
      </w:pPr>
      <w:r w:rsidRPr="00856C6E">
        <w:rPr>
          <w:rFonts w:ascii="Times New Roman" w:hAnsi="Times New Roman" w:cs="Times New Roman"/>
          <w:b/>
          <w:color w:val="000000"/>
          <w:sz w:val="24"/>
          <w:szCs w:val="24"/>
          <w:u w:val="single"/>
        </w:rPr>
        <w:t>К симптоматическим язвам относятся</w:t>
      </w:r>
      <w:r w:rsidRPr="00856C6E">
        <w:rPr>
          <w:rStyle w:val="af"/>
          <w:rFonts w:ascii="Times New Roman" w:hAnsi="Times New Roman" w:cs="Times New Roman"/>
          <w:b/>
          <w:color w:val="000000"/>
          <w:sz w:val="24"/>
          <w:szCs w:val="24"/>
        </w:rPr>
        <w:t>:</w:t>
      </w:r>
    </w:p>
    <w:p w:rsidR="00CB0340" w:rsidRPr="00856C6E" w:rsidRDefault="00CB0340" w:rsidP="00CB0340">
      <w:pPr>
        <w:pStyle w:val="ae"/>
        <w:widowControl w:val="0"/>
        <w:numPr>
          <w:ilvl w:val="0"/>
          <w:numId w:val="41"/>
        </w:numPr>
        <w:tabs>
          <w:tab w:val="left" w:pos="975"/>
        </w:tabs>
        <w:spacing w:after="0" w:line="274" w:lineRule="exact"/>
        <w:ind w:left="108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язвы </w:t>
      </w:r>
      <w:proofErr w:type="spellStart"/>
      <w:proofErr w:type="gramStart"/>
      <w:r w:rsidRPr="00856C6E">
        <w:rPr>
          <w:rStyle w:val="af"/>
          <w:rFonts w:ascii="Times New Roman" w:hAnsi="Times New Roman" w:cs="Times New Roman"/>
          <w:color w:val="000000"/>
          <w:sz w:val="24"/>
          <w:szCs w:val="24"/>
        </w:rPr>
        <w:t>непептические</w:t>
      </w:r>
      <w:proofErr w:type="spellEnd"/>
      <w:r w:rsidRPr="00856C6E">
        <w:rPr>
          <w:rStyle w:val="af"/>
          <w:rFonts w:ascii="Times New Roman" w:hAnsi="Times New Roman" w:cs="Times New Roman"/>
          <w:color w:val="000000"/>
          <w:sz w:val="24"/>
          <w:szCs w:val="24"/>
        </w:rPr>
        <w:t>(</w:t>
      </w:r>
      <w:proofErr w:type="gramEnd"/>
      <w:r w:rsidRPr="00856C6E">
        <w:rPr>
          <w:rStyle w:val="af"/>
          <w:rFonts w:ascii="Times New Roman" w:hAnsi="Times New Roman" w:cs="Times New Roman"/>
          <w:color w:val="000000"/>
          <w:sz w:val="24"/>
          <w:szCs w:val="24"/>
        </w:rPr>
        <w:t>туберкулезные, сифилитические и др.);</w:t>
      </w:r>
    </w:p>
    <w:p w:rsidR="00CB0340" w:rsidRPr="00856C6E" w:rsidRDefault="00CB0340" w:rsidP="00CB0340">
      <w:pPr>
        <w:pStyle w:val="ae"/>
        <w:widowControl w:val="0"/>
        <w:numPr>
          <w:ilvl w:val="0"/>
          <w:numId w:val="41"/>
        </w:numPr>
        <w:tabs>
          <w:tab w:val="left" w:pos="1038"/>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язвы лекарственные; "ишемические", сопутствующие атеросклерозу, застойной сердечной недостаточности; гормональные; острые стресс-язвы при инфаркте миокарда, ожоговой болезни.</w:t>
      </w:r>
    </w:p>
    <w:p w:rsidR="00CB0340" w:rsidRPr="00856C6E" w:rsidRDefault="00CB0340" w:rsidP="00CB0340">
      <w:pPr>
        <w:pStyle w:val="ae"/>
        <w:spacing w:line="274" w:lineRule="exact"/>
        <w:ind w:left="40" w:right="20" w:firstLine="70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Язвенная болезнь относится к числу распространенных заболеваний - она встречается у 10</w:t>
      </w:r>
      <w:r w:rsidRPr="00856C6E">
        <w:rPr>
          <w:rStyle w:val="af"/>
          <w:rFonts w:ascii="Times New Roman" w:hAnsi="Times New Roman" w:cs="Times New Roman"/>
          <w:color w:val="000000"/>
          <w:sz w:val="24"/>
          <w:szCs w:val="24"/>
        </w:rPr>
        <w:softHyphen/>
        <w:t>13% лиц с заболеваниями органов пищеварения. По данным различных статистических материалов она отмечается у 1-3% взрослого населения. Городское население страдает этим заболеванием чаще, чем жители села. Язвенной болезнью болеют преимущественно молодые и среднего возраста муж</w:t>
      </w:r>
      <w:r w:rsidRPr="00856C6E">
        <w:rPr>
          <w:rStyle w:val="af"/>
          <w:rFonts w:ascii="Times New Roman" w:hAnsi="Times New Roman" w:cs="Times New Roman"/>
          <w:color w:val="000000"/>
          <w:sz w:val="24"/>
          <w:szCs w:val="24"/>
        </w:rPr>
        <w:softHyphen/>
        <w:t>чины (25-40 лет). Соотношение женщин и мужчин приблизительно 1:3; 1:4. Женщины чаще заболе</w:t>
      </w:r>
      <w:r w:rsidRPr="00856C6E">
        <w:rPr>
          <w:rStyle w:val="af"/>
          <w:rFonts w:ascii="Times New Roman" w:hAnsi="Times New Roman" w:cs="Times New Roman"/>
          <w:color w:val="000000"/>
          <w:sz w:val="24"/>
          <w:szCs w:val="24"/>
        </w:rPr>
        <w:softHyphen/>
        <w:t>вают после менопаузы. Язва двенадцатиперстной кишки встречается примерно в 3 раза чаще, чем язва желудка.</w:t>
      </w:r>
    </w:p>
    <w:p w:rsidR="00CB0340" w:rsidRPr="00856C6E" w:rsidRDefault="00CB0340" w:rsidP="00CB0340">
      <w:pPr>
        <w:pStyle w:val="310"/>
        <w:shd w:val="clear" w:color="auto" w:fill="auto"/>
        <w:spacing w:before="0"/>
        <w:ind w:left="20" w:firstLine="720"/>
        <w:contextualSpacing/>
        <w:jc w:val="both"/>
        <w:rPr>
          <w:b w:val="0"/>
          <w:sz w:val="24"/>
          <w:szCs w:val="24"/>
        </w:rPr>
      </w:pPr>
      <w:r w:rsidRPr="00856C6E">
        <w:rPr>
          <w:rStyle w:val="35"/>
          <w:b/>
          <w:color w:val="000000"/>
          <w:sz w:val="24"/>
          <w:szCs w:val="24"/>
        </w:rPr>
        <w:t>Этиология</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Основную роль в развитии язвенной болезни сейчас отводят </w:t>
      </w:r>
      <w:proofErr w:type="spellStart"/>
      <w:r w:rsidRPr="00856C6E">
        <w:rPr>
          <w:rStyle w:val="af"/>
          <w:rFonts w:ascii="Times New Roman" w:hAnsi="Times New Roman" w:cs="Times New Roman"/>
          <w:color w:val="000000"/>
          <w:sz w:val="24"/>
          <w:szCs w:val="24"/>
          <w:lang w:val="en-US"/>
        </w:rPr>
        <w:t>Helicobacterpylori</w:t>
      </w:r>
      <w:proofErr w:type="spellEnd"/>
      <w:r w:rsidRPr="00856C6E">
        <w:rPr>
          <w:rStyle w:val="af"/>
          <w:rFonts w:ascii="Times New Roman" w:hAnsi="Times New Roman" w:cs="Times New Roman"/>
          <w:color w:val="000000"/>
          <w:sz w:val="24"/>
          <w:szCs w:val="24"/>
        </w:rPr>
        <w:t>. Существует несколько механизмов, с помощью которых этот микроорганизм вызывает развитие заболевания.</w:t>
      </w:r>
    </w:p>
    <w:p w:rsidR="00CB0340" w:rsidRPr="00856C6E" w:rsidRDefault="00CB0340" w:rsidP="00CB0340">
      <w:pPr>
        <w:pStyle w:val="ae"/>
        <w:widowControl w:val="0"/>
        <w:numPr>
          <w:ilvl w:val="0"/>
          <w:numId w:val="42"/>
        </w:numPr>
        <w:tabs>
          <w:tab w:val="left" w:pos="1047"/>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Воздействие </w:t>
      </w:r>
      <w:proofErr w:type="spellStart"/>
      <w:r w:rsidRPr="00856C6E">
        <w:rPr>
          <w:rStyle w:val="af"/>
          <w:rFonts w:ascii="Times New Roman" w:hAnsi="Times New Roman" w:cs="Times New Roman"/>
          <w:color w:val="000000"/>
          <w:sz w:val="24"/>
          <w:szCs w:val="24"/>
        </w:rPr>
        <w:t>вакуолизирующегоцитотоксина</w:t>
      </w:r>
      <w:r w:rsidRPr="00856C6E">
        <w:rPr>
          <w:rStyle w:val="af"/>
          <w:rFonts w:ascii="Times New Roman" w:hAnsi="Times New Roman" w:cs="Times New Roman"/>
          <w:color w:val="000000"/>
          <w:sz w:val="24"/>
          <w:szCs w:val="24"/>
          <w:lang w:val="en-US"/>
        </w:rPr>
        <w:t>VacA</w:t>
      </w:r>
      <w:proofErr w:type="spellEnd"/>
      <w:r w:rsidRPr="00856C6E">
        <w:rPr>
          <w:rStyle w:val="af"/>
          <w:rFonts w:ascii="Times New Roman" w:hAnsi="Times New Roman" w:cs="Times New Roman"/>
          <w:color w:val="000000"/>
          <w:sz w:val="24"/>
          <w:szCs w:val="24"/>
        </w:rPr>
        <w:t xml:space="preserve">, который вырабатывает большинство штаммов </w:t>
      </w:r>
      <w:r w:rsidRPr="00856C6E">
        <w:rPr>
          <w:rStyle w:val="af"/>
          <w:rFonts w:ascii="Times New Roman" w:hAnsi="Times New Roman" w:cs="Times New Roman"/>
          <w:color w:val="000000"/>
          <w:sz w:val="24"/>
          <w:szCs w:val="24"/>
          <w:lang w:val="en-US"/>
        </w:rPr>
        <w:t>H</w:t>
      </w:r>
      <w:r w:rsidRPr="00856C6E">
        <w:rPr>
          <w:rStyle w:val="af"/>
          <w:rFonts w:ascii="Times New Roman" w:hAnsi="Times New Roman" w:cs="Times New Roman"/>
          <w:color w:val="000000"/>
          <w:sz w:val="24"/>
          <w:szCs w:val="24"/>
        </w:rPr>
        <w:t xml:space="preserve">. </w:t>
      </w:r>
      <w:r w:rsidRPr="00856C6E">
        <w:rPr>
          <w:rStyle w:val="af"/>
          <w:rFonts w:ascii="Times New Roman" w:hAnsi="Times New Roman" w:cs="Times New Roman"/>
          <w:color w:val="000000"/>
          <w:sz w:val="24"/>
          <w:szCs w:val="24"/>
          <w:lang w:val="en-US"/>
        </w:rPr>
        <w:t>pylori</w:t>
      </w:r>
      <w:r w:rsidRPr="00856C6E">
        <w:rPr>
          <w:rStyle w:val="af"/>
          <w:rFonts w:ascii="Times New Roman" w:hAnsi="Times New Roman" w:cs="Times New Roman"/>
          <w:color w:val="000000"/>
          <w:sz w:val="24"/>
          <w:szCs w:val="24"/>
        </w:rPr>
        <w:t xml:space="preserve"> и аммиака, образующегося при расщеплении мочевины </w:t>
      </w:r>
      <w:proofErr w:type="spellStart"/>
      <w:r w:rsidRPr="00856C6E">
        <w:rPr>
          <w:rStyle w:val="af"/>
          <w:rFonts w:ascii="Times New Roman" w:hAnsi="Times New Roman" w:cs="Times New Roman"/>
          <w:color w:val="000000"/>
          <w:sz w:val="24"/>
          <w:szCs w:val="24"/>
        </w:rPr>
        <w:t>уреазой</w:t>
      </w:r>
      <w:proofErr w:type="spellEnd"/>
      <w:r w:rsidRPr="00856C6E">
        <w:rPr>
          <w:rStyle w:val="af"/>
          <w:rFonts w:ascii="Times New Roman" w:hAnsi="Times New Roman" w:cs="Times New Roman"/>
          <w:color w:val="000000"/>
          <w:sz w:val="24"/>
          <w:szCs w:val="24"/>
        </w:rPr>
        <w:t>, приводит к ва</w:t>
      </w:r>
      <w:r w:rsidRPr="00856C6E">
        <w:rPr>
          <w:rStyle w:val="af"/>
          <w:rFonts w:ascii="Times New Roman" w:hAnsi="Times New Roman" w:cs="Times New Roman"/>
          <w:color w:val="000000"/>
          <w:sz w:val="24"/>
          <w:szCs w:val="24"/>
        </w:rPr>
        <w:softHyphen/>
        <w:t>куолизации эпителиальных клеток и их гибели. В результате действия бактериальных ферментов на</w:t>
      </w:r>
      <w:r w:rsidRPr="00856C6E">
        <w:rPr>
          <w:rStyle w:val="af"/>
          <w:rFonts w:ascii="Times New Roman" w:hAnsi="Times New Roman" w:cs="Times New Roman"/>
          <w:color w:val="000000"/>
          <w:sz w:val="24"/>
          <w:szCs w:val="24"/>
        </w:rPr>
        <w:softHyphen/>
        <w:t>рушается целостность мембран эпителиальных клеток и снижается их резистентность к повреждаю</w:t>
      </w:r>
      <w:r w:rsidRPr="00856C6E">
        <w:rPr>
          <w:rStyle w:val="af"/>
          <w:rFonts w:ascii="Times New Roman" w:hAnsi="Times New Roman" w:cs="Times New Roman"/>
          <w:color w:val="000000"/>
          <w:sz w:val="24"/>
          <w:szCs w:val="24"/>
        </w:rPr>
        <w:softHyphen/>
        <w:t xml:space="preserve">щим факторам. Кроме </w:t>
      </w:r>
      <w:r w:rsidRPr="00856C6E">
        <w:rPr>
          <w:rStyle w:val="af"/>
          <w:rFonts w:ascii="Times New Roman" w:hAnsi="Times New Roman" w:cs="Times New Roman"/>
          <w:color w:val="000000"/>
          <w:sz w:val="24"/>
          <w:szCs w:val="24"/>
        </w:rPr>
        <w:lastRenderedPageBreak/>
        <w:t>того, фосфолипазы способны нарушать защитную функцию желудочной сли</w:t>
      </w:r>
      <w:r w:rsidRPr="00856C6E">
        <w:rPr>
          <w:rStyle w:val="af"/>
          <w:rFonts w:ascii="Times New Roman" w:hAnsi="Times New Roman" w:cs="Times New Roman"/>
          <w:color w:val="000000"/>
          <w:sz w:val="24"/>
          <w:szCs w:val="24"/>
        </w:rPr>
        <w:softHyphen/>
        <w:t>зи.</w:t>
      </w:r>
    </w:p>
    <w:p w:rsidR="00CB0340" w:rsidRPr="00856C6E" w:rsidRDefault="00CB0340" w:rsidP="00CB0340">
      <w:pPr>
        <w:pStyle w:val="ae"/>
        <w:widowControl w:val="0"/>
        <w:numPr>
          <w:ilvl w:val="0"/>
          <w:numId w:val="42"/>
        </w:numPr>
        <w:tabs>
          <w:tab w:val="left" w:pos="980"/>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Воспалительная реакция, развивающаяся в слизистой оболочке желудка в ответ на внедре</w:t>
      </w:r>
      <w:r w:rsidRPr="00856C6E">
        <w:rPr>
          <w:rStyle w:val="af"/>
          <w:rFonts w:ascii="Times New Roman" w:hAnsi="Times New Roman" w:cs="Times New Roman"/>
          <w:color w:val="000000"/>
          <w:sz w:val="24"/>
          <w:szCs w:val="24"/>
        </w:rPr>
        <w:softHyphen/>
        <w:t xml:space="preserve">ние </w:t>
      </w:r>
      <w:r w:rsidRPr="00856C6E">
        <w:rPr>
          <w:rStyle w:val="af"/>
          <w:rFonts w:ascii="Times New Roman" w:hAnsi="Times New Roman" w:cs="Times New Roman"/>
          <w:color w:val="000000"/>
          <w:sz w:val="24"/>
          <w:szCs w:val="24"/>
          <w:lang w:val="en-US"/>
        </w:rPr>
        <w:t>H</w:t>
      </w:r>
      <w:r w:rsidRPr="00856C6E">
        <w:rPr>
          <w:rStyle w:val="af"/>
          <w:rFonts w:ascii="Times New Roman" w:hAnsi="Times New Roman" w:cs="Times New Roman"/>
          <w:color w:val="000000"/>
          <w:sz w:val="24"/>
          <w:szCs w:val="24"/>
        </w:rPr>
        <w:t xml:space="preserve">. </w:t>
      </w:r>
      <w:r w:rsidRPr="00856C6E">
        <w:rPr>
          <w:rStyle w:val="af"/>
          <w:rFonts w:ascii="Times New Roman" w:hAnsi="Times New Roman" w:cs="Times New Roman"/>
          <w:color w:val="000000"/>
          <w:sz w:val="24"/>
          <w:szCs w:val="24"/>
          <w:lang w:val="en-US"/>
        </w:rPr>
        <w:t>pylori</w:t>
      </w:r>
      <w:r w:rsidRPr="00856C6E">
        <w:rPr>
          <w:rStyle w:val="af"/>
          <w:rFonts w:ascii="Times New Roman" w:hAnsi="Times New Roman" w:cs="Times New Roman"/>
          <w:color w:val="000000"/>
          <w:sz w:val="24"/>
          <w:szCs w:val="24"/>
        </w:rPr>
        <w:t>, сама по себе способствует нарушению целостности желудочного эпителия.</w:t>
      </w:r>
    </w:p>
    <w:p w:rsidR="00CB0340" w:rsidRPr="00856C6E" w:rsidRDefault="00CB0340" w:rsidP="00CB0340">
      <w:pPr>
        <w:pStyle w:val="ae"/>
        <w:widowControl w:val="0"/>
        <w:numPr>
          <w:ilvl w:val="0"/>
          <w:numId w:val="42"/>
        </w:numPr>
        <w:tabs>
          <w:tab w:val="left" w:pos="990"/>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У больных, инфицированных </w:t>
      </w:r>
      <w:r w:rsidRPr="00856C6E">
        <w:rPr>
          <w:rStyle w:val="af"/>
          <w:rFonts w:ascii="Times New Roman" w:hAnsi="Times New Roman" w:cs="Times New Roman"/>
          <w:color w:val="000000"/>
          <w:sz w:val="24"/>
          <w:szCs w:val="24"/>
          <w:lang w:val="en-US"/>
        </w:rPr>
        <w:t>H</w:t>
      </w:r>
      <w:r w:rsidRPr="00856C6E">
        <w:rPr>
          <w:rStyle w:val="af"/>
          <w:rFonts w:ascii="Times New Roman" w:hAnsi="Times New Roman" w:cs="Times New Roman"/>
          <w:color w:val="000000"/>
          <w:sz w:val="24"/>
          <w:szCs w:val="24"/>
        </w:rPr>
        <w:t xml:space="preserve">. </w:t>
      </w:r>
      <w:r w:rsidRPr="00856C6E">
        <w:rPr>
          <w:rStyle w:val="af"/>
          <w:rFonts w:ascii="Times New Roman" w:hAnsi="Times New Roman" w:cs="Times New Roman"/>
          <w:color w:val="000000"/>
          <w:sz w:val="24"/>
          <w:szCs w:val="24"/>
          <w:lang w:val="en-US"/>
        </w:rPr>
        <w:t>pylori</w:t>
      </w:r>
      <w:r w:rsidRPr="00856C6E">
        <w:rPr>
          <w:rStyle w:val="af"/>
          <w:rFonts w:ascii="Times New Roman" w:hAnsi="Times New Roman" w:cs="Times New Roman"/>
          <w:color w:val="000000"/>
          <w:sz w:val="24"/>
          <w:szCs w:val="24"/>
        </w:rPr>
        <w:t xml:space="preserve">, повышаются концентрации сывороточного </w:t>
      </w:r>
      <w:proofErr w:type="spellStart"/>
      <w:r w:rsidRPr="00856C6E">
        <w:rPr>
          <w:rStyle w:val="af"/>
          <w:rFonts w:ascii="Times New Roman" w:hAnsi="Times New Roman" w:cs="Times New Roman"/>
          <w:color w:val="000000"/>
          <w:sz w:val="24"/>
          <w:szCs w:val="24"/>
        </w:rPr>
        <w:t>гастрина</w:t>
      </w:r>
      <w:proofErr w:type="spellEnd"/>
      <w:r w:rsidRPr="00856C6E">
        <w:rPr>
          <w:rStyle w:val="af"/>
          <w:rFonts w:ascii="Times New Roman" w:hAnsi="Times New Roman" w:cs="Times New Roman"/>
          <w:color w:val="000000"/>
          <w:sz w:val="24"/>
          <w:szCs w:val="24"/>
        </w:rPr>
        <w:t xml:space="preserve"> (пептидный гормон, секретируемый </w:t>
      </w:r>
      <w:proofErr w:type="spellStart"/>
      <w:r w:rsidRPr="00856C6E">
        <w:rPr>
          <w:rStyle w:val="af"/>
          <w:rFonts w:ascii="Times New Roman" w:hAnsi="Times New Roman" w:cs="Times New Roman"/>
          <w:color w:val="000000"/>
          <w:sz w:val="24"/>
          <w:szCs w:val="24"/>
        </w:rPr>
        <w:t>антральными</w:t>
      </w:r>
      <w:proofErr w:type="spellEnd"/>
      <w:r w:rsidRPr="00856C6E">
        <w:rPr>
          <w:rStyle w:val="af"/>
          <w:rFonts w:ascii="Times New Roman" w:hAnsi="Times New Roman" w:cs="Times New Roman"/>
          <w:color w:val="000000"/>
          <w:sz w:val="24"/>
          <w:szCs w:val="24"/>
          <w:lang w:val="en-US"/>
        </w:rPr>
        <w:t>G</w:t>
      </w:r>
      <w:r w:rsidRPr="00856C6E">
        <w:rPr>
          <w:rStyle w:val="af"/>
          <w:rFonts w:ascii="Times New Roman" w:hAnsi="Times New Roman" w:cs="Times New Roman"/>
          <w:color w:val="000000"/>
          <w:sz w:val="24"/>
          <w:szCs w:val="24"/>
        </w:rPr>
        <w:t>-клетками и стимулирующий желудочную сек</w:t>
      </w:r>
      <w:r w:rsidRPr="00856C6E">
        <w:rPr>
          <w:rStyle w:val="af"/>
          <w:rFonts w:ascii="Times New Roman" w:hAnsi="Times New Roman" w:cs="Times New Roman"/>
          <w:color w:val="000000"/>
          <w:sz w:val="24"/>
          <w:szCs w:val="24"/>
        </w:rPr>
        <w:softHyphen/>
        <w:t xml:space="preserve">рецию) и </w:t>
      </w:r>
      <w:proofErr w:type="spellStart"/>
      <w:r w:rsidRPr="00856C6E">
        <w:rPr>
          <w:rStyle w:val="af"/>
          <w:rFonts w:ascii="Times New Roman" w:hAnsi="Times New Roman" w:cs="Times New Roman"/>
          <w:color w:val="000000"/>
          <w:sz w:val="24"/>
          <w:szCs w:val="24"/>
        </w:rPr>
        <w:t>пепсиногена</w:t>
      </w:r>
      <w:proofErr w:type="spellEnd"/>
      <w:r w:rsidRPr="00856C6E">
        <w:rPr>
          <w:rStyle w:val="af"/>
          <w:rFonts w:ascii="Times New Roman" w:hAnsi="Times New Roman" w:cs="Times New Roman"/>
          <w:color w:val="000000"/>
          <w:sz w:val="24"/>
          <w:szCs w:val="24"/>
        </w:rPr>
        <w:t xml:space="preserve"> (вырабатывается главными клетками </w:t>
      </w:r>
      <w:proofErr w:type="spellStart"/>
      <w:r w:rsidRPr="00856C6E">
        <w:rPr>
          <w:rStyle w:val="af"/>
          <w:rFonts w:ascii="Times New Roman" w:hAnsi="Times New Roman" w:cs="Times New Roman"/>
          <w:color w:val="000000"/>
          <w:sz w:val="24"/>
          <w:szCs w:val="24"/>
        </w:rPr>
        <w:t>фундальных</w:t>
      </w:r>
      <w:proofErr w:type="spellEnd"/>
      <w:r w:rsidRPr="00856C6E">
        <w:rPr>
          <w:rStyle w:val="af"/>
          <w:rFonts w:ascii="Times New Roman" w:hAnsi="Times New Roman" w:cs="Times New Roman"/>
          <w:color w:val="000000"/>
          <w:sz w:val="24"/>
          <w:szCs w:val="24"/>
        </w:rPr>
        <w:t xml:space="preserve"> желез слизистой оболочки дна желудка), что считают важным фактором риска развития хронического гастрита и язвы двена</w:t>
      </w:r>
      <w:r w:rsidRPr="00856C6E">
        <w:rPr>
          <w:rStyle w:val="af"/>
          <w:rFonts w:ascii="Times New Roman" w:hAnsi="Times New Roman" w:cs="Times New Roman"/>
          <w:color w:val="000000"/>
          <w:sz w:val="24"/>
          <w:szCs w:val="24"/>
        </w:rPr>
        <w:softHyphen/>
        <w:t>дцатиперстной кишки.</w:t>
      </w:r>
    </w:p>
    <w:p w:rsidR="00CB0340" w:rsidRPr="00856C6E" w:rsidRDefault="00CB0340" w:rsidP="00CB0340">
      <w:pPr>
        <w:pStyle w:val="ae"/>
        <w:spacing w:line="274" w:lineRule="exact"/>
        <w:ind w:left="20" w:firstLine="720"/>
        <w:contextualSpacing/>
        <w:jc w:val="both"/>
        <w:rPr>
          <w:rFonts w:ascii="Times New Roman" w:hAnsi="Times New Roman" w:cs="Times New Roman"/>
          <w:sz w:val="24"/>
          <w:szCs w:val="24"/>
        </w:rPr>
      </w:pPr>
      <w:r w:rsidRPr="00856C6E">
        <w:rPr>
          <w:rFonts w:ascii="Times New Roman" w:hAnsi="Times New Roman" w:cs="Times New Roman"/>
          <w:color w:val="000000"/>
          <w:sz w:val="24"/>
          <w:szCs w:val="24"/>
          <w:u w:val="single"/>
        </w:rPr>
        <w:t>Кроме этого, выделяют также предрасполагающие факторы:</w:t>
      </w:r>
    </w:p>
    <w:p w:rsidR="00CB0340" w:rsidRPr="00856C6E" w:rsidRDefault="00CB0340" w:rsidP="00CB0340">
      <w:pPr>
        <w:pStyle w:val="ae"/>
        <w:widowControl w:val="0"/>
        <w:numPr>
          <w:ilvl w:val="0"/>
          <w:numId w:val="43"/>
        </w:numPr>
        <w:tabs>
          <w:tab w:val="left" w:pos="260"/>
        </w:tabs>
        <w:spacing w:after="0" w:line="274" w:lineRule="exact"/>
        <w:ind w:left="7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отягощенная наследственность;</w:t>
      </w:r>
    </w:p>
    <w:p w:rsidR="00CB0340" w:rsidRPr="00856C6E" w:rsidRDefault="00CB0340" w:rsidP="00CB0340">
      <w:pPr>
        <w:pStyle w:val="ae"/>
        <w:widowControl w:val="0"/>
        <w:numPr>
          <w:ilvl w:val="0"/>
          <w:numId w:val="43"/>
        </w:numPr>
        <w:tabs>
          <w:tab w:val="left" w:pos="308"/>
        </w:tabs>
        <w:spacing w:after="0" w:line="274" w:lineRule="exact"/>
        <w:ind w:left="720" w:right="20" w:hanging="360"/>
        <w:contextualSpacing/>
        <w:jc w:val="both"/>
        <w:rPr>
          <w:rStyle w:val="af"/>
          <w:rFonts w:ascii="Times New Roman" w:hAnsi="Times New Roman" w:cs="Times New Roman"/>
          <w:sz w:val="24"/>
          <w:szCs w:val="24"/>
        </w:rPr>
      </w:pPr>
      <w:r w:rsidRPr="00856C6E">
        <w:rPr>
          <w:rStyle w:val="af"/>
          <w:rFonts w:ascii="Times New Roman" w:hAnsi="Times New Roman" w:cs="Times New Roman"/>
          <w:color w:val="000000"/>
          <w:sz w:val="24"/>
          <w:szCs w:val="24"/>
        </w:rPr>
        <w:t>неблагоприятные условия внешней среды, среди которых ведущее место занимают нерегулярное питание, а также курение, прием алкоголя, частые стрессы и нервно-психические травмы.</w:t>
      </w:r>
    </w:p>
    <w:p w:rsidR="00CB0340" w:rsidRPr="00856C6E" w:rsidRDefault="00CB0340" w:rsidP="00CB0340">
      <w:pPr>
        <w:pStyle w:val="ae"/>
        <w:widowControl w:val="0"/>
        <w:tabs>
          <w:tab w:val="left" w:pos="308"/>
        </w:tabs>
        <w:spacing w:after="0" w:line="274" w:lineRule="exact"/>
        <w:ind w:left="20" w:right="20"/>
        <w:contextualSpacing/>
        <w:jc w:val="both"/>
        <w:rPr>
          <w:rFonts w:ascii="Times New Roman" w:hAnsi="Times New Roman" w:cs="Times New Roman"/>
          <w:sz w:val="24"/>
          <w:szCs w:val="24"/>
        </w:rPr>
      </w:pPr>
    </w:p>
    <w:p w:rsidR="00CB0340" w:rsidRPr="00856C6E" w:rsidRDefault="00CB0340" w:rsidP="00CB0340">
      <w:pPr>
        <w:pStyle w:val="ae"/>
        <w:spacing w:line="274" w:lineRule="exact"/>
        <w:ind w:left="20" w:firstLine="720"/>
        <w:contextualSpacing/>
        <w:jc w:val="both"/>
        <w:rPr>
          <w:rFonts w:ascii="Times New Roman" w:hAnsi="Times New Roman" w:cs="Times New Roman"/>
          <w:sz w:val="24"/>
          <w:szCs w:val="24"/>
        </w:rPr>
      </w:pPr>
      <w:r w:rsidRPr="00856C6E">
        <w:rPr>
          <w:rFonts w:ascii="Times New Roman" w:hAnsi="Times New Roman" w:cs="Times New Roman"/>
          <w:color w:val="000000"/>
          <w:sz w:val="24"/>
          <w:szCs w:val="24"/>
          <w:u w:val="single"/>
        </w:rPr>
        <w:t>Выделяют также генетические маркеры:</w:t>
      </w:r>
    </w:p>
    <w:p w:rsidR="00CB0340" w:rsidRPr="00856C6E" w:rsidRDefault="00CB0340" w:rsidP="00CB0340">
      <w:pPr>
        <w:pStyle w:val="ae"/>
        <w:widowControl w:val="0"/>
        <w:numPr>
          <w:ilvl w:val="0"/>
          <w:numId w:val="44"/>
        </w:numPr>
        <w:tabs>
          <w:tab w:val="left" w:pos="361"/>
        </w:tabs>
        <w:spacing w:after="0" w:line="274" w:lineRule="exact"/>
        <w:ind w:left="108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наличие О (I) группы крови;</w:t>
      </w:r>
    </w:p>
    <w:p w:rsidR="00CB0340" w:rsidRPr="00856C6E" w:rsidRDefault="00CB0340" w:rsidP="00CB0340">
      <w:pPr>
        <w:pStyle w:val="ae"/>
        <w:widowControl w:val="0"/>
        <w:numPr>
          <w:ilvl w:val="0"/>
          <w:numId w:val="44"/>
        </w:numPr>
        <w:tabs>
          <w:tab w:val="left" w:pos="385"/>
        </w:tabs>
        <w:spacing w:after="0" w:line="274" w:lineRule="exact"/>
        <w:ind w:left="108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неспособность секретировать </w:t>
      </w:r>
      <w:proofErr w:type="spellStart"/>
      <w:r w:rsidRPr="00856C6E">
        <w:rPr>
          <w:rStyle w:val="af"/>
          <w:rFonts w:ascii="Times New Roman" w:hAnsi="Times New Roman" w:cs="Times New Roman"/>
          <w:color w:val="000000"/>
          <w:sz w:val="24"/>
          <w:szCs w:val="24"/>
        </w:rPr>
        <w:t>аглютиногены</w:t>
      </w:r>
      <w:proofErr w:type="spellEnd"/>
      <w:r w:rsidRPr="00856C6E">
        <w:rPr>
          <w:rStyle w:val="af"/>
          <w:rFonts w:ascii="Times New Roman" w:hAnsi="Times New Roman" w:cs="Times New Roman"/>
          <w:color w:val="000000"/>
          <w:sz w:val="24"/>
          <w:szCs w:val="24"/>
        </w:rPr>
        <w:t xml:space="preserve"> крови АВ в желудок;</w:t>
      </w:r>
    </w:p>
    <w:p w:rsidR="00CB0340" w:rsidRPr="00856C6E" w:rsidRDefault="00CB0340" w:rsidP="00CB0340">
      <w:pPr>
        <w:pStyle w:val="ae"/>
        <w:widowControl w:val="0"/>
        <w:numPr>
          <w:ilvl w:val="0"/>
          <w:numId w:val="44"/>
        </w:numPr>
        <w:tabs>
          <w:tab w:val="left" w:pos="380"/>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врожденный дефицит </w:t>
      </w:r>
      <w:r w:rsidRPr="00856C6E">
        <w:rPr>
          <w:rStyle w:val="43"/>
          <w:rFonts w:ascii="Times New Roman" w:hAnsi="Times New Roman" w:cs="Times New Roman"/>
          <w:color w:val="000000"/>
          <w:sz w:val="24"/>
          <w:szCs w:val="24"/>
        </w:rPr>
        <w:t>(</w:t>
      </w:r>
      <w:r w:rsidRPr="00856C6E">
        <w:rPr>
          <w:rStyle w:val="43"/>
          <w:rFonts w:ascii="Times New Roman" w:hAnsi="Times New Roman" w:cs="Times New Roman"/>
          <w:color w:val="000000"/>
          <w:sz w:val="24"/>
          <w:szCs w:val="24"/>
          <w:lang w:val="en-US"/>
        </w:rPr>
        <w:t>Xi</w:t>
      </w:r>
      <w:r w:rsidRPr="00856C6E">
        <w:rPr>
          <w:rStyle w:val="43"/>
          <w:rFonts w:ascii="Times New Roman" w:hAnsi="Times New Roman" w:cs="Times New Roman"/>
          <w:color w:val="000000"/>
          <w:sz w:val="24"/>
          <w:szCs w:val="24"/>
        </w:rPr>
        <w:t>-</w:t>
      </w:r>
      <w:proofErr w:type="spellStart"/>
      <w:r w:rsidRPr="00856C6E">
        <w:rPr>
          <w:rStyle w:val="43"/>
          <w:rFonts w:ascii="Times New Roman" w:hAnsi="Times New Roman" w:cs="Times New Roman"/>
          <w:color w:val="000000"/>
          <w:sz w:val="24"/>
          <w:szCs w:val="24"/>
        </w:rPr>
        <w:t>антитрипсина</w:t>
      </w:r>
      <w:proofErr w:type="spellEnd"/>
      <w:r w:rsidRPr="00856C6E">
        <w:rPr>
          <w:rStyle w:val="43"/>
          <w:rFonts w:ascii="Times New Roman" w:hAnsi="Times New Roman" w:cs="Times New Roman"/>
          <w:color w:val="000000"/>
          <w:sz w:val="24"/>
          <w:szCs w:val="24"/>
        </w:rPr>
        <w:t>, р</w:t>
      </w:r>
      <w:r w:rsidRPr="00856C6E">
        <w:rPr>
          <w:rStyle w:val="43"/>
          <w:rFonts w:ascii="Times New Roman" w:hAnsi="Times New Roman" w:cs="Times New Roman"/>
          <w:color w:val="000000"/>
          <w:sz w:val="24"/>
          <w:szCs w:val="24"/>
          <w:vertAlign w:val="subscript"/>
        </w:rPr>
        <w:t>2</w:t>
      </w:r>
      <w:r w:rsidRPr="00856C6E">
        <w:rPr>
          <w:rStyle w:val="43"/>
          <w:rFonts w:ascii="Times New Roman" w:hAnsi="Times New Roman" w:cs="Times New Roman"/>
          <w:color w:val="000000"/>
          <w:sz w:val="24"/>
          <w:szCs w:val="24"/>
        </w:rPr>
        <w:t>-макроглобулина,</w:t>
      </w:r>
      <w:r w:rsidRPr="00856C6E">
        <w:rPr>
          <w:rStyle w:val="af"/>
          <w:rFonts w:ascii="Times New Roman" w:hAnsi="Times New Roman" w:cs="Times New Roman"/>
          <w:color w:val="000000"/>
          <w:sz w:val="24"/>
          <w:szCs w:val="24"/>
        </w:rPr>
        <w:t xml:space="preserve"> которые в норме обеспечивают защиту слизистой оболочки желудка и двенадцатиперстной кишки от агрессии </w:t>
      </w:r>
      <w:proofErr w:type="spellStart"/>
      <w:r w:rsidRPr="00856C6E">
        <w:rPr>
          <w:rStyle w:val="af"/>
          <w:rFonts w:ascii="Times New Roman" w:hAnsi="Times New Roman" w:cs="Times New Roman"/>
          <w:color w:val="000000"/>
          <w:sz w:val="24"/>
          <w:szCs w:val="24"/>
        </w:rPr>
        <w:t>ацидопептическо</w:t>
      </w:r>
      <w:proofErr w:type="spellEnd"/>
      <w:r w:rsidRPr="00856C6E">
        <w:rPr>
          <w:rStyle w:val="af"/>
          <w:rFonts w:ascii="Times New Roman" w:hAnsi="Times New Roman" w:cs="Times New Roman"/>
          <w:color w:val="000000"/>
          <w:sz w:val="24"/>
          <w:szCs w:val="24"/>
        </w:rPr>
        <w:t xml:space="preserve">- </w:t>
      </w:r>
      <w:proofErr w:type="spellStart"/>
      <w:r w:rsidRPr="00856C6E">
        <w:rPr>
          <w:rStyle w:val="af"/>
          <w:rFonts w:ascii="Times New Roman" w:hAnsi="Times New Roman" w:cs="Times New Roman"/>
          <w:color w:val="000000"/>
          <w:sz w:val="24"/>
          <w:szCs w:val="24"/>
        </w:rPr>
        <w:t>го</w:t>
      </w:r>
      <w:proofErr w:type="spellEnd"/>
      <w:r w:rsidRPr="00856C6E">
        <w:rPr>
          <w:rStyle w:val="af"/>
          <w:rFonts w:ascii="Times New Roman" w:hAnsi="Times New Roman" w:cs="Times New Roman"/>
          <w:color w:val="000000"/>
          <w:sz w:val="24"/>
          <w:szCs w:val="24"/>
        </w:rPr>
        <w:t xml:space="preserve"> фактора и участвуют в процессах регенерации;</w:t>
      </w:r>
    </w:p>
    <w:p w:rsidR="00CB0340" w:rsidRPr="00856C6E" w:rsidRDefault="00CB0340" w:rsidP="00CB0340">
      <w:pPr>
        <w:pStyle w:val="ae"/>
        <w:widowControl w:val="0"/>
        <w:numPr>
          <w:ilvl w:val="0"/>
          <w:numId w:val="44"/>
        </w:numPr>
        <w:tabs>
          <w:tab w:val="left" w:pos="380"/>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дефицит в желудочной слизи </w:t>
      </w:r>
      <w:proofErr w:type="spellStart"/>
      <w:r w:rsidRPr="00856C6E">
        <w:rPr>
          <w:rStyle w:val="43"/>
          <w:rFonts w:ascii="Times New Roman" w:hAnsi="Times New Roman" w:cs="Times New Roman"/>
          <w:color w:val="000000"/>
          <w:sz w:val="24"/>
          <w:szCs w:val="24"/>
        </w:rPr>
        <w:t>фукогликопротеинов</w:t>
      </w:r>
      <w:r w:rsidRPr="00856C6E">
        <w:rPr>
          <w:rStyle w:val="af"/>
          <w:rFonts w:ascii="Times New Roman" w:hAnsi="Times New Roman" w:cs="Times New Roman"/>
          <w:color w:val="000000"/>
          <w:sz w:val="24"/>
          <w:szCs w:val="24"/>
        </w:rPr>
        <w:t>игликозаминов</w:t>
      </w:r>
      <w:proofErr w:type="spellEnd"/>
      <w:r w:rsidRPr="00856C6E">
        <w:rPr>
          <w:rStyle w:val="af"/>
          <w:rFonts w:ascii="Times New Roman" w:hAnsi="Times New Roman" w:cs="Times New Roman"/>
          <w:color w:val="000000"/>
          <w:sz w:val="24"/>
          <w:szCs w:val="24"/>
        </w:rPr>
        <w:t>, входящих в состав желудоч</w:t>
      </w:r>
      <w:r w:rsidRPr="00856C6E">
        <w:rPr>
          <w:rStyle w:val="af"/>
          <w:rFonts w:ascii="Times New Roman" w:hAnsi="Times New Roman" w:cs="Times New Roman"/>
          <w:color w:val="000000"/>
          <w:sz w:val="24"/>
          <w:szCs w:val="24"/>
        </w:rPr>
        <w:softHyphen/>
        <w:t>ной и дуоденальной слизи и являющихся основным химическим протектором слизистой оболоч</w:t>
      </w:r>
      <w:r w:rsidRPr="00856C6E">
        <w:rPr>
          <w:rStyle w:val="af"/>
          <w:rFonts w:ascii="Times New Roman" w:hAnsi="Times New Roman" w:cs="Times New Roman"/>
          <w:color w:val="000000"/>
          <w:sz w:val="24"/>
          <w:szCs w:val="24"/>
        </w:rPr>
        <w:softHyphen/>
        <w:t>ки желудка и двенадцатиперстной кишки;</w:t>
      </w:r>
    </w:p>
    <w:p w:rsidR="00CB0340" w:rsidRPr="00856C6E" w:rsidRDefault="00CB0340" w:rsidP="00CB0340">
      <w:pPr>
        <w:pStyle w:val="ae"/>
        <w:widowControl w:val="0"/>
        <w:numPr>
          <w:ilvl w:val="0"/>
          <w:numId w:val="44"/>
        </w:numPr>
        <w:tabs>
          <w:tab w:val="left" w:pos="375"/>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генетически обусловленное увеличение количества обкладочных клеток (до 2 млрд, при норме 1 млрд), обусловливающей существенное повышение кислотной продукции.</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Генетические маркеры отягощенности ЯБ примерно в 3 раза чаще выявляются у кровных род</w:t>
      </w:r>
      <w:r w:rsidRPr="00856C6E">
        <w:rPr>
          <w:rStyle w:val="af"/>
          <w:rFonts w:ascii="Times New Roman" w:hAnsi="Times New Roman" w:cs="Times New Roman"/>
          <w:color w:val="000000"/>
          <w:sz w:val="24"/>
          <w:szCs w:val="24"/>
        </w:rPr>
        <w:softHyphen/>
        <w:t>ственников больных по сравнению с общей популяцией. У больных ЯБ чаще всего определяются ан</w:t>
      </w:r>
      <w:r w:rsidRPr="00856C6E">
        <w:rPr>
          <w:rStyle w:val="af"/>
          <w:rFonts w:ascii="Times New Roman" w:hAnsi="Times New Roman" w:cs="Times New Roman"/>
          <w:color w:val="000000"/>
          <w:sz w:val="24"/>
          <w:szCs w:val="24"/>
        </w:rPr>
        <w:softHyphen/>
        <w:t xml:space="preserve">тигены </w:t>
      </w:r>
      <w:r w:rsidRPr="00856C6E">
        <w:rPr>
          <w:rStyle w:val="af"/>
          <w:rFonts w:ascii="Times New Roman" w:hAnsi="Times New Roman" w:cs="Times New Roman"/>
          <w:color w:val="000000"/>
          <w:sz w:val="24"/>
          <w:szCs w:val="24"/>
          <w:lang w:val="en-US"/>
        </w:rPr>
        <w:t>HLA</w:t>
      </w:r>
      <w:r w:rsidRPr="00856C6E">
        <w:rPr>
          <w:rStyle w:val="af"/>
          <w:rFonts w:ascii="Times New Roman" w:hAnsi="Times New Roman" w:cs="Times New Roman"/>
          <w:color w:val="000000"/>
          <w:sz w:val="24"/>
          <w:szCs w:val="24"/>
        </w:rPr>
        <w:t xml:space="preserve"> В</w:t>
      </w:r>
      <w:r w:rsidRPr="00856C6E">
        <w:rPr>
          <w:rStyle w:val="af"/>
          <w:rFonts w:ascii="Times New Roman" w:hAnsi="Times New Roman" w:cs="Times New Roman"/>
          <w:color w:val="000000"/>
          <w:sz w:val="24"/>
          <w:szCs w:val="24"/>
          <w:vertAlign w:val="subscript"/>
        </w:rPr>
        <w:t>5</w:t>
      </w:r>
      <w:r w:rsidRPr="00856C6E">
        <w:rPr>
          <w:rStyle w:val="af"/>
          <w:rFonts w:ascii="Times New Roman" w:hAnsi="Times New Roman" w:cs="Times New Roman"/>
          <w:color w:val="000000"/>
          <w:sz w:val="24"/>
          <w:szCs w:val="24"/>
        </w:rPr>
        <w:t>, В</w:t>
      </w:r>
      <w:r w:rsidRPr="00856C6E">
        <w:rPr>
          <w:rStyle w:val="af"/>
          <w:rFonts w:ascii="Times New Roman" w:hAnsi="Times New Roman" w:cs="Times New Roman"/>
          <w:color w:val="000000"/>
          <w:sz w:val="24"/>
          <w:szCs w:val="24"/>
          <w:vertAlign w:val="subscript"/>
        </w:rPr>
        <w:t>14</w:t>
      </w:r>
      <w:r w:rsidRPr="00856C6E">
        <w:rPr>
          <w:rStyle w:val="af"/>
          <w:rFonts w:ascii="Times New Roman" w:hAnsi="Times New Roman" w:cs="Times New Roman"/>
          <w:color w:val="000000"/>
          <w:sz w:val="24"/>
          <w:szCs w:val="24"/>
        </w:rPr>
        <w:t xml:space="preserve"> и В</w:t>
      </w:r>
      <w:r w:rsidRPr="00856C6E">
        <w:rPr>
          <w:rStyle w:val="af"/>
          <w:rFonts w:ascii="Times New Roman" w:hAnsi="Times New Roman" w:cs="Times New Roman"/>
          <w:color w:val="000000"/>
          <w:sz w:val="24"/>
          <w:szCs w:val="24"/>
          <w:vertAlign w:val="subscript"/>
        </w:rPr>
        <w:t>15</w:t>
      </w:r>
      <w:r w:rsidRPr="00856C6E">
        <w:rPr>
          <w:rStyle w:val="af"/>
          <w:rFonts w:ascii="Times New Roman" w:hAnsi="Times New Roman" w:cs="Times New Roman"/>
          <w:color w:val="000000"/>
          <w:sz w:val="24"/>
          <w:szCs w:val="24"/>
        </w:rPr>
        <w:t>; при их наличии частота развития язв возрастает примерно в 3 раза. Хотя женщины болеют в 3-4 раза реже, чем мужчины, тем не менее, у них определяется большая генети</w:t>
      </w:r>
      <w:r w:rsidRPr="00856C6E">
        <w:rPr>
          <w:rStyle w:val="af"/>
          <w:rFonts w:ascii="Times New Roman" w:hAnsi="Times New Roman" w:cs="Times New Roman"/>
          <w:color w:val="000000"/>
          <w:sz w:val="24"/>
          <w:szCs w:val="24"/>
        </w:rPr>
        <w:softHyphen/>
        <w:t>ческая предрасположенность к ЯБ (женщины являются носителями гена). При наличии полигенного блока наследственных факторов ЯБ у конкретного человека ее развитие возможно только при воз</w:t>
      </w:r>
      <w:r w:rsidRPr="00856C6E">
        <w:rPr>
          <w:rStyle w:val="af"/>
          <w:rFonts w:ascii="Times New Roman" w:hAnsi="Times New Roman" w:cs="Times New Roman"/>
          <w:color w:val="000000"/>
          <w:sz w:val="24"/>
          <w:szCs w:val="24"/>
        </w:rPr>
        <w:softHyphen/>
        <w:t>действии на организм комплекса неблагоприятных влияний окружающей среды. Среди них основное значение имеют нервно-психические факторы, неправильное питание, вредные привычки, пилориче</w:t>
      </w:r>
      <w:r w:rsidRPr="00856C6E">
        <w:rPr>
          <w:rStyle w:val="af"/>
          <w:rFonts w:ascii="Times New Roman" w:hAnsi="Times New Roman" w:cs="Times New Roman"/>
          <w:color w:val="000000"/>
          <w:sz w:val="24"/>
          <w:szCs w:val="24"/>
        </w:rPr>
        <w:softHyphen/>
        <w:t>ский хеликобактер и лекарственные воздействия.</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Пусковым механизмом развития ЯБ могут быть длительные психоэмоциональные перегрузки, повторные психические травмы, трудные жизненные ситуации. Вместе с тем, психические воздейст</w:t>
      </w:r>
      <w:r w:rsidRPr="00856C6E">
        <w:rPr>
          <w:rStyle w:val="af"/>
          <w:rFonts w:ascii="Times New Roman" w:hAnsi="Times New Roman" w:cs="Times New Roman"/>
          <w:color w:val="000000"/>
          <w:sz w:val="24"/>
          <w:szCs w:val="24"/>
        </w:rPr>
        <w:softHyphen/>
        <w:t>вия являются лишь кофакторами, которые взаимодействуют с генетической предрасположенностью.</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Нарушения ритма и характера питания, быстрая еда и еда всухомятку, различные приправы и специи способны вызвать раздражение и секреторные изменения слизистой оболочки желудка.</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В возникновении ЯБ имеют значение вредные привычки, такие как курение, злоупотребление алкоголем и кофе. Известно, что никотин способствует гиперплазии париетальных клеток и вызыва</w:t>
      </w:r>
      <w:r w:rsidRPr="00856C6E">
        <w:rPr>
          <w:rStyle w:val="af"/>
          <w:rFonts w:ascii="Times New Roman" w:hAnsi="Times New Roman" w:cs="Times New Roman"/>
          <w:color w:val="000000"/>
          <w:sz w:val="24"/>
          <w:szCs w:val="24"/>
        </w:rPr>
        <w:softHyphen/>
        <w:t xml:space="preserve">ет </w:t>
      </w:r>
      <w:proofErr w:type="spellStart"/>
      <w:r w:rsidRPr="00856C6E">
        <w:rPr>
          <w:rStyle w:val="af"/>
          <w:rFonts w:ascii="Times New Roman" w:hAnsi="Times New Roman" w:cs="Times New Roman"/>
          <w:color w:val="000000"/>
          <w:sz w:val="24"/>
          <w:szCs w:val="24"/>
        </w:rPr>
        <w:t>гиперацидность</w:t>
      </w:r>
      <w:proofErr w:type="spellEnd"/>
      <w:r w:rsidRPr="00856C6E">
        <w:rPr>
          <w:rStyle w:val="af"/>
          <w:rFonts w:ascii="Times New Roman" w:hAnsi="Times New Roman" w:cs="Times New Roman"/>
          <w:color w:val="000000"/>
          <w:sz w:val="24"/>
          <w:szCs w:val="24"/>
        </w:rPr>
        <w:t xml:space="preserve"> желудочного сока, повышает уровень </w:t>
      </w:r>
      <w:proofErr w:type="spellStart"/>
      <w:r w:rsidRPr="00856C6E">
        <w:rPr>
          <w:rStyle w:val="af"/>
          <w:rFonts w:ascii="Times New Roman" w:hAnsi="Times New Roman" w:cs="Times New Roman"/>
          <w:color w:val="000000"/>
          <w:sz w:val="24"/>
          <w:szCs w:val="24"/>
        </w:rPr>
        <w:t>пепсиногена</w:t>
      </w:r>
      <w:proofErr w:type="spellEnd"/>
      <w:r w:rsidRPr="00856C6E">
        <w:rPr>
          <w:rStyle w:val="af"/>
          <w:rFonts w:ascii="Times New Roman" w:hAnsi="Times New Roman" w:cs="Times New Roman"/>
          <w:color w:val="000000"/>
          <w:sz w:val="24"/>
          <w:szCs w:val="24"/>
        </w:rPr>
        <w:t xml:space="preserve"> в крови, угнетает </w:t>
      </w:r>
      <w:proofErr w:type="spellStart"/>
      <w:r w:rsidRPr="00856C6E">
        <w:rPr>
          <w:rStyle w:val="af"/>
          <w:rFonts w:ascii="Times New Roman" w:hAnsi="Times New Roman" w:cs="Times New Roman"/>
          <w:color w:val="000000"/>
          <w:sz w:val="24"/>
          <w:szCs w:val="24"/>
        </w:rPr>
        <w:t>слизеобразование</w:t>
      </w:r>
      <w:proofErr w:type="spellEnd"/>
      <w:r w:rsidRPr="00856C6E">
        <w:rPr>
          <w:rStyle w:val="af"/>
          <w:rFonts w:ascii="Times New Roman" w:hAnsi="Times New Roman" w:cs="Times New Roman"/>
          <w:color w:val="000000"/>
          <w:sz w:val="24"/>
          <w:szCs w:val="24"/>
        </w:rPr>
        <w:t xml:space="preserve"> в результате снижения синтеза простагландинов и кровотока, способствует </w:t>
      </w:r>
      <w:proofErr w:type="spellStart"/>
      <w:r w:rsidRPr="00856C6E">
        <w:rPr>
          <w:rStyle w:val="af"/>
          <w:rFonts w:ascii="Times New Roman" w:hAnsi="Times New Roman" w:cs="Times New Roman"/>
          <w:color w:val="000000"/>
          <w:sz w:val="24"/>
          <w:szCs w:val="24"/>
        </w:rPr>
        <w:t>дуоденогастральному</w:t>
      </w:r>
      <w:proofErr w:type="spellEnd"/>
      <w:r w:rsidRPr="00856C6E">
        <w:rPr>
          <w:rStyle w:val="af"/>
          <w:rFonts w:ascii="Times New Roman" w:hAnsi="Times New Roman" w:cs="Times New Roman"/>
          <w:color w:val="000000"/>
          <w:sz w:val="24"/>
          <w:szCs w:val="24"/>
        </w:rPr>
        <w:t xml:space="preserve"> рефлюксу. Алкоголь повреждает </w:t>
      </w:r>
      <w:proofErr w:type="spellStart"/>
      <w:r w:rsidRPr="00856C6E">
        <w:rPr>
          <w:rStyle w:val="af"/>
          <w:rFonts w:ascii="Times New Roman" w:hAnsi="Times New Roman" w:cs="Times New Roman"/>
          <w:color w:val="000000"/>
          <w:sz w:val="24"/>
          <w:szCs w:val="24"/>
        </w:rPr>
        <w:t>слизисто</w:t>
      </w:r>
      <w:proofErr w:type="spellEnd"/>
      <w:r w:rsidRPr="00856C6E">
        <w:rPr>
          <w:rStyle w:val="af"/>
          <w:rFonts w:ascii="Times New Roman" w:hAnsi="Times New Roman" w:cs="Times New Roman"/>
          <w:color w:val="000000"/>
          <w:sz w:val="24"/>
          <w:szCs w:val="24"/>
        </w:rPr>
        <w:t>-бикарбонатный барьер, усиливая обратную диффу</w:t>
      </w:r>
      <w:r w:rsidRPr="00856C6E">
        <w:rPr>
          <w:rStyle w:val="af"/>
          <w:rFonts w:ascii="Times New Roman" w:hAnsi="Times New Roman" w:cs="Times New Roman"/>
          <w:color w:val="000000"/>
          <w:sz w:val="24"/>
          <w:szCs w:val="24"/>
        </w:rPr>
        <w:softHyphen/>
        <w:t>зию ионов водорода. Кофе стимулирует секрецию соляной кислоты и пепсина.</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Нестероидные противовоспалительные средства вызывают резкое торможение синтеза мест</w:t>
      </w:r>
      <w:r w:rsidRPr="00856C6E">
        <w:rPr>
          <w:rStyle w:val="af"/>
          <w:rFonts w:ascii="Times New Roman" w:hAnsi="Times New Roman" w:cs="Times New Roman"/>
          <w:color w:val="000000"/>
          <w:sz w:val="24"/>
          <w:szCs w:val="24"/>
        </w:rPr>
        <w:softHyphen/>
        <w:t xml:space="preserve">ных простагландинов группы Е с ослаблением их </w:t>
      </w:r>
      <w:proofErr w:type="spellStart"/>
      <w:r w:rsidRPr="00856C6E">
        <w:rPr>
          <w:rStyle w:val="af"/>
          <w:rFonts w:ascii="Times New Roman" w:hAnsi="Times New Roman" w:cs="Times New Roman"/>
          <w:color w:val="000000"/>
          <w:sz w:val="24"/>
          <w:szCs w:val="24"/>
        </w:rPr>
        <w:t>цитопротекторного</w:t>
      </w:r>
      <w:proofErr w:type="spellEnd"/>
      <w:r w:rsidRPr="00856C6E">
        <w:rPr>
          <w:rStyle w:val="af"/>
          <w:rFonts w:ascii="Times New Roman" w:hAnsi="Times New Roman" w:cs="Times New Roman"/>
          <w:color w:val="000000"/>
          <w:sz w:val="24"/>
          <w:szCs w:val="24"/>
        </w:rPr>
        <w:t xml:space="preserve"> действия на слизистую обо</w:t>
      </w:r>
      <w:r w:rsidRPr="00856C6E">
        <w:rPr>
          <w:rStyle w:val="af"/>
          <w:rFonts w:ascii="Times New Roman" w:hAnsi="Times New Roman" w:cs="Times New Roman"/>
          <w:color w:val="000000"/>
          <w:sz w:val="24"/>
          <w:szCs w:val="24"/>
        </w:rPr>
        <w:softHyphen/>
        <w:t>лочку желудка и двенадцатиперстной кишки.</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В основе патогенеза язвенной болезни лежит нарушение динамического равновесия между факторами агрессии и защиты слизистой оболочки желудка и двенадцатиперстной кишки.</w:t>
      </w:r>
    </w:p>
    <w:p w:rsidR="00CB0340" w:rsidRPr="00856C6E" w:rsidRDefault="00CB0340" w:rsidP="00CB0340">
      <w:pPr>
        <w:pStyle w:val="ae"/>
        <w:spacing w:line="274" w:lineRule="exact"/>
        <w:contextualSpacing/>
        <w:jc w:val="center"/>
        <w:rPr>
          <w:rFonts w:ascii="Times New Roman" w:hAnsi="Times New Roman" w:cs="Times New Roman"/>
          <w:b/>
          <w:sz w:val="24"/>
          <w:szCs w:val="24"/>
        </w:rPr>
      </w:pPr>
      <w:r w:rsidRPr="00856C6E">
        <w:rPr>
          <w:rStyle w:val="af"/>
          <w:rFonts w:ascii="Times New Roman" w:hAnsi="Times New Roman" w:cs="Times New Roman"/>
          <w:b/>
          <w:color w:val="000000"/>
          <w:sz w:val="24"/>
          <w:szCs w:val="24"/>
        </w:rPr>
        <w:lastRenderedPageBreak/>
        <w:t>Клиническая картина</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Клинические проявления язвенной болезни разнообразны и зависят от многих факторов, на</w:t>
      </w:r>
      <w:r w:rsidRPr="00856C6E">
        <w:rPr>
          <w:rStyle w:val="af"/>
          <w:rFonts w:ascii="Times New Roman" w:hAnsi="Times New Roman" w:cs="Times New Roman"/>
          <w:color w:val="000000"/>
          <w:sz w:val="24"/>
          <w:szCs w:val="24"/>
        </w:rPr>
        <w:softHyphen/>
        <w:t>пример, возраста, пола, давности заболевания и, что особенно важно, от локализации язвы.</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Ведущим симптомом является </w:t>
      </w:r>
      <w:proofErr w:type="spellStart"/>
      <w:r w:rsidRPr="00856C6E">
        <w:rPr>
          <w:rStyle w:val="43"/>
          <w:rFonts w:ascii="Times New Roman" w:hAnsi="Times New Roman" w:cs="Times New Roman"/>
          <w:color w:val="000000"/>
          <w:sz w:val="24"/>
          <w:szCs w:val="24"/>
        </w:rPr>
        <w:t>больв</w:t>
      </w:r>
      <w:r w:rsidRPr="00856C6E">
        <w:rPr>
          <w:rStyle w:val="af"/>
          <w:rFonts w:ascii="Times New Roman" w:hAnsi="Times New Roman" w:cs="Times New Roman"/>
          <w:color w:val="000000"/>
          <w:sz w:val="24"/>
          <w:szCs w:val="24"/>
        </w:rPr>
        <w:t>эпигастральной</w:t>
      </w:r>
      <w:proofErr w:type="spellEnd"/>
      <w:r w:rsidRPr="00856C6E">
        <w:rPr>
          <w:rStyle w:val="af"/>
          <w:rFonts w:ascii="Times New Roman" w:hAnsi="Times New Roman" w:cs="Times New Roman"/>
          <w:color w:val="000000"/>
          <w:sz w:val="24"/>
          <w:szCs w:val="24"/>
        </w:rPr>
        <w:t xml:space="preserve"> области. Боль, как правило, периодиче</w:t>
      </w:r>
      <w:r w:rsidRPr="00856C6E">
        <w:rPr>
          <w:rStyle w:val="af"/>
          <w:rFonts w:ascii="Times New Roman" w:hAnsi="Times New Roman" w:cs="Times New Roman"/>
          <w:color w:val="000000"/>
          <w:sz w:val="24"/>
          <w:szCs w:val="24"/>
        </w:rPr>
        <w:softHyphen/>
        <w:t>ская, связанная с приемом пищи. Различают ранние боли - боли, возникающие через 15-20 минут после еды, они типичны для локализации язвы в желудке. Поздние боли - это боли, возникающие на высоте пищеварения, через 1,5-2 часа после еды. Эти боли характерны для язвы, расположенной около привратника и в 12-перстной кишке. Болевые ощущения могут отмечаться и по утрам, нато</w:t>
      </w:r>
      <w:r w:rsidRPr="00856C6E">
        <w:rPr>
          <w:rStyle w:val="af"/>
          <w:rFonts w:ascii="Times New Roman" w:hAnsi="Times New Roman" w:cs="Times New Roman"/>
          <w:color w:val="000000"/>
          <w:sz w:val="24"/>
          <w:szCs w:val="24"/>
        </w:rPr>
        <w:softHyphen/>
        <w:t>щак (так называемые "голодные боли"), а также ночные боли, которые также характерны для язвы в 12-перстной кишке. Важно отметить, что после приема пищи, особенно жидкой (молока и др.), боли могут исчезать или уменьшаться, а возобновляются они через 1,5-2 часа.</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Что касается точной локализации болей, то следует отметить, что при язве желудка боли ощущаются в подложечной области выше пупка, при язве 12-перстной кишки - справа от средней линии живота (в области проекции луковицы 12-перстной кишки). Боли могут </w:t>
      </w:r>
      <w:proofErr w:type="spellStart"/>
      <w:r w:rsidRPr="00856C6E">
        <w:rPr>
          <w:rStyle w:val="af"/>
          <w:rFonts w:ascii="Times New Roman" w:hAnsi="Times New Roman" w:cs="Times New Roman"/>
          <w:color w:val="000000"/>
          <w:sz w:val="24"/>
          <w:szCs w:val="24"/>
        </w:rPr>
        <w:t>иррадиировать</w:t>
      </w:r>
      <w:proofErr w:type="spellEnd"/>
      <w:r w:rsidRPr="00856C6E">
        <w:rPr>
          <w:rStyle w:val="af"/>
          <w:rFonts w:ascii="Times New Roman" w:hAnsi="Times New Roman" w:cs="Times New Roman"/>
          <w:color w:val="000000"/>
          <w:sz w:val="24"/>
          <w:szCs w:val="24"/>
        </w:rPr>
        <w:t xml:space="preserve"> в ле</w:t>
      </w:r>
      <w:r w:rsidRPr="00856C6E">
        <w:rPr>
          <w:rStyle w:val="af"/>
          <w:rFonts w:ascii="Times New Roman" w:hAnsi="Times New Roman" w:cs="Times New Roman"/>
          <w:color w:val="000000"/>
          <w:sz w:val="24"/>
          <w:szCs w:val="24"/>
        </w:rPr>
        <w:softHyphen/>
        <w:t>вый сосок, за грудину, в левую лопатку, грудной отдел позвоночника.</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Болевой приступ</w:t>
      </w:r>
      <w:r w:rsidRPr="00856C6E">
        <w:rPr>
          <w:rStyle w:val="af"/>
          <w:rFonts w:ascii="Times New Roman" w:hAnsi="Times New Roman" w:cs="Times New Roman"/>
          <w:color w:val="000000"/>
          <w:sz w:val="24"/>
          <w:szCs w:val="24"/>
        </w:rPr>
        <w:t xml:space="preserve"> возникает вследствие раздражающего действия желудочного сока на язву, рефлекторного усиления перистальтики желудка, спазма его мускулатуры в зоне язвы или спазма привратника. Боли могут отмечаться в связи с перигастритом, перидуоденитом или пенетрацией яз</w:t>
      </w:r>
      <w:r w:rsidRPr="00856C6E">
        <w:rPr>
          <w:rStyle w:val="af"/>
          <w:rFonts w:ascii="Times New Roman" w:hAnsi="Times New Roman" w:cs="Times New Roman"/>
          <w:color w:val="000000"/>
          <w:sz w:val="24"/>
          <w:szCs w:val="24"/>
        </w:rPr>
        <w:softHyphen/>
        <w:t>вы в соседние органы. Но тогда они становятся постоянными.</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Рвота.</w:t>
      </w:r>
      <w:r w:rsidRPr="00856C6E">
        <w:rPr>
          <w:rStyle w:val="af"/>
          <w:rFonts w:ascii="Times New Roman" w:hAnsi="Times New Roman" w:cs="Times New Roman"/>
          <w:color w:val="000000"/>
          <w:sz w:val="24"/>
          <w:szCs w:val="24"/>
        </w:rPr>
        <w:t xml:space="preserve"> Наблюдается у 70% больных. Возникает она, как правило, без предшествующей тош</w:t>
      </w:r>
      <w:r w:rsidRPr="00856C6E">
        <w:rPr>
          <w:rStyle w:val="af"/>
          <w:rFonts w:ascii="Times New Roman" w:hAnsi="Times New Roman" w:cs="Times New Roman"/>
          <w:color w:val="000000"/>
          <w:sz w:val="24"/>
          <w:szCs w:val="24"/>
        </w:rPr>
        <w:softHyphen/>
        <w:t>ноты, на высоте болей, принося чувство облегчения. Вот почему некоторые больные ее вызывают искусственно. Рвота объясняется сильным спазмом привратника и мощной антиперистальтической волной. Открывается кардиальная часть пищевода и содержимое желудка выбрасывается наружу.</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Нередки жалобы на </w:t>
      </w:r>
      <w:r w:rsidRPr="00856C6E">
        <w:rPr>
          <w:rStyle w:val="43"/>
          <w:rFonts w:ascii="Times New Roman" w:hAnsi="Times New Roman" w:cs="Times New Roman"/>
          <w:color w:val="000000"/>
          <w:sz w:val="24"/>
          <w:szCs w:val="24"/>
        </w:rPr>
        <w:t>отрыжку кислым и изжогу.</w:t>
      </w:r>
      <w:r w:rsidRPr="00856C6E">
        <w:rPr>
          <w:rStyle w:val="af"/>
          <w:rFonts w:ascii="Times New Roman" w:hAnsi="Times New Roman" w:cs="Times New Roman"/>
          <w:color w:val="000000"/>
          <w:sz w:val="24"/>
          <w:szCs w:val="24"/>
        </w:rPr>
        <w:t xml:space="preserve"> Появление изжоги связано с забрасыванием желудочного содержимого в нижнюю треть пищевода вследствие недостаточности кардиального сфинктера. Она чаще наблюдается при повышенной кислотности желудочного сока, но может быть и при нормальной или даже пониженной кислотности желудочного содержимого.</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Аппетит</w:t>
      </w:r>
      <w:r w:rsidRPr="00856C6E">
        <w:rPr>
          <w:rStyle w:val="af"/>
          <w:rFonts w:ascii="Times New Roman" w:hAnsi="Times New Roman" w:cs="Times New Roman"/>
          <w:color w:val="000000"/>
          <w:sz w:val="24"/>
          <w:szCs w:val="24"/>
        </w:rPr>
        <w:t xml:space="preserve"> при язвенной болезни 12-перстной кишки нередко повышен. Однако связь болей с приемом пищи вызывает иногда у больных страх перед едой </w:t>
      </w:r>
      <w:r w:rsidRPr="00856C6E">
        <w:rPr>
          <w:rStyle w:val="43"/>
          <w:rFonts w:ascii="Times New Roman" w:hAnsi="Times New Roman" w:cs="Times New Roman"/>
          <w:color w:val="000000"/>
          <w:sz w:val="24"/>
          <w:szCs w:val="24"/>
        </w:rPr>
        <w:t>(</w:t>
      </w:r>
      <w:proofErr w:type="spellStart"/>
      <w:r w:rsidRPr="00856C6E">
        <w:rPr>
          <w:rStyle w:val="43"/>
          <w:rFonts w:ascii="Times New Roman" w:hAnsi="Times New Roman" w:cs="Times New Roman"/>
          <w:color w:val="000000"/>
          <w:sz w:val="24"/>
          <w:szCs w:val="24"/>
          <w:lang w:val="en-US"/>
        </w:rPr>
        <w:t>citofobia</w:t>
      </w:r>
      <w:proofErr w:type="spellEnd"/>
      <w:r w:rsidRPr="00856C6E">
        <w:rPr>
          <w:rStyle w:val="43"/>
          <w:rFonts w:ascii="Times New Roman" w:hAnsi="Times New Roman" w:cs="Times New Roman"/>
          <w:color w:val="000000"/>
          <w:sz w:val="24"/>
          <w:szCs w:val="24"/>
        </w:rPr>
        <w:t>).</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Уменьшение массы тела</w:t>
      </w:r>
      <w:r w:rsidRPr="00856C6E">
        <w:rPr>
          <w:rStyle w:val="af"/>
          <w:rFonts w:ascii="Times New Roman" w:hAnsi="Times New Roman" w:cs="Times New Roman"/>
          <w:color w:val="000000"/>
          <w:sz w:val="24"/>
          <w:szCs w:val="24"/>
        </w:rPr>
        <w:t xml:space="preserve"> наблюдается при осложнении язвенной болезни - стенозе приврат</w:t>
      </w:r>
      <w:r w:rsidRPr="00856C6E">
        <w:rPr>
          <w:rStyle w:val="af"/>
          <w:rFonts w:ascii="Times New Roman" w:hAnsi="Times New Roman" w:cs="Times New Roman"/>
          <w:color w:val="000000"/>
          <w:sz w:val="24"/>
          <w:szCs w:val="24"/>
        </w:rPr>
        <w:softHyphen/>
        <w:t>ника или раковом перерождении язвы.</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proofErr w:type="spellStart"/>
      <w:r w:rsidRPr="00856C6E">
        <w:rPr>
          <w:rStyle w:val="43"/>
          <w:rFonts w:ascii="Times New Roman" w:hAnsi="Times New Roman" w:cs="Times New Roman"/>
          <w:color w:val="000000"/>
          <w:sz w:val="24"/>
          <w:szCs w:val="24"/>
        </w:rPr>
        <w:t>Запорьтщ</w:t>
      </w:r>
      <w:proofErr w:type="spellEnd"/>
      <w:r w:rsidRPr="00856C6E">
        <w:rPr>
          <w:rStyle w:val="af"/>
          <w:rFonts w:ascii="Times New Roman" w:hAnsi="Times New Roman" w:cs="Times New Roman"/>
          <w:color w:val="000000"/>
          <w:sz w:val="24"/>
          <w:szCs w:val="24"/>
        </w:rPr>
        <w:t xml:space="preserve"> язвенной болезни обусловлены снижением перистальтики кишечника и, по- видимому, снижением секреторной его функции, чаще наблюдаются при повышенной кислотности желудочного содержимого.</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Общие симптомы заболевания:</w:t>
      </w:r>
      <w:r w:rsidRPr="00856C6E">
        <w:rPr>
          <w:rStyle w:val="af"/>
          <w:rFonts w:ascii="Times New Roman" w:hAnsi="Times New Roman" w:cs="Times New Roman"/>
          <w:color w:val="000000"/>
          <w:sz w:val="24"/>
          <w:szCs w:val="24"/>
        </w:rPr>
        <w:t xml:space="preserve"> слабость, сердцебиение, реже боли в области сердца, кото</w:t>
      </w:r>
      <w:r w:rsidRPr="00856C6E">
        <w:rPr>
          <w:rStyle w:val="af"/>
          <w:rFonts w:ascii="Times New Roman" w:hAnsi="Times New Roman" w:cs="Times New Roman"/>
          <w:color w:val="000000"/>
          <w:sz w:val="24"/>
          <w:szCs w:val="24"/>
        </w:rPr>
        <w:softHyphen/>
        <w:t>рые у молодых людей связаны с нарушением функции вегетативной нервной системы, у пожилых - с рефлекторной стенокардией. Артериальное давление у большинства больных несколько понижено.</w:t>
      </w:r>
    </w:p>
    <w:p w:rsidR="00CB0340" w:rsidRPr="00856C6E"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 xml:space="preserve">При </w:t>
      </w:r>
      <w:proofErr w:type="spellStart"/>
      <w:r w:rsidRPr="00856C6E">
        <w:rPr>
          <w:rStyle w:val="43"/>
          <w:rFonts w:ascii="Times New Roman" w:hAnsi="Times New Roman" w:cs="Times New Roman"/>
          <w:color w:val="000000"/>
          <w:sz w:val="24"/>
          <w:szCs w:val="24"/>
        </w:rPr>
        <w:t>физикальном</w:t>
      </w:r>
      <w:proofErr w:type="spellEnd"/>
      <w:r w:rsidRPr="00856C6E">
        <w:rPr>
          <w:rStyle w:val="43"/>
          <w:rFonts w:ascii="Times New Roman" w:hAnsi="Times New Roman" w:cs="Times New Roman"/>
          <w:color w:val="000000"/>
          <w:sz w:val="24"/>
          <w:szCs w:val="24"/>
        </w:rPr>
        <w:t xml:space="preserve"> обследовании</w:t>
      </w:r>
      <w:r w:rsidRPr="00856C6E">
        <w:rPr>
          <w:rStyle w:val="af"/>
          <w:rFonts w:ascii="Times New Roman" w:hAnsi="Times New Roman" w:cs="Times New Roman"/>
          <w:color w:val="000000"/>
          <w:sz w:val="24"/>
          <w:szCs w:val="24"/>
        </w:rPr>
        <w:t xml:space="preserve"> в связи с преобладанием тонуса парасимпатической нервной системы может отмечаться цианоз кистей и влажность ладоней, усиленное потоотделение, выражен</w:t>
      </w:r>
      <w:r w:rsidRPr="00856C6E">
        <w:rPr>
          <w:rStyle w:val="af"/>
          <w:rFonts w:ascii="Times New Roman" w:hAnsi="Times New Roman" w:cs="Times New Roman"/>
          <w:color w:val="000000"/>
          <w:sz w:val="24"/>
          <w:szCs w:val="24"/>
        </w:rPr>
        <w:softHyphen/>
        <w:t xml:space="preserve">ный красный, реже белый, </w:t>
      </w:r>
      <w:proofErr w:type="spellStart"/>
      <w:r w:rsidRPr="00856C6E">
        <w:rPr>
          <w:rStyle w:val="af"/>
          <w:rFonts w:ascii="Times New Roman" w:hAnsi="Times New Roman" w:cs="Times New Roman"/>
          <w:color w:val="000000"/>
          <w:sz w:val="24"/>
          <w:szCs w:val="24"/>
        </w:rPr>
        <w:t>дерматографизм</w:t>
      </w:r>
      <w:proofErr w:type="spellEnd"/>
      <w:r w:rsidRPr="00856C6E">
        <w:rPr>
          <w:rStyle w:val="af"/>
          <w:rFonts w:ascii="Times New Roman" w:hAnsi="Times New Roman" w:cs="Times New Roman"/>
          <w:color w:val="000000"/>
          <w:sz w:val="24"/>
          <w:szCs w:val="24"/>
        </w:rPr>
        <w:t>. Язык обложен беловатым налетом при локализации язвы в желудке, а при язве в 12-перстной кишке - чист. На коже живота нередко обнаруживается коричне</w:t>
      </w:r>
      <w:r w:rsidRPr="00856C6E">
        <w:rPr>
          <w:rStyle w:val="af"/>
          <w:rFonts w:ascii="Times New Roman" w:hAnsi="Times New Roman" w:cs="Times New Roman"/>
          <w:color w:val="000000"/>
          <w:sz w:val="24"/>
          <w:szCs w:val="24"/>
        </w:rPr>
        <w:softHyphen/>
        <w:t>вая пигментация кожи от длительного применения грелок.</w:t>
      </w:r>
    </w:p>
    <w:p w:rsidR="00CB0340" w:rsidRPr="00856C6E" w:rsidRDefault="00CB0340" w:rsidP="00CB0340">
      <w:pPr>
        <w:ind w:left="405"/>
        <w:contextualSpacing/>
        <w:rPr>
          <w:rStyle w:val="af"/>
          <w:rFonts w:ascii="Times New Roman" w:hAnsi="Times New Roman" w:cs="Times New Roman"/>
          <w:color w:val="000000"/>
          <w:sz w:val="24"/>
          <w:szCs w:val="24"/>
        </w:rPr>
      </w:pPr>
      <w:r w:rsidRPr="00856C6E">
        <w:rPr>
          <w:rFonts w:ascii="Times New Roman" w:hAnsi="Times New Roman" w:cs="Times New Roman"/>
          <w:color w:val="000000"/>
          <w:sz w:val="24"/>
          <w:szCs w:val="24"/>
          <w:u w:val="single"/>
        </w:rPr>
        <w:t>При поверхностной</w:t>
      </w:r>
      <w:r w:rsidRPr="00856C6E">
        <w:rPr>
          <w:rStyle w:val="af"/>
          <w:rFonts w:ascii="Times New Roman" w:hAnsi="Times New Roman" w:cs="Times New Roman"/>
          <w:color w:val="000000"/>
          <w:sz w:val="24"/>
          <w:szCs w:val="24"/>
        </w:rPr>
        <w:t xml:space="preserve"> или </w:t>
      </w:r>
      <w:r w:rsidRPr="00856C6E">
        <w:rPr>
          <w:rFonts w:ascii="Times New Roman" w:hAnsi="Times New Roman" w:cs="Times New Roman"/>
          <w:color w:val="000000"/>
          <w:sz w:val="24"/>
          <w:szCs w:val="24"/>
          <w:u w:val="single"/>
        </w:rPr>
        <w:t xml:space="preserve">глубокой </w:t>
      </w:r>
      <w:proofErr w:type="spellStart"/>
      <w:r w:rsidRPr="00856C6E">
        <w:rPr>
          <w:rFonts w:ascii="Times New Roman" w:hAnsi="Times New Roman" w:cs="Times New Roman"/>
          <w:color w:val="000000"/>
          <w:sz w:val="24"/>
          <w:szCs w:val="24"/>
          <w:u w:val="single"/>
        </w:rPr>
        <w:t>пальпации</w:t>
      </w:r>
      <w:r w:rsidRPr="00856C6E">
        <w:rPr>
          <w:rStyle w:val="af"/>
          <w:rFonts w:ascii="Times New Roman" w:hAnsi="Times New Roman" w:cs="Times New Roman"/>
          <w:color w:val="000000"/>
          <w:sz w:val="24"/>
          <w:szCs w:val="24"/>
        </w:rPr>
        <w:t>эпигастрия</w:t>
      </w:r>
      <w:proofErr w:type="spellEnd"/>
      <w:r w:rsidRPr="00856C6E">
        <w:rPr>
          <w:rStyle w:val="af"/>
          <w:rFonts w:ascii="Times New Roman" w:hAnsi="Times New Roman" w:cs="Times New Roman"/>
          <w:color w:val="000000"/>
          <w:sz w:val="24"/>
          <w:szCs w:val="24"/>
        </w:rPr>
        <w:t xml:space="preserve"> определяется болезненность обычно справа и несколько выше пупка. У ряда больных отмечается мышечное напряжение вследствие во</w:t>
      </w:r>
      <w:r w:rsidRPr="00856C6E">
        <w:rPr>
          <w:rStyle w:val="af"/>
          <w:rFonts w:ascii="Times New Roman" w:hAnsi="Times New Roman" w:cs="Times New Roman"/>
          <w:color w:val="000000"/>
          <w:sz w:val="24"/>
          <w:szCs w:val="24"/>
        </w:rPr>
        <w:softHyphen/>
        <w:t xml:space="preserve">влечения в процесс брюшины, что подтверждается </w:t>
      </w:r>
      <w:r w:rsidRPr="00856C6E">
        <w:rPr>
          <w:rStyle w:val="43"/>
          <w:rFonts w:ascii="Times New Roman" w:hAnsi="Times New Roman" w:cs="Times New Roman"/>
          <w:color w:val="000000"/>
          <w:sz w:val="24"/>
          <w:szCs w:val="24"/>
        </w:rPr>
        <w:t>симптомом Менделя (</w:t>
      </w:r>
      <w:proofErr w:type="spellStart"/>
      <w:r w:rsidRPr="00856C6E">
        <w:rPr>
          <w:rStyle w:val="43"/>
          <w:rFonts w:ascii="Times New Roman" w:hAnsi="Times New Roman" w:cs="Times New Roman"/>
          <w:color w:val="000000"/>
          <w:sz w:val="24"/>
          <w:szCs w:val="24"/>
        </w:rPr>
        <w:t>болъ</w:t>
      </w:r>
      <w:proofErr w:type="spellEnd"/>
      <w:r w:rsidRPr="00856C6E">
        <w:rPr>
          <w:rStyle w:val="af"/>
          <w:rFonts w:ascii="Times New Roman" w:hAnsi="Times New Roman" w:cs="Times New Roman"/>
          <w:color w:val="000000"/>
          <w:sz w:val="24"/>
          <w:szCs w:val="24"/>
        </w:rPr>
        <w:t xml:space="preserve"> при отрывистых уда</w:t>
      </w:r>
      <w:r w:rsidRPr="00856C6E">
        <w:rPr>
          <w:rStyle w:val="af"/>
          <w:rFonts w:ascii="Times New Roman" w:hAnsi="Times New Roman" w:cs="Times New Roman"/>
          <w:color w:val="000000"/>
          <w:sz w:val="24"/>
          <w:szCs w:val="24"/>
        </w:rPr>
        <w:softHyphen/>
        <w:t xml:space="preserve">рах пальцем кисти по подложечной области). Обнаружение позднего шума плеска справа от средней линии </w:t>
      </w:r>
      <w:r w:rsidRPr="00856C6E">
        <w:rPr>
          <w:rStyle w:val="43"/>
          <w:rFonts w:ascii="Times New Roman" w:hAnsi="Times New Roman" w:cs="Times New Roman"/>
          <w:color w:val="000000"/>
          <w:sz w:val="24"/>
          <w:szCs w:val="24"/>
        </w:rPr>
        <w:t>(симптом Василенко)</w:t>
      </w:r>
      <w:r w:rsidRPr="00856C6E">
        <w:rPr>
          <w:rStyle w:val="af"/>
          <w:rFonts w:ascii="Times New Roman" w:hAnsi="Times New Roman" w:cs="Times New Roman"/>
          <w:color w:val="000000"/>
          <w:sz w:val="24"/>
          <w:szCs w:val="24"/>
        </w:rPr>
        <w:t xml:space="preserve"> свидетельствует о нарушении эвакуаторной функции желудка. У ряда больных определяются </w:t>
      </w:r>
    </w:p>
    <w:p w:rsidR="00CB0340" w:rsidRPr="00856C6E" w:rsidRDefault="00CB0340" w:rsidP="00CB0340">
      <w:pPr>
        <w:ind w:left="405"/>
        <w:contextualSpacing/>
        <w:rPr>
          <w:rStyle w:val="43"/>
          <w:rFonts w:ascii="Times New Roman" w:hAnsi="Times New Roman" w:cs="Times New Roman"/>
          <w:color w:val="000000"/>
          <w:sz w:val="24"/>
          <w:szCs w:val="24"/>
        </w:rPr>
      </w:pPr>
      <w:r w:rsidRPr="00856C6E">
        <w:rPr>
          <w:rStyle w:val="af"/>
          <w:rFonts w:ascii="Times New Roman" w:hAnsi="Times New Roman" w:cs="Times New Roman"/>
          <w:color w:val="000000"/>
          <w:sz w:val="24"/>
          <w:szCs w:val="24"/>
        </w:rPr>
        <w:t xml:space="preserve">болевые точки на уровне тел и остистых отростков грудных и поясничных позвонков </w:t>
      </w:r>
      <w:r w:rsidRPr="00856C6E">
        <w:rPr>
          <w:rStyle w:val="43"/>
          <w:rFonts w:ascii="Times New Roman" w:hAnsi="Times New Roman" w:cs="Times New Roman"/>
          <w:color w:val="000000"/>
          <w:sz w:val="24"/>
          <w:szCs w:val="24"/>
        </w:rPr>
        <w:t xml:space="preserve">(симптом </w:t>
      </w:r>
      <w:proofErr w:type="spellStart"/>
      <w:r w:rsidRPr="00856C6E">
        <w:rPr>
          <w:rStyle w:val="43"/>
          <w:rFonts w:ascii="Times New Roman" w:hAnsi="Times New Roman" w:cs="Times New Roman"/>
          <w:color w:val="000000"/>
          <w:sz w:val="24"/>
          <w:szCs w:val="24"/>
        </w:rPr>
        <w:t>Боаса</w:t>
      </w:r>
      <w:proofErr w:type="spellEnd"/>
      <w:r w:rsidRPr="00856C6E">
        <w:rPr>
          <w:rStyle w:val="43"/>
          <w:rFonts w:ascii="Times New Roman" w:hAnsi="Times New Roman" w:cs="Times New Roman"/>
          <w:color w:val="000000"/>
          <w:sz w:val="24"/>
          <w:szCs w:val="24"/>
        </w:rPr>
        <w:t xml:space="preserve">, </w:t>
      </w:r>
      <w:proofErr w:type="spellStart"/>
      <w:r w:rsidRPr="00856C6E">
        <w:rPr>
          <w:rStyle w:val="43"/>
          <w:rFonts w:ascii="Times New Roman" w:hAnsi="Times New Roman" w:cs="Times New Roman"/>
          <w:color w:val="000000"/>
          <w:sz w:val="24"/>
          <w:szCs w:val="24"/>
        </w:rPr>
        <w:t>Опенховского</w:t>
      </w:r>
      <w:proofErr w:type="spellEnd"/>
      <w:r w:rsidRPr="00856C6E">
        <w:rPr>
          <w:rStyle w:val="43"/>
          <w:rFonts w:ascii="Times New Roman" w:hAnsi="Times New Roman" w:cs="Times New Roman"/>
          <w:color w:val="000000"/>
          <w:sz w:val="24"/>
          <w:szCs w:val="24"/>
        </w:rPr>
        <w:t>)</w:t>
      </w:r>
    </w:p>
    <w:p w:rsidR="00CB0340" w:rsidRPr="00FC68C1"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lastRenderedPageBreak/>
        <w:t xml:space="preserve">Секреторная функция желудка. Высокие показатели секреции характерны для </w:t>
      </w:r>
      <w:proofErr w:type="spellStart"/>
      <w:r w:rsidRPr="00FC68C1">
        <w:rPr>
          <w:rStyle w:val="af"/>
          <w:rFonts w:ascii="Times New Roman" w:hAnsi="Times New Roman" w:cs="Times New Roman"/>
          <w:color w:val="000000"/>
          <w:sz w:val="24"/>
          <w:szCs w:val="24"/>
        </w:rPr>
        <w:t>пилородуо</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денальных</w:t>
      </w:r>
      <w:proofErr w:type="spellEnd"/>
      <w:r w:rsidRPr="00FC68C1">
        <w:rPr>
          <w:rStyle w:val="af"/>
          <w:rFonts w:ascii="Times New Roman" w:hAnsi="Times New Roman" w:cs="Times New Roman"/>
          <w:color w:val="000000"/>
          <w:sz w:val="24"/>
          <w:szCs w:val="24"/>
        </w:rPr>
        <w:t xml:space="preserve"> язв. Секреция в </w:t>
      </w:r>
      <w:proofErr w:type="spellStart"/>
      <w:r w:rsidRPr="00FC68C1">
        <w:rPr>
          <w:rStyle w:val="af"/>
          <w:rFonts w:ascii="Times New Roman" w:hAnsi="Times New Roman" w:cs="Times New Roman"/>
          <w:color w:val="000000"/>
          <w:sz w:val="24"/>
          <w:szCs w:val="24"/>
        </w:rPr>
        <w:t>межпищеварительный</w:t>
      </w:r>
      <w:proofErr w:type="spellEnd"/>
      <w:r w:rsidRPr="00FC68C1">
        <w:rPr>
          <w:rStyle w:val="af"/>
          <w:rFonts w:ascii="Times New Roman" w:hAnsi="Times New Roman" w:cs="Times New Roman"/>
          <w:color w:val="000000"/>
          <w:sz w:val="24"/>
          <w:szCs w:val="24"/>
        </w:rPr>
        <w:t xml:space="preserve"> период (базальная, ночная) нередко достигает зна</w:t>
      </w:r>
      <w:r w:rsidRPr="00FC68C1">
        <w:rPr>
          <w:rStyle w:val="af"/>
          <w:rFonts w:ascii="Times New Roman" w:hAnsi="Times New Roman" w:cs="Times New Roman"/>
          <w:color w:val="000000"/>
          <w:sz w:val="24"/>
          <w:szCs w:val="24"/>
        </w:rPr>
        <w:softHyphen/>
        <w:t xml:space="preserve">чительной величины. У страдающих язвенной болезнью 12-перстной кишки повышено </w:t>
      </w:r>
      <w:proofErr w:type="spellStart"/>
      <w:r w:rsidRPr="00FC68C1">
        <w:rPr>
          <w:rStyle w:val="af"/>
          <w:rFonts w:ascii="Times New Roman" w:hAnsi="Times New Roman" w:cs="Times New Roman"/>
          <w:color w:val="000000"/>
          <w:sz w:val="24"/>
          <w:szCs w:val="24"/>
        </w:rPr>
        <w:t>кислото</w:t>
      </w:r>
      <w:proofErr w:type="spellEnd"/>
      <w:r w:rsidRPr="00FC68C1">
        <w:rPr>
          <w:rStyle w:val="af"/>
          <w:rFonts w:ascii="Times New Roman" w:hAnsi="Times New Roman" w:cs="Times New Roman"/>
          <w:color w:val="000000"/>
          <w:sz w:val="24"/>
          <w:szCs w:val="24"/>
        </w:rPr>
        <w:t xml:space="preserve">- и </w:t>
      </w:r>
      <w:proofErr w:type="spellStart"/>
      <w:r w:rsidRPr="00FC68C1">
        <w:rPr>
          <w:rStyle w:val="af"/>
          <w:rFonts w:ascii="Times New Roman" w:hAnsi="Times New Roman" w:cs="Times New Roman"/>
          <w:color w:val="000000"/>
          <w:sz w:val="24"/>
          <w:szCs w:val="24"/>
        </w:rPr>
        <w:t>пепсиногеновыделение</w:t>
      </w:r>
      <w:proofErr w:type="spellEnd"/>
      <w:r w:rsidRPr="00FC68C1">
        <w:rPr>
          <w:rStyle w:val="af"/>
          <w:rFonts w:ascii="Times New Roman" w:hAnsi="Times New Roman" w:cs="Times New Roman"/>
          <w:color w:val="000000"/>
          <w:sz w:val="24"/>
          <w:szCs w:val="24"/>
        </w:rPr>
        <w:t>. При язве тела и кардиального отдела желудка в большинстве случаев пока</w:t>
      </w:r>
      <w:r w:rsidRPr="00FC68C1">
        <w:rPr>
          <w:rStyle w:val="af"/>
          <w:rFonts w:ascii="Times New Roman" w:hAnsi="Times New Roman" w:cs="Times New Roman"/>
          <w:color w:val="000000"/>
          <w:sz w:val="24"/>
          <w:szCs w:val="24"/>
        </w:rPr>
        <w:softHyphen/>
        <w:t>затели секреции либо понижены, либо не отличаются от нормы.</w:t>
      </w:r>
    </w:p>
    <w:p w:rsidR="00CB0340" w:rsidRPr="00FC68C1" w:rsidRDefault="00CB0340" w:rsidP="00CB0340">
      <w:pPr>
        <w:pStyle w:val="ae"/>
        <w:spacing w:line="274" w:lineRule="exact"/>
        <w:ind w:left="20" w:right="20" w:firstLine="72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Рентгенологическое исследование. Прямым признаком язвы является наличие язвенной </w:t>
      </w:r>
      <w:r w:rsidRPr="00FC68C1">
        <w:rPr>
          <w:rStyle w:val="43"/>
          <w:rFonts w:ascii="Times New Roman" w:hAnsi="Times New Roman" w:cs="Times New Roman"/>
          <w:color w:val="000000"/>
          <w:sz w:val="24"/>
          <w:szCs w:val="24"/>
        </w:rPr>
        <w:t>"ниши"</w:t>
      </w:r>
      <w:r w:rsidRPr="00FC68C1">
        <w:rPr>
          <w:rStyle w:val="af"/>
          <w:rFonts w:ascii="Times New Roman" w:hAnsi="Times New Roman" w:cs="Times New Roman"/>
          <w:color w:val="000000"/>
          <w:sz w:val="24"/>
          <w:szCs w:val="24"/>
        </w:rPr>
        <w:t xml:space="preserve"> (дефекта стенки желудка или 12-перстной кишки, заполняющегося контрастным веществом и выступающего за линию контура желудка). Иногда ниша выявляется не на контуре, а на рельефе слизистой оболочки в виде контрастного пятна, в котором задерживается некоторое количество кон</w:t>
      </w:r>
      <w:r w:rsidRPr="00FC68C1">
        <w:rPr>
          <w:rStyle w:val="af"/>
          <w:rFonts w:ascii="Times New Roman" w:hAnsi="Times New Roman" w:cs="Times New Roman"/>
          <w:color w:val="000000"/>
          <w:sz w:val="24"/>
          <w:szCs w:val="24"/>
        </w:rPr>
        <w:softHyphen/>
        <w:t>траста после прохождения его основной части в дистальные отделы кишечника.</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Однако синдром «ниши» выявляется в 80-85% случаев. Причиной этого являются маленькие размеры язвы, наличие воспалительного вала вокруг язвы, резкая гипертрофия складок слизистой.</w:t>
      </w:r>
    </w:p>
    <w:p w:rsidR="00CB0340" w:rsidRPr="00FC68C1" w:rsidRDefault="00CB0340" w:rsidP="00CB0340">
      <w:pPr>
        <w:pStyle w:val="ae"/>
        <w:spacing w:line="274" w:lineRule="exact"/>
        <w:ind w:left="40" w:right="20" w:firstLine="680"/>
        <w:contextualSpacing/>
        <w:jc w:val="both"/>
        <w:rPr>
          <w:rFonts w:ascii="Times New Roman" w:hAnsi="Times New Roman" w:cs="Times New Roman"/>
          <w:b/>
          <w:sz w:val="24"/>
          <w:szCs w:val="24"/>
        </w:rPr>
      </w:pPr>
      <w:proofErr w:type="spellStart"/>
      <w:r w:rsidRPr="00FC68C1">
        <w:rPr>
          <w:rStyle w:val="af"/>
          <w:rFonts w:ascii="Times New Roman" w:hAnsi="Times New Roman" w:cs="Times New Roman"/>
          <w:color w:val="000000"/>
          <w:sz w:val="24"/>
          <w:szCs w:val="24"/>
        </w:rPr>
        <w:t>Фиброгастроскопическое</w:t>
      </w:r>
      <w:proofErr w:type="spellEnd"/>
      <w:r w:rsidRPr="00FC68C1">
        <w:rPr>
          <w:rStyle w:val="af"/>
          <w:rFonts w:ascii="Times New Roman" w:hAnsi="Times New Roman" w:cs="Times New Roman"/>
          <w:color w:val="000000"/>
          <w:sz w:val="24"/>
          <w:szCs w:val="24"/>
        </w:rPr>
        <w:t xml:space="preserve"> исследование играет огромную роль в постановке диагноза. Оно позволяет не только обнаружить язву, но и произвести биопсию области язвы, что позволит не про</w:t>
      </w:r>
      <w:r w:rsidRPr="00FC68C1">
        <w:rPr>
          <w:rStyle w:val="af"/>
          <w:rFonts w:ascii="Times New Roman" w:hAnsi="Times New Roman" w:cs="Times New Roman"/>
          <w:color w:val="000000"/>
          <w:sz w:val="24"/>
          <w:szCs w:val="24"/>
        </w:rPr>
        <w:softHyphen/>
        <w:t xml:space="preserve">пустить ее </w:t>
      </w:r>
      <w:proofErr w:type="spellStart"/>
      <w:r w:rsidRPr="00FC68C1">
        <w:rPr>
          <w:rStyle w:val="af"/>
          <w:rFonts w:ascii="Times New Roman" w:hAnsi="Times New Roman" w:cs="Times New Roman"/>
          <w:color w:val="000000"/>
          <w:sz w:val="24"/>
          <w:szCs w:val="24"/>
        </w:rPr>
        <w:t>озлокачествление</w:t>
      </w:r>
      <w:proofErr w:type="spellEnd"/>
      <w:r w:rsidRPr="00FC68C1">
        <w:rPr>
          <w:rStyle w:val="af"/>
          <w:rFonts w:ascii="Times New Roman" w:hAnsi="Times New Roman" w:cs="Times New Roman"/>
          <w:color w:val="000000"/>
          <w:sz w:val="24"/>
          <w:szCs w:val="24"/>
        </w:rPr>
        <w:t xml:space="preserve">. Это особенно важно при локализации язвы в желудке. В настоящее время </w:t>
      </w:r>
      <w:proofErr w:type="spellStart"/>
      <w:r w:rsidRPr="00FC68C1">
        <w:rPr>
          <w:rStyle w:val="af"/>
          <w:rFonts w:ascii="Times New Roman" w:hAnsi="Times New Roman" w:cs="Times New Roman"/>
          <w:color w:val="000000"/>
          <w:sz w:val="24"/>
          <w:szCs w:val="24"/>
        </w:rPr>
        <w:t>фиброгастроскопический</w:t>
      </w:r>
      <w:proofErr w:type="spellEnd"/>
      <w:r w:rsidRPr="00FC68C1">
        <w:rPr>
          <w:rStyle w:val="af"/>
          <w:rFonts w:ascii="Times New Roman" w:hAnsi="Times New Roman" w:cs="Times New Roman"/>
          <w:color w:val="000000"/>
          <w:sz w:val="24"/>
          <w:szCs w:val="24"/>
        </w:rPr>
        <w:t xml:space="preserve"> метод позволяет производить и лечебные манипуляции, такие, как облучение лазерным излучением, орошение лекарственными препаратами.</w:t>
      </w:r>
    </w:p>
    <w:p w:rsidR="00CB0340" w:rsidRPr="00FC68C1" w:rsidRDefault="00CB0340" w:rsidP="00CB0340">
      <w:pPr>
        <w:pStyle w:val="ae"/>
        <w:spacing w:line="274" w:lineRule="exact"/>
        <w:ind w:left="40" w:right="3140"/>
        <w:contextualSpacing/>
        <w:jc w:val="center"/>
        <w:rPr>
          <w:rStyle w:val="af"/>
          <w:rFonts w:ascii="Times New Roman" w:hAnsi="Times New Roman" w:cs="Times New Roman"/>
          <w:color w:val="000000"/>
          <w:sz w:val="24"/>
          <w:szCs w:val="24"/>
        </w:rPr>
      </w:pPr>
      <w:r>
        <w:rPr>
          <w:rStyle w:val="af"/>
          <w:rFonts w:ascii="Times New Roman" w:hAnsi="Times New Roman" w:cs="Times New Roman"/>
          <w:b/>
          <w:color w:val="000000"/>
          <w:sz w:val="24"/>
          <w:szCs w:val="24"/>
        </w:rPr>
        <w:t xml:space="preserve">                                                        </w:t>
      </w:r>
      <w:r w:rsidRPr="00FC68C1">
        <w:rPr>
          <w:rStyle w:val="af"/>
          <w:rFonts w:ascii="Times New Roman" w:hAnsi="Times New Roman" w:cs="Times New Roman"/>
          <w:b/>
          <w:color w:val="000000"/>
          <w:sz w:val="24"/>
          <w:szCs w:val="24"/>
        </w:rPr>
        <w:t>Течение заболевания</w:t>
      </w:r>
    </w:p>
    <w:p w:rsidR="00CB0340" w:rsidRPr="00FC68C1" w:rsidRDefault="00CB0340" w:rsidP="00CB0340">
      <w:pPr>
        <w:pStyle w:val="ae"/>
        <w:spacing w:line="274" w:lineRule="exact"/>
        <w:ind w:left="40" w:right="3140"/>
        <w:contextualSpacing/>
        <w:rPr>
          <w:rFonts w:ascii="Times New Roman" w:hAnsi="Times New Roman" w:cs="Times New Roman"/>
          <w:sz w:val="24"/>
          <w:szCs w:val="24"/>
        </w:rPr>
      </w:pPr>
      <w:r w:rsidRPr="00FC68C1">
        <w:rPr>
          <w:rStyle w:val="af"/>
          <w:rFonts w:ascii="Times New Roman" w:hAnsi="Times New Roman" w:cs="Times New Roman"/>
          <w:color w:val="000000"/>
          <w:sz w:val="24"/>
          <w:szCs w:val="24"/>
        </w:rPr>
        <w:t>В течении хронической язвенной болезни можно выделить три стадии:</w:t>
      </w:r>
    </w:p>
    <w:p w:rsidR="00CB0340" w:rsidRPr="00FC68C1" w:rsidRDefault="00CB0340" w:rsidP="00CB0340">
      <w:pPr>
        <w:pStyle w:val="ae"/>
        <w:widowControl w:val="0"/>
        <w:numPr>
          <w:ilvl w:val="0"/>
          <w:numId w:val="45"/>
        </w:numPr>
        <w:tabs>
          <w:tab w:val="left" w:pos="323"/>
        </w:tabs>
        <w:spacing w:after="0" w:line="230" w:lineRule="exact"/>
        <w:ind w:left="4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I стадия - функциональных расстройств (</w:t>
      </w:r>
      <w:proofErr w:type="spellStart"/>
      <w:r w:rsidRPr="00FC68C1">
        <w:rPr>
          <w:rStyle w:val="af"/>
          <w:rFonts w:ascii="Times New Roman" w:hAnsi="Times New Roman" w:cs="Times New Roman"/>
          <w:color w:val="000000"/>
          <w:sz w:val="24"/>
          <w:szCs w:val="24"/>
        </w:rPr>
        <w:t>предъязва</w:t>
      </w:r>
      <w:proofErr w:type="spellEnd"/>
      <w:r w:rsidRPr="00FC68C1">
        <w:rPr>
          <w:rStyle w:val="af"/>
          <w:rFonts w:ascii="Times New Roman" w:hAnsi="Times New Roman" w:cs="Times New Roman"/>
          <w:color w:val="000000"/>
          <w:sz w:val="24"/>
          <w:szCs w:val="24"/>
        </w:rPr>
        <w:t>);</w:t>
      </w:r>
    </w:p>
    <w:p w:rsidR="00CB0340" w:rsidRPr="00FC68C1" w:rsidRDefault="00CB0340" w:rsidP="00CB0340">
      <w:pPr>
        <w:pStyle w:val="ae"/>
        <w:widowControl w:val="0"/>
        <w:numPr>
          <w:ilvl w:val="0"/>
          <w:numId w:val="45"/>
        </w:numPr>
        <w:tabs>
          <w:tab w:val="left" w:pos="323"/>
        </w:tabs>
        <w:spacing w:after="0" w:line="230" w:lineRule="exact"/>
        <w:ind w:left="4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II стадия - органических изменений в желудке, 12-перстной кишке;</w:t>
      </w:r>
    </w:p>
    <w:p w:rsidR="00CB0340" w:rsidRPr="00FC68C1" w:rsidRDefault="00CB0340" w:rsidP="00CB0340">
      <w:pPr>
        <w:pStyle w:val="ae"/>
        <w:widowControl w:val="0"/>
        <w:numPr>
          <w:ilvl w:val="0"/>
          <w:numId w:val="45"/>
        </w:numPr>
        <w:tabs>
          <w:tab w:val="left" w:pos="323"/>
        </w:tabs>
        <w:spacing w:after="0" w:line="274" w:lineRule="exact"/>
        <w:ind w:left="4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III стадия - рубцевания и </w:t>
      </w:r>
      <w:proofErr w:type="spellStart"/>
      <w:r w:rsidRPr="00FC68C1">
        <w:rPr>
          <w:rStyle w:val="af"/>
          <w:rFonts w:ascii="Times New Roman" w:hAnsi="Times New Roman" w:cs="Times New Roman"/>
          <w:color w:val="000000"/>
          <w:sz w:val="24"/>
          <w:szCs w:val="24"/>
        </w:rPr>
        <w:t>послеязвенных</w:t>
      </w:r>
      <w:proofErr w:type="spellEnd"/>
      <w:r w:rsidRPr="00FC68C1">
        <w:rPr>
          <w:rStyle w:val="af"/>
          <w:rFonts w:ascii="Times New Roman" w:hAnsi="Times New Roman" w:cs="Times New Roman"/>
          <w:color w:val="000000"/>
          <w:sz w:val="24"/>
          <w:szCs w:val="24"/>
        </w:rPr>
        <w:t xml:space="preserve"> осложнений.</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Fonts w:ascii="Times New Roman" w:hAnsi="Times New Roman" w:cs="Times New Roman"/>
          <w:color w:val="000000"/>
          <w:sz w:val="24"/>
          <w:szCs w:val="24"/>
          <w:u w:val="single"/>
        </w:rPr>
        <w:t>Из особенностей язвенной болезни у женщин</w:t>
      </w:r>
      <w:r w:rsidRPr="00FC68C1">
        <w:rPr>
          <w:rStyle w:val="af"/>
          <w:rFonts w:ascii="Times New Roman" w:hAnsi="Times New Roman" w:cs="Times New Roman"/>
          <w:color w:val="000000"/>
          <w:sz w:val="24"/>
          <w:szCs w:val="24"/>
        </w:rPr>
        <w:t xml:space="preserve"> следует отметить то, что язвы имеют меньшие размеры, чем у мужчин, и течение у них более благоприятное. Меньше частота осложнений и луч</w:t>
      </w:r>
      <w:r w:rsidRPr="00FC68C1">
        <w:rPr>
          <w:rStyle w:val="af"/>
          <w:rFonts w:ascii="Times New Roman" w:hAnsi="Times New Roman" w:cs="Times New Roman"/>
          <w:color w:val="000000"/>
          <w:sz w:val="24"/>
          <w:szCs w:val="24"/>
        </w:rPr>
        <w:softHyphen/>
        <w:t>шие результаты консервативного лечения.</w:t>
      </w:r>
    </w:p>
    <w:p w:rsidR="00CB0340" w:rsidRPr="00FC68C1" w:rsidRDefault="00CB0340" w:rsidP="00CB0340">
      <w:pPr>
        <w:pStyle w:val="ae"/>
        <w:spacing w:line="274" w:lineRule="exact"/>
        <w:ind w:left="4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Осложнения. Их целесообразно разделить на две группы:</w:t>
      </w:r>
    </w:p>
    <w:p w:rsidR="00CB0340" w:rsidRPr="00FC68C1" w:rsidRDefault="00CB0340" w:rsidP="00CB0340">
      <w:pPr>
        <w:pStyle w:val="ae"/>
        <w:widowControl w:val="0"/>
        <w:numPr>
          <w:ilvl w:val="0"/>
          <w:numId w:val="46"/>
        </w:numPr>
        <w:tabs>
          <w:tab w:val="left" w:pos="1062"/>
        </w:tabs>
        <w:spacing w:after="0"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связанные непосредственно с прогрессированием процесса, углублением язвы, ее транс</w:t>
      </w:r>
      <w:r w:rsidRPr="00FC68C1">
        <w:rPr>
          <w:rStyle w:val="af"/>
          <w:rFonts w:ascii="Times New Roman" w:hAnsi="Times New Roman" w:cs="Times New Roman"/>
          <w:color w:val="000000"/>
          <w:sz w:val="24"/>
          <w:szCs w:val="24"/>
        </w:rPr>
        <w:softHyphen/>
        <w:t>формацией;</w:t>
      </w:r>
    </w:p>
    <w:p w:rsidR="00CB0340" w:rsidRPr="00FC68C1" w:rsidRDefault="00CB0340" w:rsidP="00CB0340">
      <w:pPr>
        <w:pStyle w:val="ae"/>
        <w:widowControl w:val="0"/>
        <w:numPr>
          <w:ilvl w:val="0"/>
          <w:numId w:val="46"/>
        </w:numPr>
        <w:tabs>
          <w:tab w:val="left" w:pos="1029"/>
        </w:tabs>
        <w:spacing w:after="0"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связанные с реакцией ряда органов и систем на патологические изменения, развивающиеся в </w:t>
      </w:r>
      <w:proofErr w:type="spellStart"/>
      <w:r w:rsidRPr="00FC68C1">
        <w:rPr>
          <w:rStyle w:val="af"/>
          <w:rFonts w:ascii="Times New Roman" w:hAnsi="Times New Roman" w:cs="Times New Roman"/>
          <w:color w:val="000000"/>
          <w:sz w:val="24"/>
          <w:szCs w:val="24"/>
        </w:rPr>
        <w:t>гастродуоденальной</w:t>
      </w:r>
      <w:proofErr w:type="spellEnd"/>
      <w:r w:rsidRPr="00FC68C1">
        <w:rPr>
          <w:rStyle w:val="af"/>
          <w:rFonts w:ascii="Times New Roman" w:hAnsi="Times New Roman" w:cs="Times New Roman"/>
          <w:color w:val="000000"/>
          <w:sz w:val="24"/>
          <w:szCs w:val="24"/>
        </w:rPr>
        <w:t xml:space="preserve"> зоне.</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К осложнениям первой группы относятся: кровотечение, перфорация или прободение язвы, стеноз привратника, </w:t>
      </w:r>
      <w:proofErr w:type="spellStart"/>
      <w:r w:rsidRPr="00FC68C1">
        <w:rPr>
          <w:rStyle w:val="af"/>
          <w:rFonts w:ascii="Times New Roman" w:hAnsi="Times New Roman" w:cs="Times New Roman"/>
          <w:color w:val="000000"/>
          <w:sz w:val="24"/>
          <w:szCs w:val="24"/>
        </w:rPr>
        <w:t>пенетрация</w:t>
      </w:r>
      <w:proofErr w:type="spellEnd"/>
      <w:r w:rsidRPr="00FC68C1">
        <w:rPr>
          <w:rStyle w:val="af"/>
          <w:rFonts w:ascii="Times New Roman" w:hAnsi="Times New Roman" w:cs="Times New Roman"/>
          <w:color w:val="000000"/>
          <w:sz w:val="24"/>
          <w:szCs w:val="24"/>
        </w:rPr>
        <w:t xml:space="preserve"> язвы, </w:t>
      </w:r>
      <w:proofErr w:type="spellStart"/>
      <w:r w:rsidRPr="00FC68C1">
        <w:rPr>
          <w:rStyle w:val="af"/>
          <w:rFonts w:ascii="Times New Roman" w:hAnsi="Times New Roman" w:cs="Times New Roman"/>
          <w:color w:val="000000"/>
          <w:sz w:val="24"/>
          <w:szCs w:val="24"/>
        </w:rPr>
        <w:t>озлокачествление</w:t>
      </w:r>
      <w:proofErr w:type="spellEnd"/>
      <w:r w:rsidRPr="00FC68C1">
        <w:rPr>
          <w:rStyle w:val="af"/>
          <w:rFonts w:ascii="Times New Roman" w:hAnsi="Times New Roman" w:cs="Times New Roman"/>
          <w:color w:val="000000"/>
          <w:sz w:val="24"/>
          <w:szCs w:val="24"/>
        </w:rPr>
        <w:t xml:space="preserve"> (малигнизация).</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К осложнениям второй группы относятся: спастическая дискинезия кишечника, дискинезия желчевыводящих путей, реактивный панкреатит, реактивный гепатит.</w:t>
      </w:r>
    </w:p>
    <w:p w:rsidR="00CB0340" w:rsidRDefault="00CB0340" w:rsidP="00CB0340">
      <w:pPr>
        <w:pStyle w:val="ae"/>
        <w:spacing w:line="274" w:lineRule="exact"/>
        <w:ind w:left="20"/>
        <w:contextualSpacing/>
        <w:jc w:val="center"/>
        <w:rPr>
          <w:rStyle w:val="af"/>
          <w:rFonts w:ascii="Times New Roman" w:hAnsi="Times New Roman" w:cs="Times New Roman"/>
          <w:b/>
          <w:color w:val="000000"/>
          <w:sz w:val="24"/>
          <w:szCs w:val="24"/>
        </w:rPr>
      </w:pPr>
    </w:p>
    <w:p w:rsidR="00CB0340" w:rsidRPr="00FC68C1" w:rsidRDefault="00CB0340" w:rsidP="00CB0340">
      <w:pPr>
        <w:pStyle w:val="ae"/>
        <w:spacing w:line="274" w:lineRule="exact"/>
        <w:ind w:left="20"/>
        <w:contextualSpacing/>
        <w:jc w:val="center"/>
        <w:rPr>
          <w:rFonts w:ascii="Times New Roman" w:hAnsi="Times New Roman" w:cs="Times New Roman"/>
          <w:b/>
          <w:sz w:val="24"/>
          <w:szCs w:val="24"/>
        </w:rPr>
      </w:pPr>
      <w:r w:rsidRPr="00FC68C1">
        <w:rPr>
          <w:rStyle w:val="af"/>
          <w:rFonts w:ascii="Times New Roman" w:hAnsi="Times New Roman" w:cs="Times New Roman"/>
          <w:b/>
          <w:color w:val="000000"/>
          <w:sz w:val="24"/>
          <w:szCs w:val="24"/>
        </w:rPr>
        <w:t>Лечение</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Лечение больных язвой желудка и 12-перстной кишки, как правило, проводят амбулаторно, только при осложненном течении желательно проводить в стационаре.</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Диета П1 А, П1 - предусматривает механическое, термическое и химическое </w:t>
      </w:r>
      <w:proofErr w:type="spellStart"/>
      <w:r w:rsidRPr="00FC68C1">
        <w:rPr>
          <w:rStyle w:val="af"/>
          <w:rFonts w:ascii="Times New Roman" w:hAnsi="Times New Roman" w:cs="Times New Roman"/>
          <w:color w:val="000000"/>
          <w:sz w:val="24"/>
          <w:szCs w:val="24"/>
        </w:rPr>
        <w:t>щажение</w:t>
      </w:r>
      <w:proofErr w:type="spellEnd"/>
      <w:r w:rsidRPr="00FC68C1">
        <w:rPr>
          <w:rStyle w:val="af"/>
          <w:rFonts w:ascii="Times New Roman" w:hAnsi="Times New Roman" w:cs="Times New Roman"/>
          <w:color w:val="000000"/>
          <w:sz w:val="24"/>
          <w:szCs w:val="24"/>
        </w:rPr>
        <w:t xml:space="preserve"> желуд</w:t>
      </w:r>
      <w:r w:rsidRPr="00FC68C1">
        <w:rPr>
          <w:rStyle w:val="af"/>
          <w:rFonts w:ascii="Times New Roman" w:hAnsi="Times New Roman" w:cs="Times New Roman"/>
          <w:color w:val="000000"/>
          <w:sz w:val="24"/>
          <w:szCs w:val="24"/>
        </w:rPr>
        <w:softHyphen/>
        <w:t>ка.</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43"/>
          <w:rFonts w:ascii="Times New Roman" w:hAnsi="Times New Roman" w:cs="Times New Roman"/>
          <w:color w:val="000000"/>
          <w:sz w:val="24"/>
          <w:szCs w:val="24"/>
        </w:rPr>
        <w:t>Лекарственная терапия</w:t>
      </w:r>
      <w:r w:rsidRPr="00FC68C1">
        <w:rPr>
          <w:rStyle w:val="af"/>
          <w:rFonts w:ascii="Times New Roman" w:hAnsi="Times New Roman" w:cs="Times New Roman"/>
          <w:color w:val="000000"/>
          <w:sz w:val="24"/>
          <w:szCs w:val="24"/>
        </w:rPr>
        <w:t xml:space="preserve"> назначается для подавления избыточной продукции соляной кисло</w:t>
      </w:r>
      <w:r w:rsidRPr="00FC68C1">
        <w:rPr>
          <w:rStyle w:val="af"/>
          <w:rFonts w:ascii="Times New Roman" w:hAnsi="Times New Roman" w:cs="Times New Roman"/>
          <w:color w:val="000000"/>
          <w:sz w:val="24"/>
          <w:szCs w:val="24"/>
        </w:rPr>
        <w:softHyphen/>
        <w:t xml:space="preserve">ты и пепсина. С этой целью используются блокаторы </w:t>
      </w:r>
      <w:proofErr w:type="spellStart"/>
      <w:r w:rsidRPr="00FC68C1">
        <w:rPr>
          <w:rStyle w:val="af"/>
          <w:rFonts w:ascii="Times New Roman" w:hAnsi="Times New Roman" w:cs="Times New Roman"/>
          <w:color w:val="000000"/>
          <w:sz w:val="24"/>
          <w:szCs w:val="24"/>
        </w:rPr>
        <w:t>Нг</w:t>
      </w:r>
      <w:proofErr w:type="spellEnd"/>
      <w:r w:rsidRPr="00FC68C1">
        <w:rPr>
          <w:rStyle w:val="af"/>
          <w:rFonts w:ascii="Times New Roman" w:hAnsi="Times New Roman" w:cs="Times New Roman"/>
          <w:color w:val="000000"/>
          <w:sz w:val="24"/>
          <w:szCs w:val="24"/>
        </w:rPr>
        <w:t xml:space="preserve">-рецепторов: </w:t>
      </w:r>
      <w:proofErr w:type="spellStart"/>
      <w:r w:rsidRPr="00FC68C1">
        <w:rPr>
          <w:rStyle w:val="af"/>
          <w:rFonts w:ascii="Times New Roman" w:hAnsi="Times New Roman" w:cs="Times New Roman"/>
          <w:color w:val="000000"/>
          <w:sz w:val="24"/>
          <w:szCs w:val="24"/>
        </w:rPr>
        <w:t>фамотидин</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ранитидин</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низатидин</w:t>
      </w:r>
      <w:proofErr w:type="spellEnd"/>
      <w:r w:rsidRPr="00FC68C1">
        <w:rPr>
          <w:rStyle w:val="af"/>
          <w:rFonts w:ascii="Times New Roman" w:hAnsi="Times New Roman" w:cs="Times New Roman"/>
          <w:color w:val="000000"/>
          <w:sz w:val="24"/>
          <w:szCs w:val="24"/>
        </w:rPr>
        <w:t xml:space="preserve">. Эти препараты положительно влияют и на </w:t>
      </w:r>
      <w:proofErr w:type="spellStart"/>
      <w:r w:rsidRPr="00FC68C1">
        <w:rPr>
          <w:rStyle w:val="af"/>
          <w:rFonts w:ascii="Times New Roman" w:hAnsi="Times New Roman" w:cs="Times New Roman"/>
          <w:color w:val="000000"/>
          <w:sz w:val="24"/>
          <w:szCs w:val="24"/>
        </w:rPr>
        <w:t>репаративные</w:t>
      </w:r>
      <w:proofErr w:type="spellEnd"/>
      <w:r w:rsidRPr="00FC68C1">
        <w:rPr>
          <w:rStyle w:val="af"/>
          <w:rFonts w:ascii="Times New Roman" w:hAnsi="Times New Roman" w:cs="Times New Roman"/>
          <w:color w:val="000000"/>
          <w:sz w:val="24"/>
          <w:szCs w:val="24"/>
        </w:rPr>
        <w:t xml:space="preserve"> процессы в слизистой оболочке же</w:t>
      </w:r>
      <w:r w:rsidRPr="00FC68C1">
        <w:rPr>
          <w:rStyle w:val="af"/>
          <w:rFonts w:ascii="Times New Roman" w:hAnsi="Times New Roman" w:cs="Times New Roman"/>
          <w:color w:val="000000"/>
          <w:sz w:val="24"/>
          <w:szCs w:val="24"/>
        </w:rPr>
        <w:softHyphen/>
        <w:t>лудка и двенадцатиперстной кишки. Однако наиболее активными препаратами, угнетающими желу</w:t>
      </w:r>
      <w:r w:rsidRPr="00FC68C1">
        <w:rPr>
          <w:rStyle w:val="af"/>
          <w:rFonts w:ascii="Times New Roman" w:hAnsi="Times New Roman" w:cs="Times New Roman"/>
          <w:color w:val="000000"/>
          <w:sz w:val="24"/>
          <w:szCs w:val="24"/>
        </w:rPr>
        <w:softHyphen/>
        <w:t>дочную секрецию являются ингибиторы «</w:t>
      </w:r>
      <w:proofErr w:type="spellStart"/>
      <w:r w:rsidRPr="00FC68C1">
        <w:rPr>
          <w:rStyle w:val="af"/>
          <w:rFonts w:ascii="Times New Roman" w:hAnsi="Times New Roman" w:cs="Times New Roman"/>
          <w:color w:val="000000"/>
          <w:sz w:val="24"/>
          <w:szCs w:val="24"/>
        </w:rPr>
        <w:t>протонового</w:t>
      </w:r>
      <w:proofErr w:type="spellEnd"/>
      <w:r w:rsidRPr="00FC68C1">
        <w:rPr>
          <w:rStyle w:val="af"/>
          <w:rFonts w:ascii="Times New Roman" w:hAnsi="Times New Roman" w:cs="Times New Roman"/>
          <w:color w:val="000000"/>
          <w:sz w:val="24"/>
          <w:szCs w:val="24"/>
        </w:rPr>
        <w:t xml:space="preserve"> насоса» обкладочных клеток - </w:t>
      </w:r>
      <w:proofErr w:type="spellStart"/>
      <w:r w:rsidRPr="00FC68C1">
        <w:rPr>
          <w:rStyle w:val="af"/>
          <w:rFonts w:ascii="Times New Roman" w:hAnsi="Times New Roman" w:cs="Times New Roman"/>
          <w:color w:val="000000"/>
          <w:sz w:val="24"/>
          <w:szCs w:val="24"/>
        </w:rPr>
        <w:t>омепразол</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пантопрозол</w:t>
      </w:r>
      <w:proofErr w:type="spellEnd"/>
      <w:r w:rsidRPr="00FC68C1">
        <w:rPr>
          <w:rStyle w:val="af"/>
          <w:rFonts w:ascii="Times New Roman" w:hAnsi="Times New Roman" w:cs="Times New Roman"/>
          <w:color w:val="000000"/>
          <w:sz w:val="24"/>
          <w:szCs w:val="24"/>
        </w:rPr>
        <w:t>.</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Для снижения активности кислотно-пептического фактора можно в первые 2-3 недели приме</w:t>
      </w:r>
      <w:r w:rsidRPr="00FC68C1">
        <w:rPr>
          <w:rStyle w:val="af"/>
          <w:rFonts w:ascii="Times New Roman" w:hAnsi="Times New Roman" w:cs="Times New Roman"/>
          <w:color w:val="000000"/>
          <w:sz w:val="24"/>
          <w:szCs w:val="24"/>
        </w:rPr>
        <w:softHyphen/>
        <w:t>нять антациды (</w:t>
      </w:r>
      <w:proofErr w:type="spellStart"/>
      <w:r w:rsidRPr="00FC68C1">
        <w:rPr>
          <w:rStyle w:val="af"/>
          <w:rFonts w:ascii="Times New Roman" w:hAnsi="Times New Roman" w:cs="Times New Roman"/>
          <w:color w:val="000000"/>
          <w:sz w:val="24"/>
          <w:szCs w:val="24"/>
        </w:rPr>
        <w:t>алмагель</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фосфалюгель</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гефал</w:t>
      </w:r>
      <w:proofErr w:type="spellEnd"/>
      <w:r w:rsidRPr="00FC68C1">
        <w:rPr>
          <w:rStyle w:val="af"/>
          <w:rFonts w:ascii="Times New Roman" w:hAnsi="Times New Roman" w:cs="Times New Roman"/>
          <w:color w:val="000000"/>
          <w:sz w:val="24"/>
          <w:szCs w:val="24"/>
        </w:rPr>
        <w:t xml:space="preserve">). Для защиты слизистой оболочки желудка и </w:t>
      </w:r>
      <w:proofErr w:type="spellStart"/>
      <w:r w:rsidRPr="00FC68C1">
        <w:rPr>
          <w:rStyle w:val="af"/>
          <w:rFonts w:ascii="Times New Roman" w:hAnsi="Times New Roman" w:cs="Times New Roman"/>
          <w:color w:val="000000"/>
          <w:sz w:val="24"/>
          <w:szCs w:val="24"/>
        </w:rPr>
        <w:t>двена</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дцатипертной</w:t>
      </w:r>
      <w:proofErr w:type="spellEnd"/>
      <w:r w:rsidRPr="00FC68C1">
        <w:rPr>
          <w:rStyle w:val="af"/>
          <w:rFonts w:ascii="Times New Roman" w:hAnsi="Times New Roman" w:cs="Times New Roman"/>
          <w:color w:val="000000"/>
          <w:sz w:val="24"/>
          <w:szCs w:val="24"/>
        </w:rPr>
        <w:t xml:space="preserve"> кишки назначаются висмута нитрат основной, коллоидный </w:t>
      </w:r>
      <w:proofErr w:type="spellStart"/>
      <w:r w:rsidRPr="00FC68C1">
        <w:rPr>
          <w:rStyle w:val="af"/>
          <w:rFonts w:ascii="Times New Roman" w:hAnsi="Times New Roman" w:cs="Times New Roman"/>
          <w:color w:val="000000"/>
          <w:sz w:val="24"/>
          <w:szCs w:val="24"/>
        </w:rPr>
        <w:t>субцитрат</w:t>
      </w:r>
      <w:proofErr w:type="spellEnd"/>
      <w:r w:rsidRPr="00FC68C1">
        <w:rPr>
          <w:rStyle w:val="af"/>
          <w:rFonts w:ascii="Times New Roman" w:hAnsi="Times New Roman" w:cs="Times New Roman"/>
          <w:color w:val="000000"/>
          <w:sz w:val="24"/>
          <w:szCs w:val="24"/>
        </w:rPr>
        <w:t xml:space="preserve"> висмута или су- </w:t>
      </w:r>
      <w:proofErr w:type="spellStart"/>
      <w:r w:rsidRPr="00FC68C1">
        <w:rPr>
          <w:rStyle w:val="af"/>
          <w:rFonts w:ascii="Times New Roman" w:hAnsi="Times New Roman" w:cs="Times New Roman"/>
          <w:color w:val="000000"/>
          <w:sz w:val="24"/>
          <w:szCs w:val="24"/>
        </w:rPr>
        <w:t>кралфат</w:t>
      </w:r>
      <w:proofErr w:type="spellEnd"/>
      <w:r w:rsidRPr="00FC68C1">
        <w:rPr>
          <w:rStyle w:val="af"/>
          <w:rFonts w:ascii="Times New Roman" w:hAnsi="Times New Roman" w:cs="Times New Roman"/>
          <w:color w:val="000000"/>
          <w:sz w:val="24"/>
          <w:szCs w:val="24"/>
        </w:rPr>
        <w:t>.</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lastRenderedPageBreak/>
        <w:t xml:space="preserve">Для уничтожения </w:t>
      </w:r>
      <w:proofErr w:type="spellStart"/>
      <w:r w:rsidRPr="00FC68C1">
        <w:rPr>
          <w:rStyle w:val="af"/>
          <w:rFonts w:ascii="Times New Roman" w:hAnsi="Times New Roman" w:cs="Times New Roman"/>
          <w:color w:val="000000"/>
          <w:sz w:val="24"/>
          <w:szCs w:val="24"/>
          <w:lang w:val="en-US"/>
        </w:rPr>
        <w:t>Helicobacterpylori</w:t>
      </w:r>
      <w:proofErr w:type="spellEnd"/>
      <w:r w:rsidRPr="00FC68C1">
        <w:rPr>
          <w:rStyle w:val="af"/>
          <w:rFonts w:ascii="Times New Roman" w:hAnsi="Times New Roman" w:cs="Times New Roman"/>
          <w:color w:val="000000"/>
          <w:sz w:val="24"/>
          <w:szCs w:val="24"/>
        </w:rPr>
        <w:t xml:space="preserve"> применяется та же терапия, как и при лечении хрониче</w:t>
      </w:r>
      <w:r w:rsidRPr="00FC68C1">
        <w:rPr>
          <w:rStyle w:val="af"/>
          <w:rFonts w:ascii="Times New Roman" w:hAnsi="Times New Roman" w:cs="Times New Roman"/>
          <w:color w:val="000000"/>
          <w:sz w:val="24"/>
          <w:szCs w:val="24"/>
        </w:rPr>
        <w:softHyphen/>
        <w:t xml:space="preserve">ского гастрита, ассоциированного с </w:t>
      </w:r>
      <w:proofErr w:type="spellStart"/>
      <w:r w:rsidRPr="00FC68C1">
        <w:rPr>
          <w:rStyle w:val="af"/>
          <w:rFonts w:ascii="Times New Roman" w:hAnsi="Times New Roman" w:cs="Times New Roman"/>
          <w:color w:val="000000"/>
          <w:sz w:val="24"/>
          <w:szCs w:val="24"/>
          <w:lang w:val="en-US"/>
        </w:rPr>
        <w:t>Helicobacterpylori</w:t>
      </w:r>
      <w:proofErr w:type="spellEnd"/>
      <w:r w:rsidRPr="00FC68C1">
        <w:rPr>
          <w:rStyle w:val="af"/>
          <w:rFonts w:ascii="Times New Roman" w:hAnsi="Times New Roman" w:cs="Times New Roman"/>
          <w:color w:val="000000"/>
          <w:sz w:val="24"/>
          <w:szCs w:val="24"/>
        </w:rPr>
        <w:t xml:space="preserve"> (см выше). </w:t>
      </w:r>
      <w:proofErr w:type="spellStart"/>
      <w:r w:rsidRPr="00FC68C1">
        <w:rPr>
          <w:rStyle w:val="af"/>
          <w:rFonts w:ascii="Times New Roman" w:hAnsi="Times New Roman" w:cs="Times New Roman"/>
          <w:color w:val="000000"/>
          <w:sz w:val="24"/>
          <w:szCs w:val="24"/>
        </w:rPr>
        <w:t>Репаранты</w:t>
      </w:r>
      <w:proofErr w:type="spellEnd"/>
      <w:r w:rsidRPr="00FC68C1">
        <w:rPr>
          <w:rStyle w:val="af"/>
          <w:rFonts w:ascii="Times New Roman" w:hAnsi="Times New Roman" w:cs="Times New Roman"/>
          <w:color w:val="000000"/>
          <w:sz w:val="24"/>
          <w:szCs w:val="24"/>
        </w:rPr>
        <w:t>, т.е. средства, влияю</w:t>
      </w:r>
      <w:r w:rsidRPr="00FC68C1">
        <w:rPr>
          <w:rStyle w:val="af"/>
          <w:rFonts w:ascii="Times New Roman" w:hAnsi="Times New Roman" w:cs="Times New Roman"/>
          <w:color w:val="000000"/>
          <w:sz w:val="24"/>
          <w:szCs w:val="24"/>
        </w:rPr>
        <w:softHyphen/>
        <w:t>щие на тканевой обмен (</w:t>
      </w:r>
      <w:proofErr w:type="spellStart"/>
      <w:r w:rsidRPr="00FC68C1">
        <w:rPr>
          <w:rStyle w:val="af"/>
          <w:rFonts w:ascii="Times New Roman" w:hAnsi="Times New Roman" w:cs="Times New Roman"/>
          <w:color w:val="000000"/>
          <w:sz w:val="24"/>
          <w:szCs w:val="24"/>
        </w:rPr>
        <w:t>солкосерил</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актовегин</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метилурацил</w:t>
      </w:r>
      <w:proofErr w:type="spellEnd"/>
      <w:r w:rsidRPr="00FC68C1">
        <w:rPr>
          <w:rStyle w:val="af"/>
          <w:rFonts w:ascii="Times New Roman" w:hAnsi="Times New Roman" w:cs="Times New Roman"/>
          <w:color w:val="000000"/>
          <w:sz w:val="24"/>
          <w:szCs w:val="24"/>
        </w:rPr>
        <w:t xml:space="preserve"> и др.), применяются чаще для стимуля</w:t>
      </w:r>
      <w:r w:rsidRPr="00FC68C1">
        <w:rPr>
          <w:rStyle w:val="af"/>
          <w:rFonts w:ascii="Times New Roman" w:hAnsi="Times New Roman" w:cs="Times New Roman"/>
          <w:color w:val="000000"/>
          <w:sz w:val="24"/>
          <w:szCs w:val="24"/>
        </w:rPr>
        <w:softHyphen/>
        <w:t>ции процессов репарации слизистой оболочки желудка при язве в желудке.</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Физиотерапевтические методы лечения (аппликации озокерита, парафина, электрофорез ново</w:t>
      </w:r>
      <w:r w:rsidRPr="00FC68C1">
        <w:rPr>
          <w:rStyle w:val="af"/>
          <w:rFonts w:ascii="Times New Roman" w:hAnsi="Times New Roman" w:cs="Times New Roman"/>
          <w:color w:val="000000"/>
          <w:sz w:val="24"/>
          <w:szCs w:val="24"/>
        </w:rPr>
        <w:softHyphen/>
        <w:t xml:space="preserve">каина, </w:t>
      </w:r>
      <w:proofErr w:type="spellStart"/>
      <w:r w:rsidRPr="00FC68C1">
        <w:rPr>
          <w:rStyle w:val="af"/>
          <w:rFonts w:ascii="Times New Roman" w:hAnsi="Times New Roman" w:cs="Times New Roman"/>
          <w:color w:val="000000"/>
          <w:sz w:val="24"/>
          <w:szCs w:val="24"/>
        </w:rPr>
        <w:t>платифиллина</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амплипульс</w:t>
      </w:r>
      <w:proofErr w:type="spellEnd"/>
      <w:r w:rsidRPr="00FC68C1">
        <w:rPr>
          <w:rStyle w:val="af"/>
          <w:rFonts w:ascii="Times New Roman" w:hAnsi="Times New Roman" w:cs="Times New Roman"/>
          <w:color w:val="000000"/>
          <w:sz w:val="24"/>
          <w:szCs w:val="24"/>
        </w:rPr>
        <w:t xml:space="preserve"> и </w:t>
      </w:r>
      <w:proofErr w:type="spellStart"/>
      <w:r w:rsidRPr="00FC68C1">
        <w:rPr>
          <w:rStyle w:val="af"/>
          <w:rFonts w:ascii="Times New Roman" w:hAnsi="Times New Roman" w:cs="Times New Roman"/>
          <w:color w:val="000000"/>
          <w:sz w:val="24"/>
          <w:szCs w:val="24"/>
        </w:rPr>
        <w:t>диадинамотерапия</w:t>
      </w:r>
      <w:proofErr w:type="spellEnd"/>
      <w:r w:rsidRPr="00FC68C1">
        <w:rPr>
          <w:rStyle w:val="af"/>
          <w:rFonts w:ascii="Times New Roman" w:hAnsi="Times New Roman" w:cs="Times New Roman"/>
          <w:color w:val="000000"/>
          <w:sz w:val="24"/>
          <w:szCs w:val="24"/>
        </w:rPr>
        <w:t>) применяются только при неосложненном течении заболевания.</w:t>
      </w:r>
    </w:p>
    <w:p w:rsidR="00CB0340" w:rsidRPr="00FC68C1" w:rsidRDefault="00CB0340" w:rsidP="00CB0340">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В период ремиссии язвенной болезни исключаются курение, употребление алкоголя, крепкого кофе и чая, нестероидных противовоспалительных средств, рекомендуется соблюдение диеты, ре</w:t>
      </w:r>
      <w:r w:rsidRPr="00FC68C1">
        <w:rPr>
          <w:rStyle w:val="af"/>
          <w:rFonts w:ascii="Times New Roman" w:hAnsi="Times New Roman" w:cs="Times New Roman"/>
          <w:color w:val="000000"/>
          <w:sz w:val="24"/>
          <w:szCs w:val="24"/>
        </w:rPr>
        <w:softHyphen/>
        <w:t>жима труда, отдыха, санаторно-курортное лечение на бальнеологических курортах (</w:t>
      </w:r>
      <w:proofErr w:type="spellStart"/>
      <w:r w:rsidRPr="00FC68C1">
        <w:rPr>
          <w:rStyle w:val="af"/>
          <w:rFonts w:ascii="Times New Roman" w:hAnsi="Times New Roman" w:cs="Times New Roman"/>
          <w:color w:val="000000"/>
          <w:sz w:val="24"/>
          <w:szCs w:val="24"/>
        </w:rPr>
        <w:t>Моршин</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Друскенинкай</w:t>
      </w:r>
      <w:proofErr w:type="spellEnd"/>
      <w:r w:rsidRPr="00FC68C1">
        <w:rPr>
          <w:rStyle w:val="af"/>
          <w:rFonts w:ascii="Times New Roman" w:hAnsi="Times New Roman" w:cs="Times New Roman"/>
          <w:color w:val="000000"/>
          <w:sz w:val="24"/>
          <w:szCs w:val="24"/>
        </w:rPr>
        <w:t>, Миргород).</w:t>
      </w:r>
    </w:p>
    <w:p w:rsidR="00CB0340" w:rsidRPr="00FC68C1" w:rsidRDefault="00CB0340" w:rsidP="00CB0340">
      <w:pPr>
        <w:ind w:left="405"/>
        <w:contextualSpacing/>
        <w:rPr>
          <w:rStyle w:val="af"/>
          <w:rFonts w:ascii="Times New Roman" w:hAnsi="Times New Roman" w:cs="Times New Roman"/>
          <w:color w:val="000000"/>
          <w:sz w:val="24"/>
          <w:szCs w:val="24"/>
        </w:rPr>
      </w:pPr>
      <w:r w:rsidRPr="00FC68C1">
        <w:rPr>
          <w:rStyle w:val="af"/>
          <w:rFonts w:ascii="Times New Roman" w:hAnsi="Times New Roman" w:cs="Times New Roman"/>
          <w:color w:val="000000"/>
          <w:sz w:val="24"/>
          <w:szCs w:val="24"/>
        </w:rPr>
        <w:t xml:space="preserve">При впервые выявленном, редко рецидивирующем заболевании весной и осенью в течение 1-2 месяцев рекомендуется профилактическое лечение, включающее блокаторы </w:t>
      </w:r>
      <w:proofErr w:type="spellStart"/>
      <w:r w:rsidRPr="00FC68C1">
        <w:rPr>
          <w:rStyle w:val="af"/>
          <w:rFonts w:ascii="Times New Roman" w:hAnsi="Times New Roman" w:cs="Times New Roman"/>
          <w:color w:val="000000"/>
          <w:sz w:val="24"/>
          <w:szCs w:val="24"/>
        </w:rPr>
        <w:t>Нг</w:t>
      </w:r>
      <w:proofErr w:type="spellEnd"/>
      <w:r w:rsidRPr="00FC68C1">
        <w:rPr>
          <w:rStyle w:val="af"/>
          <w:rFonts w:ascii="Times New Roman" w:hAnsi="Times New Roman" w:cs="Times New Roman"/>
          <w:color w:val="000000"/>
          <w:sz w:val="24"/>
          <w:szCs w:val="24"/>
        </w:rPr>
        <w:t>-рецепторов.</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10957" w:rsidRPr="00A10957">
        <w:rPr>
          <w:rFonts w:ascii="Times New Roman" w:eastAsia="Times New Roman" w:hAnsi="Times New Roman" w:cs="Times New Roman"/>
          <w:color w:val="000000"/>
          <w:sz w:val="24"/>
          <w:szCs w:val="24"/>
          <w:lang w:eastAsia="ru-RU"/>
        </w:rPr>
        <w:t>К факторам, предрасполагающим к развитию язвенной болезни, относятся все перечисленные, кроме:</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Генетических</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Дисфункции вегетативной нервной системы</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Приема </w:t>
      </w:r>
      <w:proofErr w:type="spellStart"/>
      <w:r w:rsidRPr="00A10957">
        <w:rPr>
          <w:rFonts w:ascii="Times New Roman" w:eastAsia="Times New Roman" w:hAnsi="Times New Roman" w:cs="Times New Roman"/>
          <w:color w:val="000000"/>
          <w:sz w:val="24"/>
          <w:szCs w:val="24"/>
          <w:lang w:eastAsia="ru-RU"/>
        </w:rPr>
        <w:t>ульцерогенных</w:t>
      </w:r>
      <w:proofErr w:type="spellEnd"/>
      <w:r w:rsidRPr="00A10957">
        <w:rPr>
          <w:rFonts w:ascii="Times New Roman" w:eastAsia="Times New Roman" w:hAnsi="Times New Roman" w:cs="Times New Roman"/>
          <w:color w:val="000000"/>
          <w:sz w:val="24"/>
          <w:szCs w:val="24"/>
          <w:lang w:eastAsia="ru-RU"/>
        </w:rPr>
        <w:t xml:space="preserve"> препаратов</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Заболеваний печени, желчных путей и поджелудочной железы</w:t>
      </w:r>
    </w:p>
    <w:p w:rsidR="00A10957" w:rsidRPr="00A10957" w:rsidRDefault="00A10957" w:rsidP="00A10957">
      <w:pPr>
        <w:numPr>
          <w:ilvl w:val="0"/>
          <w:numId w:val="2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Алиментарного</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10957" w:rsidRPr="00A10957">
        <w:rPr>
          <w:rFonts w:ascii="Times New Roman" w:eastAsia="Times New Roman" w:hAnsi="Times New Roman" w:cs="Times New Roman"/>
          <w:color w:val="000000"/>
          <w:sz w:val="24"/>
          <w:szCs w:val="24"/>
          <w:lang w:eastAsia="ru-RU"/>
        </w:rPr>
        <w:t>К факторам агрессии, способствующим развитию язвенной болезни, относятся все перечисленные, кроме:</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Соляной кислоты</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Муцина</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Пепсина</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Нарушения эвакуаторной функции желудка</w:t>
      </w:r>
    </w:p>
    <w:p w:rsidR="00A10957" w:rsidRPr="00A10957" w:rsidRDefault="00A10957" w:rsidP="00A10957">
      <w:pPr>
        <w:numPr>
          <w:ilvl w:val="0"/>
          <w:numId w:val="2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proofErr w:type="spellStart"/>
      <w:r w:rsidRPr="00A10957">
        <w:rPr>
          <w:rFonts w:ascii="Times New Roman" w:eastAsia="Times New Roman" w:hAnsi="Times New Roman" w:cs="Times New Roman"/>
          <w:color w:val="000000"/>
          <w:sz w:val="24"/>
          <w:szCs w:val="24"/>
          <w:lang w:eastAsia="ru-RU"/>
        </w:rPr>
        <w:t>Дуодено-гастрального</w:t>
      </w:r>
      <w:proofErr w:type="spellEnd"/>
      <w:r w:rsidRPr="00A10957">
        <w:rPr>
          <w:rFonts w:ascii="Times New Roman" w:eastAsia="Times New Roman" w:hAnsi="Times New Roman" w:cs="Times New Roman"/>
          <w:color w:val="000000"/>
          <w:sz w:val="24"/>
          <w:szCs w:val="24"/>
          <w:lang w:eastAsia="ru-RU"/>
        </w:rPr>
        <w:t xml:space="preserve"> рефлюкса</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10957" w:rsidRPr="00A10957">
        <w:rPr>
          <w:rFonts w:ascii="Times New Roman" w:eastAsia="Times New Roman" w:hAnsi="Times New Roman" w:cs="Times New Roman"/>
          <w:color w:val="000000"/>
          <w:sz w:val="24"/>
          <w:szCs w:val="24"/>
          <w:lang w:eastAsia="ru-RU"/>
        </w:rPr>
        <w:t>К факторам защиты, препятствующим развитию язвенной болезни, относятся все перечисленные, кроме:</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Нейтрализующей способности бикарбонатной щелочности</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Слоя защитной слизи</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Регенераторной способности поверхностного эпителия</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Увеличения количества париетальных клеток</w:t>
      </w:r>
    </w:p>
    <w:p w:rsidR="00A10957" w:rsidRPr="00A10957" w:rsidRDefault="00A10957" w:rsidP="00A10957">
      <w:pPr>
        <w:numPr>
          <w:ilvl w:val="0"/>
          <w:numId w:val="3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Расстройств кровообращения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10957" w:rsidRPr="00A10957">
        <w:rPr>
          <w:rFonts w:ascii="Times New Roman" w:eastAsia="Times New Roman" w:hAnsi="Times New Roman" w:cs="Times New Roman"/>
          <w:color w:val="000000"/>
          <w:sz w:val="24"/>
          <w:szCs w:val="24"/>
          <w:lang w:eastAsia="ru-RU"/>
        </w:rPr>
        <w:t>Острые изъязвления желудка и 12-перстной кишки развиваются после воздействия неблагоприятных факторов в течение ближайших:</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24 часов</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36 часов</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lastRenderedPageBreak/>
        <w:t>72 часов</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4 суток</w:t>
      </w:r>
    </w:p>
    <w:p w:rsidR="00A10957" w:rsidRPr="00A10957" w:rsidRDefault="00A10957" w:rsidP="00A10957">
      <w:pPr>
        <w:numPr>
          <w:ilvl w:val="0"/>
          <w:numId w:val="31"/>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6 суток</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10957" w:rsidRPr="00A10957">
        <w:rPr>
          <w:rFonts w:ascii="Times New Roman" w:eastAsia="Times New Roman" w:hAnsi="Times New Roman" w:cs="Times New Roman"/>
          <w:color w:val="000000"/>
          <w:sz w:val="24"/>
          <w:szCs w:val="24"/>
          <w:lang w:eastAsia="ru-RU"/>
        </w:rPr>
        <w:t>Острые изъязвления, развивающиеся после обширных операций, травм, шока, локализуются преимущественно:</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дне желудка</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теле желудка</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В </w:t>
      </w:r>
      <w:proofErr w:type="spellStart"/>
      <w:r w:rsidRPr="00A10957">
        <w:rPr>
          <w:rFonts w:ascii="Times New Roman" w:eastAsia="Times New Roman" w:hAnsi="Times New Roman" w:cs="Times New Roman"/>
          <w:color w:val="000000"/>
          <w:sz w:val="24"/>
          <w:szCs w:val="24"/>
          <w:lang w:eastAsia="ru-RU"/>
        </w:rPr>
        <w:t>антральном</w:t>
      </w:r>
      <w:proofErr w:type="spellEnd"/>
      <w:r w:rsidRPr="00A10957">
        <w:rPr>
          <w:rFonts w:ascii="Times New Roman" w:eastAsia="Times New Roman" w:hAnsi="Times New Roman" w:cs="Times New Roman"/>
          <w:color w:val="000000"/>
          <w:sz w:val="24"/>
          <w:szCs w:val="24"/>
          <w:lang w:eastAsia="ru-RU"/>
        </w:rPr>
        <w:t xml:space="preserve"> отделе</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12-перстной кишке</w:t>
      </w:r>
    </w:p>
    <w:p w:rsidR="00A10957" w:rsidRPr="00A10957" w:rsidRDefault="00A10957" w:rsidP="00A10957">
      <w:pPr>
        <w:numPr>
          <w:ilvl w:val="0"/>
          <w:numId w:val="32"/>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Верно а), б) и в)</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10957" w:rsidRPr="00A10957">
        <w:rPr>
          <w:rFonts w:ascii="Times New Roman" w:eastAsia="Times New Roman" w:hAnsi="Times New Roman" w:cs="Times New Roman"/>
          <w:color w:val="000000"/>
          <w:sz w:val="24"/>
          <w:szCs w:val="24"/>
          <w:lang w:eastAsia="ru-RU"/>
        </w:rPr>
        <w:t xml:space="preserve">Язвы </w:t>
      </w:r>
      <w:proofErr w:type="spellStart"/>
      <w:r w:rsidR="00A10957" w:rsidRPr="00A10957">
        <w:rPr>
          <w:rFonts w:ascii="Times New Roman" w:eastAsia="Times New Roman" w:hAnsi="Times New Roman" w:cs="Times New Roman"/>
          <w:color w:val="000000"/>
          <w:sz w:val="24"/>
          <w:szCs w:val="24"/>
          <w:lang w:eastAsia="ru-RU"/>
        </w:rPr>
        <w:t>Курлинга</w:t>
      </w:r>
      <w:proofErr w:type="spellEnd"/>
      <w:r w:rsidR="00A10957" w:rsidRPr="00A10957">
        <w:rPr>
          <w:rFonts w:ascii="Times New Roman" w:eastAsia="Times New Roman" w:hAnsi="Times New Roman" w:cs="Times New Roman"/>
          <w:color w:val="000000"/>
          <w:sz w:val="24"/>
          <w:szCs w:val="24"/>
          <w:lang w:eastAsia="ru-RU"/>
        </w:rPr>
        <w:t xml:space="preserve"> преимущественно локализуются: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дне желудка</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теле желудка</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В </w:t>
      </w:r>
      <w:proofErr w:type="spellStart"/>
      <w:r w:rsidRPr="00A10957">
        <w:rPr>
          <w:rFonts w:ascii="Times New Roman" w:eastAsia="Times New Roman" w:hAnsi="Times New Roman" w:cs="Times New Roman"/>
          <w:color w:val="000000"/>
          <w:sz w:val="24"/>
          <w:szCs w:val="24"/>
          <w:lang w:eastAsia="ru-RU"/>
        </w:rPr>
        <w:t>антральном</w:t>
      </w:r>
      <w:proofErr w:type="spellEnd"/>
      <w:r w:rsidRPr="00A10957">
        <w:rPr>
          <w:rFonts w:ascii="Times New Roman" w:eastAsia="Times New Roman" w:hAnsi="Times New Roman" w:cs="Times New Roman"/>
          <w:color w:val="000000"/>
          <w:sz w:val="24"/>
          <w:szCs w:val="24"/>
          <w:lang w:eastAsia="ru-RU"/>
        </w:rPr>
        <w:t xml:space="preserve"> отделе</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12-перстной кишке</w:t>
      </w:r>
    </w:p>
    <w:p w:rsidR="00A10957" w:rsidRPr="00A10957" w:rsidRDefault="00A10957" w:rsidP="00A10957">
      <w:pPr>
        <w:numPr>
          <w:ilvl w:val="0"/>
          <w:numId w:val="33"/>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Преимущественной локализации нет</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10957" w:rsidRPr="00A10957">
        <w:rPr>
          <w:rFonts w:ascii="Times New Roman" w:eastAsia="Times New Roman" w:hAnsi="Times New Roman" w:cs="Times New Roman"/>
          <w:color w:val="000000"/>
          <w:sz w:val="24"/>
          <w:szCs w:val="24"/>
          <w:lang w:eastAsia="ru-RU"/>
        </w:rPr>
        <w:t>Язвы Кушинга преимущественно локализуются: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дне желудка</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теле желудка</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В </w:t>
      </w:r>
      <w:proofErr w:type="spellStart"/>
      <w:r w:rsidRPr="00A10957">
        <w:rPr>
          <w:rFonts w:ascii="Times New Roman" w:eastAsia="Times New Roman" w:hAnsi="Times New Roman" w:cs="Times New Roman"/>
          <w:color w:val="000000"/>
          <w:sz w:val="24"/>
          <w:szCs w:val="24"/>
          <w:lang w:eastAsia="ru-RU"/>
        </w:rPr>
        <w:t>антральном</w:t>
      </w:r>
      <w:proofErr w:type="spellEnd"/>
      <w:r w:rsidRPr="00A10957">
        <w:rPr>
          <w:rFonts w:ascii="Times New Roman" w:eastAsia="Times New Roman" w:hAnsi="Times New Roman" w:cs="Times New Roman"/>
          <w:color w:val="000000"/>
          <w:sz w:val="24"/>
          <w:szCs w:val="24"/>
          <w:lang w:eastAsia="ru-RU"/>
        </w:rPr>
        <w:t xml:space="preserve"> отделе</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12-перстной кишке</w:t>
      </w:r>
    </w:p>
    <w:p w:rsidR="00A10957" w:rsidRPr="00A10957" w:rsidRDefault="00A10957" w:rsidP="00A10957">
      <w:pPr>
        <w:numPr>
          <w:ilvl w:val="0"/>
          <w:numId w:val="34"/>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любом отделе пищевода, желудка и 12-перстной кишки</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10957" w:rsidRPr="00A10957">
        <w:rPr>
          <w:rFonts w:ascii="Times New Roman" w:eastAsia="Times New Roman" w:hAnsi="Times New Roman" w:cs="Times New Roman"/>
          <w:color w:val="000000"/>
          <w:sz w:val="24"/>
          <w:szCs w:val="24"/>
          <w:lang w:eastAsia="ru-RU"/>
        </w:rPr>
        <w:t>Медикаментозные изъязвления преимущественно располагаются: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дне желудка</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теле желудка</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В </w:t>
      </w:r>
      <w:proofErr w:type="spellStart"/>
      <w:r w:rsidRPr="00A10957">
        <w:rPr>
          <w:rFonts w:ascii="Times New Roman" w:eastAsia="Times New Roman" w:hAnsi="Times New Roman" w:cs="Times New Roman"/>
          <w:color w:val="000000"/>
          <w:sz w:val="24"/>
          <w:szCs w:val="24"/>
          <w:lang w:eastAsia="ru-RU"/>
        </w:rPr>
        <w:t>антральном</w:t>
      </w:r>
      <w:proofErr w:type="spellEnd"/>
      <w:r w:rsidRPr="00A10957">
        <w:rPr>
          <w:rFonts w:ascii="Times New Roman" w:eastAsia="Times New Roman" w:hAnsi="Times New Roman" w:cs="Times New Roman"/>
          <w:color w:val="000000"/>
          <w:sz w:val="24"/>
          <w:szCs w:val="24"/>
          <w:lang w:eastAsia="ru-RU"/>
        </w:rPr>
        <w:t xml:space="preserve"> отделе</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12-перстной кишке</w:t>
      </w:r>
    </w:p>
    <w:p w:rsidR="00A10957" w:rsidRPr="00A10957" w:rsidRDefault="00A10957" w:rsidP="00A10957">
      <w:pPr>
        <w:numPr>
          <w:ilvl w:val="0"/>
          <w:numId w:val="35"/>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 любом отделе желудка и 12-перстной кишки</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10957" w:rsidRPr="00A10957">
        <w:rPr>
          <w:rFonts w:ascii="Times New Roman" w:eastAsia="Times New Roman" w:hAnsi="Times New Roman" w:cs="Times New Roman"/>
          <w:color w:val="000000"/>
          <w:sz w:val="24"/>
          <w:szCs w:val="24"/>
          <w:lang w:eastAsia="ru-RU"/>
        </w:rPr>
        <w:t>Ведущим фактором в развитии острых изъязвлений слизистой желудка и 12-перстной кишки является:</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Нарушение слизисто-бикарбонатного барьера</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Агрессивное действие соляной кислоты и пепсина</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lastRenderedPageBreak/>
        <w:t>Нарушение кровообращения слизистой оболочки</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Нарушение способности быстрой репарации слизистой</w:t>
      </w:r>
    </w:p>
    <w:p w:rsidR="00A10957" w:rsidRPr="00A10957" w:rsidRDefault="00A10957" w:rsidP="00A10957">
      <w:pPr>
        <w:numPr>
          <w:ilvl w:val="0"/>
          <w:numId w:val="36"/>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Снижение оксигенации</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A10957" w:rsidRPr="00A10957">
        <w:rPr>
          <w:rFonts w:ascii="Times New Roman" w:eastAsia="Times New Roman" w:hAnsi="Times New Roman" w:cs="Times New Roman"/>
          <w:color w:val="000000"/>
          <w:sz w:val="24"/>
          <w:szCs w:val="24"/>
          <w:lang w:eastAsia="ru-RU"/>
        </w:rPr>
        <w:t>Характерными особенностями болевого синдрома при язвенной болезни являются все нижеперечисленные, кроме:</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Четкого ритма возникновения</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Связи с приемом пищи</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Периодичности</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Сезонности</w:t>
      </w:r>
    </w:p>
    <w:p w:rsidR="00A10957" w:rsidRPr="00A10957" w:rsidRDefault="00A10957" w:rsidP="00A10957">
      <w:pPr>
        <w:numPr>
          <w:ilvl w:val="0"/>
          <w:numId w:val="37"/>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Только б) и г)</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10957" w:rsidRPr="00A10957">
        <w:rPr>
          <w:rFonts w:ascii="Times New Roman" w:eastAsia="Times New Roman" w:hAnsi="Times New Roman" w:cs="Times New Roman"/>
          <w:color w:val="000000"/>
          <w:sz w:val="24"/>
          <w:szCs w:val="24"/>
          <w:lang w:eastAsia="ru-RU"/>
        </w:rPr>
        <w:t>К клиническим проявлениям хронической дуоденальной непроходимости относятся все нижеперечисленные признаки, кроме:</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Тяжести и болей в животе</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Горечи во рту</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Рвоты с примесью желчи</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Неустойчивого стула</w:t>
      </w:r>
    </w:p>
    <w:p w:rsidR="00A10957" w:rsidRPr="00A10957" w:rsidRDefault="00A10957" w:rsidP="00A10957">
      <w:pPr>
        <w:numPr>
          <w:ilvl w:val="0"/>
          <w:numId w:val="38"/>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Изжоги</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A10957" w:rsidRPr="00A10957">
        <w:rPr>
          <w:rFonts w:ascii="Times New Roman" w:eastAsia="Times New Roman" w:hAnsi="Times New Roman" w:cs="Times New Roman"/>
          <w:color w:val="000000"/>
          <w:sz w:val="24"/>
          <w:szCs w:val="24"/>
          <w:lang w:eastAsia="ru-RU"/>
        </w:rPr>
        <w:t>Выраженность болевых ощущений определяется нижеперечисленными факторами, кроме:</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Индивидуальной восприимчивости к боли</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Локализации язвенного процесса</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Возраста</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Пола</w:t>
      </w:r>
    </w:p>
    <w:p w:rsidR="00A10957" w:rsidRPr="00A10957" w:rsidRDefault="00A10957" w:rsidP="00A10957">
      <w:pPr>
        <w:numPr>
          <w:ilvl w:val="0"/>
          <w:numId w:val="39"/>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Развития осложнений</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Вопрос:</w:t>
      </w:r>
    </w:p>
    <w:p w:rsidR="00A10957" w:rsidRPr="00A10957" w:rsidRDefault="00A52E22"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10957" w:rsidRPr="00A10957">
        <w:rPr>
          <w:rFonts w:ascii="Times New Roman" w:eastAsia="Times New Roman" w:hAnsi="Times New Roman" w:cs="Times New Roman"/>
          <w:color w:val="000000"/>
          <w:sz w:val="24"/>
          <w:szCs w:val="24"/>
          <w:lang w:eastAsia="ru-RU"/>
        </w:rPr>
        <w:t>Уменьшению болей при язвенной болезни способствует все нижеперечисленное, кроме:</w:t>
      </w:r>
    </w:p>
    <w:p w:rsidR="00A10957" w:rsidRPr="00A10957" w:rsidRDefault="00A10957" w:rsidP="00A10957">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Варианты ответа:</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Частого и дробного питания</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Постельного режима</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Местного применения холода</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Рвоты на высоте болей</w:t>
      </w:r>
    </w:p>
    <w:p w:rsidR="00A10957" w:rsidRPr="00A10957" w:rsidRDefault="00A10957" w:rsidP="00A10957">
      <w:pPr>
        <w:numPr>
          <w:ilvl w:val="0"/>
          <w:numId w:val="40"/>
        </w:numPr>
        <w:shd w:val="clear" w:color="auto" w:fill="FFFFFF"/>
        <w:spacing w:before="100" w:beforeAutospacing="1" w:after="100" w:afterAutospacing="1" w:line="240" w:lineRule="auto"/>
        <w:ind w:left="0"/>
        <w:contextualSpacing/>
        <w:rPr>
          <w:rFonts w:ascii="Times New Roman" w:eastAsia="Times New Roman" w:hAnsi="Times New Roman" w:cs="Times New Roman"/>
          <w:color w:val="000000"/>
          <w:sz w:val="24"/>
          <w:szCs w:val="24"/>
          <w:lang w:eastAsia="ru-RU"/>
        </w:rPr>
      </w:pPr>
      <w:r w:rsidRPr="00A10957">
        <w:rPr>
          <w:rFonts w:ascii="Times New Roman" w:eastAsia="Times New Roman" w:hAnsi="Times New Roman" w:cs="Times New Roman"/>
          <w:color w:val="000000"/>
          <w:sz w:val="24"/>
          <w:szCs w:val="24"/>
          <w:lang w:eastAsia="ru-RU"/>
        </w:rPr>
        <w:t xml:space="preserve">Приема </w:t>
      </w:r>
      <w:proofErr w:type="spellStart"/>
      <w:r w:rsidRPr="00A10957">
        <w:rPr>
          <w:rFonts w:ascii="Times New Roman" w:eastAsia="Times New Roman" w:hAnsi="Times New Roman" w:cs="Times New Roman"/>
          <w:color w:val="000000"/>
          <w:sz w:val="24"/>
          <w:szCs w:val="24"/>
          <w:lang w:eastAsia="ru-RU"/>
        </w:rPr>
        <w:t>антацидных</w:t>
      </w:r>
      <w:proofErr w:type="spellEnd"/>
      <w:r w:rsidRPr="00A10957">
        <w:rPr>
          <w:rFonts w:ascii="Times New Roman" w:eastAsia="Times New Roman" w:hAnsi="Times New Roman" w:cs="Times New Roman"/>
          <w:color w:val="000000"/>
          <w:sz w:val="24"/>
          <w:szCs w:val="24"/>
          <w:lang w:eastAsia="ru-RU"/>
        </w:rPr>
        <w:t xml:space="preserve"> препаратов</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129"/>
    <w:multiLevelType w:val="multilevel"/>
    <w:tmpl w:val="000001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12B"/>
    <w:multiLevelType w:val="multilevel"/>
    <w:tmpl w:val="000001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12D"/>
    <w:multiLevelType w:val="multilevel"/>
    <w:tmpl w:val="000001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131"/>
    <w:multiLevelType w:val="multilevel"/>
    <w:tmpl w:val="000001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13B"/>
    <w:multiLevelType w:val="multilevel"/>
    <w:tmpl w:val="000001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556E4C"/>
    <w:multiLevelType w:val="multilevel"/>
    <w:tmpl w:val="3830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15:restartNumberingAfterBreak="0">
    <w:nsid w:val="18110627"/>
    <w:multiLevelType w:val="multilevel"/>
    <w:tmpl w:val="7940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7" w15:restartNumberingAfterBreak="0">
    <w:nsid w:val="18E54860"/>
    <w:multiLevelType w:val="multilevel"/>
    <w:tmpl w:val="7988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F3B46CE"/>
    <w:multiLevelType w:val="multilevel"/>
    <w:tmpl w:val="2D7A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9F19F4"/>
    <w:multiLevelType w:val="multilevel"/>
    <w:tmpl w:val="CC6C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F932D6"/>
    <w:multiLevelType w:val="hybridMultilevel"/>
    <w:tmpl w:val="185611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B7D6587"/>
    <w:multiLevelType w:val="hybridMultilevel"/>
    <w:tmpl w:val="D0BE8F2A"/>
    <w:lvl w:ilvl="0" w:tplc="EE500428">
      <w:start w:val="1"/>
      <w:numFmt w:val="decimal"/>
      <w:lvlText w:val="%1."/>
      <w:lvlJc w:val="left"/>
      <w:pPr>
        <w:ind w:left="720" w:hanging="360"/>
      </w:pPr>
      <w:rPr>
        <w:rFonts w:ascii="Calibri" w:hAnsi="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7633FB"/>
    <w:multiLevelType w:val="hybridMultilevel"/>
    <w:tmpl w:val="C47E87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3217DD3"/>
    <w:multiLevelType w:val="multilevel"/>
    <w:tmpl w:val="B7D6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91992"/>
    <w:multiLevelType w:val="hybridMultilevel"/>
    <w:tmpl w:val="39887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4FB0727"/>
    <w:multiLevelType w:val="hybridMultilevel"/>
    <w:tmpl w:val="3E628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9D06BB4"/>
    <w:multiLevelType w:val="multilevel"/>
    <w:tmpl w:val="6A2E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DD6344"/>
    <w:multiLevelType w:val="multilevel"/>
    <w:tmpl w:val="FBF4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483E16"/>
    <w:multiLevelType w:val="multilevel"/>
    <w:tmpl w:val="06D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A23D72"/>
    <w:multiLevelType w:val="multilevel"/>
    <w:tmpl w:val="0574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997835"/>
    <w:multiLevelType w:val="multilevel"/>
    <w:tmpl w:val="D8421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244229"/>
    <w:multiLevelType w:val="multilevel"/>
    <w:tmpl w:val="DB48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1B77D3"/>
    <w:multiLevelType w:val="hybridMultilevel"/>
    <w:tmpl w:val="712C3A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9D675D2"/>
    <w:multiLevelType w:val="hybridMultilevel"/>
    <w:tmpl w:val="7048E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174EC6"/>
    <w:multiLevelType w:val="multilevel"/>
    <w:tmpl w:val="9AAC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1328E4"/>
    <w:multiLevelType w:val="hybridMultilevel"/>
    <w:tmpl w:val="F5323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B5E220E"/>
    <w:multiLevelType w:val="multilevel"/>
    <w:tmpl w:val="3DF0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010081"/>
    <w:multiLevelType w:val="hybridMultilevel"/>
    <w:tmpl w:val="E076BC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21"/>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13"/>
  </w:num>
  <w:num w:numId="11">
    <w:abstractNumId w:val="35"/>
  </w:num>
  <w:num w:numId="12">
    <w:abstractNumId w:val="16"/>
  </w:num>
  <w:num w:numId="13">
    <w:abstractNumId w:val="2"/>
  </w:num>
  <w:num w:numId="14">
    <w:abstractNumId w:val="3"/>
  </w:num>
  <w:num w:numId="15">
    <w:abstractNumId w:val="4"/>
  </w:num>
  <w:num w:numId="16">
    <w:abstractNumId w:val="5"/>
  </w:num>
  <w:num w:numId="17">
    <w:abstractNumId w:val="6"/>
  </w:num>
  <w:num w:numId="18">
    <w:abstractNumId w:val="25"/>
  </w:num>
  <w:num w:numId="19">
    <w:abstractNumId w:val="41"/>
  </w:num>
  <w:num w:numId="20">
    <w:abstractNumId w:val="24"/>
  </w:num>
  <w:num w:numId="21">
    <w:abstractNumId w:val="40"/>
  </w:num>
  <w:num w:numId="22">
    <w:abstractNumId w:val="28"/>
  </w:num>
  <w:num w:numId="23">
    <w:abstractNumId w:val="26"/>
  </w:num>
  <w:num w:numId="24">
    <w:abstractNumId w:val="29"/>
  </w:num>
  <w:num w:numId="25">
    <w:abstractNumId w:val="43"/>
  </w:num>
  <w:num w:numId="26">
    <w:abstractNumId w:val="45"/>
  </w:num>
  <w:num w:numId="27">
    <w:abstractNumId w:val="33"/>
  </w:num>
  <w:num w:numId="28">
    <w:abstractNumId w:val="19"/>
  </w:num>
  <w:num w:numId="29">
    <w:abstractNumId w:val="36"/>
  </w:num>
  <w:num w:numId="30">
    <w:abstractNumId w:val="23"/>
  </w:num>
  <w:num w:numId="31">
    <w:abstractNumId w:val="31"/>
  </w:num>
  <w:num w:numId="32">
    <w:abstractNumId w:val="15"/>
  </w:num>
  <w:num w:numId="33">
    <w:abstractNumId w:val="12"/>
  </w:num>
  <w:num w:numId="34">
    <w:abstractNumId w:val="27"/>
  </w:num>
  <w:num w:numId="35">
    <w:abstractNumId w:val="42"/>
  </w:num>
  <w:num w:numId="36">
    <w:abstractNumId w:val="44"/>
  </w:num>
  <w:num w:numId="37">
    <w:abstractNumId w:val="38"/>
  </w:num>
  <w:num w:numId="38">
    <w:abstractNumId w:val="37"/>
  </w:num>
  <w:num w:numId="39">
    <w:abstractNumId w:val="32"/>
  </w:num>
  <w:num w:numId="40">
    <w:abstractNumId w:val="17"/>
  </w:num>
  <w:num w:numId="41">
    <w:abstractNumId w:val="7"/>
  </w:num>
  <w:num w:numId="42">
    <w:abstractNumId w:val="8"/>
  </w:num>
  <w:num w:numId="43">
    <w:abstractNumId w:val="9"/>
  </w:num>
  <w:num w:numId="44">
    <w:abstractNumId w:val="10"/>
  </w:num>
  <w:num w:numId="45">
    <w:abstractNumId w:val="1"/>
  </w:num>
  <w:num w:numId="4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12914"/>
    <w:rsid w:val="00814AD0"/>
    <w:rsid w:val="00817E2D"/>
    <w:rsid w:val="00834FD2"/>
    <w:rsid w:val="00847D92"/>
    <w:rsid w:val="00851EE9"/>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2D34"/>
    <w:rsid w:val="009835CE"/>
    <w:rsid w:val="00984C21"/>
    <w:rsid w:val="00992CFB"/>
    <w:rsid w:val="009946C3"/>
    <w:rsid w:val="00996226"/>
    <w:rsid w:val="009A0A5D"/>
    <w:rsid w:val="009A1108"/>
    <w:rsid w:val="009A5649"/>
    <w:rsid w:val="009A77DE"/>
    <w:rsid w:val="009E24F8"/>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0340"/>
    <w:rsid w:val="00CB660D"/>
    <w:rsid w:val="00CC2FAF"/>
    <w:rsid w:val="00CD5C3A"/>
    <w:rsid w:val="00CD7104"/>
    <w:rsid w:val="00CD7BF8"/>
    <w:rsid w:val="00CF0346"/>
    <w:rsid w:val="00CF0D9D"/>
    <w:rsid w:val="00CF3526"/>
    <w:rsid w:val="00CF7FED"/>
    <w:rsid w:val="00D04141"/>
    <w:rsid w:val="00D13E87"/>
    <w:rsid w:val="00D2069A"/>
    <w:rsid w:val="00D42524"/>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9091-BD8E-4027-B054-C74AD151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ascii="Times New Roman" w:hAnsi="Times New Roman" w:cs="Times New Roman"/>
      <w:b/>
      <w:bCs/>
      <w:i/>
      <w:iCs/>
      <w:sz w:val="23"/>
      <w:szCs w:val="23"/>
      <w:shd w:val="clear" w:color="auto" w:fill="FFFFFF"/>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rFonts w:ascii="Times New Roman" w:hAnsi="Times New Roman" w:cs="Times New Roman"/>
      <w:b/>
      <w:bCs/>
      <w:sz w:val="23"/>
      <w:szCs w:val="23"/>
      <w:u w:val="none"/>
      <w:shd w:val="clear" w:color="auto" w:fill="FFFFFF"/>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093555633">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DBC4-D740-4671-974E-76385757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5094</Words>
  <Characters>29039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22</cp:revision>
  <cp:lastPrinted>2022-02-03T10:40:00Z</cp:lastPrinted>
  <dcterms:created xsi:type="dcterms:W3CDTF">2019-12-07T20:11:00Z</dcterms:created>
  <dcterms:modified xsi:type="dcterms:W3CDTF">2022-02-03T10:41:00Z</dcterms:modified>
</cp:coreProperties>
</file>