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D24160">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D24160">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D24160">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D24160">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D24160"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AD412C"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5135F3">
        <w:rPr>
          <w:rFonts w:ascii="Times New Roman" w:hAnsi="Times New Roman" w:cs="Times New Roman"/>
          <w:sz w:val="28"/>
          <w:szCs w:val="28"/>
        </w:rPr>
        <w:t xml:space="preserve"> №1,2</w:t>
      </w:r>
    </w:p>
    <w:p w:rsidR="00AC79DC" w:rsidRDefault="00AC79DC" w:rsidP="0075525C">
      <w:pPr>
        <w:spacing w:after="0" w:line="240" w:lineRule="auto"/>
        <w:jc w:val="center"/>
        <w:rPr>
          <w:rFonts w:ascii="Times New Roman" w:eastAsia="Times New Roman" w:hAnsi="Times New Roman" w:cs="Times New Roman"/>
          <w:b/>
          <w:sz w:val="32"/>
          <w:szCs w:val="32"/>
          <w:lang w:eastAsia="ru-RU"/>
        </w:rPr>
      </w:pPr>
      <w:r w:rsidRPr="00AC79DC">
        <w:rPr>
          <w:rFonts w:ascii="Times New Roman" w:hAnsi="Times New Roman" w:cs="Times New Roman"/>
          <w:b/>
          <w:sz w:val="28"/>
          <w:szCs w:val="28"/>
        </w:rPr>
        <w:t>Тема №1</w:t>
      </w:r>
      <w:r w:rsidR="0075525C" w:rsidRPr="00AC79DC">
        <w:rPr>
          <w:rFonts w:ascii="Times New Roman" w:hAnsi="Times New Roman" w:cs="Times New Roman"/>
          <w:b/>
          <w:sz w:val="28"/>
          <w:szCs w:val="28"/>
        </w:rPr>
        <w:t xml:space="preserve">: </w:t>
      </w:r>
      <w:r w:rsidR="00DA1D3A" w:rsidRPr="00AC79DC">
        <w:rPr>
          <w:rFonts w:ascii="Times New Roman" w:eastAsia="Times New Roman" w:hAnsi="Times New Roman" w:cs="Times New Roman"/>
          <w:b/>
          <w:sz w:val="32"/>
          <w:szCs w:val="32"/>
          <w:lang w:eastAsia="ru-RU"/>
        </w:rPr>
        <w:t xml:space="preserve">Диагностика, дифференциальный диагноз, лечение и профилактика </w:t>
      </w:r>
    </w:p>
    <w:p w:rsidR="0075525C" w:rsidRPr="00AC79DC" w:rsidRDefault="00DA1D3A" w:rsidP="0075525C">
      <w:pPr>
        <w:spacing w:after="0" w:line="240" w:lineRule="auto"/>
        <w:jc w:val="center"/>
        <w:rPr>
          <w:rFonts w:ascii="Times New Roman" w:hAnsi="Times New Roman"/>
          <w:b/>
          <w:sz w:val="28"/>
          <w:szCs w:val="28"/>
        </w:rPr>
      </w:pPr>
      <w:r w:rsidRPr="00AC79DC">
        <w:rPr>
          <w:rFonts w:ascii="Times New Roman" w:eastAsia="Times New Roman" w:hAnsi="Times New Roman" w:cs="Times New Roman"/>
          <w:b/>
          <w:sz w:val="32"/>
          <w:szCs w:val="32"/>
          <w:lang w:eastAsia="ru-RU"/>
        </w:rPr>
        <w:t>гастритов и язвенной болезни желудка</w:t>
      </w:r>
      <w:r w:rsidR="0075525C" w:rsidRPr="00AC79DC">
        <w:rPr>
          <w:rFonts w:ascii="Times New Roman" w:hAnsi="Times New Roman"/>
          <w:b/>
          <w:sz w:val="28"/>
          <w:szCs w:val="28"/>
        </w:rPr>
        <w:t>.</w:t>
      </w:r>
    </w:p>
    <w:p w:rsidR="00AC79DC" w:rsidRPr="00AC79DC" w:rsidRDefault="00AC79DC" w:rsidP="00AC79DC">
      <w:pPr>
        <w:spacing w:after="0" w:line="240" w:lineRule="auto"/>
        <w:jc w:val="center"/>
        <w:rPr>
          <w:rFonts w:ascii="Times New Roman" w:hAnsi="Times New Roman"/>
          <w:b/>
          <w:sz w:val="28"/>
          <w:szCs w:val="28"/>
        </w:rPr>
      </w:pPr>
      <w:r w:rsidRPr="00AC79DC">
        <w:rPr>
          <w:rFonts w:ascii="Times New Roman" w:hAnsi="Times New Roman"/>
          <w:b/>
          <w:sz w:val="28"/>
          <w:szCs w:val="28"/>
        </w:rPr>
        <w:t>Тема №2: Ведение больных с гастритами, ЯБЖ и ДПК.</w:t>
      </w:r>
    </w:p>
    <w:p w:rsidR="00AC79DC" w:rsidRPr="00AC79DC" w:rsidRDefault="00AC79DC" w:rsidP="0075525C">
      <w:pPr>
        <w:spacing w:after="0" w:line="240" w:lineRule="auto"/>
        <w:jc w:val="center"/>
        <w:rPr>
          <w:rFonts w:ascii="Times New Roman" w:hAnsi="Times New Roman" w:cs="Times New Roman"/>
          <w:sz w:val="28"/>
          <w:szCs w:val="28"/>
        </w:rPr>
      </w:pP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D24160" w:rsidRDefault="00D24160" w:rsidP="0075525C">
      <w:pPr>
        <w:spacing w:after="0" w:line="240" w:lineRule="auto"/>
        <w:jc w:val="center"/>
        <w:rPr>
          <w:rFonts w:ascii="Times New Roman" w:hAnsi="Times New Roman"/>
          <w:b/>
          <w:bCs/>
          <w:sz w:val="28"/>
          <w:szCs w:val="28"/>
        </w:rPr>
      </w:pPr>
    </w:p>
    <w:p w:rsidR="00D24160" w:rsidRDefault="00D24160" w:rsidP="0075525C">
      <w:pPr>
        <w:spacing w:after="0" w:line="240" w:lineRule="auto"/>
        <w:jc w:val="center"/>
        <w:rPr>
          <w:rFonts w:ascii="Times New Roman" w:hAnsi="Times New Roman"/>
          <w:b/>
          <w:bCs/>
          <w:sz w:val="28"/>
          <w:szCs w:val="28"/>
        </w:rPr>
      </w:pPr>
    </w:p>
    <w:p w:rsidR="00D24160" w:rsidRDefault="00D24160" w:rsidP="0075525C">
      <w:pPr>
        <w:spacing w:after="0" w:line="240" w:lineRule="auto"/>
        <w:jc w:val="center"/>
        <w:rPr>
          <w:rFonts w:ascii="Times New Roman" w:hAnsi="Times New Roman"/>
          <w:b/>
          <w:bCs/>
          <w:sz w:val="28"/>
          <w:szCs w:val="28"/>
        </w:rPr>
      </w:pPr>
    </w:p>
    <w:p w:rsidR="00D24160" w:rsidRDefault="00D24160" w:rsidP="0075525C">
      <w:pPr>
        <w:spacing w:after="0" w:line="240" w:lineRule="auto"/>
        <w:jc w:val="center"/>
        <w:rPr>
          <w:rFonts w:ascii="Times New Roman" w:hAnsi="Times New Roman"/>
          <w:b/>
          <w:bCs/>
          <w:sz w:val="28"/>
          <w:szCs w:val="28"/>
        </w:rPr>
      </w:pPr>
    </w:p>
    <w:p w:rsidR="0075525C" w:rsidRPr="00A53655" w:rsidRDefault="00AD412C" w:rsidP="0075525C">
      <w:pPr>
        <w:spacing w:after="0" w:line="240" w:lineRule="auto"/>
        <w:jc w:val="center"/>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Составители</w:t>
      </w:r>
      <w:r w:rsidR="0075525C" w:rsidRPr="00A53655">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зав. каф.</w:t>
      </w:r>
      <w:r w:rsidR="0075525C"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Садыкова А.А., преподавтель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AD412C">
        <w:rPr>
          <w:rFonts w:ascii="Times New Roman" w:eastAsia="Calibri" w:hAnsi="Times New Roman" w:cs="Times New Roman"/>
          <w:sz w:val="24"/>
          <w:szCs w:val="24"/>
        </w:rPr>
        <w:t>2019</w:t>
      </w:r>
    </w:p>
    <w:p w:rsidR="00D24160" w:rsidRDefault="00D24160" w:rsidP="00D834F8">
      <w:pPr>
        <w:rPr>
          <w:rFonts w:ascii="Times New Roman" w:hAnsi="Times New Roman" w:cs="Times New Roman"/>
          <w:b/>
          <w:sz w:val="24"/>
          <w:szCs w:val="24"/>
          <w:lang w:val="ky-KG"/>
        </w:rPr>
      </w:pPr>
    </w:p>
    <w:p w:rsidR="00D834F8" w:rsidRPr="00A53655" w:rsidRDefault="00D834F8" w:rsidP="00D24160">
      <w:pPr>
        <w:spacing w:after="0"/>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r w:rsidR="00AC79DC">
        <w:rPr>
          <w:rFonts w:ascii="Times New Roman" w:hAnsi="Times New Roman" w:cs="Times New Roman"/>
          <w:b/>
          <w:sz w:val="24"/>
          <w:szCs w:val="24"/>
          <w:lang w:val="ky-KG"/>
        </w:rPr>
        <w:t xml:space="preserve"> №1</w:t>
      </w:r>
      <w:r w:rsidRPr="00A53655">
        <w:rPr>
          <w:rFonts w:ascii="Times New Roman" w:hAnsi="Times New Roman" w:cs="Times New Roman"/>
          <w:b/>
          <w:sz w:val="24"/>
          <w:szCs w:val="24"/>
          <w:lang w:val="ky-KG"/>
        </w:rPr>
        <w:t>:</w:t>
      </w:r>
    </w:p>
    <w:p w:rsidR="00AC79DC" w:rsidRPr="00852D2C" w:rsidRDefault="0086761E" w:rsidP="00AC79DC">
      <w:pPr>
        <w:widowControl w:val="0"/>
        <w:spacing w:after="0" w:line="240" w:lineRule="auto"/>
        <w:rPr>
          <w:rFonts w:ascii="Times New Roman" w:hAnsi="Times New Roman" w:cs="Times New Roman"/>
          <w:sz w:val="24"/>
          <w:szCs w:val="24"/>
        </w:rPr>
      </w:pPr>
      <w:r>
        <w:rPr>
          <w:rFonts w:ascii="Times New Roman" w:hAnsi="Times New Roman"/>
          <w:sz w:val="24"/>
          <w:szCs w:val="24"/>
        </w:rPr>
        <w:t>«</w:t>
      </w:r>
      <w:r w:rsidR="00DA1D3A" w:rsidRPr="00DA1D3A">
        <w:rPr>
          <w:rFonts w:ascii="Times New Roman" w:hAnsi="Times New Roman"/>
          <w:b/>
          <w:sz w:val="26"/>
          <w:szCs w:val="26"/>
        </w:rPr>
        <w:t>Диагностика, дифференциальный диагноз, лечение и профилактика гастритов и язвенной болезни желудка</w:t>
      </w:r>
      <w:r>
        <w:rPr>
          <w:rFonts w:ascii="Times New Roman" w:hAnsi="Times New Roman"/>
          <w:sz w:val="24"/>
          <w:szCs w:val="24"/>
        </w:rPr>
        <w:t>»</w:t>
      </w:r>
      <w:r w:rsidR="0060438E" w:rsidRPr="0060438E">
        <w:rPr>
          <w:rFonts w:ascii="Times New Roman" w:hAnsi="Times New Roman"/>
          <w:sz w:val="24"/>
          <w:szCs w:val="24"/>
        </w:rPr>
        <w:t xml:space="preserve">. </w:t>
      </w:r>
      <w:r w:rsidR="00AD412C">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r w:rsidR="00D834F8" w:rsidRPr="00A53655">
        <w:rPr>
          <w:rFonts w:ascii="Times New Roman" w:hAnsi="Times New Roman" w:cs="Times New Roman"/>
          <w:bCs/>
          <w:i/>
          <w:sz w:val="24"/>
          <w:szCs w:val="24"/>
        </w:rPr>
        <w:br/>
      </w:r>
      <w:r w:rsidR="00AC79DC" w:rsidRPr="00AC79DC">
        <w:rPr>
          <w:rFonts w:ascii="Times New Roman" w:hAnsi="Times New Roman" w:cs="Times New Roman"/>
          <w:b/>
          <w:sz w:val="24"/>
          <w:szCs w:val="24"/>
        </w:rPr>
        <w:t>Тема №2: Ведение больных с гастритами, ЯБЖ и ДПК.</w:t>
      </w:r>
      <w:r w:rsidR="00852D2C">
        <w:rPr>
          <w:rFonts w:ascii="Times New Roman" w:hAnsi="Times New Roman" w:cs="Times New Roman"/>
          <w:sz w:val="24"/>
          <w:szCs w:val="24"/>
        </w:rPr>
        <w:t xml:space="preserve"> (50мин)</w:t>
      </w:r>
    </w:p>
    <w:p w:rsidR="00D834F8" w:rsidRDefault="00D834F8" w:rsidP="00D24160">
      <w:pPr>
        <w:widowControl w:val="0"/>
        <w:spacing w:after="0" w:line="240" w:lineRule="auto"/>
        <w:rPr>
          <w:rFonts w:ascii="Times New Roman" w:hAnsi="Times New Roman" w:cs="Times New Roman"/>
          <w:b/>
          <w:sz w:val="24"/>
          <w:szCs w:val="24"/>
          <w:lang w:val="ky-KG"/>
        </w:rPr>
      </w:pPr>
    </w:p>
    <w:p w:rsidR="00D834F8" w:rsidRDefault="00D834F8" w:rsidP="00D24160">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00AC79DC">
        <w:rPr>
          <w:rFonts w:ascii="Times New Roman" w:hAnsi="Times New Roman" w:cs="Times New Roman"/>
          <w:b/>
          <w:sz w:val="24"/>
          <w:szCs w:val="24"/>
          <w:lang w:val="ky-KG"/>
        </w:rPr>
        <w:t xml:space="preserve"> №1</w:t>
      </w:r>
      <w:r w:rsidRPr="00A53655">
        <w:rPr>
          <w:rFonts w:ascii="Times New Roman" w:hAnsi="Times New Roman" w:cs="Times New Roman"/>
          <w:b/>
          <w:sz w:val="24"/>
          <w:szCs w:val="24"/>
          <w:lang w:val="ky-KG"/>
        </w:rPr>
        <w:t>:</w:t>
      </w:r>
    </w:p>
    <w:p w:rsidR="001D515E" w:rsidRPr="001D515E" w:rsidRDefault="00181A78" w:rsidP="00D24160">
      <w:pPr>
        <w:pStyle w:val="a5"/>
        <w:numPr>
          <w:ilvl w:val="0"/>
          <w:numId w:val="14"/>
        </w:numPr>
        <w:rPr>
          <w:rFonts w:ascii="Times New Roman" w:hAnsi="Times New Roman"/>
          <w:kern w:val="3"/>
          <w:sz w:val="24"/>
          <w:szCs w:val="24"/>
          <w:lang w:val="ru-RU"/>
        </w:rPr>
      </w:pPr>
      <w:r>
        <w:rPr>
          <w:rFonts w:ascii="Times New Roman" w:hAnsi="Times New Roman"/>
          <w:kern w:val="3"/>
          <w:sz w:val="24"/>
          <w:szCs w:val="24"/>
          <w:lang w:val="ru-RU"/>
        </w:rPr>
        <w:t>Определение гастритов.</w:t>
      </w:r>
    </w:p>
    <w:p w:rsidR="001D515E" w:rsidRPr="001D515E" w:rsidRDefault="00181A78" w:rsidP="00D24160">
      <w:pPr>
        <w:pStyle w:val="a5"/>
        <w:numPr>
          <w:ilvl w:val="0"/>
          <w:numId w:val="14"/>
        </w:numPr>
        <w:rPr>
          <w:rFonts w:ascii="Times New Roman" w:hAnsi="Times New Roman"/>
          <w:kern w:val="3"/>
          <w:sz w:val="24"/>
          <w:szCs w:val="24"/>
          <w:lang w:val="ru-RU"/>
        </w:rPr>
      </w:pPr>
      <w:r>
        <w:rPr>
          <w:rFonts w:ascii="Times New Roman" w:hAnsi="Times New Roman"/>
          <w:kern w:val="3"/>
          <w:sz w:val="24"/>
          <w:szCs w:val="24"/>
          <w:lang w:val="ru-RU"/>
        </w:rPr>
        <w:t>Факторы риска гастрита</w:t>
      </w:r>
      <w:r w:rsidR="001D515E" w:rsidRPr="001D515E">
        <w:rPr>
          <w:rFonts w:ascii="Times New Roman" w:hAnsi="Times New Roman"/>
          <w:kern w:val="3"/>
          <w:sz w:val="24"/>
          <w:szCs w:val="24"/>
          <w:lang w:val="ru-RU"/>
        </w:rPr>
        <w:t xml:space="preserve"> и их классификация.</w:t>
      </w:r>
    </w:p>
    <w:p w:rsidR="001D515E" w:rsidRPr="001D515E" w:rsidRDefault="001D515E" w:rsidP="00D24160">
      <w:pPr>
        <w:pStyle w:val="a5"/>
        <w:numPr>
          <w:ilvl w:val="0"/>
          <w:numId w:val="14"/>
        </w:numPr>
        <w:rPr>
          <w:rFonts w:ascii="Times New Roman" w:hAnsi="Times New Roman"/>
          <w:kern w:val="3"/>
          <w:sz w:val="24"/>
          <w:szCs w:val="24"/>
          <w:lang w:val="ru-RU"/>
        </w:rPr>
      </w:pPr>
      <w:r w:rsidRPr="001D515E">
        <w:rPr>
          <w:rFonts w:ascii="Times New Roman" w:hAnsi="Times New Roman"/>
          <w:kern w:val="3"/>
          <w:sz w:val="24"/>
          <w:szCs w:val="24"/>
          <w:lang w:val="ru-RU"/>
        </w:rPr>
        <w:t xml:space="preserve">Особенности этиологии </w:t>
      </w:r>
      <w:r w:rsidR="00181A78">
        <w:rPr>
          <w:rFonts w:ascii="Times New Roman" w:hAnsi="Times New Roman"/>
          <w:kern w:val="3"/>
          <w:sz w:val="24"/>
          <w:szCs w:val="24"/>
          <w:lang w:val="ru-RU"/>
        </w:rPr>
        <w:t>при различных типах гастритов</w:t>
      </w:r>
      <w:r w:rsidRPr="001D515E">
        <w:rPr>
          <w:rFonts w:ascii="Times New Roman" w:hAnsi="Times New Roman"/>
          <w:kern w:val="3"/>
          <w:sz w:val="24"/>
          <w:szCs w:val="24"/>
          <w:lang w:val="ru-RU"/>
        </w:rPr>
        <w:t>.</w:t>
      </w:r>
    </w:p>
    <w:p w:rsidR="001D515E" w:rsidRPr="001D515E" w:rsidRDefault="001D515E" w:rsidP="00D24160">
      <w:pPr>
        <w:pStyle w:val="a5"/>
        <w:numPr>
          <w:ilvl w:val="0"/>
          <w:numId w:val="14"/>
        </w:numPr>
        <w:rPr>
          <w:rFonts w:ascii="Times New Roman" w:hAnsi="Times New Roman"/>
          <w:kern w:val="3"/>
          <w:sz w:val="24"/>
          <w:szCs w:val="24"/>
          <w:lang w:val="ru-RU"/>
        </w:rPr>
      </w:pPr>
      <w:r w:rsidRPr="001D515E">
        <w:rPr>
          <w:rFonts w:ascii="Times New Roman" w:hAnsi="Times New Roman"/>
          <w:kern w:val="3"/>
          <w:sz w:val="24"/>
          <w:szCs w:val="24"/>
          <w:lang w:val="ru-RU"/>
        </w:rPr>
        <w:t xml:space="preserve">Основные патогенетические механизмы развития </w:t>
      </w:r>
      <w:r w:rsidR="00181A78">
        <w:rPr>
          <w:rFonts w:ascii="Times New Roman" w:hAnsi="Times New Roman"/>
          <w:kern w:val="3"/>
          <w:sz w:val="24"/>
          <w:szCs w:val="24"/>
          <w:lang w:val="ru-RU"/>
        </w:rPr>
        <w:t>гастрита</w:t>
      </w:r>
      <w:r w:rsidRPr="001D515E">
        <w:rPr>
          <w:rFonts w:ascii="Times New Roman" w:hAnsi="Times New Roman"/>
          <w:kern w:val="3"/>
          <w:sz w:val="24"/>
          <w:szCs w:val="24"/>
          <w:lang w:val="ru-RU"/>
        </w:rPr>
        <w:t>.</w:t>
      </w:r>
    </w:p>
    <w:p w:rsidR="001D515E" w:rsidRPr="001D515E" w:rsidRDefault="001D515E" w:rsidP="00D24160">
      <w:pPr>
        <w:pStyle w:val="a5"/>
        <w:numPr>
          <w:ilvl w:val="0"/>
          <w:numId w:val="14"/>
        </w:numPr>
        <w:rPr>
          <w:rFonts w:ascii="Times New Roman" w:hAnsi="Times New Roman"/>
          <w:kern w:val="3"/>
          <w:sz w:val="24"/>
          <w:szCs w:val="24"/>
          <w:lang w:val="ru-RU"/>
        </w:rPr>
      </w:pPr>
      <w:r w:rsidRPr="001D515E">
        <w:rPr>
          <w:rFonts w:ascii="Times New Roman" w:hAnsi="Times New Roman"/>
          <w:kern w:val="3"/>
          <w:sz w:val="24"/>
          <w:szCs w:val="24"/>
          <w:lang w:val="ru-RU"/>
        </w:rPr>
        <w:t>Основные клиничес</w:t>
      </w:r>
      <w:r w:rsidR="00181A78">
        <w:rPr>
          <w:rFonts w:ascii="Times New Roman" w:hAnsi="Times New Roman"/>
          <w:kern w:val="3"/>
          <w:sz w:val="24"/>
          <w:szCs w:val="24"/>
          <w:lang w:val="ru-RU"/>
        </w:rPr>
        <w:t>кие симптомы и синдромы гастрита</w:t>
      </w:r>
      <w:r w:rsidRPr="001D515E">
        <w:rPr>
          <w:rFonts w:ascii="Times New Roman" w:hAnsi="Times New Roman"/>
          <w:kern w:val="3"/>
          <w:sz w:val="24"/>
          <w:szCs w:val="24"/>
          <w:lang w:val="ru-RU"/>
        </w:rPr>
        <w:t>.</w:t>
      </w:r>
    </w:p>
    <w:p w:rsidR="001D515E" w:rsidRPr="001D515E" w:rsidRDefault="001D515E" w:rsidP="00D24160">
      <w:pPr>
        <w:pStyle w:val="a5"/>
        <w:numPr>
          <w:ilvl w:val="0"/>
          <w:numId w:val="14"/>
        </w:numPr>
        <w:rPr>
          <w:rFonts w:ascii="Times New Roman" w:hAnsi="Times New Roman"/>
          <w:kern w:val="3"/>
          <w:sz w:val="24"/>
          <w:szCs w:val="24"/>
          <w:lang w:val="ru-RU"/>
        </w:rPr>
      </w:pPr>
      <w:r w:rsidRPr="001D515E">
        <w:rPr>
          <w:rFonts w:ascii="Times New Roman" w:hAnsi="Times New Roman"/>
          <w:kern w:val="3"/>
          <w:sz w:val="24"/>
          <w:szCs w:val="24"/>
          <w:lang w:val="ru-RU"/>
        </w:rPr>
        <w:t>Методы обследования, применяемые для постановки диагноза.</w:t>
      </w:r>
    </w:p>
    <w:p w:rsidR="001D515E" w:rsidRPr="001D515E" w:rsidRDefault="001D515E" w:rsidP="00D24160">
      <w:pPr>
        <w:pStyle w:val="a5"/>
        <w:numPr>
          <w:ilvl w:val="0"/>
          <w:numId w:val="14"/>
        </w:numPr>
        <w:rPr>
          <w:rFonts w:ascii="Times New Roman" w:hAnsi="Times New Roman"/>
          <w:kern w:val="3"/>
          <w:sz w:val="24"/>
          <w:szCs w:val="24"/>
          <w:lang w:val="ru-RU"/>
        </w:rPr>
      </w:pPr>
      <w:r w:rsidRPr="001D515E">
        <w:rPr>
          <w:rFonts w:ascii="Times New Roman" w:hAnsi="Times New Roman"/>
          <w:kern w:val="3"/>
          <w:sz w:val="24"/>
          <w:szCs w:val="24"/>
          <w:lang w:val="ru-RU"/>
        </w:rPr>
        <w:t>Такт</w:t>
      </w:r>
      <w:r w:rsidR="00181A78">
        <w:rPr>
          <w:rFonts w:ascii="Times New Roman" w:hAnsi="Times New Roman"/>
          <w:kern w:val="3"/>
          <w:sz w:val="24"/>
          <w:szCs w:val="24"/>
          <w:lang w:val="ru-RU"/>
        </w:rPr>
        <w:t>ика лечения больных острым и хроническим гастритом</w:t>
      </w:r>
      <w:r w:rsidRPr="001D515E">
        <w:rPr>
          <w:rFonts w:ascii="Times New Roman" w:hAnsi="Times New Roman"/>
          <w:kern w:val="3"/>
          <w:sz w:val="24"/>
          <w:szCs w:val="24"/>
          <w:lang w:val="ru-RU"/>
        </w:rPr>
        <w:t>.</w:t>
      </w:r>
    </w:p>
    <w:p w:rsidR="001D515E" w:rsidRPr="001D515E" w:rsidRDefault="00181A78" w:rsidP="00D24160">
      <w:pPr>
        <w:pStyle w:val="a5"/>
        <w:numPr>
          <w:ilvl w:val="0"/>
          <w:numId w:val="14"/>
        </w:numPr>
        <w:rPr>
          <w:rFonts w:ascii="Times New Roman" w:hAnsi="Times New Roman"/>
          <w:kern w:val="3"/>
          <w:sz w:val="24"/>
          <w:szCs w:val="24"/>
          <w:lang w:val="ru-RU"/>
        </w:rPr>
      </w:pPr>
      <w:r>
        <w:rPr>
          <w:rFonts w:ascii="Times New Roman" w:hAnsi="Times New Roman"/>
          <w:kern w:val="3"/>
          <w:sz w:val="24"/>
          <w:szCs w:val="24"/>
          <w:lang w:val="ru-RU"/>
        </w:rPr>
        <w:t>Понятие</w:t>
      </w:r>
      <w:r w:rsidR="00AD412C">
        <w:rPr>
          <w:rFonts w:ascii="Times New Roman" w:hAnsi="Times New Roman"/>
          <w:kern w:val="3"/>
          <w:sz w:val="24"/>
          <w:szCs w:val="24"/>
          <w:lang w:val="ru-RU"/>
        </w:rPr>
        <w:t xml:space="preserve"> </w:t>
      </w:r>
      <w:r>
        <w:rPr>
          <w:rFonts w:ascii="Times New Roman" w:hAnsi="Times New Roman"/>
          <w:kern w:val="3"/>
          <w:sz w:val="24"/>
          <w:szCs w:val="24"/>
          <w:lang w:val="ru-RU"/>
        </w:rPr>
        <w:t>ЯБЖ</w:t>
      </w:r>
      <w:r w:rsidR="001D515E" w:rsidRPr="001D515E">
        <w:rPr>
          <w:rFonts w:ascii="Times New Roman" w:hAnsi="Times New Roman"/>
          <w:kern w:val="3"/>
          <w:sz w:val="24"/>
          <w:szCs w:val="24"/>
          <w:lang w:val="ru-RU"/>
        </w:rPr>
        <w:t>. Этиология и патогенез.</w:t>
      </w:r>
    </w:p>
    <w:p w:rsidR="001D515E" w:rsidRDefault="00181A78" w:rsidP="00D24160">
      <w:pPr>
        <w:pStyle w:val="a5"/>
        <w:numPr>
          <w:ilvl w:val="0"/>
          <w:numId w:val="14"/>
        </w:numPr>
        <w:rPr>
          <w:rFonts w:ascii="Times New Roman" w:hAnsi="Times New Roman"/>
          <w:kern w:val="3"/>
          <w:sz w:val="24"/>
          <w:szCs w:val="24"/>
          <w:lang w:val="ru-RU"/>
        </w:rPr>
      </w:pPr>
      <w:r>
        <w:rPr>
          <w:rFonts w:ascii="Times New Roman" w:hAnsi="Times New Roman"/>
          <w:kern w:val="3"/>
          <w:sz w:val="24"/>
          <w:szCs w:val="24"/>
          <w:lang w:val="ru-RU"/>
        </w:rPr>
        <w:t>Классификация ЯБЖ</w:t>
      </w:r>
      <w:r w:rsidR="001D515E" w:rsidRPr="001D515E">
        <w:rPr>
          <w:rFonts w:ascii="Times New Roman" w:hAnsi="Times New Roman"/>
          <w:kern w:val="3"/>
          <w:sz w:val="24"/>
          <w:szCs w:val="24"/>
          <w:lang w:val="ru-RU"/>
        </w:rPr>
        <w:t>.</w:t>
      </w:r>
    </w:p>
    <w:p w:rsidR="00181A78" w:rsidRPr="001D515E" w:rsidRDefault="00181A78" w:rsidP="00D24160">
      <w:pPr>
        <w:pStyle w:val="a5"/>
        <w:numPr>
          <w:ilvl w:val="0"/>
          <w:numId w:val="14"/>
        </w:numPr>
        <w:rPr>
          <w:rFonts w:ascii="Times New Roman" w:hAnsi="Times New Roman"/>
          <w:kern w:val="3"/>
          <w:sz w:val="24"/>
          <w:szCs w:val="24"/>
          <w:lang w:val="ru-RU"/>
        </w:rPr>
      </w:pPr>
      <w:r>
        <w:rPr>
          <w:rFonts w:ascii="Times New Roman" w:hAnsi="Times New Roman"/>
          <w:kern w:val="3"/>
          <w:sz w:val="24"/>
          <w:szCs w:val="24"/>
          <w:lang w:val="ru-RU"/>
        </w:rPr>
        <w:t xml:space="preserve">Роль </w:t>
      </w:r>
      <w:proofErr w:type="spellStart"/>
      <w:r>
        <w:rPr>
          <w:rFonts w:ascii="Times New Roman" w:hAnsi="Times New Roman"/>
          <w:kern w:val="3"/>
          <w:sz w:val="24"/>
          <w:szCs w:val="24"/>
          <w:lang w:val="ru-RU"/>
        </w:rPr>
        <w:t>Хеликобактер</w:t>
      </w:r>
      <w:proofErr w:type="spellEnd"/>
      <w:r>
        <w:rPr>
          <w:rFonts w:ascii="Times New Roman" w:hAnsi="Times New Roman"/>
          <w:kern w:val="3"/>
          <w:sz w:val="24"/>
          <w:szCs w:val="24"/>
          <w:lang w:val="ru-RU"/>
        </w:rPr>
        <w:t xml:space="preserve"> </w:t>
      </w:r>
      <w:proofErr w:type="spellStart"/>
      <w:r>
        <w:rPr>
          <w:rFonts w:ascii="Times New Roman" w:hAnsi="Times New Roman"/>
          <w:kern w:val="3"/>
          <w:sz w:val="24"/>
          <w:szCs w:val="24"/>
          <w:lang w:val="ru-RU"/>
        </w:rPr>
        <w:t>Пилори</w:t>
      </w:r>
      <w:proofErr w:type="spellEnd"/>
      <w:r>
        <w:rPr>
          <w:rFonts w:ascii="Times New Roman" w:hAnsi="Times New Roman"/>
          <w:kern w:val="3"/>
          <w:sz w:val="24"/>
          <w:szCs w:val="24"/>
          <w:lang w:val="ru-RU"/>
        </w:rPr>
        <w:t xml:space="preserve"> в развитии гастритов и ЯБЖ.</w:t>
      </w:r>
    </w:p>
    <w:p w:rsidR="001D515E" w:rsidRPr="001D515E" w:rsidRDefault="001D515E" w:rsidP="00D24160">
      <w:pPr>
        <w:pStyle w:val="a5"/>
        <w:numPr>
          <w:ilvl w:val="0"/>
          <w:numId w:val="14"/>
        </w:numPr>
        <w:rPr>
          <w:rFonts w:ascii="Times New Roman" w:hAnsi="Times New Roman"/>
          <w:kern w:val="3"/>
          <w:sz w:val="24"/>
          <w:szCs w:val="24"/>
          <w:lang w:val="ru-RU"/>
        </w:rPr>
      </w:pPr>
      <w:r w:rsidRPr="001D515E">
        <w:rPr>
          <w:rFonts w:ascii="Times New Roman" w:hAnsi="Times New Roman"/>
          <w:kern w:val="3"/>
          <w:sz w:val="24"/>
          <w:szCs w:val="24"/>
          <w:lang w:val="ru-RU"/>
        </w:rPr>
        <w:t xml:space="preserve">Клиническая </w:t>
      </w:r>
      <w:r w:rsidR="00181A78">
        <w:rPr>
          <w:rFonts w:ascii="Times New Roman" w:hAnsi="Times New Roman"/>
          <w:kern w:val="3"/>
          <w:sz w:val="24"/>
          <w:szCs w:val="24"/>
          <w:lang w:val="ru-RU"/>
        </w:rPr>
        <w:t>картина и основные синдромы ЯБЖ</w:t>
      </w:r>
      <w:r w:rsidRPr="001D515E">
        <w:rPr>
          <w:rFonts w:ascii="Times New Roman" w:hAnsi="Times New Roman"/>
          <w:kern w:val="3"/>
          <w:sz w:val="24"/>
          <w:szCs w:val="24"/>
          <w:lang w:val="ru-RU"/>
        </w:rPr>
        <w:t>.</w:t>
      </w:r>
    </w:p>
    <w:p w:rsidR="001D515E" w:rsidRPr="001D515E" w:rsidRDefault="001D515E" w:rsidP="00D24160">
      <w:pPr>
        <w:pStyle w:val="a5"/>
        <w:numPr>
          <w:ilvl w:val="0"/>
          <w:numId w:val="14"/>
        </w:numPr>
        <w:rPr>
          <w:rFonts w:ascii="Times New Roman" w:hAnsi="Times New Roman"/>
          <w:kern w:val="3"/>
          <w:sz w:val="24"/>
          <w:szCs w:val="24"/>
          <w:lang w:val="ru-RU"/>
        </w:rPr>
      </w:pPr>
      <w:r w:rsidRPr="001D515E">
        <w:rPr>
          <w:rFonts w:ascii="Times New Roman" w:hAnsi="Times New Roman"/>
          <w:kern w:val="3"/>
          <w:sz w:val="24"/>
          <w:szCs w:val="24"/>
          <w:lang w:val="ru-RU"/>
        </w:rPr>
        <w:t>Дополнительные м</w:t>
      </w:r>
      <w:r w:rsidR="00181A78">
        <w:rPr>
          <w:rFonts w:ascii="Times New Roman" w:hAnsi="Times New Roman"/>
          <w:kern w:val="3"/>
          <w:sz w:val="24"/>
          <w:szCs w:val="24"/>
          <w:lang w:val="ru-RU"/>
        </w:rPr>
        <w:t xml:space="preserve">етоды обследования больного ЯБЖ (ОАК, дыхательный тест на </w:t>
      </w:r>
      <w:proofErr w:type="spellStart"/>
      <w:r w:rsidR="00181A78">
        <w:rPr>
          <w:rFonts w:ascii="Times New Roman" w:hAnsi="Times New Roman"/>
          <w:kern w:val="3"/>
          <w:sz w:val="24"/>
          <w:szCs w:val="24"/>
          <w:lang w:val="ru-RU"/>
        </w:rPr>
        <w:t>уреаплазму</w:t>
      </w:r>
      <w:proofErr w:type="spellEnd"/>
      <w:r w:rsidR="00181A78">
        <w:rPr>
          <w:rFonts w:ascii="Times New Roman" w:hAnsi="Times New Roman"/>
          <w:kern w:val="3"/>
          <w:sz w:val="24"/>
          <w:szCs w:val="24"/>
          <w:lang w:val="ru-RU"/>
        </w:rPr>
        <w:t xml:space="preserve">, </w:t>
      </w:r>
      <w:r w:rsidRPr="001D515E">
        <w:rPr>
          <w:rFonts w:ascii="Times New Roman" w:hAnsi="Times New Roman"/>
          <w:kern w:val="3"/>
          <w:sz w:val="24"/>
          <w:szCs w:val="24"/>
          <w:lang w:val="ru-RU"/>
        </w:rPr>
        <w:t>рентгенологическое обследование).</w:t>
      </w:r>
    </w:p>
    <w:p w:rsidR="001D515E" w:rsidRPr="001D515E" w:rsidRDefault="001D515E" w:rsidP="00D24160">
      <w:pPr>
        <w:pStyle w:val="a5"/>
        <w:numPr>
          <w:ilvl w:val="0"/>
          <w:numId w:val="14"/>
        </w:numPr>
        <w:rPr>
          <w:rFonts w:ascii="Times New Roman" w:hAnsi="Times New Roman"/>
          <w:kern w:val="3"/>
          <w:sz w:val="24"/>
          <w:szCs w:val="24"/>
          <w:lang w:val="ru-RU"/>
        </w:rPr>
      </w:pPr>
      <w:r w:rsidRPr="001D515E">
        <w:rPr>
          <w:rFonts w:ascii="Times New Roman" w:hAnsi="Times New Roman"/>
          <w:kern w:val="3"/>
          <w:sz w:val="24"/>
          <w:szCs w:val="24"/>
          <w:lang w:val="ru-RU"/>
        </w:rPr>
        <w:t>Принципы диагно</w:t>
      </w:r>
      <w:r w:rsidR="00181A78">
        <w:rPr>
          <w:rFonts w:ascii="Times New Roman" w:hAnsi="Times New Roman"/>
          <w:kern w:val="3"/>
          <w:sz w:val="24"/>
          <w:szCs w:val="24"/>
          <w:lang w:val="ru-RU"/>
        </w:rPr>
        <w:t>стики и лечения гастритов и ЯБЖ</w:t>
      </w:r>
      <w:r w:rsidRPr="001D515E">
        <w:rPr>
          <w:rFonts w:ascii="Times New Roman" w:hAnsi="Times New Roman"/>
          <w:kern w:val="3"/>
          <w:sz w:val="24"/>
          <w:szCs w:val="24"/>
          <w:lang w:val="ru-RU"/>
        </w:rPr>
        <w:t>.</w:t>
      </w:r>
      <w:r w:rsidR="00CB5D13">
        <w:rPr>
          <w:rFonts w:ascii="Times New Roman" w:hAnsi="Times New Roman"/>
          <w:kern w:val="3"/>
          <w:sz w:val="24"/>
          <w:szCs w:val="24"/>
          <w:lang w:val="ru-RU"/>
        </w:rPr>
        <w:t xml:space="preserve"> Эрадикационная терапия.</w:t>
      </w:r>
    </w:p>
    <w:p w:rsidR="00AC79DC" w:rsidRDefault="00AC79DC" w:rsidP="00AC79DC">
      <w:pPr>
        <w:spacing w:after="0"/>
        <w:rPr>
          <w:rFonts w:ascii="Times New Roman" w:hAnsi="Times New Roman" w:cs="Times New Roman"/>
          <w:b/>
          <w:sz w:val="24"/>
          <w:szCs w:val="24"/>
          <w:lang w:val="ky-KG"/>
        </w:rPr>
      </w:pPr>
    </w:p>
    <w:p w:rsidR="00AC79DC" w:rsidRDefault="00AC79DC" w:rsidP="00AC79DC">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 №2</w:t>
      </w:r>
      <w:r w:rsidRPr="00A53655">
        <w:rPr>
          <w:rFonts w:ascii="Times New Roman" w:hAnsi="Times New Roman" w:cs="Times New Roman"/>
          <w:b/>
          <w:sz w:val="24"/>
          <w:szCs w:val="24"/>
          <w:lang w:val="ky-KG"/>
        </w:rPr>
        <w:t>:</w:t>
      </w:r>
    </w:p>
    <w:p w:rsidR="00AC79DC" w:rsidRPr="00FA2CED" w:rsidRDefault="00AC79DC" w:rsidP="00AC79DC">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тактикой ведения больных с гастритами, ЯБЖ и ДПК в отделении гастроэнтерологии</w:t>
      </w:r>
      <w:r w:rsidRPr="00FA2CED">
        <w:rPr>
          <w:rFonts w:ascii="Times New Roman" w:hAnsi="Times New Roman"/>
          <w:kern w:val="3"/>
          <w:sz w:val="24"/>
          <w:szCs w:val="24"/>
          <w:lang w:val="ky-KG"/>
        </w:rPr>
        <w:t>;</w:t>
      </w:r>
    </w:p>
    <w:p w:rsidR="00AC79DC" w:rsidRPr="00FA2CED" w:rsidRDefault="00AC79DC" w:rsidP="00AC79DC">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86761E" w:rsidRPr="005E2AB9" w:rsidRDefault="00AC79DC" w:rsidP="00D24160">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B90793" w:rsidRPr="00FC1F0B" w:rsidRDefault="00B90793" w:rsidP="00D24160">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F43BC7">
        <w:rPr>
          <w:rFonts w:ascii="Times New Roman" w:hAnsi="Times New Roman"/>
          <w:sz w:val="24"/>
          <w:szCs w:val="24"/>
          <w:lang w:val="ru-RU"/>
        </w:rPr>
        <w:t xml:space="preserve"> </w:t>
      </w:r>
      <w:r w:rsidRPr="00FC1F0B">
        <w:rPr>
          <w:rFonts w:ascii="Times New Roman" w:hAnsi="Times New Roman"/>
          <w:sz w:val="24"/>
          <w:szCs w:val="24"/>
          <w:lang w:val="ru-RU"/>
        </w:rPr>
        <w:t>со стандартами оказания медицинской помощи в конкретных клинических ситуациях.</w:t>
      </w:r>
    </w:p>
    <w:p w:rsidR="00B90793" w:rsidRPr="00C11EC4"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F43BC7">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F43BC7">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D24160">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24160">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Дайте определение понятию «острый и хронический гастрит».</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Перечислите причины и факторы риска, приводящие к гастритам и язвенной болезни.</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Определите классификацию гастритов.</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Охарактеризуйте патогенез гастритов и ЯБЖ.</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Назовите диагностические методы обследования больных.</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 xml:space="preserve">Дайте определение понятию «язвенной болезни желудка и 12 перстной кишки». </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lastRenderedPageBreak/>
        <w:t>Перечислите симптомы характерные для ЯБЖ и 12ПК.</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Расскажите диагностические методы язвенной болезни желудка и 12-пк: обследование и лабораторно-инструментальные данные.</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Назовите, применяемые при лечении ЯБЖ и 12ПК, лекарственные препараты.</w:t>
      </w:r>
    </w:p>
    <w:p w:rsidR="008E4DEB" w:rsidRPr="008E4DEB" w:rsidRDefault="008E4DEB" w:rsidP="00D24160">
      <w:pPr>
        <w:widowControl w:val="0"/>
        <w:numPr>
          <w:ilvl w:val="0"/>
          <w:numId w:val="35"/>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8E4DEB">
        <w:rPr>
          <w:rFonts w:ascii="Times New Roman" w:eastAsia="Times New Roman" w:hAnsi="Times New Roman" w:cs="Times New Roman"/>
          <w:sz w:val="24"/>
          <w:szCs w:val="24"/>
          <w:lang w:eastAsia="ru-RU"/>
        </w:rPr>
        <w:t xml:space="preserve">Перечислите схемы </w:t>
      </w:r>
      <w:proofErr w:type="spellStart"/>
      <w:r w:rsidRPr="008E4DEB">
        <w:rPr>
          <w:rFonts w:ascii="Times New Roman" w:eastAsia="Times New Roman" w:hAnsi="Times New Roman" w:cs="Times New Roman"/>
          <w:sz w:val="24"/>
          <w:szCs w:val="24"/>
          <w:lang w:eastAsia="ru-RU"/>
        </w:rPr>
        <w:t>эрадикационной</w:t>
      </w:r>
      <w:proofErr w:type="spellEnd"/>
      <w:r w:rsidRPr="008E4DEB">
        <w:rPr>
          <w:rFonts w:ascii="Times New Roman" w:eastAsia="Times New Roman" w:hAnsi="Times New Roman" w:cs="Times New Roman"/>
          <w:sz w:val="24"/>
          <w:szCs w:val="24"/>
          <w:lang w:eastAsia="ru-RU"/>
        </w:rPr>
        <w:t xml:space="preserve"> терапии.</w:t>
      </w:r>
    </w:p>
    <w:p w:rsidR="00894B7D" w:rsidRPr="00894B7D" w:rsidRDefault="00894B7D" w:rsidP="00D24160">
      <w:pPr>
        <w:widowControl w:val="0"/>
        <w:autoSpaceDE w:val="0"/>
        <w:autoSpaceDN w:val="0"/>
        <w:adjustRightInd w:val="0"/>
        <w:spacing w:after="0" w:line="240" w:lineRule="auto"/>
        <w:rPr>
          <w:rFonts w:ascii="Times New Roman" w:hAnsi="Times New Roman"/>
          <w:sz w:val="24"/>
          <w:szCs w:val="24"/>
        </w:rPr>
      </w:pPr>
    </w:p>
    <w:p w:rsidR="0086761E" w:rsidRDefault="00D834F8" w:rsidP="00D24160">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86761E" w:rsidRPr="0086761E">
        <w:rPr>
          <w:rFonts w:ascii="Times New Roman" w:hAnsi="Times New Roman"/>
          <w:sz w:val="24"/>
          <w:szCs w:val="24"/>
          <w:lang w:val="ru-RU" w:bidi="ar-SA"/>
        </w:rPr>
        <w:t>Научиться распознавать разли</w:t>
      </w:r>
      <w:r w:rsidR="00811367">
        <w:rPr>
          <w:rFonts w:ascii="Times New Roman" w:hAnsi="Times New Roman"/>
          <w:sz w:val="24"/>
          <w:szCs w:val="24"/>
          <w:lang w:val="ru-RU" w:bidi="ar-SA"/>
        </w:rPr>
        <w:t>чные типы гастритов</w:t>
      </w:r>
      <w:r w:rsidR="0086761E" w:rsidRPr="0086761E">
        <w:rPr>
          <w:rFonts w:ascii="Times New Roman" w:hAnsi="Times New Roman"/>
          <w:sz w:val="24"/>
          <w:szCs w:val="24"/>
          <w:lang w:val="ru-RU" w:bidi="ar-SA"/>
        </w:rPr>
        <w:t>. Научиться составлять план обследования бо</w:t>
      </w:r>
      <w:r w:rsidR="00811367">
        <w:rPr>
          <w:rFonts w:ascii="Times New Roman" w:hAnsi="Times New Roman"/>
          <w:sz w:val="24"/>
          <w:szCs w:val="24"/>
          <w:lang w:val="ru-RU" w:bidi="ar-SA"/>
        </w:rPr>
        <w:t>льных с гастритами и ЯБЖ</w:t>
      </w:r>
      <w:r w:rsidR="0086761E" w:rsidRPr="0086761E">
        <w:rPr>
          <w:rFonts w:ascii="Times New Roman" w:hAnsi="Times New Roman"/>
          <w:sz w:val="24"/>
          <w:szCs w:val="24"/>
          <w:lang w:val="ru-RU" w:bidi="ar-SA"/>
        </w:rPr>
        <w:t xml:space="preserve"> и проводить дифференциальный диагноз. Научиться составлять</w:t>
      </w:r>
      <w:r w:rsidR="00C2134F">
        <w:rPr>
          <w:rFonts w:ascii="Times New Roman" w:hAnsi="Times New Roman"/>
          <w:sz w:val="24"/>
          <w:szCs w:val="24"/>
          <w:lang w:val="ru-RU" w:bidi="ar-SA"/>
        </w:rPr>
        <w:t xml:space="preserve"> план лечения бол</w:t>
      </w:r>
      <w:r w:rsidR="00811367">
        <w:rPr>
          <w:rFonts w:ascii="Times New Roman" w:hAnsi="Times New Roman"/>
          <w:sz w:val="24"/>
          <w:szCs w:val="24"/>
          <w:lang w:val="ru-RU" w:bidi="ar-SA"/>
        </w:rPr>
        <w:t>ьных с гастритами и ЯБЖ</w:t>
      </w:r>
      <w:r w:rsidR="0086761E" w:rsidRPr="0086761E">
        <w:rPr>
          <w:rFonts w:ascii="Times New Roman" w:hAnsi="Times New Roman"/>
          <w:sz w:val="24"/>
          <w:szCs w:val="24"/>
          <w:lang w:val="ru-RU" w:bidi="ar-SA"/>
        </w:rPr>
        <w:t xml:space="preserve">.   </w:t>
      </w:r>
    </w:p>
    <w:p w:rsidR="0086761E" w:rsidRDefault="0086761E" w:rsidP="00D24160">
      <w:pPr>
        <w:pStyle w:val="a5"/>
        <w:rPr>
          <w:rFonts w:ascii="Times New Roman" w:hAnsi="Times New Roman"/>
          <w:sz w:val="24"/>
          <w:szCs w:val="24"/>
          <w:lang w:val="ru-RU" w:bidi="ar-SA"/>
        </w:rPr>
      </w:pPr>
    </w:p>
    <w:p w:rsidR="00B90793" w:rsidRPr="00FC1F0B" w:rsidRDefault="00D834F8" w:rsidP="00D24160">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D24160">
      <w:pPr>
        <w:pStyle w:val="a5"/>
        <w:numPr>
          <w:ilvl w:val="0"/>
          <w:numId w:val="10"/>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B90793" w:rsidRPr="00E17A5E" w:rsidRDefault="00B90793" w:rsidP="00D24160">
      <w:pPr>
        <w:pStyle w:val="a5"/>
        <w:numPr>
          <w:ilvl w:val="0"/>
          <w:numId w:val="10"/>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D24160">
      <w:pPr>
        <w:pStyle w:val="a5"/>
        <w:rPr>
          <w:rFonts w:ascii="Times New Roman" w:hAnsi="Times New Roman"/>
          <w:sz w:val="24"/>
          <w:szCs w:val="24"/>
          <w:lang w:val="ru-RU"/>
        </w:rPr>
      </w:pPr>
    </w:p>
    <w:p w:rsidR="0069579A" w:rsidRPr="0069579A" w:rsidRDefault="0069579A" w:rsidP="00D24160">
      <w:pPr>
        <w:spacing w:after="0"/>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0" w:type="auto"/>
        <w:tblLook w:val="01E0" w:firstRow="1" w:lastRow="1" w:firstColumn="1" w:lastColumn="1" w:noHBand="0" w:noVBand="0"/>
      </w:tblPr>
      <w:tblGrid>
        <w:gridCol w:w="4783"/>
        <w:gridCol w:w="10634"/>
      </w:tblGrid>
      <w:tr w:rsidR="0069579A" w:rsidRPr="0069579A" w:rsidTr="00D24160">
        <w:tc>
          <w:tcPr>
            <w:tcW w:w="4783"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63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D24160">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95710A">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95710A">
            <w:pPr>
              <w:numPr>
                <w:ilvl w:val="0"/>
                <w:numId w:val="5"/>
              </w:numPr>
              <w:rPr>
                <w:sz w:val="24"/>
                <w:szCs w:val="24"/>
              </w:rPr>
            </w:pPr>
            <w:r w:rsidRPr="0069579A">
              <w:rPr>
                <w:sz w:val="24"/>
                <w:szCs w:val="24"/>
              </w:rPr>
              <w:t>развивать речь</w:t>
            </w:r>
          </w:p>
        </w:tc>
      </w:tr>
      <w:tr w:rsidR="0069579A" w:rsidRPr="0069579A" w:rsidTr="00D24160">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D24160">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95710A">
            <w:pPr>
              <w:numPr>
                <w:ilvl w:val="0"/>
                <w:numId w:val="7"/>
              </w:numPr>
              <w:rPr>
                <w:sz w:val="24"/>
                <w:szCs w:val="24"/>
              </w:rPr>
            </w:pPr>
            <w:r w:rsidRPr="0069579A">
              <w:rPr>
                <w:sz w:val="24"/>
                <w:szCs w:val="24"/>
              </w:rPr>
              <w:t>решение учебных заданий проблемного характера</w:t>
            </w:r>
          </w:p>
          <w:p w:rsidR="0069579A" w:rsidRPr="0069579A" w:rsidRDefault="0069579A" w:rsidP="0095710A">
            <w:pPr>
              <w:numPr>
                <w:ilvl w:val="0"/>
                <w:numId w:val="7"/>
              </w:numPr>
              <w:rPr>
                <w:sz w:val="24"/>
                <w:szCs w:val="24"/>
              </w:rPr>
            </w:pPr>
            <w:r w:rsidRPr="0069579A">
              <w:rPr>
                <w:sz w:val="24"/>
                <w:szCs w:val="24"/>
              </w:rPr>
              <w:t>выполнение практических действий, заданий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95710A">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95710A">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056"/>
      </w:tblGrid>
      <w:tr w:rsidR="0069579A" w:rsidRPr="0069579A" w:rsidTr="00D24160">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056"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D24160">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056" w:type="dxa"/>
            <w:tcBorders>
              <w:top w:val="single" w:sz="6" w:space="0" w:color="000000"/>
              <w:left w:val="single" w:sz="6" w:space="0" w:color="000000"/>
              <w:bottom w:val="single" w:sz="6" w:space="0" w:color="000000"/>
              <w:right w:val="single" w:sz="6" w:space="0" w:color="000000"/>
            </w:tcBorders>
          </w:tcPr>
          <w:p w:rsidR="00984C21" w:rsidRPr="0005442E" w:rsidRDefault="00214BC0" w:rsidP="0095710A">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Пищеварительная система</w:t>
            </w:r>
            <w:r w:rsidR="00984C21" w:rsidRPr="0005442E">
              <w:rPr>
                <w:rFonts w:ascii="Times New Roman" w:hAnsi="Times New Roman" w:cs="Times New Roman"/>
                <w:sz w:val="24"/>
                <w:szCs w:val="24"/>
              </w:rPr>
              <w:t>.</w:t>
            </w:r>
          </w:p>
          <w:p w:rsidR="00984C21" w:rsidRPr="0005442E" w:rsidRDefault="00984C21" w:rsidP="0095710A">
            <w:pPr>
              <w:pStyle w:val="a4"/>
              <w:numPr>
                <w:ilvl w:val="0"/>
                <w:numId w:val="15"/>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D24160">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1056" w:type="dxa"/>
            <w:tcBorders>
              <w:top w:val="single" w:sz="6" w:space="0" w:color="000000"/>
              <w:left w:val="single" w:sz="6" w:space="0" w:color="000000"/>
              <w:bottom w:val="single" w:sz="6" w:space="0" w:color="000000"/>
              <w:right w:val="single" w:sz="6" w:space="0" w:color="000000"/>
            </w:tcBorders>
          </w:tcPr>
          <w:p w:rsidR="0069579A" w:rsidRPr="0069579A" w:rsidRDefault="0069579A" w:rsidP="00957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214BC0">
              <w:rPr>
                <w:rFonts w:ascii="Times New Roman" w:hAnsi="Times New Roman" w:cs="Times New Roman"/>
                <w:sz w:val="24"/>
                <w:szCs w:val="24"/>
              </w:rPr>
              <w:t>с заболеваниями  ЖКТ</w:t>
            </w:r>
            <w:r w:rsidR="0086761E">
              <w:rPr>
                <w:rFonts w:ascii="Times New Roman" w:hAnsi="Times New Roman" w:cs="Times New Roman"/>
                <w:sz w:val="24"/>
                <w:szCs w:val="24"/>
              </w:rPr>
              <w:t>.</w:t>
            </w:r>
          </w:p>
          <w:p w:rsidR="0069579A" w:rsidRPr="0069579A" w:rsidRDefault="0069579A" w:rsidP="00957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sidR="00214BC0">
              <w:rPr>
                <w:rFonts w:ascii="Times New Roman" w:hAnsi="Times New Roman" w:cs="Times New Roman"/>
                <w:sz w:val="24"/>
                <w:szCs w:val="24"/>
              </w:rPr>
              <w:t>желудка</w:t>
            </w:r>
            <w:r w:rsidR="0086761E">
              <w:rPr>
                <w:rFonts w:ascii="Times New Roman" w:hAnsi="Times New Roman" w:cs="Times New Roman"/>
                <w:sz w:val="24"/>
                <w:szCs w:val="24"/>
              </w:rPr>
              <w:t>.</w:t>
            </w:r>
          </w:p>
        </w:tc>
      </w:tr>
      <w:tr w:rsidR="0069579A" w:rsidRPr="0069579A" w:rsidTr="00D24160">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056" w:type="dxa"/>
            <w:tcBorders>
              <w:top w:val="single" w:sz="6" w:space="0" w:color="000000"/>
              <w:left w:val="single" w:sz="6" w:space="0" w:color="000000"/>
              <w:bottom w:val="single" w:sz="6" w:space="0" w:color="000000"/>
              <w:right w:val="single" w:sz="6" w:space="0" w:color="000000"/>
            </w:tcBorders>
          </w:tcPr>
          <w:p w:rsidR="00E17A5E" w:rsidRDefault="00E17A5E"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r w:rsidR="00214BC0">
              <w:rPr>
                <w:rFonts w:ascii="Times New Roman" w:hAnsi="Times New Roman" w:cs="Times New Roman"/>
                <w:sz w:val="24"/>
                <w:szCs w:val="24"/>
              </w:rPr>
              <w:t>.</w:t>
            </w:r>
          </w:p>
          <w:p w:rsidR="00E17A5E" w:rsidRDefault="00214BC0"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Препараты висмута.</w:t>
            </w:r>
          </w:p>
          <w:p w:rsidR="00214BC0" w:rsidRPr="00E17A5E" w:rsidRDefault="00214BC0"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Блокаторы желудочного сока.</w:t>
            </w:r>
          </w:p>
          <w:p w:rsidR="0069579A" w:rsidRPr="0060420B" w:rsidRDefault="00214BC0"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Вяжущие средства, витамины.</w:t>
            </w:r>
          </w:p>
        </w:tc>
      </w:tr>
    </w:tbl>
    <w:p w:rsidR="0069579A" w:rsidRPr="0069579A" w:rsidRDefault="0069579A" w:rsidP="0005442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lastRenderedPageBreak/>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811367">
        <w:rPr>
          <w:rFonts w:ascii="Times New Roman" w:hAnsi="Times New Roman"/>
          <w:sz w:val="24"/>
          <w:szCs w:val="24"/>
          <w:lang w:val="ru-RU"/>
        </w:rPr>
        <w:t>Энтериты и колиты</w:t>
      </w:r>
      <w:r w:rsidR="0060420B">
        <w:rPr>
          <w:rFonts w:ascii="Times New Roman" w:hAnsi="Times New Roman"/>
          <w:sz w:val="24"/>
          <w:szCs w:val="24"/>
          <w:lang w:val="ru-RU"/>
        </w:rPr>
        <w:t>.</w:t>
      </w:r>
    </w:p>
    <w:p w:rsidR="00811367"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811367">
        <w:rPr>
          <w:rFonts w:ascii="Times New Roman" w:hAnsi="Times New Roman"/>
          <w:sz w:val="24"/>
          <w:szCs w:val="24"/>
          <w:lang w:val="ru-RU"/>
        </w:rPr>
        <w:t>Эзофагиты.</w:t>
      </w:r>
    </w:p>
    <w:p w:rsidR="009651D5" w:rsidRPr="005135F3" w:rsidRDefault="00811367" w:rsidP="005135F3">
      <w:pPr>
        <w:pStyle w:val="a5"/>
        <w:rPr>
          <w:rFonts w:ascii="Times New Roman" w:hAnsi="Times New Roman"/>
          <w:sz w:val="24"/>
          <w:szCs w:val="24"/>
          <w:lang w:val="ru-RU"/>
        </w:rPr>
      </w:pPr>
      <w:r>
        <w:rPr>
          <w:rFonts w:ascii="Times New Roman" w:hAnsi="Times New Roman"/>
          <w:sz w:val="24"/>
          <w:szCs w:val="24"/>
          <w:lang w:val="ru-RU"/>
        </w:rPr>
        <w:t xml:space="preserve">    3. Пептические язвы.</w:t>
      </w:r>
    </w:p>
    <w:p w:rsidR="00FA3B34" w:rsidRDefault="00FA3B34" w:rsidP="00D834F8">
      <w:pPr>
        <w:widowControl w:val="0"/>
        <w:spacing w:after="0" w:line="240" w:lineRule="auto"/>
        <w:rPr>
          <w:rFonts w:ascii="Times New Roman" w:hAnsi="Times New Roman" w:cs="Times New Roman"/>
          <w:b/>
          <w:sz w:val="24"/>
          <w:szCs w:val="24"/>
          <w:lang w:val="ky-KG"/>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1985"/>
        <w:gridCol w:w="5812"/>
        <w:gridCol w:w="4252"/>
      </w:tblGrid>
      <w:tr w:rsidR="00F9772E" w:rsidRPr="00465706" w:rsidTr="005135F3">
        <w:tc>
          <w:tcPr>
            <w:tcW w:w="42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rPr>
                <w:rFonts w:ascii="Times New Roman" w:hAnsi="Times New Roman"/>
                <w:b/>
                <w:lang w:val="ky-KG"/>
              </w:rPr>
            </w:pPr>
            <w:r w:rsidRPr="00465706">
              <w:rPr>
                <w:rFonts w:ascii="Times New Roman" w:hAnsi="Times New Roman"/>
                <w:b/>
                <w:lang w:val="ky-KG"/>
              </w:rPr>
              <w:t>№</w:t>
            </w:r>
          </w:p>
        </w:tc>
        <w:tc>
          <w:tcPr>
            <w:tcW w:w="283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5" w:type="dxa"/>
            <w:tcBorders>
              <w:top w:val="single" w:sz="4" w:space="0" w:color="000000"/>
              <w:left w:val="single" w:sz="4" w:space="0" w:color="000000"/>
              <w:bottom w:val="single" w:sz="4" w:space="0" w:color="000000"/>
              <w:right w:val="single" w:sz="4" w:space="0" w:color="000000"/>
            </w:tcBorders>
          </w:tcPr>
          <w:p w:rsidR="00F9772E" w:rsidRPr="00465706" w:rsidRDefault="00F9772E" w:rsidP="005135F3">
            <w:pPr>
              <w:widowControl w:val="0"/>
              <w:rPr>
                <w:rFonts w:ascii="Times New Roman" w:hAnsi="Times New Roman"/>
                <w:b/>
              </w:rPr>
            </w:pPr>
            <w:r>
              <w:rPr>
                <w:rFonts w:ascii="Times New Roman" w:hAnsi="Times New Roman"/>
                <w:b/>
              </w:rPr>
              <w:t xml:space="preserve">Результаты </w:t>
            </w:r>
            <w:proofErr w:type="spellStart"/>
            <w:r>
              <w:rPr>
                <w:rFonts w:ascii="Times New Roman" w:hAnsi="Times New Roman"/>
                <w:b/>
              </w:rPr>
              <w:t>обучени</w:t>
            </w:r>
            <w:proofErr w:type="spellEnd"/>
            <w:r w:rsidRPr="00465706">
              <w:rPr>
                <w:rFonts w:ascii="Times New Roman" w:hAnsi="Times New Roman"/>
                <w:b/>
              </w:rPr>
              <w:t xml:space="preserve"> (ООП)</w:t>
            </w:r>
          </w:p>
        </w:tc>
        <w:tc>
          <w:tcPr>
            <w:tcW w:w="5812" w:type="dxa"/>
            <w:tcBorders>
              <w:top w:val="single" w:sz="4" w:space="0" w:color="000000"/>
              <w:left w:val="single" w:sz="4" w:space="0" w:color="000000"/>
              <w:bottom w:val="single" w:sz="4" w:space="0" w:color="000000"/>
              <w:right w:val="single" w:sz="4" w:space="0" w:color="000000"/>
            </w:tcBorders>
          </w:tcPr>
          <w:p w:rsidR="00F9772E" w:rsidRPr="00465706" w:rsidRDefault="00F9772E" w:rsidP="005135F3">
            <w:pPr>
              <w:widowControl w:val="0"/>
              <w:rPr>
                <w:rFonts w:ascii="Times New Roman" w:hAnsi="Times New Roman"/>
                <w:b/>
              </w:rPr>
            </w:pPr>
            <w:r w:rsidRPr="00465706">
              <w:rPr>
                <w:rFonts w:ascii="Times New Roman" w:hAnsi="Times New Roman"/>
                <w:b/>
              </w:rPr>
              <w:t>Результат обучения (дисциплины)</w:t>
            </w:r>
          </w:p>
        </w:tc>
        <w:tc>
          <w:tcPr>
            <w:tcW w:w="4252" w:type="dxa"/>
            <w:tcBorders>
              <w:top w:val="single" w:sz="4" w:space="0" w:color="000000"/>
              <w:left w:val="single" w:sz="4" w:space="0" w:color="000000"/>
              <w:bottom w:val="single" w:sz="4" w:space="0" w:color="000000"/>
              <w:right w:val="single" w:sz="4" w:space="0" w:color="000000"/>
            </w:tcBorders>
          </w:tcPr>
          <w:p w:rsidR="00F9772E" w:rsidRPr="00465706" w:rsidRDefault="00F9772E" w:rsidP="005135F3">
            <w:pPr>
              <w:widowControl w:val="0"/>
              <w:ind w:right="149"/>
              <w:rPr>
                <w:rFonts w:ascii="Times New Roman" w:hAnsi="Times New Roman"/>
                <w:b/>
              </w:rPr>
            </w:pPr>
            <w:r w:rsidRPr="00465706">
              <w:rPr>
                <w:rFonts w:ascii="Times New Roman" w:hAnsi="Times New Roman"/>
                <w:b/>
              </w:rPr>
              <w:t xml:space="preserve">Результаты обучения </w:t>
            </w:r>
            <w:r>
              <w:rPr>
                <w:rFonts w:ascii="Times New Roman" w:hAnsi="Times New Roman"/>
                <w:b/>
              </w:rPr>
              <w:t xml:space="preserve"> </w:t>
            </w:r>
            <w:r w:rsidRPr="00465706">
              <w:rPr>
                <w:rFonts w:ascii="Times New Roman" w:hAnsi="Times New Roman"/>
                <w:b/>
              </w:rPr>
              <w:t>(темы)</w:t>
            </w:r>
          </w:p>
        </w:tc>
      </w:tr>
      <w:tr w:rsidR="00F9772E" w:rsidRPr="00465706" w:rsidTr="005135F3">
        <w:tc>
          <w:tcPr>
            <w:tcW w:w="42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spacing w:after="0"/>
              <w:rPr>
                <w:rFonts w:ascii="Times New Roman" w:hAnsi="Times New Roman"/>
                <w:b/>
                <w:lang w:val="ky-KG"/>
              </w:rPr>
            </w:pPr>
            <w:r w:rsidRPr="00465706">
              <w:rPr>
                <w:rFonts w:ascii="Times New Roman" w:hAnsi="Times New Roman"/>
                <w:b/>
                <w:lang w:val="ky-KG"/>
              </w:rPr>
              <w:t>1.</w:t>
            </w:r>
          </w:p>
        </w:tc>
        <w:tc>
          <w:tcPr>
            <w:tcW w:w="2835" w:type="dxa"/>
            <w:tcBorders>
              <w:top w:val="single" w:sz="4" w:space="0" w:color="000000"/>
              <w:left w:val="single" w:sz="4" w:space="0" w:color="000000"/>
              <w:bottom w:val="single" w:sz="4" w:space="0" w:color="000000"/>
              <w:right w:val="single" w:sz="4" w:space="0" w:color="000000"/>
            </w:tcBorders>
            <w:hideMark/>
          </w:tcPr>
          <w:p w:rsidR="00F9772E" w:rsidRPr="00F9772E" w:rsidRDefault="00F9772E" w:rsidP="00F9772E">
            <w:pPr>
              <w:shd w:val="clear" w:color="auto" w:fill="FFFFFF"/>
              <w:spacing w:after="0"/>
              <w:ind w:right="-143"/>
              <w:rPr>
                <w:rFonts w:ascii="Times New Roman" w:eastAsia="Calibri" w:hAnsi="Times New Roman" w:cs="Times New Roman"/>
                <w:color w:val="000000"/>
              </w:rPr>
            </w:pPr>
            <w:r w:rsidRPr="00123AA0">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123AA0">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r>
              <w:rPr>
                <w:rFonts w:ascii="Times New Roman" w:eastAsia="Calibri" w:hAnsi="Times New Roman" w:cs="Times New Roman"/>
                <w:color w:val="000000"/>
              </w:rPr>
              <w:t>.</w:t>
            </w:r>
          </w:p>
        </w:tc>
        <w:tc>
          <w:tcPr>
            <w:tcW w:w="1985" w:type="dxa"/>
            <w:vMerge w:val="restart"/>
          </w:tcPr>
          <w:p w:rsidR="00F9772E" w:rsidRPr="00721FEE" w:rsidRDefault="00F9772E" w:rsidP="005135F3">
            <w:pPr>
              <w:widowControl w:val="0"/>
              <w:spacing w:after="0"/>
              <w:rPr>
                <w:rFonts w:ascii="Times New Roman" w:eastAsia="Calibri" w:hAnsi="Times New Roman" w:cs="Times New Roman"/>
                <w:b/>
                <w:color w:val="000000"/>
              </w:rPr>
            </w:pPr>
            <w:r>
              <w:rPr>
                <w:rFonts w:ascii="Times New Roman" w:eastAsia="Calibri" w:hAnsi="Times New Roman" w:cs="Times New Roman"/>
                <w:b/>
                <w:color w:val="000000"/>
              </w:rPr>
              <w:t xml:space="preserve">1. </w:t>
            </w:r>
            <w:r w:rsidRPr="00721FEE">
              <w:rPr>
                <w:rFonts w:ascii="Times New Roman" w:eastAsia="Calibri" w:hAnsi="Times New Roman" w:cs="Times New Roman"/>
                <w:color w:val="000000"/>
              </w:rPr>
              <w:t xml:space="preserve">РО </w:t>
            </w:r>
            <w:r w:rsidRPr="00721FEE">
              <w:rPr>
                <w:rFonts w:ascii="Times New Roman" w:eastAsia="Calibri" w:hAnsi="Times New Roman" w:cs="Times New Roman"/>
                <w:color w:val="000000"/>
                <w:lang w:val="ky-KG"/>
              </w:rPr>
              <w:t xml:space="preserve">5 – </w:t>
            </w:r>
            <w:r w:rsidRPr="00721FEE">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721FEE">
              <w:rPr>
                <w:rFonts w:ascii="Times New Roman" w:eastAsia="Calibri" w:hAnsi="Times New Roman" w:cs="Times New Roman"/>
                <w:b/>
                <w:color w:val="000000"/>
              </w:rPr>
              <w:t xml:space="preserve"> </w:t>
            </w:r>
          </w:p>
          <w:p w:rsidR="00F9772E" w:rsidRPr="00F36CD3" w:rsidRDefault="00F9772E" w:rsidP="005135F3">
            <w:pPr>
              <w:widowControl w:val="0"/>
              <w:spacing w:after="0"/>
              <w:rPr>
                <w:rFonts w:ascii="Times New Roman" w:eastAsia="Calibri" w:hAnsi="Times New Roman" w:cs="Times New Roman"/>
                <w:b/>
                <w:bCs/>
                <w:iCs/>
              </w:rPr>
            </w:pPr>
            <w:proofErr w:type="gramStart"/>
            <w:r w:rsidRPr="00EA6DDE">
              <w:rPr>
                <w:rFonts w:ascii="Times New Roman" w:eastAsia="Calibri" w:hAnsi="Times New Roman" w:cs="Times New Roman"/>
                <w:color w:val="000000"/>
              </w:rPr>
              <w:t>.</w:t>
            </w:r>
            <w:r w:rsidRPr="00387C23">
              <w:rPr>
                <w:rFonts w:ascii="Times New Roman" w:eastAsia="Calibri" w:hAnsi="Times New Roman" w:cs="Times New Roman"/>
                <w:lang w:val="ky-KG"/>
              </w:rPr>
              <w:t>РО</w:t>
            </w:r>
            <w:proofErr w:type="gramEnd"/>
            <w:r w:rsidRPr="00387C23">
              <w:rPr>
                <w:rFonts w:ascii="Times New Roman" w:eastAsia="Calibri" w:hAnsi="Times New Roman" w:cs="Times New Roman"/>
                <w:lang w:val="ky-KG"/>
              </w:rPr>
              <w:t xml:space="preserve"> 6 – Умеет выполнять лечебные мероприятия наиболее часто встречающихся заболеваний и оказывать первичную медицнскую помощь при неотложных состояниях у </w:t>
            </w:r>
            <w:r w:rsidRPr="00387C23">
              <w:rPr>
                <w:rFonts w:ascii="Times New Roman" w:eastAsia="Calibri" w:hAnsi="Times New Roman" w:cs="Times New Roman"/>
                <w:lang w:val="ky-KG"/>
              </w:rPr>
              <w:lastRenderedPageBreak/>
              <w:t>детей и подростков.</w:t>
            </w:r>
          </w:p>
          <w:p w:rsidR="00F9772E" w:rsidRPr="00EA6DDE" w:rsidRDefault="00F9772E" w:rsidP="005135F3">
            <w:pPr>
              <w:widowControl w:val="0"/>
              <w:spacing w:after="0"/>
              <w:rPr>
                <w:rFonts w:ascii="Times New Roman" w:eastAsia="Calibri" w:hAnsi="Times New Roman" w:cs="Times New Roman"/>
                <w:b/>
                <w:bCs/>
                <w:iCs/>
              </w:rPr>
            </w:pPr>
          </w:p>
        </w:tc>
        <w:tc>
          <w:tcPr>
            <w:tcW w:w="5812" w:type="dxa"/>
            <w:vMerge w:val="restart"/>
            <w:hideMark/>
          </w:tcPr>
          <w:p w:rsidR="00F9772E" w:rsidRPr="00EA6DDE" w:rsidRDefault="00F9772E" w:rsidP="005135F3">
            <w:pPr>
              <w:spacing w:after="0" w:line="240" w:lineRule="auto"/>
              <w:rPr>
                <w:rFonts w:ascii="Times New Roman" w:eastAsia="Times New Roman" w:hAnsi="Times New Roman" w:cs="Times New Roman"/>
                <w:b/>
                <w:bCs/>
                <w:iCs/>
                <w:color w:val="000000"/>
                <w:lang w:eastAsia="ru-RU"/>
              </w:rPr>
            </w:pPr>
            <w:r w:rsidRPr="00EA6DDE">
              <w:rPr>
                <w:rFonts w:ascii="Times New Roman" w:eastAsia="Times New Roman" w:hAnsi="Times New Roman" w:cs="Times New Roman"/>
                <w:b/>
                <w:bCs/>
                <w:iCs/>
                <w:color w:val="000000"/>
                <w:lang w:eastAsia="ru-RU"/>
              </w:rPr>
              <w:lastRenderedPageBreak/>
              <w:t>РОд-1:</w:t>
            </w:r>
          </w:p>
          <w:p w:rsidR="00F9772E" w:rsidRPr="00EA6DDE" w:rsidRDefault="00CE7825" w:rsidP="005135F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iCs/>
                <w:color w:val="000000"/>
                <w:lang w:eastAsia="ru-RU"/>
              </w:rPr>
              <w:t>П</w:t>
            </w:r>
            <w:r w:rsidR="00F9772E" w:rsidRPr="00EA6DDE">
              <w:rPr>
                <w:rFonts w:ascii="Times New Roman" w:eastAsia="Times New Roman" w:hAnsi="Times New Roman" w:cs="Times New Roman"/>
                <w:b/>
                <w:bCs/>
                <w:iCs/>
                <w:color w:val="000000"/>
                <w:lang w:eastAsia="ru-RU"/>
              </w:rPr>
              <w:t>онимает</w:t>
            </w:r>
            <w:r>
              <w:rPr>
                <w:rFonts w:ascii="Times New Roman" w:eastAsia="Times New Roman" w:hAnsi="Times New Roman" w:cs="Times New Roman"/>
                <w:b/>
                <w:bCs/>
                <w:iCs/>
                <w:color w:val="000000"/>
                <w:lang w:eastAsia="ru-RU"/>
              </w:rPr>
              <w:t xml:space="preserve"> и умеет объяснить</w:t>
            </w:r>
            <w:r w:rsidR="00F9772E" w:rsidRPr="00EA6DDE">
              <w:rPr>
                <w:rFonts w:ascii="Times New Roman" w:eastAsia="Times New Roman" w:hAnsi="Times New Roman" w:cs="Times New Roman"/>
                <w:color w:val="000000"/>
                <w:lang w:eastAsia="ru-RU"/>
              </w:rPr>
              <w:t xml:space="preserve">: </w:t>
            </w:r>
          </w:p>
          <w:p w:rsidR="00F9772E" w:rsidRPr="00F9772E" w:rsidRDefault="00F9772E" w:rsidP="005135F3">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Этиологию, патогенез, кл</w:t>
            </w:r>
            <w:r>
              <w:rPr>
                <w:rFonts w:ascii="Times New Roman" w:eastAsia="Times New Roman" w:hAnsi="Times New Roman" w:cs="Times New Roman"/>
                <w:color w:val="000000"/>
                <w:lang w:eastAsia="ru-RU"/>
              </w:rPr>
              <w:t>ассификацию, основные симптомы и синдромы</w:t>
            </w:r>
            <w:r w:rsidRPr="00EA6DDE">
              <w:rPr>
                <w:rFonts w:ascii="Times New Roman" w:eastAsia="Times New Roman" w:hAnsi="Times New Roman" w:cs="Times New Roman"/>
                <w:color w:val="000000"/>
                <w:lang w:eastAsia="ru-RU"/>
              </w:rPr>
              <w:t xml:space="preserve"> заболеваний, рассм</w:t>
            </w:r>
            <w:r>
              <w:rPr>
                <w:rFonts w:ascii="Times New Roman" w:eastAsia="Times New Roman" w:hAnsi="Times New Roman" w:cs="Times New Roman"/>
                <w:color w:val="000000"/>
                <w:lang w:eastAsia="ru-RU"/>
              </w:rPr>
              <w:t>атриваемых в данном курсе. (ПК-13</w:t>
            </w:r>
            <w:r w:rsidRPr="00EA6DDE">
              <w:rPr>
                <w:rFonts w:ascii="Times New Roman" w:eastAsia="Times New Roman" w:hAnsi="Times New Roman" w:cs="Times New Roman"/>
                <w:color w:val="000000"/>
                <w:lang w:eastAsia="ru-RU"/>
              </w:rPr>
              <w:t xml:space="preserve">) </w:t>
            </w:r>
          </w:p>
          <w:p w:rsidR="00F9772E" w:rsidRPr="00EA6DDE" w:rsidRDefault="00F9772E" w:rsidP="005135F3">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b/>
                <w:bCs/>
                <w:iCs/>
                <w:color w:val="000000"/>
                <w:lang w:eastAsia="ru-RU"/>
              </w:rPr>
              <w:t>Умеет</w:t>
            </w:r>
            <w:r w:rsidRPr="00EA6DDE">
              <w:rPr>
                <w:rFonts w:ascii="Times New Roman" w:eastAsia="Times New Roman" w:hAnsi="Times New Roman" w:cs="Times New Roman"/>
                <w:bCs/>
                <w:iCs/>
                <w:color w:val="000000"/>
                <w:lang w:eastAsia="ru-RU"/>
              </w:rPr>
              <w:t xml:space="preserve"> н</w:t>
            </w:r>
            <w:r w:rsidRPr="00EA6DDE">
              <w:rPr>
                <w:rFonts w:ascii="Times New Roman" w:eastAsia="Times New Roman" w:hAnsi="Times New Roman" w:cs="Times New Roman"/>
                <w:color w:val="000000"/>
                <w:lang w:eastAsia="ru-RU"/>
              </w:rPr>
              <w:t xml:space="preserve">а основании жалоб, анамнеза, </w:t>
            </w:r>
            <w:proofErr w:type="spellStart"/>
            <w:r w:rsidRPr="00EA6DDE">
              <w:rPr>
                <w:rFonts w:ascii="Times New Roman" w:eastAsia="Times New Roman" w:hAnsi="Times New Roman" w:cs="Times New Roman"/>
                <w:color w:val="000000"/>
                <w:lang w:eastAsia="ru-RU"/>
              </w:rPr>
              <w:t>физикального</w:t>
            </w:r>
            <w:proofErr w:type="spellEnd"/>
            <w:r w:rsidRPr="00EA6DDE">
              <w:rPr>
                <w:rFonts w:ascii="Times New Roman" w:eastAsia="Times New Roman" w:hAnsi="Times New Roman" w:cs="Times New Roman"/>
                <w:color w:val="000000"/>
                <w:lang w:eastAsia="ru-RU"/>
              </w:rPr>
              <w:t xml:space="preserve"> обследования:</w:t>
            </w:r>
          </w:p>
          <w:p w:rsidR="00F9772E" w:rsidRPr="00EA6DDE" w:rsidRDefault="00F9772E" w:rsidP="005135F3">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выявить у больного, изуча</w:t>
            </w:r>
            <w:r>
              <w:rPr>
                <w:rFonts w:ascii="Times New Roman" w:eastAsia="Times New Roman" w:hAnsi="Times New Roman" w:cs="Times New Roman"/>
                <w:color w:val="000000"/>
                <w:lang w:eastAsia="ru-RU"/>
              </w:rPr>
              <w:t>емые по теме, заболевания; (ПК-13</w:t>
            </w:r>
            <w:r w:rsidRPr="00EA6DDE">
              <w:rPr>
                <w:rFonts w:ascii="Times New Roman" w:eastAsia="Times New Roman" w:hAnsi="Times New Roman" w:cs="Times New Roman"/>
                <w:color w:val="000000"/>
                <w:lang w:eastAsia="ru-RU"/>
              </w:rPr>
              <w:t>)</w:t>
            </w:r>
          </w:p>
          <w:p w:rsidR="00F9772E" w:rsidRPr="00EA6DDE" w:rsidRDefault="00F9772E" w:rsidP="005135F3">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составить план лабораторного и инструментального обследования для подтверждения предполагаемого диагноза и интерпретиров</w:t>
            </w:r>
            <w:r>
              <w:rPr>
                <w:rFonts w:ascii="Times New Roman" w:eastAsia="Times New Roman" w:hAnsi="Times New Roman" w:cs="Times New Roman"/>
                <w:color w:val="000000"/>
                <w:lang w:eastAsia="ru-RU"/>
              </w:rPr>
              <w:t>ать полученные результаты,</w:t>
            </w:r>
          </w:p>
          <w:p w:rsidR="00F9772E" w:rsidRPr="00EA6DDE" w:rsidRDefault="00F9772E" w:rsidP="005135F3">
            <w:pPr>
              <w:spacing w:after="0" w:line="240" w:lineRule="auto"/>
              <w:rPr>
                <w:rFonts w:ascii="Times New Roman" w:eastAsia="Times New Roman" w:hAnsi="Times New Roman" w:cs="Times New Roman"/>
                <w:bCs/>
                <w:iCs/>
                <w:color w:val="000000"/>
                <w:lang w:eastAsia="ru-RU"/>
              </w:rPr>
            </w:pPr>
            <w:r w:rsidRPr="00EA6DDE">
              <w:rPr>
                <w:rFonts w:ascii="Times New Roman" w:eastAsia="Times New Roman" w:hAnsi="Times New Roman" w:cs="Times New Roman"/>
                <w:color w:val="000000"/>
                <w:lang w:eastAsia="ru-RU"/>
              </w:rPr>
              <w:t>-</w:t>
            </w:r>
            <w:r w:rsidRPr="00EA6DDE">
              <w:rPr>
                <w:rFonts w:ascii="Times New Roman" w:eastAsia="Times New Roman" w:hAnsi="Times New Roman" w:cs="Times New Roman"/>
                <w:bCs/>
                <w:iCs/>
                <w:color w:val="000000"/>
                <w:lang w:eastAsia="ru-RU"/>
              </w:rPr>
              <w:t xml:space="preserve"> произвести детализацию диагноза у конкретного больного, а именно, этиологию, механизм развития болезни, осложнений; (ПК-</w:t>
            </w:r>
            <w:r>
              <w:rPr>
                <w:rFonts w:ascii="Times New Roman" w:eastAsia="Times New Roman" w:hAnsi="Times New Roman" w:cs="Times New Roman"/>
                <w:bCs/>
                <w:iCs/>
                <w:color w:val="000000"/>
                <w:lang w:eastAsia="ru-RU"/>
              </w:rPr>
              <w:t>1</w:t>
            </w:r>
            <w:r w:rsidRPr="00EA6DDE">
              <w:rPr>
                <w:rFonts w:ascii="Times New Roman" w:eastAsia="Times New Roman" w:hAnsi="Times New Roman" w:cs="Times New Roman"/>
                <w:bCs/>
                <w:iCs/>
                <w:color w:val="000000"/>
                <w:lang w:eastAsia="ru-RU"/>
              </w:rPr>
              <w:t>3)</w:t>
            </w:r>
          </w:p>
          <w:p w:rsidR="00F9772E" w:rsidRPr="00EA6DDE" w:rsidRDefault="00F9772E" w:rsidP="005135F3">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РОд-2:</w:t>
            </w:r>
          </w:p>
          <w:p w:rsidR="00F9772E" w:rsidRPr="00EA6DDE" w:rsidRDefault="00C92AE3" w:rsidP="005135F3">
            <w:pPr>
              <w:spacing w:after="0" w:line="240" w:lineRule="auto"/>
              <w:rPr>
                <w:rFonts w:ascii="Times New Roman" w:eastAsia="Calibri" w:hAnsi="Times New Roman" w:cs="Times New Roman"/>
                <w:b/>
                <w:bCs/>
                <w:iCs/>
              </w:rPr>
            </w:pPr>
            <w:r>
              <w:rPr>
                <w:rFonts w:ascii="Times New Roman" w:eastAsia="Calibri" w:hAnsi="Times New Roman" w:cs="Times New Roman"/>
                <w:b/>
                <w:bCs/>
                <w:iCs/>
              </w:rPr>
              <w:t>П</w:t>
            </w:r>
            <w:r w:rsidR="00F9772E" w:rsidRPr="00EA6DDE">
              <w:rPr>
                <w:rFonts w:ascii="Times New Roman" w:eastAsia="Calibri" w:hAnsi="Times New Roman" w:cs="Times New Roman"/>
                <w:b/>
                <w:bCs/>
                <w:iCs/>
              </w:rPr>
              <w:t>онимает</w:t>
            </w:r>
            <w:r>
              <w:rPr>
                <w:rFonts w:ascii="Times New Roman" w:eastAsia="Calibri" w:hAnsi="Times New Roman" w:cs="Times New Roman"/>
                <w:b/>
                <w:bCs/>
                <w:iCs/>
              </w:rPr>
              <w:t xml:space="preserve"> и умеет объяснить</w:t>
            </w:r>
            <w:r w:rsidR="00F9772E" w:rsidRPr="00EA6DDE">
              <w:rPr>
                <w:rFonts w:ascii="Times New Roman" w:eastAsia="Calibri" w:hAnsi="Times New Roman" w:cs="Times New Roman"/>
                <w:b/>
                <w:bCs/>
                <w:iCs/>
              </w:rPr>
              <w:t>:</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Критерии диагностики заболеваний, изучаемых на данном курсе;</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Основные принципы лечения наиболее часто встречающихся заболеваний;</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Меры профилактики заболеваний; (ПК-16)</w:t>
            </w:r>
          </w:p>
          <w:p w:rsidR="00F9772E" w:rsidRPr="00EA6DDE" w:rsidRDefault="00F9772E" w:rsidP="005135F3">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Умеет:</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xml:space="preserve">- </w:t>
            </w:r>
            <w:r w:rsidRPr="00EA6DDE">
              <w:rPr>
                <w:rFonts w:ascii="Times New Roman" w:eastAsia="Times New Roman" w:hAnsi="Times New Roman" w:cs="Times New Roman"/>
                <w:lang w:eastAsia="ru-RU"/>
              </w:rPr>
              <w:t xml:space="preserve"> </w:t>
            </w:r>
            <w:r w:rsidRPr="00EA6DDE">
              <w:rPr>
                <w:rFonts w:ascii="Times New Roman" w:eastAsia="Calibri" w:hAnsi="Times New Roman" w:cs="Times New Roman"/>
                <w:bCs/>
                <w:iCs/>
              </w:rPr>
              <w:t>сформулировать развернутый клинический диагноз, руководствуясь современной классификацией болезней;</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произвести обоснование клинического диагноза у больного с оценкой результатов обследования и выявить критерии диагностики; (ПК-16)</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
                <w:bCs/>
                <w:iCs/>
              </w:rPr>
              <w:t>Владеет</w:t>
            </w:r>
            <w:r w:rsidRPr="00EA6DDE">
              <w:rPr>
                <w:rFonts w:ascii="Times New Roman" w:eastAsia="Calibri" w:hAnsi="Times New Roman" w:cs="Times New Roman"/>
                <w:bCs/>
                <w:iCs/>
              </w:rPr>
              <w:t xml:space="preserve">: </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lastRenderedPageBreak/>
              <w:t>- методикой</w:t>
            </w:r>
            <w:r w:rsidRPr="00EA6DDE">
              <w:rPr>
                <w:rFonts w:ascii="Times New Roman" w:eastAsia="Times New Roman" w:hAnsi="Times New Roman" w:cs="Times New Roman"/>
                <w:lang w:eastAsia="ru-RU"/>
              </w:rPr>
              <w:t xml:space="preserve"> </w:t>
            </w:r>
            <w:r w:rsidRPr="00EA6DDE">
              <w:rPr>
                <w:rFonts w:ascii="Times New Roman" w:eastAsia="Calibri" w:hAnsi="Times New Roman" w:cs="Times New Roman"/>
                <w:bCs/>
                <w:iCs/>
              </w:rPr>
              <w:t>назначения адекватной индивидуальной терапии; (ПК-16)</w:t>
            </w:r>
          </w:p>
          <w:p w:rsidR="00F9772E" w:rsidRPr="00D542F9"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xml:space="preserve">- навыками </w:t>
            </w:r>
            <w:proofErr w:type="gramStart"/>
            <w:r w:rsidRPr="00EA6DDE">
              <w:rPr>
                <w:rFonts w:ascii="Times New Roman" w:eastAsia="Calibri" w:hAnsi="Times New Roman" w:cs="Times New Roman"/>
                <w:bCs/>
                <w:iCs/>
              </w:rPr>
              <w:t>определения  прогноза</w:t>
            </w:r>
            <w:proofErr w:type="gramEnd"/>
            <w:r w:rsidRPr="00EA6DDE">
              <w:rPr>
                <w:rFonts w:ascii="Times New Roman" w:eastAsia="Calibri" w:hAnsi="Times New Roman" w:cs="Times New Roman"/>
                <w:bCs/>
                <w:iCs/>
              </w:rPr>
              <w:t xml:space="preserve"> болезн</w:t>
            </w:r>
            <w:r>
              <w:rPr>
                <w:rFonts w:ascii="Times New Roman" w:eastAsia="Calibri" w:hAnsi="Times New Roman" w:cs="Times New Roman"/>
                <w:bCs/>
                <w:iCs/>
              </w:rPr>
              <w:t>и у конкретного больного; (ПК-16</w:t>
            </w:r>
            <w:r w:rsidRPr="00EA6DDE">
              <w:rPr>
                <w:rFonts w:ascii="Times New Roman" w:eastAsia="Calibri" w:hAnsi="Times New Roman" w:cs="Times New Roman"/>
                <w:bCs/>
                <w:iCs/>
              </w:rPr>
              <w:t>)</w:t>
            </w:r>
          </w:p>
          <w:p w:rsidR="00F9772E" w:rsidRPr="00EA6DDE" w:rsidRDefault="00F9772E" w:rsidP="005135F3">
            <w:pPr>
              <w:spacing w:after="0" w:line="240" w:lineRule="auto"/>
              <w:rPr>
                <w:rFonts w:ascii="Times New Roman" w:eastAsia="Times New Roman" w:hAnsi="Times New Roman" w:cs="Times New Roman"/>
                <w:lang w:eastAsia="ru-RU"/>
              </w:rPr>
            </w:pPr>
          </w:p>
        </w:tc>
        <w:tc>
          <w:tcPr>
            <w:tcW w:w="4252" w:type="dxa"/>
            <w:vMerge w:val="restart"/>
            <w:tcBorders>
              <w:top w:val="single" w:sz="4" w:space="0" w:color="000000"/>
              <w:left w:val="single" w:sz="4" w:space="0" w:color="000000"/>
              <w:right w:val="single" w:sz="4" w:space="0" w:color="000000"/>
            </w:tcBorders>
            <w:hideMark/>
          </w:tcPr>
          <w:p w:rsidR="00F9772E" w:rsidRPr="003554A7" w:rsidRDefault="00F9772E" w:rsidP="005135F3">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lastRenderedPageBreak/>
              <w:t>РОт</w:t>
            </w:r>
            <w:proofErr w:type="spellEnd"/>
            <w:r w:rsidRPr="00CD5C3A">
              <w:rPr>
                <w:rFonts w:ascii="Times New Roman" w:hAnsi="Times New Roman" w:cs="Times New Roman"/>
                <w:iCs/>
                <w:sz w:val="24"/>
                <w:szCs w:val="24"/>
                <w:lang w:bidi="en-US"/>
              </w:rPr>
              <w:t xml:space="preserve">: </w:t>
            </w:r>
            <w:r w:rsidR="00B72D9F">
              <w:rPr>
                <w:rFonts w:ascii="Times New Roman" w:hAnsi="Times New Roman" w:cs="Times New Roman"/>
                <w:iCs/>
                <w:sz w:val="24"/>
                <w:szCs w:val="24"/>
                <w:lang w:bidi="en-US"/>
              </w:rPr>
              <w:t>П</w:t>
            </w:r>
            <w:r>
              <w:rPr>
                <w:rFonts w:ascii="Times New Roman" w:hAnsi="Times New Roman" w:cs="Times New Roman"/>
                <w:iCs/>
                <w:sz w:val="24"/>
                <w:szCs w:val="24"/>
                <w:lang w:bidi="en-US"/>
              </w:rPr>
              <w:t>онимает</w:t>
            </w:r>
            <w:r w:rsidR="00B72D9F">
              <w:rPr>
                <w:rFonts w:ascii="Times New Roman" w:hAnsi="Times New Roman" w:cs="Times New Roman"/>
                <w:iCs/>
                <w:sz w:val="24"/>
                <w:szCs w:val="24"/>
                <w:lang w:bidi="en-US"/>
              </w:rPr>
              <w:t xml:space="preserve"> и умеет объяснить</w:t>
            </w:r>
            <w:r>
              <w:rPr>
                <w:rFonts w:ascii="Times New Roman" w:hAnsi="Times New Roman" w:cs="Times New Roman"/>
                <w:iCs/>
                <w:sz w:val="24"/>
                <w:szCs w:val="24"/>
                <w:lang w:bidi="en-US"/>
              </w:rPr>
              <w:t xml:space="preserve">: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сификацию, клиническую картину гастритов и ЯБЖ</w:t>
            </w:r>
            <w:r w:rsidRPr="003554A7">
              <w:rPr>
                <w:rFonts w:ascii="Times New Roman" w:hAnsi="Times New Roman" w:cs="Times New Roman"/>
                <w:iCs/>
                <w:sz w:val="24"/>
                <w:szCs w:val="24"/>
                <w:lang w:bidi="en-US"/>
              </w:rPr>
              <w:t xml:space="preserve">. </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Pr>
                <w:rFonts w:ascii="Times New Roman" w:hAnsi="Times New Roman" w:cs="Times New Roman"/>
                <w:iCs/>
                <w:sz w:val="24"/>
                <w:szCs w:val="24"/>
                <w:lang w:bidi="en-US"/>
              </w:rPr>
              <w:t>ЯБЖ</w:t>
            </w:r>
            <w:r w:rsidRPr="003554A7">
              <w:rPr>
                <w:rFonts w:ascii="Times New Roman" w:hAnsi="Times New Roman" w:cs="Times New Roman"/>
                <w:iCs/>
                <w:sz w:val="24"/>
                <w:szCs w:val="24"/>
                <w:lang w:bidi="en-US"/>
              </w:rPr>
              <w:t xml:space="preserve"> с учетом их течения и осложнения.</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гастритов </w:t>
            </w:r>
            <w:proofErr w:type="gramStart"/>
            <w:r>
              <w:rPr>
                <w:rFonts w:ascii="Times New Roman" w:hAnsi="Times New Roman" w:cs="Times New Roman"/>
                <w:iCs/>
                <w:sz w:val="24"/>
                <w:szCs w:val="24"/>
                <w:lang w:bidi="en-US"/>
              </w:rPr>
              <w:t>и  ЯБЖ</w:t>
            </w:r>
            <w:proofErr w:type="gramEnd"/>
            <w:r w:rsidRPr="003554A7">
              <w:rPr>
                <w:rFonts w:ascii="Times New Roman" w:hAnsi="Times New Roman" w:cs="Times New Roman"/>
                <w:iCs/>
                <w:sz w:val="24"/>
                <w:szCs w:val="24"/>
                <w:lang w:bidi="en-US"/>
              </w:rPr>
              <w:t>;</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w:t>
            </w:r>
            <w:r w:rsidR="003E19A2">
              <w:rPr>
                <w:rFonts w:ascii="Times New Roman" w:hAnsi="Times New Roman" w:cs="Times New Roman"/>
                <w:iCs/>
                <w:sz w:val="24"/>
                <w:szCs w:val="24"/>
                <w:lang w:bidi="en-US"/>
              </w:rPr>
              <w:t>еменной классификацией гастритов и ЯБЖ</w:t>
            </w:r>
            <w:r w:rsidRPr="003554A7">
              <w:rPr>
                <w:rFonts w:ascii="Times New Roman" w:hAnsi="Times New Roman" w:cs="Times New Roman"/>
                <w:iCs/>
                <w:sz w:val="24"/>
                <w:szCs w:val="24"/>
                <w:lang w:bidi="en-US"/>
              </w:rPr>
              <w:t>;</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обоснование клинического диагноза у больного с оценкой результатов обследования и </w:t>
            </w:r>
            <w:r w:rsidRPr="003554A7">
              <w:rPr>
                <w:rFonts w:ascii="Times New Roman" w:hAnsi="Times New Roman" w:cs="Times New Roman"/>
                <w:iCs/>
                <w:sz w:val="24"/>
                <w:szCs w:val="24"/>
                <w:lang w:bidi="en-US"/>
              </w:rPr>
              <w:lastRenderedPageBreak/>
              <w:t>выявить критерии диагностики;</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ми</w:t>
            </w:r>
            <w:r w:rsidR="00F570D4">
              <w:rPr>
                <w:rFonts w:ascii="Times New Roman" w:hAnsi="Times New Roman" w:cs="Times New Roman"/>
                <w:iCs/>
                <w:sz w:val="24"/>
                <w:szCs w:val="24"/>
                <w:lang w:bidi="en-US"/>
              </w:rPr>
              <w:t xml:space="preserve"> </w:t>
            </w:r>
            <w:proofErr w:type="gramStart"/>
            <w:r w:rsidR="00F570D4">
              <w:rPr>
                <w:rFonts w:ascii="Times New Roman" w:hAnsi="Times New Roman" w:cs="Times New Roman"/>
                <w:iCs/>
                <w:sz w:val="24"/>
                <w:szCs w:val="24"/>
                <w:lang w:bidi="en-US"/>
              </w:rPr>
              <w:t>определения  прогноза</w:t>
            </w:r>
            <w:proofErr w:type="gramEnd"/>
            <w:r w:rsidR="00F570D4">
              <w:rPr>
                <w:rFonts w:ascii="Times New Roman" w:hAnsi="Times New Roman" w:cs="Times New Roman"/>
                <w:iCs/>
                <w:sz w:val="24"/>
                <w:szCs w:val="24"/>
                <w:lang w:bidi="en-US"/>
              </w:rPr>
              <w:t xml:space="preserve"> болезни</w:t>
            </w:r>
            <w:r w:rsidRPr="003554A7">
              <w:rPr>
                <w:rFonts w:ascii="Times New Roman" w:hAnsi="Times New Roman" w:cs="Times New Roman"/>
                <w:iCs/>
                <w:sz w:val="24"/>
                <w:szCs w:val="24"/>
                <w:lang w:bidi="en-US"/>
              </w:rPr>
              <w:t xml:space="preserve"> у конкретного больного;</w:t>
            </w:r>
          </w:p>
          <w:p w:rsidR="00F9772E" w:rsidRPr="00D542F9"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w:t>
            </w:r>
            <w:r>
              <w:rPr>
                <w:rFonts w:ascii="Times New Roman" w:hAnsi="Times New Roman" w:cs="Times New Roman"/>
                <w:iCs/>
                <w:sz w:val="24"/>
                <w:szCs w:val="24"/>
                <w:lang w:bidi="en-US"/>
              </w:rPr>
              <w:t>и и экспертизы трудоспособности.</w:t>
            </w:r>
          </w:p>
        </w:tc>
      </w:tr>
      <w:tr w:rsidR="00F9772E" w:rsidRPr="00465706" w:rsidTr="005135F3">
        <w:tc>
          <w:tcPr>
            <w:tcW w:w="42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spacing w:after="0"/>
              <w:rPr>
                <w:rFonts w:ascii="Times New Roman" w:hAnsi="Times New Roman"/>
                <w:b/>
                <w:lang w:val="ky-KG"/>
              </w:rPr>
            </w:pPr>
            <w:r w:rsidRPr="00465706">
              <w:rPr>
                <w:rFonts w:ascii="Times New Roman" w:hAnsi="Times New Roman"/>
                <w:b/>
                <w:lang w:val="ky-KG"/>
              </w:rPr>
              <w:t>2.</w:t>
            </w:r>
          </w:p>
        </w:tc>
        <w:tc>
          <w:tcPr>
            <w:tcW w:w="2835" w:type="dxa"/>
            <w:tcBorders>
              <w:top w:val="single" w:sz="4" w:space="0" w:color="000000"/>
              <w:left w:val="single" w:sz="4" w:space="0" w:color="000000"/>
              <w:bottom w:val="single" w:sz="4" w:space="0" w:color="000000"/>
              <w:right w:val="single" w:sz="4" w:space="0" w:color="000000"/>
            </w:tcBorders>
            <w:hideMark/>
          </w:tcPr>
          <w:p w:rsidR="00F9772E" w:rsidRPr="00D542F9" w:rsidRDefault="00F9772E" w:rsidP="005135F3">
            <w:pPr>
              <w:spacing w:after="160"/>
              <w:rPr>
                <w:rFonts w:ascii="Times New Roman" w:eastAsia="Calibri" w:hAnsi="Times New Roman" w:cs="Times New Roman"/>
                <w:lang w:val="ky-KG"/>
              </w:rPr>
            </w:pPr>
            <w:r w:rsidRPr="00123AA0">
              <w:rPr>
                <w:rFonts w:ascii="Times New Roman" w:eastAsia="Calibri" w:hAnsi="Times New Roman" w:cs="Times New Roman"/>
                <w:lang w:val="ky-KG"/>
              </w:rPr>
              <w:t>ПК16 - способен назначать больным детям и подросткам адекватное лечение в соотвествие с диагнозом</w:t>
            </w:r>
            <w:r>
              <w:rPr>
                <w:rFonts w:ascii="Times New Roman" w:eastAsia="Calibri" w:hAnsi="Times New Roman" w:cs="Times New Roman"/>
                <w:lang w:val="ky-KG"/>
              </w:rPr>
              <w:t>.</w:t>
            </w:r>
          </w:p>
        </w:tc>
        <w:tc>
          <w:tcPr>
            <w:tcW w:w="1985" w:type="dxa"/>
            <w:vMerge/>
            <w:hideMark/>
          </w:tcPr>
          <w:p w:rsidR="00F9772E" w:rsidRPr="00465706" w:rsidRDefault="00F9772E" w:rsidP="005135F3">
            <w:pPr>
              <w:widowControl w:val="0"/>
              <w:spacing w:after="0" w:line="240" w:lineRule="auto"/>
              <w:rPr>
                <w:rFonts w:ascii="Times New Roman" w:hAnsi="Times New Roman"/>
              </w:rPr>
            </w:pPr>
          </w:p>
        </w:tc>
        <w:tc>
          <w:tcPr>
            <w:tcW w:w="5812" w:type="dxa"/>
            <w:vMerge/>
            <w:hideMark/>
          </w:tcPr>
          <w:p w:rsidR="00F9772E" w:rsidRPr="00465706" w:rsidRDefault="00F9772E" w:rsidP="005135F3">
            <w:pPr>
              <w:widowControl w:val="0"/>
              <w:spacing w:after="0" w:line="240" w:lineRule="auto"/>
              <w:ind w:left="360"/>
              <w:rPr>
                <w:rFonts w:ascii="Times New Roman" w:hAnsi="Times New Roman"/>
                <w:b/>
              </w:rPr>
            </w:pPr>
          </w:p>
        </w:tc>
        <w:tc>
          <w:tcPr>
            <w:tcW w:w="4252" w:type="dxa"/>
            <w:vMerge/>
            <w:tcBorders>
              <w:left w:val="single" w:sz="4" w:space="0" w:color="000000"/>
              <w:right w:val="single" w:sz="4" w:space="0" w:color="000000"/>
            </w:tcBorders>
            <w:hideMark/>
          </w:tcPr>
          <w:p w:rsidR="00F9772E" w:rsidRPr="00465706" w:rsidRDefault="00F9772E" w:rsidP="005135F3">
            <w:pPr>
              <w:widowControl w:val="0"/>
              <w:autoSpaceDE w:val="0"/>
              <w:autoSpaceDN w:val="0"/>
              <w:adjustRightInd w:val="0"/>
              <w:spacing w:after="0" w:line="240" w:lineRule="auto"/>
              <w:rPr>
                <w:rFonts w:ascii="Times New Roman" w:hAnsi="Times New Roman"/>
                <w:b/>
              </w:rPr>
            </w:pPr>
          </w:p>
        </w:tc>
      </w:tr>
      <w:tr w:rsidR="00F9772E" w:rsidRPr="00465706" w:rsidTr="005135F3">
        <w:tc>
          <w:tcPr>
            <w:tcW w:w="42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rPr>
                <w:rFonts w:ascii="Times New Roman" w:hAnsi="Times New Roman"/>
                <w:b/>
                <w:lang w:val="ky-KG"/>
              </w:rPr>
            </w:pPr>
          </w:p>
        </w:tc>
        <w:tc>
          <w:tcPr>
            <w:tcW w:w="283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rPr>
                <w:rFonts w:ascii="Times New Roman" w:hAnsi="Times New Roman"/>
                <w:b/>
              </w:rPr>
            </w:pPr>
          </w:p>
        </w:tc>
        <w:tc>
          <w:tcPr>
            <w:tcW w:w="5812"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ind w:left="360"/>
              <w:rPr>
                <w:rFonts w:ascii="Times New Roman" w:hAnsi="Times New Roman"/>
                <w:b/>
              </w:rPr>
            </w:pPr>
          </w:p>
        </w:tc>
        <w:tc>
          <w:tcPr>
            <w:tcW w:w="4252"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autoSpaceDE w:val="0"/>
              <w:autoSpaceDN w:val="0"/>
              <w:adjustRightInd w:val="0"/>
              <w:rPr>
                <w:rFonts w:ascii="Times New Roman" w:hAnsi="Times New Roman"/>
                <w:b/>
                <w:bCs/>
              </w:rPr>
            </w:pPr>
          </w:p>
        </w:tc>
      </w:tr>
    </w:tbl>
    <w:p w:rsidR="001B5632" w:rsidRDefault="001B5632" w:rsidP="00D24160">
      <w:pPr>
        <w:ind w:right="-105"/>
        <w:jc w:val="both"/>
        <w:rPr>
          <w:rFonts w:ascii="Times New Roman" w:hAnsi="Times New Roman" w:cs="Times New Roman"/>
          <w:sz w:val="24"/>
          <w:szCs w:val="24"/>
        </w:rPr>
      </w:pPr>
    </w:p>
    <w:p w:rsidR="0069579A" w:rsidRPr="0069579A" w:rsidRDefault="0069579A" w:rsidP="00D24160">
      <w:pPr>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69579A" w:rsidRPr="0069579A" w:rsidRDefault="0069579A" w:rsidP="0095710A">
      <w:pPr>
        <w:pStyle w:val="a"/>
        <w:numPr>
          <w:ilvl w:val="0"/>
          <w:numId w:val="9"/>
        </w:numPr>
        <w:jc w:val="left"/>
        <w:rPr>
          <w:sz w:val="24"/>
          <w:szCs w:val="24"/>
        </w:rPr>
      </w:pPr>
      <w:r w:rsidRPr="0069579A">
        <w:rPr>
          <w:sz w:val="24"/>
          <w:szCs w:val="24"/>
        </w:rPr>
        <w:t>проводить обс</w:t>
      </w:r>
      <w:r w:rsidR="00054778">
        <w:rPr>
          <w:sz w:val="24"/>
          <w:szCs w:val="24"/>
        </w:rPr>
        <w:t>л</w:t>
      </w:r>
      <w:r w:rsidR="00EE0878">
        <w:rPr>
          <w:sz w:val="24"/>
          <w:szCs w:val="24"/>
        </w:rPr>
        <w:t>едование пациента  с гастритами и ЯБЖ</w:t>
      </w:r>
      <w:r w:rsidRPr="0069579A">
        <w:rPr>
          <w:sz w:val="24"/>
          <w:szCs w:val="24"/>
        </w:rPr>
        <w:t>;</w:t>
      </w:r>
    </w:p>
    <w:p w:rsidR="0069579A" w:rsidRPr="0069579A" w:rsidRDefault="0069579A" w:rsidP="00957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957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EE0878">
        <w:rPr>
          <w:sz w:val="24"/>
          <w:szCs w:val="24"/>
        </w:rPr>
        <w:t>ледования пациента с гастритами</w:t>
      </w:r>
      <w:r w:rsidRPr="0069579A">
        <w:rPr>
          <w:sz w:val="24"/>
          <w:szCs w:val="24"/>
        </w:rPr>
        <w:t>;</w:t>
      </w:r>
    </w:p>
    <w:p w:rsidR="0069579A" w:rsidRPr="0069579A" w:rsidRDefault="0069579A" w:rsidP="0095710A">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w:t>
      </w:r>
      <w:r w:rsidR="00EE0878">
        <w:rPr>
          <w:sz w:val="24"/>
          <w:szCs w:val="24"/>
        </w:rPr>
        <w:t>остику различных типов гастритов</w:t>
      </w:r>
      <w:r w:rsidR="002E7BA5">
        <w:rPr>
          <w:sz w:val="24"/>
          <w:szCs w:val="24"/>
        </w:rPr>
        <w:t xml:space="preserve"> </w:t>
      </w:r>
      <w:r w:rsidRPr="0069579A">
        <w:rPr>
          <w:sz w:val="24"/>
          <w:szCs w:val="24"/>
        </w:rPr>
        <w:t>с другими патологическими состояниями;</w:t>
      </w:r>
    </w:p>
    <w:p w:rsidR="0069579A" w:rsidRPr="0069579A" w:rsidRDefault="0069579A" w:rsidP="0095710A">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9579A" w:rsidRPr="0069579A" w:rsidRDefault="0069579A" w:rsidP="0095710A">
      <w:pPr>
        <w:pStyle w:val="a"/>
        <w:numPr>
          <w:ilvl w:val="0"/>
          <w:numId w:val="9"/>
        </w:numPr>
        <w:jc w:val="left"/>
        <w:rPr>
          <w:sz w:val="24"/>
          <w:szCs w:val="24"/>
        </w:rPr>
      </w:pPr>
      <w:r w:rsidRPr="0069579A">
        <w:rPr>
          <w:sz w:val="24"/>
          <w:szCs w:val="24"/>
        </w:rPr>
        <w:t>определять тактику ведения</w:t>
      </w:r>
      <w:r w:rsidR="00C43BF7">
        <w:rPr>
          <w:sz w:val="24"/>
          <w:szCs w:val="24"/>
        </w:rPr>
        <w:t xml:space="preserve"> пациента </w:t>
      </w:r>
      <w:r w:rsidR="00EE0878">
        <w:rPr>
          <w:sz w:val="24"/>
          <w:szCs w:val="24"/>
        </w:rPr>
        <w:t>с гастритами и ЯБЖ</w:t>
      </w:r>
      <w:r w:rsidRPr="0069579A">
        <w:rPr>
          <w:sz w:val="24"/>
          <w:szCs w:val="24"/>
        </w:rPr>
        <w:t>;</w:t>
      </w:r>
    </w:p>
    <w:p w:rsidR="0069579A" w:rsidRPr="0069579A" w:rsidRDefault="0069579A" w:rsidP="0095710A">
      <w:pPr>
        <w:pStyle w:val="a"/>
        <w:numPr>
          <w:ilvl w:val="0"/>
          <w:numId w:val="9"/>
        </w:numPr>
        <w:jc w:val="left"/>
        <w:rPr>
          <w:sz w:val="24"/>
          <w:szCs w:val="24"/>
        </w:rPr>
      </w:pPr>
      <w:r w:rsidRPr="0069579A">
        <w:rPr>
          <w:sz w:val="24"/>
          <w:szCs w:val="24"/>
        </w:rPr>
        <w:t>оказывать ле</w:t>
      </w:r>
      <w:r w:rsidR="00C43BF7">
        <w:rPr>
          <w:sz w:val="24"/>
          <w:szCs w:val="24"/>
        </w:rPr>
        <w:t>ч</w:t>
      </w:r>
      <w:r w:rsidR="00EE0878">
        <w:rPr>
          <w:sz w:val="24"/>
          <w:szCs w:val="24"/>
        </w:rPr>
        <w:t>ебные мероприятия при гастритах и ЯБЖ</w:t>
      </w:r>
      <w:r w:rsidRPr="0069579A">
        <w:rPr>
          <w:sz w:val="24"/>
          <w:szCs w:val="24"/>
        </w:rPr>
        <w:t xml:space="preserve">;  </w:t>
      </w:r>
    </w:p>
    <w:p w:rsidR="0069579A" w:rsidRPr="0069579A" w:rsidRDefault="0069579A" w:rsidP="0095710A">
      <w:pPr>
        <w:pStyle w:val="a"/>
        <w:numPr>
          <w:ilvl w:val="0"/>
          <w:numId w:val="9"/>
        </w:numPr>
        <w:jc w:val="left"/>
        <w:rPr>
          <w:sz w:val="24"/>
          <w:szCs w:val="24"/>
        </w:rPr>
      </w:pPr>
      <w:r w:rsidRPr="0069579A">
        <w:rPr>
          <w:sz w:val="24"/>
          <w:szCs w:val="24"/>
        </w:rPr>
        <w:t>оценивать эффективность лечебных мероприятий;</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proofErr w:type="gramStart"/>
      <w:r w:rsidRPr="0069579A">
        <w:rPr>
          <w:rFonts w:ascii="Times New Roman" w:hAnsi="Times New Roman" w:cs="Times New Roman"/>
          <w:b/>
          <w:i/>
          <w:sz w:val="24"/>
          <w:szCs w:val="24"/>
        </w:rPr>
        <w:t>После  изучения</w:t>
      </w:r>
      <w:proofErr w:type="gramEnd"/>
      <w:r w:rsidRPr="0069579A">
        <w:rPr>
          <w:rFonts w:ascii="Times New Roman" w:hAnsi="Times New Roman" w:cs="Times New Roman"/>
          <w:b/>
          <w:i/>
          <w:sz w:val="24"/>
          <w:szCs w:val="24"/>
        </w:rPr>
        <w:t xml:space="preserve"> т</w:t>
      </w:r>
      <w:r w:rsidR="00675733">
        <w:rPr>
          <w:rFonts w:ascii="Times New Roman" w:hAnsi="Times New Roman" w:cs="Times New Roman"/>
          <w:b/>
          <w:i/>
          <w:sz w:val="24"/>
          <w:szCs w:val="24"/>
        </w:rPr>
        <w:t>емы занятия студент должен уметь рассказать и объяснить</w:t>
      </w:r>
      <w:r w:rsidRPr="0069579A">
        <w:rPr>
          <w:rFonts w:ascii="Times New Roman" w:hAnsi="Times New Roman" w:cs="Times New Roman"/>
          <w:b/>
          <w:i/>
          <w:sz w:val="24"/>
          <w:szCs w:val="24"/>
        </w:rPr>
        <w:t>:</w:t>
      </w:r>
    </w:p>
    <w:p w:rsidR="0069579A" w:rsidRPr="0069579A" w:rsidRDefault="003264A2" w:rsidP="0095710A">
      <w:pPr>
        <w:pStyle w:val="21"/>
        <w:numPr>
          <w:ilvl w:val="0"/>
          <w:numId w:val="3"/>
        </w:numPr>
        <w:spacing w:after="0" w:line="240" w:lineRule="auto"/>
        <w:jc w:val="both"/>
      </w:pPr>
      <w:r>
        <w:t xml:space="preserve">определение понятия </w:t>
      </w:r>
      <w:r w:rsidR="00EE0878">
        <w:t>«гастрит и язвенная болезнь желудка</w:t>
      </w:r>
      <w:r w:rsidR="0069579A" w:rsidRPr="0069579A">
        <w:t>»;</w:t>
      </w:r>
    </w:p>
    <w:p w:rsidR="0069579A" w:rsidRPr="0069579A" w:rsidRDefault="00EE0878" w:rsidP="0095710A">
      <w:pPr>
        <w:pStyle w:val="a"/>
        <w:numPr>
          <w:ilvl w:val="0"/>
          <w:numId w:val="3"/>
        </w:numPr>
        <w:rPr>
          <w:sz w:val="24"/>
          <w:szCs w:val="24"/>
        </w:rPr>
      </w:pPr>
      <w:r>
        <w:rPr>
          <w:sz w:val="24"/>
          <w:szCs w:val="24"/>
        </w:rPr>
        <w:t>клас</w:t>
      </w:r>
      <w:r w:rsidR="00F92F1E">
        <w:rPr>
          <w:sz w:val="24"/>
          <w:szCs w:val="24"/>
        </w:rPr>
        <w:t>сификацию гастритов и ЯБ</w:t>
      </w:r>
      <w:r w:rsidR="0069579A" w:rsidRPr="0069579A">
        <w:rPr>
          <w:sz w:val="24"/>
          <w:szCs w:val="24"/>
        </w:rPr>
        <w:t>;</w:t>
      </w:r>
    </w:p>
    <w:p w:rsidR="0069579A" w:rsidRPr="0069579A" w:rsidRDefault="0069579A" w:rsidP="0095710A">
      <w:pPr>
        <w:pStyle w:val="a"/>
        <w:numPr>
          <w:ilvl w:val="0"/>
          <w:numId w:val="3"/>
        </w:numPr>
        <w:rPr>
          <w:sz w:val="24"/>
          <w:szCs w:val="24"/>
        </w:rPr>
      </w:pPr>
      <w:r w:rsidRPr="0069579A">
        <w:rPr>
          <w:sz w:val="24"/>
          <w:szCs w:val="24"/>
        </w:rPr>
        <w:t>причи</w:t>
      </w:r>
      <w:r w:rsidR="00F7151D">
        <w:rPr>
          <w:sz w:val="24"/>
          <w:szCs w:val="24"/>
        </w:rPr>
        <w:t xml:space="preserve">ны развития, </w:t>
      </w:r>
      <w:r w:rsidR="00F92F1E">
        <w:rPr>
          <w:sz w:val="24"/>
          <w:szCs w:val="24"/>
        </w:rPr>
        <w:t>патогенез ЯБЖ и ДПК</w:t>
      </w:r>
      <w:r w:rsidRPr="0069579A">
        <w:rPr>
          <w:sz w:val="24"/>
          <w:szCs w:val="24"/>
        </w:rPr>
        <w:t>;</w:t>
      </w:r>
    </w:p>
    <w:p w:rsidR="0069579A" w:rsidRPr="0069579A" w:rsidRDefault="00F92F1E" w:rsidP="0095710A">
      <w:pPr>
        <w:pStyle w:val="a"/>
        <w:numPr>
          <w:ilvl w:val="0"/>
          <w:numId w:val="3"/>
        </w:numPr>
        <w:rPr>
          <w:sz w:val="24"/>
          <w:szCs w:val="24"/>
        </w:rPr>
      </w:pPr>
      <w:r>
        <w:rPr>
          <w:sz w:val="24"/>
          <w:szCs w:val="24"/>
        </w:rPr>
        <w:t>клинические проявления гастритов</w:t>
      </w:r>
      <w:r w:rsidR="003264A2">
        <w:rPr>
          <w:sz w:val="24"/>
          <w:szCs w:val="24"/>
        </w:rPr>
        <w:t xml:space="preserve"> в зависимости от вида</w:t>
      </w:r>
      <w:r>
        <w:rPr>
          <w:sz w:val="24"/>
          <w:szCs w:val="24"/>
        </w:rPr>
        <w:t>, и ЯБЖ и ДПК в зависимости от локализации язвы</w:t>
      </w:r>
      <w:r w:rsidR="0069579A" w:rsidRPr="0069579A">
        <w:rPr>
          <w:sz w:val="24"/>
          <w:szCs w:val="24"/>
        </w:rPr>
        <w:t>;</w:t>
      </w:r>
    </w:p>
    <w:p w:rsidR="0069579A" w:rsidRPr="0069579A" w:rsidRDefault="0069579A" w:rsidP="0095710A">
      <w:pPr>
        <w:pStyle w:val="a"/>
        <w:numPr>
          <w:ilvl w:val="0"/>
          <w:numId w:val="3"/>
        </w:numPr>
        <w:rPr>
          <w:sz w:val="24"/>
          <w:szCs w:val="24"/>
        </w:rPr>
      </w:pPr>
      <w:r w:rsidRPr="0069579A">
        <w:rPr>
          <w:sz w:val="24"/>
          <w:szCs w:val="24"/>
        </w:rPr>
        <w:t>дополнитель</w:t>
      </w:r>
      <w:r w:rsidR="00867B68">
        <w:rPr>
          <w:sz w:val="24"/>
          <w:szCs w:val="24"/>
        </w:rPr>
        <w:t>ные методы диаг</w:t>
      </w:r>
      <w:r w:rsidR="00F92F1E">
        <w:rPr>
          <w:sz w:val="24"/>
          <w:szCs w:val="24"/>
        </w:rPr>
        <w:t>ностики гастритов и ЯБ</w:t>
      </w:r>
      <w:r w:rsidRPr="0069579A">
        <w:rPr>
          <w:sz w:val="24"/>
          <w:szCs w:val="24"/>
        </w:rPr>
        <w:t>;</w:t>
      </w:r>
    </w:p>
    <w:p w:rsidR="0069579A" w:rsidRPr="0069579A" w:rsidRDefault="0069579A" w:rsidP="0095710A">
      <w:pPr>
        <w:pStyle w:val="a"/>
        <w:numPr>
          <w:ilvl w:val="0"/>
          <w:numId w:val="3"/>
        </w:numPr>
        <w:rPr>
          <w:sz w:val="24"/>
          <w:szCs w:val="24"/>
        </w:rPr>
      </w:pPr>
      <w:r w:rsidRPr="0069579A">
        <w:rPr>
          <w:sz w:val="24"/>
          <w:szCs w:val="24"/>
        </w:rPr>
        <w:t>диффер</w:t>
      </w:r>
      <w:r w:rsidR="00F92F1E">
        <w:rPr>
          <w:sz w:val="24"/>
          <w:szCs w:val="24"/>
        </w:rPr>
        <w:t>енциальную диагностику гастритов и язвенной болезни</w:t>
      </w:r>
      <w:r w:rsidRPr="0069579A">
        <w:rPr>
          <w:sz w:val="24"/>
          <w:szCs w:val="24"/>
        </w:rPr>
        <w:t xml:space="preserve"> с другими патологическими состояниями;</w:t>
      </w:r>
    </w:p>
    <w:p w:rsidR="0069579A" w:rsidRPr="0069579A" w:rsidRDefault="00F92F1E" w:rsidP="0095710A">
      <w:pPr>
        <w:pStyle w:val="a"/>
        <w:numPr>
          <w:ilvl w:val="0"/>
          <w:numId w:val="3"/>
        </w:numPr>
        <w:rPr>
          <w:sz w:val="24"/>
          <w:szCs w:val="24"/>
        </w:rPr>
      </w:pPr>
      <w:r>
        <w:rPr>
          <w:sz w:val="24"/>
          <w:szCs w:val="24"/>
        </w:rPr>
        <w:t>принципы лечения гастритов и ЯБЖ</w:t>
      </w:r>
      <w:r w:rsidR="0069579A" w:rsidRPr="0069579A">
        <w:rPr>
          <w:sz w:val="24"/>
          <w:szCs w:val="24"/>
        </w:rPr>
        <w:t>;</w:t>
      </w:r>
    </w:p>
    <w:p w:rsidR="0069579A" w:rsidRPr="0069579A" w:rsidRDefault="0069579A" w:rsidP="0095710A">
      <w:pPr>
        <w:pStyle w:val="a"/>
        <w:numPr>
          <w:ilvl w:val="0"/>
          <w:numId w:val="3"/>
        </w:numPr>
        <w:rPr>
          <w:sz w:val="24"/>
          <w:szCs w:val="24"/>
        </w:rPr>
      </w:pPr>
      <w:r w:rsidRPr="0069579A">
        <w:rPr>
          <w:sz w:val="24"/>
          <w:szCs w:val="24"/>
        </w:rPr>
        <w:t>критерии эффективности леч</w:t>
      </w:r>
      <w:r w:rsidR="00F92F1E">
        <w:rPr>
          <w:sz w:val="24"/>
          <w:szCs w:val="24"/>
        </w:rPr>
        <w:t>ебных мероприятий при гастритах и язвенной болезни</w:t>
      </w:r>
      <w:r w:rsidRPr="0069579A">
        <w:rPr>
          <w:sz w:val="24"/>
          <w:szCs w:val="24"/>
        </w:rPr>
        <w:t>;</w:t>
      </w:r>
    </w:p>
    <w:p w:rsidR="00A83166" w:rsidRPr="0069579A" w:rsidRDefault="0069579A" w:rsidP="0095710A">
      <w:pPr>
        <w:pStyle w:val="a"/>
        <w:numPr>
          <w:ilvl w:val="0"/>
          <w:numId w:val="3"/>
        </w:numPr>
        <w:rPr>
          <w:sz w:val="24"/>
          <w:szCs w:val="24"/>
        </w:rPr>
      </w:pPr>
      <w:r w:rsidRPr="0069579A">
        <w:rPr>
          <w:sz w:val="24"/>
          <w:szCs w:val="24"/>
        </w:rPr>
        <w:t>показания к госпи</w:t>
      </w:r>
      <w:r w:rsidR="00867B68">
        <w:rPr>
          <w:sz w:val="24"/>
          <w:szCs w:val="24"/>
        </w:rPr>
        <w:t>т</w:t>
      </w:r>
      <w:r w:rsidR="00F7151D">
        <w:rPr>
          <w:sz w:val="24"/>
          <w:szCs w:val="24"/>
        </w:rPr>
        <w:t>ализац</w:t>
      </w:r>
      <w:r w:rsidR="00F92F1E">
        <w:rPr>
          <w:sz w:val="24"/>
          <w:szCs w:val="24"/>
        </w:rPr>
        <w:t>ии пациентов с ЯБЖ и ДПК</w:t>
      </w:r>
      <w:r w:rsidRPr="0069579A">
        <w:rPr>
          <w:sz w:val="24"/>
          <w:szCs w:val="24"/>
        </w:rPr>
        <w:t>.</w:t>
      </w:r>
    </w:p>
    <w:p w:rsidR="0069579A" w:rsidRDefault="0069579A" w:rsidP="00A83166">
      <w:pPr>
        <w:widowControl w:val="0"/>
        <w:spacing w:after="0" w:line="240" w:lineRule="auto"/>
        <w:rPr>
          <w:rFonts w:ascii="Times New Roman" w:hAnsi="Times New Roman"/>
          <w:sz w:val="28"/>
          <w:szCs w:val="28"/>
        </w:rPr>
      </w:pPr>
    </w:p>
    <w:p w:rsidR="00880D09" w:rsidRPr="00915F13" w:rsidRDefault="00880D09" w:rsidP="00880D09">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880D09" w:rsidRPr="00915F13" w:rsidRDefault="00880D09" w:rsidP="00880D09">
      <w:pPr>
        <w:widowControl w:val="0"/>
        <w:numPr>
          <w:ilvl w:val="0"/>
          <w:numId w:val="38"/>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w:t>
      </w:r>
      <w:proofErr w:type="spellEnd"/>
      <w:r w:rsidRPr="00915F13">
        <w:rPr>
          <w:rFonts w:ascii="Times New Roman" w:eastAsia="Calibri" w:hAnsi="Times New Roman" w:cs="Times New Roman"/>
          <w:sz w:val="24"/>
          <w:szCs w:val="24"/>
          <w:lang w:eastAsia="ru-RU"/>
        </w:rPr>
        <w:t xml:space="preserve"> обследования больного;</w:t>
      </w:r>
    </w:p>
    <w:p w:rsidR="00880D09" w:rsidRPr="00915F13" w:rsidRDefault="00880D09" w:rsidP="00880D09">
      <w:pPr>
        <w:widowControl w:val="0"/>
        <w:numPr>
          <w:ilvl w:val="0"/>
          <w:numId w:val="38"/>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915F13">
        <w:rPr>
          <w:rFonts w:ascii="Times New Roman" w:eastAsia="Calibri" w:hAnsi="Times New Roman" w:cs="Times New Roman"/>
          <w:sz w:val="24"/>
          <w:szCs w:val="24"/>
          <w:lang w:eastAsia="ru-RU"/>
        </w:rPr>
        <w:t>роведения диагностических проб;</w:t>
      </w:r>
    </w:p>
    <w:p w:rsidR="00880D09" w:rsidRPr="00876FC0" w:rsidRDefault="00880D09" w:rsidP="00880D09">
      <w:pPr>
        <w:widowControl w:val="0"/>
        <w:numPr>
          <w:ilvl w:val="0"/>
          <w:numId w:val="38"/>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пальпации живота;</w:t>
      </w:r>
    </w:p>
    <w:p w:rsidR="00880D09" w:rsidRPr="00915F13" w:rsidRDefault="00880D09" w:rsidP="00880D09">
      <w:pPr>
        <w:widowControl w:val="0"/>
        <w:numPr>
          <w:ilvl w:val="0"/>
          <w:numId w:val="38"/>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lastRenderedPageBreak/>
        <w:t>исследования желудочно-кишечного тракта</w:t>
      </w:r>
      <w:r w:rsidRPr="00915F13">
        <w:rPr>
          <w:rFonts w:ascii="Times New Roman" w:eastAsia="Calibri" w:hAnsi="Times New Roman" w:cs="Times New Roman"/>
          <w:bCs/>
          <w:color w:val="000000"/>
          <w:spacing w:val="-6"/>
          <w:sz w:val="24"/>
          <w:szCs w:val="24"/>
          <w:lang w:eastAsia="ru-RU"/>
        </w:rPr>
        <w:t>;</w:t>
      </w:r>
    </w:p>
    <w:p w:rsidR="00880D09" w:rsidRPr="00915F13" w:rsidRDefault="00880D09" w:rsidP="00880D09">
      <w:pPr>
        <w:widowControl w:val="0"/>
        <w:numPr>
          <w:ilvl w:val="0"/>
          <w:numId w:val="38"/>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р</w:t>
      </w:r>
      <w:r w:rsidRPr="00915F13">
        <w:rPr>
          <w:rFonts w:ascii="Times New Roman" w:eastAsia="Calibri" w:hAnsi="Times New Roman" w:cs="Times New Roman"/>
          <w:bCs/>
          <w:color w:val="000000"/>
          <w:spacing w:val="-8"/>
          <w:sz w:val="24"/>
          <w:szCs w:val="24"/>
          <w:lang w:eastAsia="ru-RU"/>
        </w:rPr>
        <w:t>асчета основ</w:t>
      </w:r>
      <w:r>
        <w:rPr>
          <w:rFonts w:ascii="Times New Roman" w:eastAsia="Calibri" w:hAnsi="Times New Roman" w:cs="Times New Roman"/>
          <w:bCs/>
          <w:color w:val="000000"/>
          <w:spacing w:val="-8"/>
          <w:sz w:val="24"/>
          <w:szCs w:val="24"/>
          <w:lang w:eastAsia="ru-RU"/>
        </w:rPr>
        <w:t>ных и дополнительных</w:t>
      </w:r>
      <w:r w:rsidRPr="00915F13">
        <w:rPr>
          <w:rFonts w:ascii="Times New Roman" w:eastAsia="Calibri" w:hAnsi="Times New Roman" w:cs="Times New Roman"/>
          <w:bCs/>
          <w:color w:val="000000"/>
          <w:spacing w:val="-8"/>
          <w:sz w:val="24"/>
          <w:szCs w:val="24"/>
          <w:lang w:eastAsia="ru-RU"/>
        </w:rPr>
        <w:t xml:space="preserve"> показателей</w:t>
      </w:r>
      <w:r>
        <w:rPr>
          <w:rFonts w:ascii="Times New Roman" w:eastAsia="Calibri" w:hAnsi="Times New Roman" w:cs="Times New Roman"/>
          <w:bCs/>
          <w:color w:val="000000"/>
          <w:spacing w:val="-8"/>
          <w:sz w:val="24"/>
          <w:szCs w:val="24"/>
          <w:lang w:eastAsia="ru-RU"/>
        </w:rPr>
        <w:t xml:space="preserve"> желудочного сока</w:t>
      </w:r>
      <w:r w:rsidRPr="00915F13">
        <w:rPr>
          <w:rFonts w:ascii="Times New Roman" w:eastAsia="Calibri" w:hAnsi="Times New Roman" w:cs="Times New Roman"/>
          <w:bCs/>
          <w:color w:val="000000"/>
          <w:spacing w:val="-8"/>
          <w:sz w:val="24"/>
          <w:szCs w:val="24"/>
          <w:lang w:eastAsia="ru-RU"/>
        </w:rPr>
        <w:t>;</w:t>
      </w:r>
    </w:p>
    <w:p w:rsidR="00880D09" w:rsidRDefault="00880D09" w:rsidP="00A83166">
      <w:pPr>
        <w:widowControl w:val="0"/>
        <w:spacing w:after="0" w:line="240" w:lineRule="auto"/>
        <w:rPr>
          <w:rFonts w:ascii="Times New Roman" w:hAnsi="Times New Roman"/>
          <w:sz w:val="28"/>
          <w:szCs w:val="28"/>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3118"/>
        <w:gridCol w:w="2977"/>
        <w:gridCol w:w="2977"/>
        <w:gridCol w:w="1275"/>
        <w:gridCol w:w="567"/>
      </w:tblGrid>
      <w:tr w:rsidR="00F570D4" w:rsidRPr="00465706" w:rsidTr="005135F3">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3118"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977"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2977"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275"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F570D4" w:rsidRPr="00465706" w:rsidTr="005135F3">
        <w:trPr>
          <w:trHeight w:val="416"/>
        </w:trPr>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FC1F0B">
              <w:rPr>
                <w:rStyle w:val="a6"/>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3118"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Pr>
                <w:rFonts w:ascii="Times New Roman" w:hAnsi="Times New Roman"/>
                <w:lang w:val="ky-KG"/>
              </w:rPr>
              <w:t xml:space="preserve"> и важные аспекты по теме.</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r>
              <w:rPr>
                <w:rFonts w:ascii="Times New Roman" w:hAnsi="Times New Roman"/>
                <w:lang w:val="ky-KG"/>
              </w:rPr>
              <w:t>:</w:t>
            </w:r>
          </w:p>
          <w:p w:rsidR="00F570D4" w:rsidRPr="00FC1F0B" w:rsidRDefault="00F570D4" w:rsidP="005135F3">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F570D4" w:rsidRPr="00DF453E" w:rsidRDefault="00F570D4" w:rsidP="005135F3">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 Дается один вопрос на который ожидается полноценный и четкий ответ.</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r>
              <w:rPr>
                <w:rFonts w:ascii="Times New Roman" w:hAnsi="Times New Roman"/>
                <w:lang w:val="ky-KG"/>
              </w:rPr>
              <w:t>, способность развить клиническое мышление.</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 xml:space="preserve"> мин</w:t>
            </w:r>
          </w:p>
        </w:tc>
      </w:tr>
      <w:tr w:rsidR="00F570D4" w:rsidRPr="00465706" w:rsidTr="005135F3">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r>
              <w:rPr>
                <w:rFonts w:ascii="Times New Roman" w:hAnsi="Times New Roman"/>
                <w:lang w:val="ky-KG"/>
              </w:rPr>
              <w:t>.</w:t>
            </w:r>
          </w:p>
        </w:tc>
        <w:tc>
          <w:tcPr>
            <w:tcW w:w="3118"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F570D4" w:rsidRPr="00465706" w:rsidTr="005135F3">
        <w:trPr>
          <w:trHeight w:val="2033"/>
        </w:trPr>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widowControl w:val="0"/>
              <w:spacing w:after="0" w:line="240" w:lineRule="auto"/>
              <w:rPr>
                <w:rFonts w:ascii="Times New Roman" w:hAnsi="Times New Roman"/>
                <w:lang w:val="ky-KG"/>
              </w:rPr>
            </w:pPr>
            <w:r>
              <w:rPr>
                <w:rFonts w:ascii="Times New Roman" w:hAnsi="Times New Roman"/>
                <w:lang w:val="ky-KG"/>
              </w:rPr>
              <w:t>Объяснить, показать и довести до студента новую тему, акцентируя на основных моментах темы.</w:t>
            </w:r>
          </w:p>
        </w:tc>
        <w:tc>
          <w:tcPr>
            <w:tcW w:w="3118" w:type="dxa"/>
            <w:tcBorders>
              <w:top w:val="single" w:sz="4" w:space="0" w:color="000000"/>
              <w:left w:val="single" w:sz="4" w:space="0" w:color="000000"/>
              <w:bottom w:val="single" w:sz="4" w:space="0" w:color="000000"/>
              <w:right w:val="single" w:sz="4" w:space="0" w:color="000000"/>
            </w:tcBorders>
          </w:tcPr>
          <w:p w:rsidR="00F570D4" w:rsidRPr="00867B68" w:rsidRDefault="00F570D4" w:rsidP="005135F3">
            <w:pPr>
              <w:pStyle w:val="a5"/>
              <w:rPr>
                <w:rFonts w:ascii="Times New Roman" w:hAnsi="Times New Roman"/>
                <w:sz w:val="24"/>
                <w:szCs w:val="24"/>
                <w:lang w:val="ru-RU"/>
              </w:rPr>
            </w:pPr>
            <w:r>
              <w:rPr>
                <w:rFonts w:ascii="Times New Roman" w:hAnsi="Times New Roman"/>
                <w:sz w:val="24"/>
                <w:szCs w:val="24"/>
                <w:lang w:val="ru-RU"/>
              </w:rPr>
              <w:t>Усидчивость и внимательность студентов способствует лучшему усвоению темы.</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F570D4" w:rsidRPr="00465706" w:rsidTr="005135F3">
        <w:trPr>
          <w:trHeight w:val="566"/>
        </w:trPr>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w:t>
            </w:r>
            <w:r w:rsidRPr="00465706">
              <w:rPr>
                <w:rFonts w:ascii="Times New Roman" w:hAnsi="Times New Roman"/>
                <w:lang w:val="ky-KG"/>
              </w:rPr>
              <w:lastRenderedPageBreak/>
              <w:t>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r>
              <w:rPr>
                <w:rFonts w:ascii="Times New Roman" w:hAnsi="Times New Roman"/>
                <w:lang w:val="ky-KG"/>
              </w:rPr>
              <w:t xml:space="preserve"> и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widowControl w:val="0"/>
              <w:spacing w:after="0" w:line="240" w:lineRule="auto"/>
              <w:rPr>
                <w:rFonts w:ascii="Times New Roman" w:hAnsi="Times New Roman"/>
                <w:lang w:val="ky-KG"/>
              </w:rPr>
            </w:pPr>
            <w:r>
              <w:rPr>
                <w:rFonts w:ascii="Times New Roman" w:hAnsi="Times New Roman"/>
                <w:lang w:val="ky-KG"/>
              </w:rPr>
              <w:t xml:space="preserve">Группа делиться на 2 команды задают блиц вопросы. </w:t>
            </w:r>
            <w:r w:rsidRPr="004F3F6C">
              <w:rPr>
                <w:rFonts w:ascii="Times New Roman" w:hAnsi="Times New Roman"/>
              </w:rPr>
              <w:t xml:space="preserve">В решении задач принимают участие все студенты группы; дополняют, исправляют ответы друг друга. Преподаватель контролирует, </w:t>
            </w:r>
            <w:r w:rsidRPr="004F3F6C">
              <w:rPr>
                <w:rFonts w:ascii="Times New Roman" w:hAnsi="Times New Roman"/>
              </w:rPr>
              <w:lastRenderedPageBreak/>
              <w:t>обобщает ответы студентов</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Решение ситуационных задач или тестовых вопросов.</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ситуационных задач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F570D4" w:rsidRPr="00465706" w:rsidTr="005135F3">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5</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F570D4" w:rsidRPr="00465706" w:rsidRDefault="00F570D4" w:rsidP="005135F3">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Коррекция заданных вопросов</w:t>
            </w:r>
            <w:r>
              <w:rPr>
                <w:rFonts w:ascii="Times New Roman" w:hAnsi="Times New Roman"/>
                <w:lang w:val="ky-KG"/>
              </w:rPr>
              <w:t>. Разбор неясных вопросов.</w:t>
            </w:r>
          </w:p>
        </w:tc>
        <w:tc>
          <w:tcPr>
            <w:tcW w:w="3118" w:type="dxa"/>
            <w:tcBorders>
              <w:top w:val="single" w:sz="4" w:space="0" w:color="000000"/>
              <w:left w:val="single" w:sz="4" w:space="0" w:color="000000"/>
              <w:bottom w:val="single" w:sz="4" w:space="0" w:color="000000"/>
              <w:right w:val="single" w:sz="4" w:space="0" w:color="000000"/>
            </w:tcBorders>
          </w:tcPr>
          <w:p w:rsidR="00F570D4"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977" w:type="dxa"/>
            <w:tcBorders>
              <w:top w:val="single" w:sz="4" w:space="0" w:color="000000"/>
              <w:left w:val="single" w:sz="4" w:space="0" w:color="000000"/>
              <w:bottom w:val="single" w:sz="4" w:space="0" w:color="000000"/>
              <w:right w:val="single" w:sz="4" w:space="0" w:color="000000"/>
            </w:tcBorders>
          </w:tcPr>
          <w:p w:rsidR="00F570D4"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F570D4" w:rsidRPr="006F2205" w:rsidRDefault="00F570D4" w:rsidP="005135F3">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F570D4" w:rsidRPr="006F2205" w:rsidRDefault="00F570D4" w:rsidP="005135F3">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p w:rsidR="00F570D4" w:rsidRPr="00DF453E" w:rsidRDefault="00F570D4" w:rsidP="005135F3">
            <w:pPr>
              <w:pStyle w:val="a4"/>
              <w:widowControl w:val="0"/>
              <w:spacing w:after="0" w:line="240" w:lineRule="auto"/>
              <w:ind w:left="0"/>
              <w:contextualSpacing w:val="0"/>
              <w:rPr>
                <w:rFonts w:ascii="Times New Roman" w:hAnsi="Times New Roman" w:cs="Times New Roman"/>
                <w:sz w:val="24"/>
                <w:szCs w:val="24"/>
              </w:rPr>
            </w:pPr>
            <w:proofErr w:type="spellStart"/>
            <w:r>
              <w:rPr>
                <w:rFonts w:ascii="Times New Roman" w:hAnsi="Times New Roman" w:cs="Times New Roman"/>
                <w:sz w:val="24"/>
                <w:szCs w:val="24"/>
              </w:rPr>
              <w:t>Формиров</w:t>
            </w:r>
            <w:proofErr w:type="spellEnd"/>
            <w:r>
              <w:rPr>
                <w:rFonts w:ascii="Times New Roman" w:hAnsi="Times New Roman" w:cs="Times New Roman"/>
                <w:sz w:val="24"/>
                <w:szCs w:val="24"/>
              </w:rPr>
              <w:t>. пк2,пк17</w:t>
            </w:r>
          </w:p>
        </w:tc>
        <w:tc>
          <w:tcPr>
            <w:tcW w:w="2977" w:type="dxa"/>
            <w:tcBorders>
              <w:top w:val="single" w:sz="4" w:space="0" w:color="000000"/>
              <w:left w:val="single" w:sz="4" w:space="0" w:color="000000"/>
              <w:bottom w:val="single" w:sz="4" w:space="0" w:color="000000"/>
              <w:right w:val="single" w:sz="4" w:space="0" w:color="000000"/>
            </w:tcBorders>
          </w:tcPr>
          <w:p w:rsidR="00F570D4" w:rsidRPr="006F2205" w:rsidRDefault="00F570D4" w:rsidP="005135F3">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F570D4" w:rsidRPr="00867B68" w:rsidRDefault="00F570D4" w:rsidP="005135F3">
            <w:pPr>
              <w:pStyle w:val="a5"/>
              <w:rPr>
                <w:rFonts w:ascii="Times New Roman" w:hAnsi="Times New Roman"/>
                <w:sz w:val="24"/>
                <w:szCs w:val="24"/>
                <w:lang w:val="ru-RU"/>
              </w:rPr>
            </w:pPr>
            <w:r w:rsidRPr="00FC1F0B">
              <w:rPr>
                <w:rFonts w:ascii="Times New Roman" w:hAnsi="Times New Roman"/>
                <w:sz w:val="24"/>
                <w:szCs w:val="24"/>
                <w:lang w:val="ru-RU"/>
              </w:rPr>
              <w:t>Оценка преподавателем формируемых общих и професси</w:t>
            </w:r>
            <w:r>
              <w:rPr>
                <w:rFonts w:ascii="Times New Roman" w:hAnsi="Times New Roman"/>
                <w:sz w:val="24"/>
                <w:szCs w:val="24"/>
                <w:lang w:val="ru-RU"/>
              </w:rPr>
              <w:t xml:space="preserve">ональных компетенций студентов. </w:t>
            </w: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 xml:space="preserve"> мин</w:t>
            </w:r>
          </w:p>
        </w:tc>
      </w:tr>
    </w:tbl>
    <w:p w:rsidR="00B965C2" w:rsidRDefault="00B965C2" w:rsidP="00894B7D">
      <w:pPr>
        <w:widowControl w:val="0"/>
        <w:spacing w:after="0" w:line="240" w:lineRule="auto"/>
        <w:rPr>
          <w:rFonts w:ascii="Times New Roman" w:hAnsi="Times New Roman"/>
          <w:b/>
          <w:sz w:val="24"/>
          <w:szCs w:val="24"/>
          <w:lang w:val="ky-KG"/>
        </w:rPr>
      </w:pPr>
    </w:p>
    <w:p w:rsidR="001B5632" w:rsidRDefault="001B5632" w:rsidP="00894B7D">
      <w:pPr>
        <w:widowControl w:val="0"/>
        <w:spacing w:after="0" w:line="240" w:lineRule="auto"/>
        <w:rPr>
          <w:rFonts w:ascii="Times New Roman" w:hAnsi="Times New Roman"/>
          <w:sz w:val="24"/>
          <w:szCs w:val="24"/>
          <w:lang w:val="ky-KG"/>
        </w:rPr>
      </w:pPr>
      <w:r>
        <w:rPr>
          <w:rFonts w:ascii="Times New Roman" w:hAnsi="Times New Roman"/>
          <w:sz w:val="24"/>
          <w:szCs w:val="24"/>
          <w:lang w:val="ky-KG"/>
        </w:rPr>
        <w:t>Ход занятия №2</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1B5632" w:rsidRPr="001B5632" w:rsidTr="005135F3">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 xml:space="preserve">Время </w:t>
            </w:r>
          </w:p>
        </w:tc>
      </w:tr>
      <w:tr w:rsidR="001B5632" w:rsidRPr="001B5632" w:rsidTr="005135F3">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Показ рисунка и комментарий к нему. </w:t>
            </w:r>
            <w:r w:rsidRPr="001B5632">
              <w:rPr>
                <w:rFonts w:ascii="Times New Roman" w:hAnsi="Times New Roman"/>
                <w:sz w:val="24"/>
                <w:szCs w:val="24"/>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Мозговой штурм</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Вызвать интерес к изучению</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5 мин</w:t>
            </w:r>
          </w:p>
        </w:tc>
      </w:tr>
      <w:tr w:rsidR="001B5632" w:rsidRPr="001B5632" w:rsidTr="005135F3">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Практ</w:t>
            </w:r>
            <w:r w:rsidRPr="001B5632">
              <w:rPr>
                <w:rFonts w:ascii="Times New Roman" w:hAnsi="Times New Roman"/>
                <w:sz w:val="24"/>
                <w:szCs w:val="24"/>
                <w:lang w:val="ky-KG"/>
              </w:rPr>
              <w:lastRenderedPageBreak/>
              <w:t>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lastRenderedPageBreak/>
              <w:t xml:space="preserve">Создание </w:t>
            </w:r>
            <w:r w:rsidRPr="001B5632">
              <w:rPr>
                <w:rFonts w:ascii="Times New Roman" w:hAnsi="Times New Roman"/>
                <w:sz w:val="24"/>
                <w:szCs w:val="24"/>
              </w:rPr>
              <w:lastRenderedPageBreak/>
              <w:t>проблемной ситуации</w:t>
            </w:r>
          </w:p>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rPr>
              <w:t>Активизация мыслительной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Демонстриров</w:t>
            </w:r>
            <w:r w:rsidRPr="001B5632">
              <w:rPr>
                <w:rFonts w:ascii="Times New Roman" w:hAnsi="Times New Roman"/>
                <w:sz w:val="24"/>
                <w:szCs w:val="24"/>
                <w:lang w:val="ky-KG"/>
              </w:rPr>
              <w:lastRenderedPageBreak/>
              <w:t>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rPr>
              <w:lastRenderedPageBreak/>
              <w:t xml:space="preserve">В решении задач </w:t>
            </w:r>
            <w:r w:rsidRPr="001B5632">
              <w:rPr>
                <w:rFonts w:ascii="Times New Roman" w:hAnsi="Times New Roman"/>
                <w:sz w:val="24"/>
                <w:szCs w:val="24"/>
              </w:rPr>
              <w:lastRenderedPageBreak/>
              <w:t>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 xml:space="preserve">Работа с чек - </w:t>
            </w:r>
            <w:r w:rsidRPr="001B5632">
              <w:rPr>
                <w:rFonts w:ascii="Times New Roman" w:hAnsi="Times New Roman"/>
                <w:sz w:val="24"/>
                <w:szCs w:val="24"/>
                <w:lang w:val="ky-KG"/>
              </w:rPr>
              <w:lastRenderedPageBreak/>
              <w:t>листом</w:t>
            </w:r>
          </w:p>
        </w:tc>
        <w:tc>
          <w:tcPr>
            <w:tcW w:w="311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 xml:space="preserve">Акцентирование внимание </w:t>
            </w:r>
            <w:r w:rsidRPr="001B5632">
              <w:rPr>
                <w:rFonts w:ascii="Times New Roman" w:hAnsi="Times New Roman"/>
                <w:sz w:val="24"/>
                <w:szCs w:val="24"/>
                <w:lang w:val="ky-KG"/>
              </w:rPr>
              <w:lastRenderedPageBreak/>
              <w:t>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 xml:space="preserve">Доска с </w:t>
            </w:r>
            <w:r w:rsidRPr="001B5632">
              <w:rPr>
                <w:rFonts w:ascii="Times New Roman" w:hAnsi="Times New Roman"/>
                <w:sz w:val="24"/>
                <w:szCs w:val="24"/>
                <w:lang w:val="ky-KG"/>
              </w:rPr>
              <w:lastRenderedPageBreak/>
              <w:t>проектором, презентационный материал, чек-листы, натурщик.</w:t>
            </w:r>
            <w:r w:rsidRPr="001B5632">
              <w:rPr>
                <w:rFonts w:ascii="Times New Roman" w:hAnsi="Times New Roman"/>
                <w:sz w:val="24"/>
                <w:szCs w:val="24"/>
              </w:rPr>
              <w:t xml:space="preserve"> градусник, фонендоскоп, тонометр, шпатель, </w:t>
            </w:r>
            <w:proofErr w:type="spellStart"/>
            <w:r w:rsidRPr="001B5632">
              <w:rPr>
                <w:rFonts w:ascii="Times New Roman" w:hAnsi="Times New Roman"/>
                <w:sz w:val="24"/>
                <w:szCs w:val="24"/>
              </w:rPr>
              <w:t>пикфлоуметр</w:t>
            </w:r>
            <w:proofErr w:type="spellEnd"/>
            <w:r w:rsidRPr="001B5632">
              <w:rPr>
                <w:rFonts w:ascii="Times New Roman" w:hAnsi="Times New Roman"/>
                <w:sz w:val="24"/>
                <w:szCs w:val="24"/>
              </w:rPr>
              <w:t>, таблица объемов легких,.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30</w:t>
            </w:r>
            <w:r w:rsidRPr="001B5632">
              <w:rPr>
                <w:rFonts w:ascii="Times New Roman" w:hAnsi="Times New Roman"/>
                <w:sz w:val="24"/>
                <w:szCs w:val="24"/>
                <w:lang w:val="ky-KG"/>
              </w:rPr>
              <w:lastRenderedPageBreak/>
              <w:t>мин</w:t>
            </w:r>
          </w:p>
        </w:tc>
      </w:tr>
      <w:tr w:rsidR="001B5632" w:rsidRPr="001B5632" w:rsidTr="005135F3">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Отвечают друг другу на заданные конкретные вопросы.</w:t>
            </w:r>
          </w:p>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Самостоятельно используют полученные знания по теме, 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10 мин</w:t>
            </w:r>
          </w:p>
        </w:tc>
      </w:tr>
      <w:tr w:rsidR="001B5632" w:rsidRPr="001B5632" w:rsidTr="005135F3">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Научить студентов к самооценке и применять 4х шаговый метод Пейтона.</w:t>
            </w:r>
          </w:p>
          <w:p w:rsidR="001B5632" w:rsidRPr="001B5632" w:rsidRDefault="001B5632" w:rsidP="001B5632">
            <w:pPr>
              <w:widowControl w:val="0"/>
              <w:spacing w:after="0" w:line="240" w:lineRule="auto"/>
              <w:rPr>
                <w:rFonts w:ascii="Times New Roman" w:hAnsi="Times New Roman"/>
                <w:sz w:val="24"/>
                <w:szCs w:val="24"/>
                <w:lang w:val="ky-KG"/>
              </w:rPr>
            </w:pPr>
          </w:p>
        </w:tc>
        <w:tc>
          <w:tcPr>
            <w:tcW w:w="1701"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Преподаватель анализирует </w:t>
            </w:r>
            <w:proofErr w:type="gramStart"/>
            <w:r w:rsidRPr="001B5632">
              <w:rPr>
                <w:rFonts w:ascii="Times New Roman" w:hAnsi="Times New Roman"/>
                <w:sz w:val="24"/>
                <w:szCs w:val="24"/>
              </w:rPr>
              <w:t>работу  студентов</w:t>
            </w:r>
            <w:proofErr w:type="gramEnd"/>
            <w:r w:rsidRPr="001B5632">
              <w:rPr>
                <w:rFonts w:ascii="Times New Roman" w:hAnsi="Times New Roman"/>
                <w:sz w:val="24"/>
                <w:szCs w:val="24"/>
              </w:rPr>
              <w:t xml:space="preserve">. Определяет степень достижения целей. Выставляет и объявляет </w:t>
            </w:r>
            <w:r w:rsidRPr="001B5632">
              <w:rPr>
                <w:rFonts w:ascii="Times New Roman" w:hAnsi="Times New Roman"/>
                <w:sz w:val="24"/>
                <w:szCs w:val="24"/>
              </w:rPr>
              <w:lastRenderedPageBreak/>
              <w:t>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p>
        </w:tc>
        <w:tc>
          <w:tcPr>
            <w:tcW w:w="2410"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Выборочный опрос, оценка друг друга</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Оценить успешность достижения целей занятия студентами; </w:t>
            </w:r>
            <w:proofErr w:type="gramStart"/>
            <w:r w:rsidRPr="001B5632">
              <w:rPr>
                <w:rFonts w:ascii="Times New Roman" w:hAnsi="Times New Roman"/>
                <w:sz w:val="24"/>
                <w:szCs w:val="24"/>
              </w:rPr>
              <w:t>определить  перспективы</w:t>
            </w:r>
            <w:proofErr w:type="gramEnd"/>
            <w:r w:rsidRPr="001B5632">
              <w:rPr>
                <w:rFonts w:ascii="Times New Roman" w:hAnsi="Times New Roman"/>
                <w:sz w:val="24"/>
                <w:szCs w:val="24"/>
              </w:rPr>
              <w:t xml:space="preserve"> последующей работы</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Ориентировать </w:t>
            </w:r>
            <w:r w:rsidRPr="001B5632">
              <w:rPr>
                <w:rFonts w:ascii="Times New Roman" w:hAnsi="Times New Roman"/>
                <w:sz w:val="24"/>
                <w:szCs w:val="24"/>
              </w:rPr>
              <w:lastRenderedPageBreak/>
              <w:t>студентов на следующее занятие, акцентировать внимание студентов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lastRenderedPageBreak/>
              <w:t>Преподаватель оценивает деятельность студентов и подводит общий итог занятия.</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Оценка преподавателем формируемых общих и профессиональных компетенций </w:t>
            </w:r>
            <w:proofErr w:type="gramStart"/>
            <w:r w:rsidRPr="001B5632">
              <w:rPr>
                <w:rFonts w:ascii="Times New Roman" w:hAnsi="Times New Roman"/>
                <w:sz w:val="24"/>
                <w:szCs w:val="24"/>
              </w:rPr>
              <w:t>студентов  (</w:t>
            </w:r>
            <w:proofErr w:type="gramEnd"/>
            <w:r w:rsidRPr="001B5632">
              <w:rPr>
                <w:rFonts w:ascii="Times New Roman" w:hAnsi="Times New Roman"/>
                <w:sz w:val="24"/>
                <w:szCs w:val="24"/>
              </w:rPr>
              <w:t xml:space="preserve">происходит в ходе </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наблюдения за </w:t>
            </w:r>
            <w:r w:rsidRPr="001B5632">
              <w:rPr>
                <w:rFonts w:ascii="Times New Roman" w:hAnsi="Times New Roman"/>
                <w:sz w:val="24"/>
                <w:szCs w:val="24"/>
              </w:rPr>
              <w:lastRenderedPageBreak/>
              <w:t>деятельностью обучающихся в процессе изучения темы).</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5 мин</w:t>
            </w:r>
          </w:p>
        </w:tc>
      </w:tr>
    </w:tbl>
    <w:p w:rsidR="001B5632" w:rsidRPr="001B5632" w:rsidRDefault="001B5632" w:rsidP="00894B7D">
      <w:pPr>
        <w:widowControl w:val="0"/>
        <w:spacing w:after="0" w:line="240" w:lineRule="auto"/>
        <w:rPr>
          <w:rFonts w:ascii="Times New Roman" w:hAnsi="Times New Roman"/>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95710A">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95710A">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w:t>
      </w:r>
      <w:r w:rsidR="005E3DCE">
        <w:rPr>
          <w:rFonts w:ascii="Times New Roman" w:eastAsia="Times New Roman" w:hAnsi="Times New Roman" w:cs="Times New Roman"/>
          <w:sz w:val="24"/>
          <w:szCs w:val="24"/>
          <w:lang w:eastAsia="ru-RU"/>
        </w:rPr>
        <w:t>Внутренние болезни</w:t>
      </w:r>
      <w:r w:rsidRPr="00867B68">
        <w:rPr>
          <w:rFonts w:ascii="Times New Roman" w:eastAsia="Times New Roman" w:hAnsi="Times New Roman" w:cs="Times New Roman"/>
          <w:sz w:val="24"/>
          <w:szCs w:val="24"/>
          <w:lang w:eastAsia="ru-RU"/>
        </w:rPr>
        <w:t>»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w:t>
      </w:r>
      <w:proofErr w:type="spellStart"/>
      <w:r w:rsidRPr="00867B68">
        <w:rPr>
          <w:rFonts w:ascii="Times New Roman" w:eastAsia="Times New Roman" w:hAnsi="Times New Roman" w:cs="Times New Roman"/>
          <w:sz w:val="24"/>
          <w:szCs w:val="24"/>
          <w:lang w:eastAsia="ru-RU"/>
        </w:rPr>
        <w:t>Маколкин</w:t>
      </w:r>
      <w:proofErr w:type="spellEnd"/>
      <w:r w:rsidRPr="00867B68">
        <w:rPr>
          <w:rFonts w:ascii="Times New Roman" w:eastAsia="Times New Roman" w:hAnsi="Times New Roman" w:cs="Times New Roman"/>
          <w:sz w:val="24"/>
          <w:szCs w:val="24"/>
          <w:lang w:eastAsia="ru-RU"/>
        </w:rPr>
        <w:t xml:space="preserve">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w:t>
      </w:r>
      <w:r w:rsidR="005E3DCE">
        <w:rPr>
          <w:rFonts w:ascii="Times New Roman" w:eastAsia="Times New Roman" w:hAnsi="Times New Roman" w:cs="Times New Roman"/>
          <w:sz w:val="24"/>
          <w:szCs w:val="24"/>
          <w:lang w:eastAsia="ru-RU"/>
        </w:rPr>
        <w:t xml:space="preserve">зни по </w:t>
      </w:r>
      <w:proofErr w:type="spellStart"/>
      <w:r w:rsidR="005E3DCE">
        <w:rPr>
          <w:rFonts w:ascii="Times New Roman" w:eastAsia="Times New Roman" w:hAnsi="Times New Roman" w:cs="Times New Roman"/>
          <w:sz w:val="24"/>
          <w:szCs w:val="24"/>
          <w:lang w:eastAsia="ru-RU"/>
        </w:rPr>
        <w:t>Дэвидсону</w:t>
      </w:r>
      <w:proofErr w:type="spellEnd"/>
      <w:r w:rsidR="005E3DCE">
        <w:rPr>
          <w:rFonts w:ascii="Times New Roman" w:eastAsia="Times New Roman" w:hAnsi="Times New Roman" w:cs="Times New Roman"/>
          <w:sz w:val="24"/>
          <w:szCs w:val="24"/>
          <w:lang w:eastAsia="ru-RU"/>
        </w:rPr>
        <w:t>»</w:t>
      </w:r>
      <w:r w:rsidRPr="00867B68">
        <w:rPr>
          <w:rFonts w:ascii="Times New Roman" w:eastAsia="Times New Roman" w:hAnsi="Times New Roman" w:cs="Times New Roman"/>
          <w:sz w:val="24"/>
          <w:szCs w:val="24"/>
          <w:lang w:eastAsia="ru-RU"/>
        </w:rPr>
        <w:t>.</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Внебольничная пневмония у взрослых. Клинические рекомендации (под ред. А.Г. </w:t>
      </w:r>
      <w:proofErr w:type="spellStart"/>
      <w:r w:rsidRPr="00867B68">
        <w:rPr>
          <w:rFonts w:ascii="Times New Roman" w:eastAsia="Times New Roman" w:hAnsi="Times New Roman" w:cs="Times New Roman"/>
          <w:sz w:val="24"/>
          <w:szCs w:val="24"/>
          <w:lang w:eastAsia="ru-RU"/>
        </w:rPr>
        <w:t>Чучалина</w:t>
      </w:r>
      <w:proofErr w:type="spellEnd"/>
      <w:r w:rsidRPr="00867B68">
        <w:rPr>
          <w:rFonts w:ascii="Times New Roman" w:eastAsia="Times New Roman" w:hAnsi="Times New Roman" w:cs="Times New Roman"/>
          <w:sz w:val="24"/>
          <w:szCs w:val="24"/>
          <w:lang w:eastAsia="ru-RU"/>
        </w:rPr>
        <w:t xml:space="preserve">, А.И. </w:t>
      </w:r>
      <w:proofErr w:type="spellStart"/>
      <w:r w:rsidRPr="00867B68">
        <w:rPr>
          <w:rFonts w:ascii="Times New Roman" w:eastAsia="Times New Roman" w:hAnsi="Times New Roman" w:cs="Times New Roman"/>
          <w:sz w:val="24"/>
          <w:szCs w:val="24"/>
          <w:lang w:eastAsia="ru-RU"/>
        </w:rPr>
        <w:t>Синопальникова</w:t>
      </w:r>
      <w:proofErr w:type="spellEnd"/>
      <w:r w:rsidRPr="00867B68">
        <w:rPr>
          <w:rFonts w:ascii="Times New Roman" w:eastAsia="Times New Roman" w:hAnsi="Times New Roman" w:cs="Times New Roman"/>
          <w:sz w:val="24"/>
          <w:szCs w:val="24"/>
          <w:lang w:eastAsia="ru-RU"/>
        </w:rPr>
        <w:t>).</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36489C" w:rsidRPr="000B5355" w:rsidRDefault="00867B68" w:rsidP="000B535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p>
    <w:p w:rsidR="00AC79DC" w:rsidRDefault="00AC79DC" w:rsidP="00B90793">
      <w:pPr>
        <w:jc w:val="center"/>
        <w:rPr>
          <w:rFonts w:ascii="Times New Roman" w:hAnsi="Times New Roman" w:cs="Times New Roman"/>
          <w:b/>
          <w:sz w:val="24"/>
          <w:szCs w:val="24"/>
        </w:rPr>
      </w:pPr>
    </w:p>
    <w:p w:rsidR="00000F20" w:rsidRDefault="00000F20" w:rsidP="00B90793">
      <w:pPr>
        <w:jc w:val="center"/>
        <w:rPr>
          <w:rFonts w:ascii="Times New Roman" w:hAnsi="Times New Roman" w:cs="Times New Roman"/>
          <w:b/>
          <w:sz w:val="24"/>
          <w:szCs w:val="24"/>
        </w:rPr>
      </w:pPr>
    </w:p>
    <w:p w:rsidR="00000F20" w:rsidRDefault="00000F20" w:rsidP="00B90793">
      <w:pPr>
        <w:jc w:val="center"/>
        <w:rPr>
          <w:rFonts w:ascii="Times New Roman" w:hAnsi="Times New Roman" w:cs="Times New Roman"/>
          <w:b/>
          <w:sz w:val="24"/>
          <w:szCs w:val="24"/>
        </w:rPr>
      </w:pPr>
    </w:p>
    <w:p w:rsidR="00000F20" w:rsidRDefault="00000F20" w:rsidP="00B90793">
      <w:pPr>
        <w:jc w:val="center"/>
        <w:rPr>
          <w:rFonts w:ascii="Times New Roman" w:hAnsi="Times New Roman" w:cs="Times New Roman"/>
          <w:b/>
          <w:sz w:val="24"/>
          <w:szCs w:val="24"/>
        </w:rPr>
      </w:pPr>
    </w:p>
    <w:p w:rsidR="00B90793" w:rsidRPr="00B90793" w:rsidRDefault="00000F20" w:rsidP="00B90793">
      <w:pPr>
        <w:jc w:val="center"/>
        <w:rPr>
          <w:rFonts w:ascii="Times New Roman" w:hAnsi="Times New Roman" w:cs="Times New Roman"/>
          <w:b/>
          <w:sz w:val="24"/>
          <w:szCs w:val="24"/>
        </w:rPr>
      </w:pPr>
      <w:r>
        <w:rPr>
          <w:rFonts w:ascii="Times New Roman" w:hAnsi="Times New Roman" w:cs="Times New Roman"/>
          <w:b/>
          <w:sz w:val="24"/>
          <w:szCs w:val="24"/>
        </w:rPr>
        <w:t xml:space="preserve">Тестовые задания для </w:t>
      </w:r>
      <w:r w:rsidR="00B90793" w:rsidRPr="00B90793">
        <w:rPr>
          <w:rFonts w:ascii="Times New Roman" w:hAnsi="Times New Roman" w:cs="Times New Roman"/>
          <w:b/>
          <w:sz w:val="24"/>
          <w:szCs w:val="24"/>
        </w:rPr>
        <w:t>контроля исходного уровня знаний</w:t>
      </w:r>
    </w:p>
    <w:p w:rsidR="00B90793" w:rsidRPr="00B90793" w:rsidRDefault="00E22273" w:rsidP="00B90793">
      <w:pPr>
        <w:jc w:val="center"/>
        <w:rPr>
          <w:rFonts w:ascii="Times New Roman" w:hAnsi="Times New Roman" w:cs="Times New Roman"/>
          <w:b/>
          <w:sz w:val="24"/>
          <w:szCs w:val="24"/>
        </w:rPr>
      </w:pPr>
      <w:r>
        <w:rPr>
          <w:rFonts w:ascii="Times New Roman" w:hAnsi="Times New Roman" w:cs="Times New Roman"/>
          <w:b/>
          <w:sz w:val="24"/>
          <w:szCs w:val="24"/>
        </w:rPr>
        <w:t>Тема: Гастриты. ЯБЖ</w:t>
      </w:r>
      <w:r w:rsidR="005E3DCE">
        <w:rPr>
          <w:rFonts w:ascii="Times New Roman" w:hAnsi="Times New Roman" w:cs="Times New Roman"/>
          <w:b/>
          <w:sz w:val="24"/>
          <w:szCs w:val="24"/>
        </w:rPr>
        <w:t xml:space="preserve"> и ДПК</w:t>
      </w:r>
      <w:r w:rsidR="0095710A">
        <w:rPr>
          <w:rFonts w:ascii="Times New Roman" w:hAnsi="Times New Roman" w:cs="Times New Roman"/>
          <w:b/>
          <w:sz w:val="24"/>
          <w:szCs w:val="24"/>
        </w:rPr>
        <w:t>.</w:t>
      </w:r>
    </w:p>
    <w:p w:rsidR="00712D1A" w:rsidRDefault="00712D1A" w:rsidP="00B90793">
      <w:pPr>
        <w:rPr>
          <w:rFonts w:ascii="Times New Roman" w:hAnsi="Times New Roman" w:cs="Times New Roman"/>
          <w:b/>
          <w:i/>
          <w:sz w:val="24"/>
          <w:szCs w:val="24"/>
          <w:u w:val="single"/>
        </w:rPr>
        <w:sectPr w:rsidR="00712D1A" w:rsidSect="00D24160">
          <w:pgSz w:w="16838" w:h="11906" w:orient="landscape"/>
          <w:pgMar w:top="993" w:right="709" w:bottom="284" w:left="851" w:header="708" w:footer="708" w:gutter="0"/>
          <w:cols w:space="708"/>
          <w:docGrid w:linePitch="360"/>
        </w:sectPr>
      </w:pPr>
    </w:p>
    <w:p w:rsidR="00B90793" w:rsidRPr="00B90793" w:rsidRDefault="00B90793" w:rsidP="00B90793">
      <w:pPr>
        <w:rPr>
          <w:rFonts w:ascii="Times New Roman" w:hAnsi="Times New Roman" w:cs="Times New Roman"/>
          <w:b/>
          <w:i/>
          <w:sz w:val="24"/>
          <w:szCs w:val="24"/>
          <w:u w:val="single"/>
        </w:rPr>
      </w:pPr>
      <w:proofErr w:type="gramStart"/>
      <w:r w:rsidRPr="00B90793">
        <w:rPr>
          <w:rFonts w:ascii="Times New Roman" w:hAnsi="Times New Roman" w:cs="Times New Roman"/>
          <w:b/>
          <w:i/>
          <w:sz w:val="24"/>
          <w:szCs w:val="24"/>
          <w:u w:val="single"/>
        </w:rPr>
        <w:lastRenderedPageBreak/>
        <w:t>Инструкция:  Выберите</w:t>
      </w:r>
      <w:proofErr w:type="gramEnd"/>
      <w:r w:rsidRPr="00B90793">
        <w:rPr>
          <w:rFonts w:ascii="Times New Roman" w:hAnsi="Times New Roman" w:cs="Times New Roman"/>
          <w:b/>
          <w:i/>
          <w:sz w:val="24"/>
          <w:szCs w:val="24"/>
          <w:u w:val="single"/>
        </w:rPr>
        <w:t xml:space="preserve"> один верный ответ</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color w:val="000000"/>
          <w:sz w:val="23"/>
          <w:szCs w:val="23"/>
          <w:lang w:eastAsia="ru-RU"/>
        </w:rPr>
        <w:t>1. Патогенез хрониче</w:t>
      </w:r>
      <w:r w:rsidRPr="004E03A5">
        <w:rPr>
          <w:rFonts w:ascii="Times New Roman" w:eastAsia="Times New Roman" w:hAnsi="Times New Roman" w:cs="Times New Roman"/>
          <w:sz w:val="23"/>
          <w:szCs w:val="23"/>
          <w:lang w:eastAsia="ru-RU"/>
        </w:rPr>
        <w:t>ского атрофического гастрита обусловлен:</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A. Инфицированием </w:t>
      </w:r>
      <w:proofErr w:type="spellStart"/>
      <w:r w:rsidRPr="004E03A5">
        <w:rPr>
          <w:rFonts w:ascii="Times New Roman" w:eastAsia="Times New Roman" w:hAnsi="Times New Roman" w:cs="Times New Roman"/>
          <w:sz w:val="23"/>
          <w:szCs w:val="23"/>
          <w:lang w:eastAsia="ru-RU"/>
        </w:rPr>
        <w:t>Helicobacter</w:t>
      </w:r>
      <w:proofErr w:type="spellEnd"/>
      <w:r w:rsidRPr="004E03A5">
        <w:rPr>
          <w:rFonts w:ascii="Times New Roman" w:eastAsia="Times New Roman" w:hAnsi="Times New Roman" w:cs="Times New Roman"/>
          <w:sz w:val="23"/>
          <w:szCs w:val="23"/>
          <w:lang w:eastAsia="ru-RU"/>
        </w:rPr>
        <w:t xml:space="preserve">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Б. Рефлюксом дуоденального содержимого.</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B. Появлением антител к париетальным клеткам желудка.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Г. Атеросклеротическим поражением артерий чревного ствола. Д. Появлением гранулем в подслизистом слое желудка.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2. Наиболее частая этиологическая причина хронического гастрита: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A. </w:t>
      </w:r>
      <w:proofErr w:type="spellStart"/>
      <w:r w:rsidRPr="004E03A5">
        <w:rPr>
          <w:rFonts w:ascii="Times New Roman" w:eastAsia="Times New Roman" w:hAnsi="Times New Roman" w:cs="Times New Roman"/>
          <w:sz w:val="23"/>
          <w:szCs w:val="23"/>
          <w:lang w:eastAsia="ru-RU"/>
        </w:rPr>
        <w:t>Дуоденально-гастральный</w:t>
      </w:r>
      <w:proofErr w:type="spellEnd"/>
      <w:r w:rsidRPr="004E03A5">
        <w:rPr>
          <w:rFonts w:ascii="Times New Roman" w:eastAsia="Times New Roman" w:hAnsi="Times New Roman" w:cs="Times New Roman"/>
          <w:sz w:val="23"/>
          <w:szCs w:val="23"/>
          <w:lang w:eastAsia="ru-RU"/>
        </w:rPr>
        <w:t xml:space="preserve"> рефлюкс.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Б. </w:t>
      </w:r>
      <w:proofErr w:type="spellStart"/>
      <w:r w:rsidRPr="004E03A5">
        <w:rPr>
          <w:rFonts w:ascii="Times New Roman" w:eastAsia="Times New Roman" w:hAnsi="Times New Roman" w:cs="Times New Roman"/>
          <w:sz w:val="23"/>
          <w:szCs w:val="23"/>
          <w:lang w:eastAsia="ru-RU"/>
        </w:rPr>
        <w:t>Helicobacter</w:t>
      </w:r>
      <w:proofErr w:type="spellEnd"/>
      <w:r w:rsidRPr="004E03A5">
        <w:rPr>
          <w:rFonts w:ascii="Times New Roman" w:eastAsia="Times New Roman" w:hAnsi="Times New Roman" w:cs="Times New Roman"/>
          <w:sz w:val="23"/>
          <w:szCs w:val="23"/>
          <w:lang w:eastAsia="ru-RU"/>
        </w:rPr>
        <w:t xml:space="preserve">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Наличие антител в клетках слизистой оболочки желудка.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Г. Нарушение диеты.</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Д. Злоупотребление алкоголем.</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3. «Золотым стандартом» диагностики язвенной болезни двенадцатиперстной кишки считается:</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A. Рентгенография желудка с барием.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Б. Клиническая картина заболевания.</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КТ органов брюшной полости.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Г. ЭГДС.</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Д. УЗИ органов брюшной полости.</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4. Для язвенной болезни двенадцатиперстной кишки в стадии обострения характерно:</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A. Боли в </w:t>
      </w:r>
      <w:proofErr w:type="spellStart"/>
      <w:r w:rsidRPr="004E03A5">
        <w:rPr>
          <w:rFonts w:ascii="Times New Roman" w:eastAsia="Times New Roman" w:hAnsi="Times New Roman" w:cs="Times New Roman"/>
          <w:sz w:val="23"/>
          <w:szCs w:val="23"/>
          <w:lang w:eastAsia="ru-RU"/>
        </w:rPr>
        <w:t>эпигастральной</w:t>
      </w:r>
      <w:proofErr w:type="spellEnd"/>
      <w:r w:rsidRPr="004E03A5">
        <w:rPr>
          <w:rFonts w:ascii="Times New Roman" w:eastAsia="Times New Roman" w:hAnsi="Times New Roman" w:cs="Times New Roman"/>
          <w:sz w:val="23"/>
          <w:szCs w:val="23"/>
          <w:lang w:eastAsia="ru-RU"/>
        </w:rPr>
        <w:t xml:space="preserve"> области, возникающие через 2 ч после приема пищи, чаще в ночное время.</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Б. Боли в </w:t>
      </w:r>
      <w:proofErr w:type="spellStart"/>
      <w:r w:rsidRPr="004E03A5">
        <w:rPr>
          <w:rFonts w:ascii="Times New Roman" w:eastAsia="Times New Roman" w:hAnsi="Times New Roman" w:cs="Times New Roman"/>
          <w:sz w:val="23"/>
          <w:szCs w:val="23"/>
          <w:lang w:eastAsia="ru-RU"/>
        </w:rPr>
        <w:t>эпигастральной</w:t>
      </w:r>
      <w:proofErr w:type="spellEnd"/>
      <w:r w:rsidRPr="004E03A5">
        <w:rPr>
          <w:rFonts w:ascii="Times New Roman" w:eastAsia="Times New Roman" w:hAnsi="Times New Roman" w:cs="Times New Roman"/>
          <w:sz w:val="23"/>
          <w:szCs w:val="23"/>
          <w:lang w:eastAsia="ru-RU"/>
        </w:rPr>
        <w:t xml:space="preserve"> области, возникающие при физической нагрузке.</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Боли в </w:t>
      </w:r>
      <w:proofErr w:type="spellStart"/>
      <w:r w:rsidRPr="004E03A5">
        <w:rPr>
          <w:rFonts w:ascii="Times New Roman" w:eastAsia="Times New Roman" w:hAnsi="Times New Roman" w:cs="Times New Roman"/>
          <w:sz w:val="23"/>
          <w:szCs w:val="23"/>
          <w:lang w:eastAsia="ru-RU"/>
        </w:rPr>
        <w:t>эпигастральной</w:t>
      </w:r>
      <w:proofErr w:type="spellEnd"/>
      <w:r w:rsidRPr="004E03A5">
        <w:rPr>
          <w:rFonts w:ascii="Times New Roman" w:eastAsia="Times New Roman" w:hAnsi="Times New Roman" w:cs="Times New Roman"/>
          <w:sz w:val="23"/>
          <w:szCs w:val="23"/>
          <w:lang w:eastAsia="ru-RU"/>
        </w:rPr>
        <w:t xml:space="preserve"> области, возникающие сразу после еды.</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Г. Боли в </w:t>
      </w:r>
      <w:proofErr w:type="spellStart"/>
      <w:r w:rsidRPr="004E03A5">
        <w:rPr>
          <w:rFonts w:ascii="Times New Roman" w:eastAsia="Times New Roman" w:hAnsi="Times New Roman" w:cs="Times New Roman"/>
          <w:sz w:val="23"/>
          <w:szCs w:val="23"/>
          <w:lang w:eastAsia="ru-RU"/>
        </w:rPr>
        <w:t>эпигастральной</w:t>
      </w:r>
      <w:proofErr w:type="spellEnd"/>
      <w:r w:rsidRPr="004E03A5">
        <w:rPr>
          <w:rFonts w:ascii="Times New Roman" w:eastAsia="Times New Roman" w:hAnsi="Times New Roman" w:cs="Times New Roman"/>
          <w:sz w:val="23"/>
          <w:szCs w:val="23"/>
          <w:lang w:eastAsia="ru-RU"/>
        </w:rPr>
        <w:t xml:space="preserve"> области, зависящие от положения тела.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Д. Боли в </w:t>
      </w:r>
      <w:proofErr w:type="spellStart"/>
      <w:r w:rsidRPr="004E03A5">
        <w:rPr>
          <w:rFonts w:ascii="Times New Roman" w:eastAsia="Times New Roman" w:hAnsi="Times New Roman" w:cs="Times New Roman"/>
          <w:sz w:val="23"/>
          <w:szCs w:val="23"/>
          <w:lang w:eastAsia="ru-RU"/>
        </w:rPr>
        <w:t>эпигастральной</w:t>
      </w:r>
      <w:proofErr w:type="spellEnd"/>
      <w:r w:rsidRPr="004E03A5">
        <w:rPr>
          <w:rFonts w:ascii="Times New Roman" w:eastAsia="Times New Roman" w:hAnsi="Times New Roman" w:cs="Times New Roman"/>
          <w:sz w:val="23"/>
          <w:szCs w:val="23"/>
          <w:lang w:eastAsia="ru-RU"/>
        </w:rPr>
        <w:t xml:space="preserve"> области колющего характера, не связанные с приемом пищи.</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5. Отметьте осложнения язвенной болезни двенадцатиперстной кишки:</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A. Кровотечение.</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Б. Портальная гипертензия.</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Желтуха.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Г. Асцит.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Д. Ахилия.</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6. Инфицирование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происходит:</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A. Половым путем.</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Б. Воздушно-капельным путем.</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Фекально-оральным путем.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Г. Гематогенным путем.</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Д. </w:t>
      </w:r>
      <w:proofErr w:type="spellStart"/>
      <w:r w:rsidRPr="004E03A5">
        <w:rPr>
          <w:rFonts w:ascii="Times New Roman" w:eastAsia="Times New Roman" w:hAnsi="Times New Roman" w:cs="Times New Roman"/>
          <w:sz w:val="23"/>
          <w:szCs w:val="23"/>
          <w:lang w:eastAsia="ru-RU"/>
        </w:rPr>
        <w:t>Лимфогенным</w:t>
      </w:r>
      <w:proofErr w:type="spellEnd"/>
      <w:r w:rsidRPr="004E03A5">
        <w:rPr>
          <w:rFonts w:ascii="Times New Roman" w:eastAsia="Times New Roman" w:hAnsi="Times New Roman" w:cs="Times New Roman"/>
          <w:sz w:val="23"/>
          <w:szCs w:val="23"/>
          <w:lang w:eastAsia="ru-RU"/>
        </w:rPr>
        <w:t xml:space="preserve"> путем.</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7. Выберите основной патогенетический механизм влияния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на уровень секреции соляной кислоты в желудке:</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A.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разрушает обкладочные клетки желудка и понижает секрецию соляной кислоты.</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Б.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повышает концентрацию сывороточного </w:t>
      </w:r>
      <w:proofErr w:type="spellStart"/>
      <w:r w:rsidRPr="004E03A5">
        <w:rPr>
          <w:rFonts w:ascii="Times New Roman" w:eastAsia="Times New Roman" w:hAnsi="Times New Roman" w:cs="Times New Roman"/>
          <w:sz w:val="23"/>
          <w:szCs w:val="23"/>
          <w:lang w:eastAsia="ru-RU"/>
        </w:rPr>
        <w:t>гастрина</w:t>
      </w:r>
      <w:proofErr w:type="spellEnd"/>
      <w:r w:rsidRPr="004E03A5">
        <w:rPr>
          <w:rFonts w:ascii="Times New Roman" w:eastAsia="Times New Roman" w:hAnsi="Times New Roman" w:cs="Times New Roman"/>
          <w:sz w:val="23"/>
          <w:szCs w:val="23"/>
          <w:lang w:eastAsia="ru-RU"/>
        </w:rPr>
        <w:t xml:space="preserve"> и увеличивает секрецию соляной кислоты.</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не изменяет секрецию соляной кислоты, обладая лишь прямым </w:t>
      </w:r>
      <w:proofErr w:type="spellStart"/>
      <w:r w:rsidRPr="004E03A5">
        <w:rPr>
          <w:rFonts w:ascii="Times New Roman" w:eastAsia="Times New Roman" w:hAnsi="Times New Roman" w:cs="Times New Roman"/>
          <w:sz w:val="23"/>
          <w:szCs w:val="23"/>
          <w:lang w:eastAsia="ru-RU"/>
        </w:rPr>
        <w:t>цитолитическим</w:t>
      </w:r>
      <w:proofErr w:type="spellEnd"/>
      <w:r w:rsidRPr="004E03A5">
        <w:rPr>
          <w:rFonts w:ascii="Times New Roman" w:eastAsia="Times New Roman" w:hAnsi="Times New Roman" w:cs="Times New Roman"/>
          <w:sz w:val="23"/>
          <w:szCs w:val="23"/>
          <w:lang w:eastAsia="ru-RU"/>
        </w:rPr>
        <w:t xml:space="preserve"> действием на клетки эпителия желудка.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Г.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уменьшает уровень соляной кислоты в желудке вследствие образования аммиачного облачка и нейтрализации НС1.</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Д.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не влияет на секрецию соляной кислоты, так как считается условно-патогенным микроорганизмом.</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8. Назовите препарат, который входит в трехкомпонентную схему </w:t>
      </w:r>
      <w:proofErr w:type="spellStart"/>
      <w:r w:rsidRPr="004E03A5">
        <w:rPr>
          <w:rFonts w:ascii="Times New Roman" w:eastAsia="Times New Roman" w:hAnsi="Times New Roman" w:cs="Times New Roman"/>
          <w:sz w:val="23"/>
          <w:szCs w:val="23"/>
          <w:lang w:eastAsia="ru-RU"/>
        </w:rPr>
        <w:t>эрадикации</w:t>
      </w:r>
      <w:proofErr w:type="spellEnd"/>
      <w:r w:rsidRPr="004E03A5">
        <w:rPr>
          <w:rFonts w:ascii="Times New Roman" w:eastAsia="Times New Roman" w:hAnsi="Times New Roman" w:cs="Times New Roman"/>
          <w:sz w:val="23"/>
          <w:szCs w:val="23"/>
          <w:lang w:eastAsia="ru-RU"/>
        </w:rPr>
        <w:t xml:space="preserve">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A. </w:t>
      </w:r>
      <w:proofErr w:type="spellStart"/>
      <w:r w:rsidRPr="004E03A5">
        <w:rPr>
          <w:rFonts w:ascii="Times New Roman" w:eastAsia="Times New Roman" w:hAnsi="Times New Roman" w:cs="Times New Roman"/>
          <w:sz w:val="23"/>
          <w:szCs w:val="23"/>
          <w:lang w:eastAsia="ru-RU"/>
        </w:rPr>
        <w:t>Ванкомицин</w:t>
      </w:r>
      <w:proofErr w:type="spellEnd"/>
      <w:r w:rsidRPr="004E03A5">
        <w:rPr>
          <w:rFonts w:ascii="Times New Roman" w:eastAsia="Times New Roman" w:hAnsi="Times New Roman" w:cs="Times New Roman"/>
          <w:sz w:val="23"/>
          <w:szCs w:val="23"/>
          <w:lang w:eastAsia="ru-RU"/>
        </w:rPr>
        <w:t xml:space="preserve">.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Б. </w:t>
      </w:r>
      <w:proofErr w:type="spellStart"/>
      <w:r w:rsidRPr="004E03A5">
        <w:rPr>
          <w:rFonts w:ascii="Times New Roman" w:eastAsia="Times New Roman" w:hAnsi="Times New Roman" w:cs="Times New Roman"/>
          <w:sz w:val="23"/>
          <w:szCs w:val="23"/>
          <w:lang w:eastAsia="ru-RU"/>
        </w:rPr>
        <w:t>Цефазолин</w:t>
      </w:r>
      <w:proofErr w:type="spellEnd"/>
      <w:r w:rsidRPr="004E03A5">
        <w:rPr>
          <w:rFonts w:ascii="Times New Roman" w:eastAsia="Times New Roman" w:hAnsi="Times New Roman" w:cs="Times New Roman"/>
          <w:sz w:val="23"/>
          <w:szCs w:val="23"/>
          <w:lang w:eastAsia="ru-RU"/>
        </w:rPr>
        <w:t>.</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w:t>
      </w:r>
      <w:proofErr w:type="spellStart"/>
      <w:r w:rsidRPr="004E03A5">
        <w:rPr>
          <w:rFonts w:ascii="Times New Roman" w:eastAsia="Times New Roman" w:hAnsi="Times New Roman" w:cs="Times New Roman"/>
          <w:sz w:val="23"/>
          <w:szCs w:val="23"/>
          <w:lang w:eastAsia="ru-RU"/>
        </w:rPr>
        <w:t>Кларитромицин</w:t>
      </w:r>
      <w:proofErr w:type="spellEnd"/>
      <w:r w:rsidRPr="004E03A5">
        <w:rPr>
          <w:rFonts w:ascii="Times New Roman" w:eastAsia="Times New Roman" w:hAnsi="Times New Roman" w:cs="Times New Roman"/>
          <w:sz w:val="23"/>
          <w:szCs w:val="23"/>
          <w:lang w:eastAsia="ru-RU"/>
        </w:rPr>
        <w:t xml:space="preserve">.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Г. </w:t>
      </w:r>
      <w:proofErr w:type="spellStart"/>
      <w:r w:rsidRPr="004E03A5">
        <w:rPr>
          <w:rFonts w:ascii="Times New Roman" w:eastAsia="Times New Roman" w:hAnsi="Times New Roman" w:cs="Times New Roman"/>
          <w:sz w:val="23"/>
          <w:szCs w:val="23"/>
          <w:lang w:eastAsia="ru-RU"/>
        </w:rPr>
        <w:t>Канамицин</w:t>
      </w:r>
      <w:proofErr w:type="spellEnd"/>
      <w:r w:rsidRPr="004E03A5">
        <w:rPr>
          <w:rFonts w:ascii="Times New Roman" w:eastAsia="Times New Roman" w:hAnsi="Times New Roman" w:cs="Times New Roman"/>
          <w:sz w:val="23"/>
          <w:szCs w:val="23"/>
          <w:lang w:eastAsia="ru-RU"/>
        </w:rPr>
        <w:t>.</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lastRenderedPageBreak/>
        <w:t xml:space="preserve">Д. </w:t>
      </w:r>
      <w:proofErr w:type="spellStart"/>
      <w:r w:rsidRPr="004E03A5">
        <w:rPr>
          <w:rFonts w:ascii="Times New Roman" w:eastAsia="Times New Roman" w:hAnsi="Times New Roman" w:cs="Times New Roman"/>
          <w:sz w:val="23"/>
          <w:szCs w:val="23"/>
          <w:lang w:eastAsia="ru-RU"/>
        </w:rPr>
        <w:t>Ципрофлоксацин</w:t>
      </w:r>
      <w:proofErr w:type="spellEnd"/>
      <w:r w:rsidRPr="004E03A5">
        <w:rPr>
          <w:rFonts w:ascii="Times New Roman" w:eastAsia="Times New Roman" w:hAnsi="Times New Roman" w:cs="Times New Roman"/>
          <w:sz w:val="23"/>
          <w:szCs w:val="23"/>
          <w:lang w:eastAsia="ru-RU"/>
        </w:rPr>
        <w:t>.</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9. Язвенное поражение слизистой оболочки желудка может вызвать прием следующих препаратов:</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A. Эритромицина.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Б. Алюминия сульфата.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w:t>
      </w:r>
      <w:proofErr w:type="spellStart"/>
      <w:r w:rsidRPr="004E03A5">
        <w:rPr>
          <w:rFonts w:ascii="Times New Roman" w:eastAsia="Times New Roman" w:hAnsi="Times New Roman" w:cs="Times New Roman"/>
          <w:sz w:val="23"/>
          <w:szCs w:val="23"/>
          <w:lang w:eastAsia="ru-RU"/>
        </w:rPr>
        <w:t>Метронидазола</w:t>
      </w:r>
      <w:proofErr w:type="spellEnd"/>
      <w:r w:rsidRPr="004E03A5">
        <w:rPr>
          <w:rFonts w:ascii="Times New Roman" w:eastAsia="Times New Roman" w:hAnsi="Times New Roman" w:cs="Times New Roman"/>
          <w:sz w:val="23"/>
          <w:szCs w:val="23"/>
          <w:lang w:eastAsia="ru-RU"/>
        </w:rPr>
        <w:t xml:space="preserve">.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Г. </w:t>
      </w:r>
      <w:proofErr w:type="spellStart"/>
      <w:r w:rsidRPr="004E03A5">
        <w:rPr>
          <w:rFonts w:ascii="Times New Roman" w:eastAsia="Times New Roman" w:hAnsi="Times New Roman" w:cs="Times New Roman"/>
          <w:sz w:val="23"/>
          <w:szCs w:val="23"/>
          <w:lang w:eastAsia="ru-RU"/>
        </w:rPr>
        <w:t>Диклофенака</w:t>
      </w:r>
      <w:proofErr w:type="spellEnd"/>
      <w:r w:rsidRPr="004E03A5">
        <w:rPr>
          <w:rFonts w:ascii="Times New Roman" w:eastAsia="Times New Roman" w:hAnsi="Times New Roman" w:cs="Times New Roman"/>
          <w:sz w:val="23"/>
          <w:szCs w:val="23"/>
          <w:lang w:eastAsia="ru-RU"/>
        </w:rPr>
        <w:t>.</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lastRenderedPageBreak/>
        <w:t>Д. Амоксициллина.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10. Для диагностики инфекции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применяют все, кроме:</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A. </w:t>
      </w:r>
      <w:proofErr w:type="spellStart"/>
      <w:r w:rsidRPr="004E03A5">
        <w:rPr>
          <w:rFonts w:ascii="Times New Roman" w:eastAsia="Times New Roman" w:hAnsi="Times New Roman" w:cs="Times New Roman"/>
          <w:sz w:val="23"/>
          <w:szCs w:val="23"/>
          <w:lang w:eastAsia="ru-RU"/>
        </w:rPr>
        <w:t>Уреазного</w:t>
      </w:r>
      <w:proofErr w:type="spellEnd"/>
      <w:r w:rsidRPr="004E03A5">
        <w:rPr>
          <w:rFonts w:ascii="Times New Roman" w:eastAsia="Times New Roman" w:hAnsi="Times New Roman" w:cs="Times New Roman"/>
          <w:sz w:val="23"/>
          <w:szCs w:val="23"/>
          <w:lang w:eastAsia="ru-RU"/>
        </w:rPr>
        <w:t xml:space="preserve"> теста (</w:t>
      </w:r>
      <w:proofErr w:type="spellStart"/>
      <w:r w:rsidRPr="004E03A5">
        <w:rPr>
          <w:rFonts w:ascii="Times New Roman" w:eastAsia="Times New Roman" w:hAnsi="Times New Roman" w:cs="Times New Roman"/>
          <w:sz w:val="23"/>
          <w:szCs w:val="23"/>
          <w:lang w:eastAsia="ru-RU"/>
        </w:rPr>
        <w:t>кло</w:t>
      </w:r>
      <w:proofErr w:type="spellEnd"/>
      <w:r w:rsidRPr="004E03A5">
        <w:rPr>
          <w:rFonts w:ascii="Times New Roman" w:eastAsia="Times New Roman" w:hAnsi="Times New Roman" w:cs="Times New Roman"/>
          <w:sz w:val="23"/>
          <w:szCs w:val="23"/>
          <w:lang w:eastAsia="ru-RU"/>
        </w:rPr>
        <w:t xml:space="preserve">-тест).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Б. Серологического теста.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B. Выделения чистой культуры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в биоптате слизистой желудка.</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 xml:space="preserve">Г. Обнаружения антигенов H. </w:t>
      </w:r>
      <w:proofErr w:type="spellStart"/>
      <w:r w:rsidRPr="004E03A5">
        <w:rPr>
          <w:rFonts w:ascii="Times New Roman" w:eastAsia="Times New Roman" w:hAnsi="Times New Roman" w:cs="Times New Roman"/>
          <w:sz w:val="23"/>
          <w:szCs w:val="23"/>
          <w:lang w:eastAsia="ru-RU"/>
        </w:rPr>
        <w:t>pylori</w:t>
      </w:r>
      <w:proofErr w:type="spellEnd"/>
      <w:r w:rsidRPr="004E03A5">
        <w:rPr>
          <w:rFonts w:ascii="Times New Roman" w:eastAsia="Times New Roman" w:hAnsi="Times New Roman" w:cs="Times New Roman"/>
          <w:sz w:val="23"/>
          <w:szCs w:val="23"/>
          <w:lang w:eastAsia="ru-RU"/>
        </w:rPr>
        <w:t xml:space="preserve"> в кале. </w:t>
      </w:r>
    </w:p>
    <w:p w:rsidR="004E03A5" w:rsidRPr="004E03A5" w:rsidRDefault="004E03A5" w:rsidP="004E03A5">
      <w:pPr>
        <w:tabs>
          <w:tab w:val="num" w:pos="360"/>
        </w:tabs>
        <w:spacing w:after="0" w:line="240" w:lineRule="auto"/>
        <w:rPr>
          <w:rFonts w:ascii="Times New Roman" w:eastAsia="Times New Roman" w:hAnsi="Times New Roman" w:cs="Times New Roman"/>
          <w:sz w:val="23"/>
          <w:szCs w:val="23"/>
          <w:lang w:eastAsia="ru-RU"/>
        </w:rPr>
      </w:pPr>
      <w:r w:rsidRPr="004E03A5">
        <w:rPr>
          <w:rFonts w:ascii="Times New Roman" w:eastAsia="Times New Roman" w:hAnsi="Times New Roman" w:cs="Times New Roman"/>
          <w:sz w:val="23"/>
          <w:szCs w:val="23"/>
          <w:lang w:eastAsia="ru-RU"/>
        </w:rPr>
        <w:t>Д. Рентгенографии желудка с барием.</w:t>
      </w:r>
    </w:p>
    <w:p w:rsidR="00712D1A" w:rsidRDefault="00712D1A" w:rsidP="004E03A5">
      <w:pPr>
        <w:tabs>
          <w:tab w:val="num" w:pos="360"/>
        </w:tabs>
        <w:spacing w:after="0" w:line="240" w:lineRule="auto"/>
        <w:rPr>
          <w:rFonts w:ascii="Times New Roman" w:eastAsia="Times New Roman" w:hAnsi="Times New Roman" w:cs="Times New Roman"/>
          <w:color w:val="F2F2F2"/>
          <w:sz w:val="23"/>
          <w:szCs w:val="23"/>
          <w:lang w:eastAsia="ru-RU"/>
        </w:rPr>
        <w:sectPr w:rsidR="00712D1A" w:rsidSect="00712D1A">
          <w:type w:val="continuous"/>
          <w:pgSz w:w="16838" w:h="11906" w:orient="landscape"/>
          <w:pgMar w:top="993" w:right="709" w:bottom="284" w:left="851" w:header="708" w:footer="708" w:gutter="0"/>
          <w:cols w:num="2" w:space="708"/>
          <w:docGrid w:linePitch="360"/>
        </w:sectPr>
      </w:pPr>
    </w:p>
    <w:p w:rsidR="004E03A5" w:rsidRPr="004E03A5" w:rsidRDefault="004E03A5" w:rsidP="004E03A5">
      <w:pPr>
        <w:tabs>
          <w:tab w:val="num" w:pos="360"/>
        </w:tabs>
        <w:spacing w:after="0" w:line="240" w:lineRule="auto"/>
        <w:rPr>
          <w:rFonts w:ascii="Times New Roman" w:eastAsia="Times New Roman" w:hAnsi="Times New Roman" w:cs="Times New Roman"/>
          <w:color w:val="F2F2F2"/>
          <w:sz w:val="23"/>
          <w:szCs w:val="23"/>
          <w:lang w:eastAsia="ru-RU"/>
        </w:rPr>
      </w:pPr>
      <w:r w:rsidRPr="004E03A5">
        <w:rPr>
          <w:rFonts w:ascii="Times New Roman" w:eastAsia="Times New Roman" w:hAnsi="Times New Roman" w:cs="Times New Roman"/>
          <w:color w:val="F2F2F2"/>
          <w:sz w:val="23"/>
          <w:szCs w:val="23"/>
          <w:lang w:eastAsia="ru-RU"/>
        </w:rPr>
        <w:lastRenderedPageBreak/>
        <w:t>Ответы:1-В, 2- Б, 3- Г, 4-А, 5- А, 6- В,7- Б, 8- В, 9- Г, 10- Д.</w:t>
      </w:r>
    </w:p>
    <w:p w:rsidR="004E03A5" w:rsidRPr="004E03A5" w:rsidRDefault="004E03A5" w:rsidP="004E03A5">
      <w:pPr>
        <w:tabs>
          <w:tab w:val="num" w:pos="360"/>
        </w:tabs>
        <w:spacing w:after="0" w:line="240" w:lineRule="auto"/>
        <w:rPr>
          <w:rFonts w:ascii="Times New Roman" w:eastAsia="Times New Roman" w:hAnsi="Times New Roman" w:cs="Times New Roman"/>
          <w:b/>
          <w:color w:val="000000"/>
          <w:sz w:val="24"/>
          <w:szCs w:val="24"/>
          <w:lang w:eastAsia="ru-RU"/>
        </w:rPr>
      </w:pPr>
      <w:r w:rsidRPr="004E03A5">
        <w:rPr>
          <w:rFonts w:ascii="Times New Roman" w:eastAsia="Times New Roman" w:hAnsi="Times New Roman" w:cs="Times New Roman"/>
          <w:b/>
          <w:color w:val="000000"/>
          <w:sz w:val="24"/>
          <w:szCs w:val="24"/>
          <w:lang w:eastAsia="ru-RU"/>
        </w:rPr>
        <w:t>Ситуационные задачи:</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Задача №1</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Больной В., 20 лет, обратился к врачу с жалобами на изжогу, запоры, а также боль в </w:t>
      </w:r>
      <w:proofErr w:type="spellStart"/>
      <w:r w:rsidRPr="004E03A5">
        <w:rPr>
          <w:rFonts w:ascii="Times New Roman" w:eastAsia="Times New Roman" w:hAnsi="Times New Roman" w:cs="Times New Roman"/>
          <w:color w:val="000000"/>
          <w:sz w:val="23"/>
          <w:szCs w:val="23"/>
          <w:lang w:eastAsia="ru-RU"/>
        </w:rPr>
        <w:t>эпигастральной</w:t>
      </w:r>
      <w:proofErr w:type="spellEnd"/>
      <w:r w:rsidRPr="004E03A5">
        <w:rPr>
          <w:rFonts w:ascii="Times New Roman" w:eastAsia="Times New Roman" w:hAnsi="Times New Roman" w:cs="Times New Roman"/>
          <w:color w:val="000000"/>
          <w:sz w:val="23"/>
          <w:szCs w:val="23"/>
          <w:lang w:eastAsia="ru-RU"/>
        </w:rPr>
        <w:t xml:space="preserve"> области, возникающую через 1,5-2 ч после приема пищи, чаще ночью, боль облегчается приемом молока.</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Из анамнеза известно, что пациент учится в институте. Вредные привычки отрицает. Семейный анамнез: мать - здорова, у отца - язвенная болезнь желудка. </w:t>
      </w:r>
      <w:proofErr w:type="spellStart"/>
      <w:r w:rsidRPr="004E03A5">
        <w:rPr>
          <w:rFonts w:ascii="Times New Roman" w:eastAsia="Times New Roman" w:hAnsi="Times New Roman" w:cs="Times New Roman"/>
          <w:color w:val="000000"/>
          <w:sz w:val="23"/>
          <w:szCs w:val="23"/>
          <w:lang w:eastAsia="ru-RU"/>
        </w:rPr>
        <w:t>Аллергологический</w:t>
      </w:r>
      <w:proofErr w:type="spellEnd"/>
      <w:r w:rsidRPr="004E03A5">
        <w:rPr>
          <w:rFonts w:ascii="Times New Roman" w:eastAsia="Times New Roman" w:hAnsi="Times New Roman" w:cs="Times New Roman"/>
          <w:color w:val="000000"/>
          <w:sz w:val="23"/>
          <w:szCs w:val="23"/>
          <w:lang w:eastAsia="ru-RU"/>
        </w:rPr>
        <w:t xml:space="preserve"> анамнез не отягощен.</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Считает себя больным с осени прошлого года, когда впервые почувствовал появление болей в </w:t>
      </w:r>
      <w:proofErr w:type="spellStart"/>
      <w:r w:rsidRPr="004E03A5">
        <w:rPr>
          <w:rFonts w:ascii="Times New Roman" w:eastAsia="Times New Roman" w:hAnsi="Times New Roman" w:cs="Times New Roman"/>
          <w:color w:val="000000"/>
          <w:sz w:val="23"/>
          <w:szCs w:val="23"/>
          <w:lang w:eastAsia="ru-RU"/>
        </w:rPr>
        <w:t>эпигастрии</w:t>
      </w:r>
      <w:proofErr w:type="spellEnd"/>
      <w:r w:rsidRPr="004E03A5">
        <w:rPr>
          <w:rFonts w:ascii="Times New Roman" w:eastAsia="Times New Roman" w:hAnsi="Times New Roman" w:cs="Times New Roman"/>
          <w:color w:val="000000"/>
          <w:sz w:val="23"/>
          <w:szCs w:val="23"/>
          <w:lang w:eastAsia="ru-RU"/>
        </w:rPr>
        <w:t xml:space="preserve">, однако к врачам не обращался, по совету друзей принимал </w:t>
      </w:r>
      <w:proofErr w:type="spellStart"/>
      <w:r w:rsidRPr="004E03A5">
        <w:rPr>
          <w:rFonts w:ascii="Times New Roman" w:eastAsia="Times New Roman" w:hAnsi="Times New Roman" w:cs="Times New Roman"/>
          <w:color w:val="000000"/>
          <w:sz w:val="23"/>
          <w:szCs w:val="23"/>
          <w:lang w:eastAsia="ru-RU"/>
        </w:rPr>
        <w:t>омепразол</w:t>
      </w:r>
      <w:proofErr w:type="spellEnd"/>
      <w:r w:rsidRPr="004E03A5">
        <w:rPr>
          <w:rFonts w:ascii="Times New Roman" w:eastAsia="Times New Roman" w:hAnsi="Times New Roman" w:cs="Times New Roman"/>
          <w:color w:val="000000"/>
          <w:sz w:val="23"/>
          <w:szCs w:val="23"/>
          <w:lang w:eastAsia="ru-RU"/>
        </w:rPr>
        <w:t xml:space="preserve">, с положительным эффектом. Настоящее ухудшение самочувствия наблюдалось в течение последних двух недель, когда вновь стала беспокоить боль в </w:t>
      </w:r>
      <w:proofErr w:type="spellStart"/>
      <w:r w:rsidRPr="004E03A5">
        <w:rPr>
          <w:rFonts w:ascii="Times New Roman" w:eastAsia="Times New Roman" w:hAnsi="Times New Roman" w:cs="Times New Roman"/>
          <w:color w:val="000000"/>
          <w:sz w:val="23"/>
          <w:szCs w:val="23"/>
          <w:lang w:eastAsia="ru-RU"/>
        </w:rPr>
        <w:t>эпигастрии</w:t>
      </w:r>
      <w:proofErr w:type="spellEnd"/>
      <w:r w:rsidRPr="004E03A5">
        <w:rPr>
          <w:rFonts w:ascii="Times New Roman" w:eastAsia="Times New Roman" w:hAnsi="Times New Roman" w:cs="Times New Roman"/>
          <w:color w:val="000000"/>
          <w:sz w:val="23"/>
          <w:szCs w:val="23"/>
          <w:lang w:eastAsia="ru-RU"/>
        </w:rPr>
        <w:t xml:space="preserve">, изжога, появилась склонность к запорам. При осмотре: состояние удовлетворительное. Больной астенического телосложения. В легких дыхание везикулярное, хрипов нет. ЧД - 16 в минуту. Тоны сердца звучные, шумов нет, ритм сердца правильный, ЧСС - 88 уд/мин. АД 120/70 мм </w:t>
      </w:r>
      <w:proofErr w:type="spellStart"/>
      <w:r w:rsidRPr="004E03A5">
        <w:rPr>
          <w:rFonts w:ascii="Times New Roman" w:eastAsia="Times New Roman" w:hAnsi="Times New Roman" w:cs="Times New Roman"/>
          <w:color w:val="000000"/>
          <w:sz w:val="23"/>
          <w:szCs w:val="23"/>
          <w:lang w:eastAsia="ru-RU"/>
        </w:rPr>
        <w:t>рт.ст</w:t>
      </w:r>
      <w:proofErr w:type="spellEnd"/>
      <w:r w:rsidRPr="004E03A5">
        <w:rPr>
          <w:rFonts w:ascii="Times New Roman" w:eastAsia="Times New Roman" w:hAnsi="Times New Roman" w:cs="Times New Roman"/>
          <w:color w:val="000000"/>
          <w:sz w:val="23"/>
          <w:szCs w:val="23"/>
          <w:lang w:eastAsia="ru-RU"/>
        </w:rPr>
        <w:t xml:space="preserve">. При поверхностной пальпации живот мягкий, умеренно болезненный в </w:t>
      </w:r>
      <w:proofErr w:type="spellStart"/>
      <w:r w:rsidRPr="004E03A5">
        <w:rPr>
          <w:rFonts w:ascii="Times New Roman" w:eastAsia="Times New Roman" w:hAnsi="Times New Roman" w:cs="Times New Roman"/>
          <w:color w:val="000000"/>
          <w:sz w:val="23"/>
          <w:szCs w:val="23"/>
          <w:lang w:eastAsia="ru-RU"/>
        </w:rPr>
        <w:t>эпигастральной</w:t>
      </w:r>
      <w:proofErr w:type="spellEnd"/>
      <w:r w:rsidRPr="004E03A5">
        <w:rPr>
          <w:rFonts w:ascii="Times New Roman" w:eastAsia="Times New Roman" w:hAnsi="Times New Roman" w:cs="Times New Roman"/>
          <w:color w:val="000000"/>
          <w:sz w:val="23"/>
          <w:szCs w:val="23"/>
          <w:lang w:eastAsia="ru-RU"/>
        </w:rPr>
        <w:t xml:space="preserve"> области. Симптомов раздражения брюшины нет. Размеры печени по Курлову: 9x8x7 см.</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Общий анализ крови: НЬ - 136 г/л, лейкоциты - 6,1х109/л, </w:t>
      </w:r>
      <w:proofErr w:type="spellStart"/>
      <w:r w:rsidRPr="004E03A5">
        <w:rPr>
          <w:rFonts w:ascii="Times New Roman" w:eastAsia="Times New Roman" w:hAnsi="Times New Roman" w:cs="Times New Roman"/>
          <w:color w:val="000000"/>
          <w:sz w:val="23"/>
          <w:szCs w:val="23"/>
          <w:lang w:eastAsia="ru-RU"/>
        </w:rPr>
        <w:t>палочкоядерные</w:t>
      </w:r>
      <w:proofErr w:type="spellEnd"/>
      <w:r w:rsidRPr="004E03A5">
        <w:rPr>
          <w:rFonts w:ascii="Times New Roman" w:eastAsia="Times New Roman" w:hAnsi="Times New Roman" w:cs="Times New Roman"/>
          <w:color w:val="000000"/>
          <w:sz w:val="23"/>
          <w:szCs w:val="23"/>
          <w:lang w:eastAsia="ru-RU"/>
        </w:rPr>
        <w:t xml:space="preserve"> - 3 %, сегментоядерные - 57 %, эозинофилы - 2 %, лимфоциты - 32 %, моноциты - 6 %. СОЭ - 14 мм/ч.</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ЭГДС: преимущественно в </w:t>
      </w:r>
      <w:proofErr w:type="spellStart"/>
      <w:r w:rsidRPr="004E03A5">
        <w:rPr>
          <w:rFonts w:ascii="Times New Roman" w:eastAsia="Times New Roman" w:hAnsi="Times New Roman" w:cs="Times New Roman"/>
          <w:color w:val="000000"/>
          <w:sz w:val="23"/>
          <w:szCs w:val="23"/>
          <w:lang w:eastAsia="ru-RU"/>
        </w:rPr>
        <w:t>антральной</w:t>
      </w:r>
      <w:proofErr w:type="spellEnd"/>
      <w:r w:rsidRPr="004E03A5">
        <w:rPr>
          <w:rFonts w:ascii="Times New Roman" w:eastAsia="Times New Roman" w:hAnsi="Times New Roman" w:cs="Times New Roman"/>
          <w:color w:val="000000"/>
          <w:sz w:val="23"/>
          <w:szCs w:val="23"/>
          <w:lang w:eastAsia="ru-RU"/>
        </w:rPr>
        <w:t xml:space="preserve"> части желудка слизистая оболочка блестящая, с налетом фибрина, отечная, гиперемированная, имеются единичные кровоизлияния в слизистую оболочку.</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Вопросы:</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1. Какие симптомы и синдромы выявлены у данного больного?</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2. Какие дополнительные методы обследования необходимо провести больному?</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3. Сформулируйте клинический диагноз.</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4. Назначьте лечение.</w:t>
      </w:r>
    </w:p>
    <w:p w:rsidR="000B5355" w:rsidRDefault="000B5355" w:rsidP="004E03A5">
      <w:pPr>
        <w:tabs>
          <w:tab w:val="num" w:pos="360"/>
        </w:tabs>
        <w:spacing w:after="0" w:line="240" w:lineRule="auto"/>
        <w:rPr>
          <w:rFonts w:ascii="Times New Roman" w:eastAsia="Times New Roman" w:hAnsi="Times New Roman" w:cs="Times New Roman"/>
          <w:b/>
          <w:color w:val="000000"/>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b/>
          <w:color w:val="000000"/>
          <w:sz w:val="23"/>
          <w:szCs w:val="23"/>
          <w:lang w:eastAsia="ru-RU"/>
        </w:rPr>
      </w:pPr>
      <w:r w:rsidRPr="004E03A5">
        <w:rPr>
          <w:rFonts w:ascii="Times New Roman" w:eastAsia="Times New Roman" w:hAnsi="Times New Roman" w:cs="Times New Roman"/>
          <w:b/>
          <w:color w:val="000000"/>
          <w:sz w:val="23"/>
          <w:szCs w:val="23"/>
          <w:lang w:eastAsia="ru-RU"/>
        </w:rPr>
        <w:t>Задача №2</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Пациент С., 24 года, поступил в клинику с жалобами на ноющие боли в </w:t>
      </w:r>
      <w:proofErr w:type="spellStart"/>
      <w:r w:rsidRPr="004E03A5">
        <w:rPr>
          <w:rFonts w:ascii="Times New Roman" w:eastAsia="Times New Roman" w:hAnsi="Times New Roman" w:cs="Times New Roman"/>
          <w:color w:val="000000"/>
          <w:sz w:val="23"/>
          <w:szCs w:val="23"/>
          <w:lang w:eastAsia="ru-RU"/>
        </w:rPr>
        <w:t>эпигастральной</w:t>
      </w:r>
      <w:proofErr w:type="spellEnd"/>
      <w:r w:rsidRPr="004E03A5">
        <w:rPr>
          <w:rFonts w:ascii="Times New Roman" w:eastAsia="Times New Roman" w:hAnsi="Times New Roman" w:cs="Times New Roman"/>
          <w:color w:val="000000"/>
          <w:sz w:val="23"/>
          <w:szCs w:val="23"/>
          <w:lang w:eastAsia="ru-RU"/>
        </w:rPr>
        <w:t xml:space="preserve"> области, возникающие через 1,5-2 ч после приема пищи, тошноту и рвоту желудочным содержимым, возникающую на высоте болей и приносящую облегчение, снижение аппетита, запоры. Впервые подобные жалобы возникли год назад, но боли быстро купировались приемом </w:t>
      </w:r>
      <w:proofErr w:type="spellStart"/>
      <w:r w:rsidRPr="004E03A5">
        <w:rPr>
          <w:rFonts w:ascii="Times New Roman" w:eastAsia="Times New Roman" w:hAnsi="Times New Roman" w:cs="Times New Roman"/>
          <w:color w:val="000000"/>
          <w:sz w:val="23"/>
          <w:szCs w:val="23"/>
          <w:lang w:eastAsia="ru-RU"/>
        </w:rPr>
        <w:t>алмагеля</w:t>
      </w:r>
      <w:proofErr w:type="spellEnd"/>
      <w:r w:rsidRPr="004E03A5">
        <w:rPr>
          <w:rFonts w:ascii="Times New Roman" w:eastAsia="Times New Roman" w:hAnsi="Times New Roman" w:cs="Times New Roman"/>
          <w:color w:val="000000"/>
          <w:sz w:val="23"/>
          <w:szCs w:val="23"/>
          <w:lang w:eastAsia="ru-RU"/>
        </w:rPr>
        <w:t xml:space="preserve"> в течение 2 недель. Из анамнеза известно, что ранее в течение многих лет наблюдался в поликлинике с диагнозом хронический гастрит.</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Перенесенные заболевания: краснуха, скарлатина. Профессиональный анамнез: в течение последнего года работает экономистом на предприятии. По работе часто ездит в командировки, питание нерегулярное. Вредные привычки: часто на банкетах употребляет алкоголь в больших количествах. Семейный анамнез: у отца и дяди - язвенная болезнь двенадцатиперстной кишки, мать здорова. </w:t>
      </w:r>
      <w:proofErr w:type="spellStart"/>
      <w:r w:rsidRPr="004E03A5">
        <w:rPr>
          <w:rFonts w:ascii="Times New Roman" w:eastAsia="Times New Roman" w:hAnsi="Times New Roman" w:cs="Times New Roman"/>
          <w:color w:val="000000"/>
          <w:sz w:val="23"/>
          <w:szCs w:val="23"/>
          <w:lang w:eastAsia="ru-RU"/>
        </w:rPr>
        <w:t>Аллергологический</w:t>
      </w:r>
      <w:proofErr w:type="spellEnd"/>
      <w:r w:rsidRPr="004E03A5">
        <w:rPr>
          <w:rFonts w:ascii="Times New Roman" w:eastAsia="Times New Roman" w:hAnsi="Times New Roman" w:cs="Times New Roman"/>
          <w:color w:val="000000"/>
          <w:sz w:val="23"/>
          <w:szCs w:val="23"/>
          <w:lang w:eastAsia="ru-RU"/>
        </w:rPr>
        <w:t xml:space="preserve"> анамнез не отягощен.</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lastRenderedPageBreak/>
        <w:t xml:space="preserve">При осмотре: состояние средней тяжести. Температура тела 36,6 °С. Больной пониженного питания, астенического телосложения. Кожные покровы и видимые слизистые бледные, чистые, сухие. При аускультации легких дыхание везикулярное, хрипов нет. ЧД - 17 в минуту. Тоны сердца ясные, шумов нет, ритм сердца правильный, ЧСС - 70 уд/мин. АД 120/80 мм </w:t>
      </w:r>
      <w:proofErr w:type="spellStart"/>
      <w:r w:rsidRPr="004E03A5">
        <w:rPr>
          <w:rFonts w:ascii="Times New Roman" w:eastAsia="Times New Roman" w:hAnsi="Times New Roman" w:cs="Times New Roman"/>
          <w:color w:val="000000"/>
          <w:sz w:val="23"/>
          <w:szCs w:val="23"/>
          <w:lang w:eastAsia="ru-RU"/>
        </w:rPr>
        <w:t>рт.ст</w:t>
      </w:r>
      <w:proofErr w:type="spellEnd"/>
      <w:r w:rsidRPr="004E03A5">
        <w:rPr>
          <w:rFonts w:ascii="Times New Roman" w:eastAsia="Times New Roman" w:hAnsi="Times New Roman" w:cs="Times New Roman"/>
          <w:color w:val="000000"/>
          <w:sz w:val="23"/>
          <w:szCs w:val="23"/>
          <w:lang w:eastAsia="ru-RU"/>
        </w:rPr>
        <w:t xml:space="preserve">. Язык обложен белым налетом, на краях языка отмечаются отпечатки зубов. Живот при пальпации мягкий, чувствительный в зоне </w:t>
      </w:r>
      <w:proofErr w:type="spellStart"/>
      <w:r w:rsidRPr="004E03A5">
        <w:rPr>
          <w:rFonts w:ascii="Times New Roman" w:eastAsia="Times New Roman" w:hAnsi="Times New Roman" w:cs="Times New Roman"/>
          <w:color w:val="000000"/>
          <w:sz w:val="23"/>
          <w:szCs w:val="23"/>
          <w:lang w:eastAsia="ru-RU"/>
        </w:rPr>
        <w:t>Шоффара</w:t>
      </w:r>
      <w:proofErr w:type="spellEnd"/>
      <w:r w:rsidRPr="004E03A5">
        <w:rPr>
          <w:rFonts w:ascii="Times New Roman" w:eastAsia="Times New Roman" w:hAnsi="Times New Roman" w:cs="Times New Roman"/>
          <w:color w:val="000000"/>
          <w:sz w:val="23"/>
          <w:szCs w:val="23"/>
          <w:lang w:eastAsia="ru-RU"/>
        </w:rPr>
        <w:t xml:space="preserve">. Размеры печени по Курлову: 9x8x7 см. Селезенка не увеличена. Стул оформленный, регулярный, обычного цвета. </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Общий анализ крови: гемоглобин - 130 г/л, лейкоциты - 6,4х109/л, </w:t>
      </w:r>
      <w:proofErr w:type="spellStart"/>
      <w:r w:rsidRPr="004E03A5">
        <w:rPr>
          <w:rFonts w:ascii="Times New Roman" w:eastAsia="Times New Roman" w:hAnsi="Times New Roman" w:cs="Times New Roman"/>
          <w:color w:val="000000"/>
          <w:sz w:val="23"/>
          <w:szCs w:val="23"/>
          <w:lang w:eastAsia="ru-RU"/>
        </w:rPr>
        <w:t>палочкоядерные</w:t>
      </w:r>
      <w:proofErr w:type="spellEnd"/>
      <w:r w:rsidRPr="004E03A5">
        <w:rPr>
          <w:rFonts w:ascii="Times New Roman" w:eastAsia="Times New Roman" w:hAnsi="Times New Roman" w:cs="Times New Roman"/>
          <w:color w:val="000000"/>
          <w:sz w:val="23"/>
          <w:szCs w:val="23"/>
          <w:lang w:eastAsia="ru-RU"/>
        </w:rPr>
        <w:t xml:space="preserve"> - 1 %, сегментоядерные - 60 %, эозинофилы - 1 %, лимфоциты - 30 %, моноциты - 8 %. СОЭ - 10 мм/ч.</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Общий анализ мочи: без патологических изменений.</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ЭГДС: по передней поверхности луковицы двенадцатиперстной кишки выявлена язва диаметром 0,8 см. Признаки воспаления слизистой оболочки </w:t>
      </w:r>
      <w:proofErr w:type="spellStart"/>
      <w:r w:rsidRPr="004E03A5">
        <w:rPr>
          <w:rFonts w:ascii="Times New Roman" w:eastAsia="Times New Roman" w:hAnsi="Times New Roman" w:cs="Times New Roman"/>
          <w:color w:val="000000"/>
          <w:sz w:val="23"/>
          <w:szCs w:val="23"/>
          <w:lang w:eastAsia="ru-RU"/>
        </w:rPr>
        <w:t>антрального</w:t>
      </w:r>
      <w:proofErr w:type="spellEnd"/>
      <w:r w:rsidRPr="004E03A5">
        <w:rPr>
          <w:rFonts w:ascii="Times New Roman" w:eastAsia="Times New Roman" w:hAnsi="Times New Roman" w:cs="Times New Roman"/>
          <w:color w:val="000000"/>
          <w:sz w:val="23"/>
          <w:szCs w:val="23"/>
          <w:lang w:eastAsia="ru-RU"/>
        </w:rPr>
        <w:t xml:space="preserve"> отдела желудка.</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Вопросы:</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1. Какие симптомы и синдромы выявлены у пациента?</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2. Составьте план обследования больного.</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3. Сформулируйте клинический диагноз.</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4. Назначьте лечение.</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p>
    <w:p w:rsidR="004E03A5" w:rsidRPr="004E03A5" w:rsidRDefault="004E03A5" w:rsidP="004E03A5">
      <w:pPr>
        <w:tabs>
          <w:tab w:val="num" w:pos="360"/>
        </w:tabs>
        <w:spacing w:after="0" w:line="240" w:lineRule="auto"/>
        <w:rPr>
          <w:rFonts w:ascii="Times New Roman" w:eastAsia="Times New Roman" w:hAnsi="Times New Roman" w:cs="Times New Roman"/>
          <w:b/>
          <w:color w:val="000000"/>
          <w:sz w:val="23"/>
          <w:szCs w:val="23"/>
          <w:lang w:eastAsia="ru-RU"/>
        </w:rPr>
      </w:pPr>
      <w:r w:rsidRPr="004E03A5">
        <w:rPr>
          <w:rFonts w:ascii="Times New Roman" w:eastAsia="Times New Roman" w:hAnsi="Times New Roman" w:cs="Times New Roman"/>
          <w:b/>
          <w:color w:val="000000"/>
          <w:sz w:val="23"/>
          <w:szCs w:val="23"/>
          <w:lang w:eastAsia="ru-RU"/>
        </w:rPr>
        <w:t>Задача №3</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В клинику доставлен пациент 58 лет с жалобами на резкую слабость, головокружение, шум в ушах. Накануне вечером на фоне дискомфорта в животе был двукратный, неоформленный, черный стул.</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Из анамнеза известно, что 3 месяца назад был госпитализирован в отделение травматологии после автомобильной катастрофы, где был диагностирован перелом лучевой кости. В течение последнего месяца бесконтрольно принимает </w:t>
      </w:r>
      <w:proofErr w:type="spellStart"/>
      <w:r w:rsidRPr="004E03A5">
        <w:rPr>
          <w:rFonts w:ascii="Times New Roman" w:eastAsia="Times New Roman" w:hAnsi="Times New Roman" w:cs="Times New Roman"/>
          <w:color w:val="000000"/>
          <w:sz w:val="23"/>
          <w:szCs w:val="23"/>
          <w:lang w:eastAsia="ru-RU"/>
        </w:rPr>
        <w:t>диклофенак</w:t>
      </w:r>
      <w:proofErr w:type="spellEnd"/>
      <w:r w:rsidRPr="004E03A5">
        <w:rPr>
          <w:rFonts w:ascii="Times New Roman" w:eastAsia="Times New Roman" w:hAnsi="Times New Roman" w:cs="Times New Roman"/>
          <w:color w:val="000000"/>
          <w:sz w:val="23"/>
          <w:szCs w:val="23"/>
          <w:lang w:eastAsia="ru-RU"/>
        </w:rPr>
        <w:t xml:space="preserve"> от 2 до 4 таб. в день из-за болей в области перелома. Настоящее ухудшение самочувствия возникло накануне вечером, когда появилась слабость, темный жидкий стул.</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Перенесенные заболевания: детские инфекции, хронический бронхит. Профессиональный анамнез: работает инженером на судостроительном заводе. Вредные привычки: курит по 1 пачке сигарет в день в течение 30 лет. Алкоголь не употребляет. </w:t>
      </w:r>
      <w:proofErr w:type="spellStart"/>
      <w:r w:rsidRPr="004E03A5">
        <w:rPr>
          <w:rFonts w:ascii="Times New Roman" w:eastAsia="Times New Roman" w:hAnsi="Times New Roman" w:cs="Times New Roman"/>
          <w:color w:val="000000"/>
          <w:sz w:val="23"/>
          <w:szCs w:val="23"/>
          <w:lang w:eastAsia="ru-RU"/>
        </w:rPr>
        <w:t>Аллергологический</w:t>
      </w:r>
      <w:proofErr w:type="spellEnd"/>
      <w:r w:rsidRPr="004E03A5">
        <w:rPr>
          <w:rFonts w:ascii="Times New Roman" w:eastAsia="Times New Roman" w:hAnsi="Times New Roman" w:cs="Times New Roman"/>
          <w:color w:val="000000"/>
          <w:sz w:val="23"/>
          <w:szCs w:val="23"/>
          <w:lang w:eastAsia="ru-RU"/>
        </w:rPr>
        <w:t xml:space="preserve"> анамнез не отягощен.</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При осмотре: состояние тяжелое. Температура тела 37,1 °С. Больной </w:t>
      </w:r>
      <w:proofErr w:type="spellStart"/>
      <w:r w:rsidRPr="004E03A5">
        <w:rPr>
          <w:rFonts w:ascii="Times New Roman" w:eastAsia="Times New Roman" w:hAnsi="Times New Roman" w:cs="Times New Roman"/>
          <w:color w:val="000000"/>
          <w:sz w:val="23"/>
          <w:szCs w:val="23"/>
          <w:lang w:eastAsia="ru-RU"/>
        </w:rPr>
        <w:t>гиперстенического</w:t>
      </w:r>
      <w:proofErr w:type="spellEnd"/>
      <w:r w:rsidRPr="004E03A5">
        <w:rPr>
          <w:rFonts w:ascii="Times New Roman" w:eastAsia="Times New Roman" w:hAnsi="Times New Roman" w:cs="Times New Roman"/>
          <w:color w:val="000000"/>
          <w:sz w:val="23"/>
          <w:szCs w:val="23"/>
          <w:lang w:eastAsia="ru-RU"/>
        </w:rPr>
        <w:t xml:space="preserve"> телосложения, повышенного питания, ИМТ 29 кг/м2. Кожные покровы и видимые слизистые бледные, холодный пот. Грудная клетка эмфизематозная, при пальпации эластичная, безболезненная. ЧД - 17 в минуту. При аускультации легких: дыхание жесткое, хрипов нет. Границы относительной сердечной тупости в пределах нормы. При аускультации сердца: тоны сердца ясные, шумы не выслушиваются, ритм сердца правильный, ЧСС - 110 уд/мин, АД 85/40 мм </w:t>
      </w:r>
      <w:proofErr w:type="spellStart"/>
      <w:r w:rsidRPr="004E03A5">
        <w:rPr>
          <w:rFonts w:ascii="Times New Roman" w:eastAsia="Times New Roman" w:hAnsi="Times New Roman" w:cs="Times New Roman"/>
          <w:color w:val="000000"/>
          <w:sz w:val="23"/>
          <w:szCs w:val="23"/>
          <w:lang w:eastAsia="ru-RU"/>
        </w:rPr>
        <w:t>рт.ст</w:t>
      </w:r>
      <w:proofErr w:type="spellEnd"/>
      <w:r w:rsidRPr="004E03A5">
        <w:rPr>
          <w:rFonts w:ascii="Times New Roman" w:eastAsia="Times New Roman" w:hAnsi="Times New Roman" w:cs="Times New Roman"/>
          <w:color w:val="000000"/>
          <w:sz w:val="23"/>
          <w:szCs w:val="23"/>
          <w:lang w:eastAsia="ru-RU"/>
        </w:rPr>
        <w:t>. Язык обложен белым налетом. При поверхностной пальпации живот мягкий, безболезненный во всех отделах. Симптомов раздражения брюшины нет. Нижний край печени пальпируется у края реберной дуги, гладкий, мягкий, безболезненный. Размеры печени по Курлову: 10x9x8 см. Селезенка не увеличена. При проведении ректального исследования выявлен жидкий черный стул.</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 xml:space="preserve">Общий анализ крови: НЬ - 62 г/л, гематокрит - 34, лейкоциты - 6,1х109/л, </w:t>
      </w:r>
      <w:proofErr w:type="spellStart"/>
      <w:r w:rsidRPr="004E03A5">
        <w:rPr>
          <w:rFonts w:ascii="Times New Roman" w:eastAsia="Times New Roman" w:hAnsi="Times New Roman" w:cs="Times New Roman"/>
          <w:color w:val="000000"/>
          <w:sz w:val="23"/>
          <w:szCs w:val="23"/>
          <w:lang w:eastAsia="ru-RU"/>
        </w:rPr>
        <w:t>палочкоядерные</w:t>
      </w:r>
      <w:proofErr w:type="spellEnd"/>
      <w:r w:rsidRPr="004E03A5">
        <w:rPr>
          <w:rFonts w:ascii="Times New Roman" w:eastAsia="Times New Roman" w:hAnsi="Times New Roman" w:cs="Times New Roman"/>
          <w:color w:val="000000"/>
          <w:sz w:val="23"/>
          <w:szCs w:val="23"/>
          <w:lang w:eastAsia="ru-RU"/>
        </w:rPr>
        <w:t xml:space="preserve"> - 1 %, сегментоядерные - 59 %, эозинофилы - 2 %, лимфоциты - 29 %, моноциты - 9 %. СОЭ - 20 мм/ч.</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Общий анализ мочи: без патологических изменений.</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Вопросы:</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1. Какие симптомы и синдромы выявлены у данного больного?</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2. Какие дополнительные обследования необходимо провести больному?</w:t>
      </w:r>
    </w:p>
    <w:p w:rsidR="004E03A5" w:rsidRPr="004E03A5" w:rsidRDefault="004E03A5" w:rsidP="004E03A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3. Сформулируйте клинический диагноз.</w:t>
      </w:r>
    </w:p>
    <w:p w:rsidR="00BD6AFA" w:rsidRDefault="004E03A5" w:rsidP="000B5355">
      <w:pPr>
        <w:tabs>
          <w:tab w:val="num" w:pos="360"/>
        </w:tabs>
        <w:spacing w:after="0" w:line="240" w:lineRule="auto"/>
        <w:rPr>
          <w:rFonts w:ascii="Times New Roman" w:eastAsia="Times New Roman" w:hAnsi="Times New Roman" w:cs="Times New Roman"/>
          <w:color w:val="000000"/>
          <w:sz w:val="23"/>
          <w:szCs w:val="23"/>
          <w:lang w:eastAsia="ru-RU"/>
        </w:rPr>
      </w:pPr>
      <w:r w:rsidRPr="004E03A5">
        <w:rPr>
          <w:rFonts w:ascii="Times New Roman" w:eastAsia="Times New Roman" w:hAnsi="Times New Roman" w:cs="Times New Roman"/>
          <w:color w:val="000000"/>
          <w:sz w:val="23"/>
          <w:szCs w:val="23"/>
          <w:lang w:eastAsia="ru-RU"/>
        </w:rPr>
        <w:t>4. Определите тактику лечения.</w:t>
      </w:r>
    </w:p>
    <w:p w:rsidR="00000F20" w:rsidRDefault="00000F20" w:rsidP="000B5355">
      <w:pPr>
        <w:tabs>
          <w:tab w:val="num" w:pos="360"/>
        </w:tabs>
        <w:spacing w:after="0" w:line="240" w:lineRule="auto"/>
        <w:rPr>
          <w:rFonts w:ascii="Times New Roman" w:eastAsia="Times New Roman" w:hAnsi="Times New Roman" w:cs="Times New Roman"/>
          <w:color w:val="000000"/>
          <w:sz w:val="23"/>
          <w:szCs w:val="23"/>
          <w:lang w:eastAsia="ru-RU"/>
        </w:rPr>
      </w:pPr>
    </w:p>
    <w:p w:rsidR="00000F20" w:rsidRPr="00000F20" w:rsidRDefault="00000F20" w:rsidP="000B5355">
      <w:pPr>
        <w:tabs>
          <w:tab w:val="num" w:pos="360"/>
        </w:tabs>
        <w:spacing w:after="0" w:line="240" w:lineRule="auto"/>
        <w:rPr>
          <w:rFonts w:ascii="Times New Roman" w:eastAsia="Times New Roman" w:hAnsi="Times New Roman" w:cs="Times New Roman"/>
          <w:b/>
          <w:color w:val="000000"/>
          <w:sz w:val="24"/>
          <w:szCs w:val="24"/>
          <w:lang w:eastAsia="ru-RU"/>
        </w:rPr>
      </w:pPr>
      <w:r w:rsidRPr="00000F20">
        <w:rPr>
          <w:rFonts w:ascii="Times New Roman" w:eastAsia="Times New Roman" w:hAnsi="Times New Roman" w:cs="Times New Roman"/>
          <w:b/>
          <w:color w:val="000000"/>
          <w:sz w:val="24"/>
          <w:szCs w:val="24"/>
          <w:lang w:eastAsia="ru-RU"/>
        </w:rPr>
        <w:lastRenderedPageBreak/>
        <w:t>Краткое содержание темы:</w:t>
      </w:r>
    </w:p>
    <w:p w:rsidR="00FA53C4" w:rsidRDefault="00FA53C4" w:rsidP="00712D1A">
      <w:pPr>
        <w:tabs>
          <w:tab w:val="num" w:pos="360"/>
        </w:tabs>
        <w:spacing w:after="0" w:line="240" w:lineRule="auto"/>
        <w:rPr>
          <w:rFonts w:ascii="Times New Roman" w:eastAsia="Times New Roman" w:hAnsi="Times New Roman" w:cs="Times New Roman"/>
          <w:b/>
          <w:color w:val="000000"/>
          <w:sz w:val="23"/>
          <w:szCs w:val="23"/>
          <w:lang w:eastAsia="ru-RU"/>
        </w:rPr>
      </w:pPr>
    </w:p>
    <w:p w:rsidR="00712D1A" w:rsidRPr="00FA53C4" w:rsidRDefault="00712D1A" w:rsidP="00712D1A">
      <w:pPr>
        <w:tabs>
          <w:tab w:val="num" w:pos="360"/>
        </w:tabs>
        <w:spacing w:after="0" w:line="240" w:lineRule="auto"/>
        <w:rPr>
          <w:rFonts w:ascii="Times New Roman" w:eastAsia="Times New Roman" w:hAnsi="Times New Roman" w:cs="Times New Roman"/>
          <w:b/>
          <w:color w:val="000000"/>
          <w:sz w:val="23"/>
          <w:szCs w:val="23"/>
          <w:lang w:eastAsia="ru-RU"/>
        </w:rPr>
      </w:pPr>
      <w:r w:rsidRPr="00FA53C4">
        <w:rPr>
          <w:rFonts w:ascii="Times New Roman" w:eastAsia="Times New Roman" w:hAnsi="Times New Roman" w:cs="Times New Roman"/>
          <w:b/>
          <w:color w:val="000000"/>
          <w:sz w:val="23"/>
          <w:szCs w:val="23"/>
          <w:lang w:eastAsia="ru-RU"/>
        </w:rPr>
        <w:t>ОСТРЫЙ ГАСТРИТ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Острый гастрит (ОГ) - острое заболевание желудка воспалительной природы с преимущественным поражением слизистой оболочки или (реже) всей стенки органа.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Распространенность</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Точные данные по распространенности острого гастрита отсутствуют, так как при легких формах болезни, в основном алиментарного происхождения, больные редко обращаются за медицинской помощью.</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Классификация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Этиологическая классификация: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I. Экзогенные, или ирритативные (острый гастрит развивается в ответ на действие внешних факторов).</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II. Эндогенные, связанные с внутренним воздействием на слизистую оболочку желудка патологических агентов, исходящих из самого организма: острые и хронические инфекционные заболевания (гематогенный гастрит); интоксикации (уремия, ожоговая, лучевая болезни); нарушения обмена веществ и т.д.</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III. Смешанные (стрессовый, аллергический острый гастрит). Патологоанатомическая классификация: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I. Простой (катаральный) гастрит.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II. </w:t>
      </w:r>
      <w:proofErr w:type="spellStart"/>
      <w:r w:rsidRPr="00712D1A">
        <w:rPr>
          <w:rFonts w:ascii="Times New Roman" w:eastAsia="Times New Roman" w:hAnsi="Times New Roman" w:cs="Times New Roman"/>
          <w:color w:val="000000"/>
          <w:sz w:val="23"/>
          <w:szCs w:val="23"/>
          <w:lang w:eastAsia="ru-RU"/>
        </w:rPr>
        <w:t>Коррозивный</w:t>
      </w:r>
      <w:proofErr w:type="spellEnd"/>
      <w:r w:rsidRPr="00712D1A">
        <w:rPr>
          <w:rFonts w:ascii="Times New Roman" w:eastAsia="Times New Roman" w:hAnsi="Times New Roman" w:cs="Times New Roman"/>
          <w:color w:val="000000"/>
          <w:sz w:val="23"/>
          <w:szCs w:val="23"/>
          <w:lang w:eastAsia="ru-RU"/>
        </w:rPr>
        <w:t xml:space="preserve"> гастрит.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III. Флегмонозный гастрит.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Этиология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Острый гастрит является </w:t>
      </w:r>
      <w:proofErr w:type="spellStart"/>
      <w:r w:rsidRPr="00712D1A">
        <w:rPr>
          <w:rFonts w:ascii="Times New Roman" w:eastAsia="Times New Roman" w:hAnsi="Times New Roman" w:cs="Times New Roman"/>
          <w:color w:val="000000"/>
          <w:sz w:val="23"/>
          <w:szCs w:val="23"/>
          <w:lang w:eastAsia="ru-RU"/>
        </w:rPr>
        <w:t>полиэтиологическим</w:t>
      </w:r>
      <w:proofErr w:type="spellEnd"/>
      <w:r w:rsidRPr="00712D1A">
        <w:rPr>
          <w:rFonts w:ascii="Times New Roman" w:eastAsia="Times New Roman" w:hAnsi="Times New Roman" w:cs="Times New Roman"/>
          <w:color w:val="000000"/>
          <w:sz w:val="23"/>
          <w:szCs w:val="23"/>
          <w:lang w:eastAsia="ru-RU"/>
        </w:rPr>
        <w:t xml:space="preserve"> заболеванием, обусловленным чаще всего химическими, термическими, механическими, бактериальными, вирусными и прочими причинами. Среди внешних</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этиологических факторов острый гастрит чаще всего вызывают: острые пищевые интоксикации; пищевые </w:t>
      </w:r>
      <w:proofErr w:type="spellStart"/>
      <w:r w:rsidRPr="00712D1A">
        <w:rPr>
          <w:rFonts w:ascii="Times New Roman" w:eastAsia="Times New Roman" w:hAnsi="Times New Roman" w:cs="Times New Roman"/>
          <w:color w:val="000000"/>
          <w:sz w:val="23"/>
          <w:szCs w:val="23"/>
          <w:lang w:eastAsia="ru-RU"/>
        </w:rPr>
        <w:t>токсикоинфекции</w:t>
      </w:r>
      <w:proofErr w:type="spellEnd"/>
      <w:r w:rsidRPr="00712D1A">
        <w:rPr>
          <w:rFonts w:ascii="Times New Roman" w:eastAsia="Times New Roman" w:hAnsi="Times New Roman" w:cs="Times New Roman"/>
          <w:color w:val="000000"/>
          <w:sz w:val="23"/>
          <w:szCs w:val="23"/>
          <w:lang w:eastAsia="ru-RU"/>
        </w:rPr>
        <w:t>; инфекция </w:t>
      </w:r>
      <w:r w:rsidRPr="00712D1A">
        <w:rPr>
          <w:rFonts w:ascii="Times New Roman" w:eastAsia="Times New Roman" w:hAnsi="Times New Roman" w:cs="Times New Roman"/>
          <w:i/>
          <w:iCs/>
          <w:color w:val="000000"/>
          <w:sz w:val="23"/>
          <w:szCs w:val="23"/>
          <w:lang w:eastAsia="ru-RU"/>
        </w:rPr>
        <w:t xml:space="preserve">H. </w:t>
      </w:r>
      <w:proofErr w:type="spellStart"/>
      <w:r w:rsidRPr="00712D1A">
        <w:rPr>
          <w:rFonts w:ascii="Times New Roman" w:eastAsia="Times New Roman" w:hAnsi="Times New Roman" w:cs="Times New Roman"/>
          <w:i/>
          <w:iCs/>
          <w:color w:val="000000"/>
          <w:sz w:val="23"/>
          <w:szCs w:val="23"/>
          <w:lang w:eastAsia="ru-RU"/>
        </w:rPr>
        <w:t>pylori</w:t>
      </w:r>
      <w:proofErr w:type="spellEnd"/>
      <w:r w:rsidRPr="00712D1A">
        <w:rPr>
          <w:rFonts w:ascii="Times New Roman" w:eastAsia="Times New Roman" w:hAnsi="Times New Roman" w:cs="Times New Roman"/>
          <w:i/>
          <w:iCs/>
          <w:color w:val="000000"/>
          <w:sz w:val="23"/>
          <w:szCs w:val="23"/>
          <w:lang w:eastAsia="ru-RU"/>
        </w:rPr>
        <w:t>; </w:t>
      </w:r>
      <w:proofErr w:type="spellStart"/>
      <w:r w:rsidRPr="00712D1A">
        <w:rPr>
          <w:rFonts w:ascii="Times New Roman" w:eastAsia="Times New Roman" w:hAnsi="Times New Roman" w:cs="Times New Roman"/>
          <w:color w:val="000000"/>
          <w:sz w:val="23"/>
          <w:szCs w:val="23"/>
          <w:lang w:eastAsia="ru-RU"/>
        </w:rPr>
        <w:t>цитомегаловирусная</w:t>
      </w:r>
      <w:proofErr w:type="spellEnd"/>
      <w:r w:rsidRPr="00712D1A">
        <w:rPr>
          <w:rFonts w:ascii="Times New Roman" w:eastAsia="Times New Roman" w:hAnsi="Times New Roman" w:cs="Times New Roman"/>
          <w:color w:val="000000"/>
          <w:sz w:val="23"/>
          <w:szCs w:val="23"/>
          <w:lang w:eastAsia="ru-RU"/>
        </w:rPr>
        <w:t xml:space="preserve"> и герпетическая инфекции, кандидоз; алкоголь; алиментарные факторы (пища, содержащая нитраты и нитриты, избыток специй, органических кислот и пр.); медикаменты; соединения тяжелых металлов. Определенное значение имеет недостаточная механическая обработка пищи в полости рта у лиц с дефектами зубов, заболеваниями челюстей, нарушением прикуса, заболеваниями мягких тканей полости рта, которые могут являться резервуаром патогенной флоры </w:t>
      </w:r>
      <w:r w:rsidRPr="00712D1A">
        <w:rPr>
          <w:rFonts w:ascii="Times New Roman" w:eastAsia="Times New Roman" w:hAnsi="Times New Roman" w:cs="Times New Roman"/>
          <w:i/>
          <w:iCs/>
          <w:color w:val="000000"/>
          <w:sz w:val="23"/>
          <w:szCs w:val="23"/>
          <w:lang w:eastAsia="ru-RU"/>
        </w:rPr>
        <w:t xml:space="preserve">(H. </w:t>
      </w:r>
      <w:proofErr w:type="spellStart"/>
      <w:r w:rsidRPr="00712D1A">
        <w:rPr>
          <w:rFonts w:ascii="Times New Roman" w:eastAsia="Times New Roman" w:hAnsi="Times New Roman" w:cs="Times New Roman"/>
          <w:i/>
          <w:iCs/>
          <w:color w:val="000000"/>
          <w:sz w:val="23"/>
          <w:szCs w:val="23"/>
          <w:lang w:eastAsia="ru-RU"/>
        </w:rPr>
        <w:t>pylori</w:t>
      </w:r>
      <w:proofErr w:type="spellEnd"/>
      <w:r w:rsidRPr="00712D1A">
        <w:rPr>
          <w:rFonts w:ascii="Times New Roman" w:eastAsia="Times New Roman" w:hAnsi="Times New Roman" w:cs="Times New Roman"/>
          <w:i/>
          <w:iCs/>
          <w:color w:val="000000"/>
          <w:sz w:val="23"/>
          <w:szCs w:val="23"/>
          <w:lang w:eastAsia="ru-RU"/>
        </w:rPr>
        <w:t>).</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Патогенез</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В патогенезе простого (катарального) гастрита основное место занимает нарушение защитного барьера слизистой оболочки желудка </w:t>
      </w:r>
      <w:proofErr w:type="spellStart"/>
      <w:r w:rsidRPr="00712D1A">
        <w:rPr>
          <w:rFonts w:ascii="Times New Roman" w:eastAsia="Times New Roman" w:hAnsi="Times New Roman" w:cs="Times New Roman"/>
          <w:color w:val="000000"/>
          <w:sz w:val="23"/>
          <w:szCs w:val="23"/>
          <w:lang w:eastAsia="ru-RU"/>
        </w:rPr>
        <w:t>альтерирующими</w:t>
      </w:r>
      <w:proofErr w:type="spellEnd"/>
      <w:r w:rsidRPr="00712D1A">
        <w:rPr>
          <w:rFonts w:ascii="Times New Roman" w:eastAsia="Times New Roman" w:hAnsi="Times New Roman" w:cs="Times New Roman"/>
          <w:color w:val="000000"/>
          <w:sz w:val="23"/>
          <w:szCs w:val="23"/>
          <w:lang w:eastAsia="ru-RU"/>
        </w:rPr>
        <w:t xml:space="preserve"> факторами </w:t>
      </w:r>
      <w:proofErr w:type="spellStart"/>
      <w:r w:rsidRPr="00712D1A">
        <w:rPr>
          <w:rFonts w:ascii="Times New Roman" w:eastAsia="Times New Roman" w:hAnsi="Times New Roman" w:cs="Times New Roman"/>
          <w:color w:val="000000"/>
          <w:sz w:val="23"/>
          <w:szCs w:val="23"/>
          <w:lang w:eastAsia="ru-RU"/>
        </w:rPr>
        <w:t>экзоили</w:t>
      </w:r>
      <w:proofErr w:type="spellEnd"/>
      <w:r w:rsidRPr="00712D1A">
        <w:rPr>
          <w:rFonts w:ascii="Times New Roman" w:eastAsia="Times New Roman" w:hAnsi="Times New Roman" w:cs="Times New Roman"/>
          <w:color w:val="000000"/>
          <w:sz w:val="23"/>
          <w:szCs w:val="23"/>
          <w:lang w:eastAsia="ru-RU"/>
        </w:rPr>
        <w:t xml:space="preserve"> эндогенного происхождения. В результате возникает десквамация эпителия и инфильтрация собственного слоя слизистой оболочки </w:t>
      </w:r>
      <w:proofErr w:type="spellStart"/>
      <w:r w:rsidRPr="00712D1A">
        <w:rPr>
          <w:rFonts w:ascii="Times New Roman" w:eastAsia="Times New Roman" w:hAnsi="Times New Roman" w:cs="Times New Roman"/>
          <w:color w:val="000000"/>
          <w:sz w:val="23"/>
          <w:szCs w:val="23"/>
          <w:lang w:eastAsia="ru-RU"/>
        </w:rPr>
        <w:t>нейтрофильными</w:t>
      </w:r>
      <w:proofErr w:type="spellEnd"/>
      <w:r w:rsidRPr="00712D1A">
        <w:rPr>
          <w:rFonts w:ascii="Times New Roman" w:eastAsia="Times New Roman" w:hAnsi="Times New Roman" w:cs="Times New Roman"/>
          <w:color w:val="000000"/>
          <w:sz w:val="23"/>
          <w:szCs w:val="23"/>
          <w:lang w:eastAsia="ru-RU"/>
        </w:rPr>
        <w:t xml:space="preserve"> лейкоцитами. В повреждении слизистой, особенно при стрессовых воздействиях, приеме НПВП, немалую роль играет нарушение микроциркуляции. Некоторые патологические агенты вызывают повреждение шеечных отделов главных желез желудка непосредственно или гематогенным путем, что значительно снижает регенераторный потенциал слизистой оболочки. </w:t>
      </w:r>
      <w:proofErr w:type="spellStart"/>
      <w:r w:rsidRPr="00712D1A">
        <w:rPr>
          <w:rFonts w:ascii="Times New Roman" w:eastAsia="Times New Roman" w:hAnsi="Times New Roman" w:cs="Times New Roman"/>
          <w:color w:val="000000"/>
          <w:sz w:val="23"/>
          <w:szCs w:val="23"/>
          <w:lang w:eastAsia="ru-RU"/>
        </w:rPr>
        <w:t>Макроскопически</w:t>
      </w:r>
      <w:proofErr w:type="spellEnd"/>
      <w:r w:rsidRPr="00712D1A">
        <w:rPr>
          <w:rFonts w:ascii="Times New Roman" w:eastAsia="Times New Roman" w:hAnsi="Times New Roman" w:cs="Times New Roman"/>
          <w:color w:val="000000"/>
          <w:sz w:val="23"/>
          <w:szCs w:val="23"/>
          <w:lang w:eastAsia="ru-RU"/>
        </w:rPr>
        <w:t xml:space="preserve"> при катаральном гастрите слизистая оболочка утолщена, отечна, гиперемирована, покрыта вязкой слизью, нередко имеются геморрагические проявления (геморрагический гастрит), эрозии (эрозивный гастрит). В собственной пластинке обнаруживается диффузная лейкоцитарная инфильтрация, серозный, </w:t>
      </w:r>
      <w:proofErr w:type="gramStart"/>
      <w:r w:rsidRPr="00712D1A">
        <w:rPr>
          <w:rFonts w:ascii="Times New Roman" w:eastAsia="Times New Roman" w:hAnsi="Times New Roman" w:cs="Times New Roman"/>
          <w:color w:val="000000"/>
          <w:sz w:val="23"/>
          <w:szCs w:val="23"/>
          <w:lang w:eastAsia="ru-RU"/>
        </w:rPr>
        <w:t>серо-</w:t>
      </w:r>
      <w:proofErr w:type="spellStart"/>
      <w:r w:rsidRPr="00712D1A">
        <w:rPr>
          <w:rFonts w:ascii="Times New Roman" w:eastAsia="Times New Roman" w:hAnsi="Times New Roman" w:cs="Times New Roman"/>
          <w:color w:val="000000"/>
          <w:sz w:val="23"/>
          <w:szCs w:val="23"/>
          <w:lang w:eastAsia="ru-RU"/>
        </w:rPr>
        <w:t>зно</w:t>
      </w:r>
      <w:proofErr w:type="spellEnd"/>
      <w:proofErr w:type="gramEnd"/>
      <w:r w:rsidRPr="00712D1A">
        <w:rPr>
          <w:rFonts w:ascii="Times New Roman" w:eastAsia="Times New Roman" w:hAnsi="Times New Roman" w:cs="Times New Roman"/>
          <w:color w:val="000000"/>
          <w:sz w:val="23"/>
          <w:szCs w:val="23"/>
          <w:lang w:eastAsia="ru-RU"/>
        </w:rPr>
        <w:t>-слизистый или фибринозный экссудат.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12D1A">
        <w:rPr>
          <w:rFonts w:ascii="Times New Roman" w:eastAsia="Times New Roman" w:hAnsi="Times New Roman" w:cs="Times New Roman"/>
          <w:color w:val="000000"/>
          <w:sz w:val="23"/>
          <w:szCs w:val="23"/>
          <w:lang w:eastAsia="ru-RU"/>
        </w:rPr>
        <w:t>Коррозивный</w:t>
      </w:r>
      <w:proofErr w:type="spellEnd"/>
      <w:r w:rsidRPr="00712D1A">
        <w:rPr>
          <w:rFonts w:ascii="Times New Roman" w:eastAsia="Times New Roman" w:hAnsi="Times New Roman" w:cs="Times New Roman"/>
          <w:color w:val="000000"/>
          <w:sz w:val="23"/>
          <w:szCs w:val="23"/>
          <w:lang w:eastAsia="ru-RU"/>
        </w:rPr>
        <w:t xml:space="preserve"> (некротический) острый гастрит развивается при попадании в желудок (с целью суицида или случайно) растворов крепких кислот, щелочей, солей тяжелых металлов. Указанные агенты, попадая в желудок, вызывают </w:t>
      </w:r>
      <w:proofErr w:type="spellStart"/>
      <w:r w:rsidRPr="00712D1A">
        <w:rPr>
          <w:rFonts w:ascii="Times New Roman" w:eastAsia="Times New Roman" w:hAnsi="Times New Roman" w:cs="Times New Roman"/>
          <w:color w:val="000000"/>
          <w:sz w:val="23"/>
          <w:szCs w:val="23"/>
          <w:lang w:eastAsia="ru-RU"/>
        </w:rPr>
        <w:t>коагуляционный</w:t>
      </w:r>
      <w:proofErr w:type="spellEnd"/>
      <w:r w:rsidRPr="00712D1A">
        <w:rPr>
          <w:rFonts w:ascii="Times New Roman" w:eastAsia="Times New Roman" w:hAnsi="Times New Roman" w:cs="Times New Roman"/>
          <w:color w:val="000000"/>
          <w:sz w:val="23"/>
          <w:szCs w:val="23"/>
          <w:lang w:eastAsia="ru-RU"/>
        </w:rPr>
        <w:t xml:space="preserve"> (кислоты) или </w:t>
      </w:r>
      <w:proofErr w:type="spellStart"/>
      <w:r w:rsidRPr="00712D1A">
        <w:rPr>
          <w:rFonts w:ascii="Times New Roman" w:eastAsia="Times New Roman" w:hAnsi="Times New Roman" w:cs="Times New Roman"/>
          <w:color w:val="000000"/>
          <w:sz w:val="23"/>
          <w:szCs w:val="23"/>
          <w:lang w:eastAsia="ru-RU"/>
        </w:rPr>
        <w:t>колликва-ционный</w:t>
      </w:r>
      <w:proofErr w:type="spellEnd"/>
      <w:r w:rsidRPr="00712D1A">
        <w:rPr>
          <w:rFonts w:ascii="Times New Roman" w:eastAsia="Times New Roman" w:hAnsi="Times New Roman" w:cs="Times New Roman"/>
          <w:color w:val="000000"/>
          <w:sz w:val="23"/>
          <w:szCs w:val="23"/>
          <w:lang w:eastAsia="ru-RU"/>
        </w:rPr>
        <w:t xml:space="preserve"> (щелочи, соли) некроз слизистой оболочки или всех слоев стенки желудка, нередко с развитием перфорации.</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Флегмонозный гастрит (гнойное воспаление стенки желудка) может развиться на фоне хронической язвы желудка, травмы желудочной стенки или рака желудка с явлениями распада. Процесс может осложниться перигастритом, гнойным перитонитом.</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lastRenderedPageBreak/>
        <w:t>Клиническая картина имеет особенности в зависимости от этиологии, формы и тяжести течения заболевания. Диагностика базируется преимущественно на анамнестических, клинических и данных эндоскопии.</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Острый экзогенный катаральный гастрит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Острый экзогенный катаральный гастрит развивается, как правило, через 6-12 ч после воздействия патогенного фактора.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Клинические проявления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Начало заболевания острое, клинические симптомы обусловлены тяжелым острым воспалением СОЖ, вызванным инфекцией </w:t>
      </w:r>
      <w:r w:rsidRPr="00712D1A">
        <w:rPr>
          <w:rFonts w:ascii="Times New Roman" w:eastAsia="Times New Roman" w:hAnsi="Times New Roman" w:cs="Times New Roman"/>
          <w:i/>
          <w:iCs/>
          <w:color w:val="000000"/>
          <w:sz w:val="23"/>
          <w:szCs w:val="23"/>
          <w:lang w:eastAsia="ru-RU"/>
        </w:rPr>
        <w:t xml:space="preserve">H. </w:t>
      </w:r>
      <w:proofErr w:type="spellStart"/>
      <w:r w:rsidRPr="00712D1A">
        <w:rPr>
          <w:rFonts w:ascii="Times New Roman" w:eastAsia="Times New Roman" w:hAnsi="Times New Roman" w:cs="Times New Roman"/>
          <w:i/>
          <w:iCs/>
          <w:color w:val="000000"/>
          <w:sz w:val="23"/>
          <w:szCs w:val="23"/>
          <w:lang w:eastAsia="ru-RU"/>
        </w:rPr>
        <w:t>pylori</w:t>
      </w:r>
      <w:proofErr w:type="spellEnd"/>
      <w:r w:rsidRPr="00712D1A">
        <w:rPr>
          <w:rFonts w:ascii="Times New Roman" w:eastAsia="Times New Roman" w:hAnsi="Times New Roman" w:cs="Times New Roman"/>
          <w:i/>
          <w:iCs/>
          <w:color w:val="000000"/>
          <w:sz w:val="23"/>
          <w:szCs w:val="23"/>
          <w:lang w:eastAsia="ru-RU"/>
        </w:rPr>
        <w:t>, </w:t>
      </w:r>
      <w:r w:rsidRPr="00712D1A">
        <w:rPr>
          <w:rFonts w:ascii="Times New Roman" w:eastAsia="Times New Roman" w:hAnsi="Times New Roman" w:cs="Times New Roman"/>
          <w:color w:val="000000"/>
          <w:sz w:val="23"/>
          <w:szCs w:val="23"/>
          <w:lang w:eastAsia="ru-RU"/>
        </w:rPr>
        <w:t>сальмонеллами или стафилококками. Больных беспокоят боли в эпи-</w:t>
      </w:r>
      <w:proofErr w:type="spellStart"/>
      <w:r w:rsidRPr="00712D1A">
        <w:rPr>
          <w:rFonts w:ascii="Times New Roman" w:eastAsia="Times New Roman" w:hAnsi="Times New Roman" w:cs="Times New Roman"/>
          <w:color w:val="000000"/>
          <w:sz w:val="23"/>
          <w:szCs w:val="23"/>
          <w:lang w:eastAsia="ru-RU"/>
        </w:rPr>
        <w:t>гастрии</w:t>
      </w:r>
      <w:proofErr w:type="spellEnd"/>
      <w:r w:rsidRPr="00712D1A">
        <w:rPr>
          <w:rFonts w:ascii="Times New Roman" w:eastAsia="Times New Roman" w:hAnsi="Times New Roman" w:cs="Times New Roman"/>
          <w:color w:val="000000"/>
          <w:sz w:val="23"/>
          <w:szCs w:val="23"/>
          <w:lang w:eastAsia="ru-RU"/>
        </w:rPr>
        <w:t xml:space="preserve">, возникающие сразу после приема пищи, тошнота, рвота непереваренной пищей со слизью, иногда желчью, ощущение полноты в </w:t>
      </w:r>
      <w:proofErr w:type="spellStart"/>
      <w:r w:rsidRPr="00712D1A">
        <w:rPr>
          <w:rFonts w:ascii="Times New Roman" w:eastAsia="Times New Roman" w:hAnsi="Times New Roman" w:cs="Times New Roman"/>
          <w:color w:val="000000"/>
          <w:sz w:val="23"/>
          <w:szCs w:val="23"/>
          <w:lang w:eastAsia="ru-RU"/>
        </w:rPr>
        <w:t>эпигастрии</w:t>
      </w:r>
      <w:proofErr w:type="spellEnd"/>
      <w:r w:rsidRPr="00712D1A">
        <w:rPr>
          <w:rFonts w:ascii="Times New Roman" w:eastAsia="Times New Roman" w:hAnsi="Times New Roman" w:cs="Times New Roman"/>
          <w:color w:val="000000"/>
          <w:sz w:val="23"/>
          <w:szCs w:val="23"/>
          <w:lang w:eastAsia="ru-RU"/>
        </w:rPr>
        <w:t>, отвращение к пище, общая слабость. В тяжелых случаях острый гастрит сопровождается снижением АД, повышением температуры до 39 °С, явлениями энтерита (энтероколита).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12D1A">
        <w:rPr>
          <w:rFonts w:ascii="Times New Roman" w:eastAsia="Times New Roman" w:hAnsi="Times New Roman" w:cs="Times New Roman"/>
          <w:color w:val="000000"/>
          <w:sz w:val="23"/>
          <w:szCs w:val="23"/>
          <w:lang w:eastAsia="ru-RU"/>
        </w:rPr>
        <w:t>Физикальное</w:t>
      </w:r>
      <w:proofErr w:type="spellEnd"/>
      <w:r w:rsidRPr="00712D1A">
        <w:rPr>
          <w:rFonts w:ascii="Times New Roman" w:eastAsia="Times New Roman" w:hAnsi="Times New Roman" w:cs="Times New Roman"/>
          <w:color w:val="000000"/>
          <w:sz w:val="23"/>
          <w:szCs w:val="23"/>
          <w:lang w:eastAsia="ru-RU"/>
        </w:rPr>
        <w:t xml:space="preserve"> обследование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Кожа бледная, сухая. Язык отечен, имеет складчатый вид, обложен толстым серым или серовато-желтым налетом, покрывающим его спинку. Ощущается неприятный запах изо рта больного. Кроме изменений языка, у больных острым гастритом часто наблюдаются различные формы стоматитов, гингивитов и </w:t>
      </w:r>
      <w:proofErr w:type="spellStart"/>
      <w:r w:rsidRPr="00712D1A">
        <w:rPr>
          <w:rFonts w:ascii="Times New Roman" w:eastAsia="Times New Roman" w:hAnsi="Times New Roman" w:cs="Times New Roman"/>
          <w:color w:val="000000"/>
          <w:sz w:val="23"/>
          <w:szCs w:val="23"/>
          <w:lang w:eastAsia="ru-RU"/>
        </w:rPr>
        <w:t>хейлитов</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Пальпаторно</w:t>
      </w:r>
      <w:proofErr w:type="spellEnd"/>
      <w:r w:rsidRPr="00712D1A">
        <w:rPr>
          <w:rFonts w:ascii="Times New Roman" w:eastAsia="Times New Roman" w:hAnsi="Times New Roman" w:cs="Times New Roman"/>
          <w:color w:val="000000"/>
          <w:sz w:val="23"/>
          <w:szCs w:val="23"/>
          <w:lang w:eastAsia="ru-RU"/>
        </w:rPr>
        <w:t xml:space="preserve"> выявляется разлитая болезненность в </w:t>
      </w:r>
      <w:proofErr w:type="spellStart"/>
      <w:r w:rsidRPr="00712D1A">
        <w:rPr>
          <w:rFonts w:ascii="Times New Roman" w:eastAsia="Times New Roman" w:hAnsi="Times New Roman" w:cs="Times New Roman"/>
          <w:color w:val="000000"/>
          <w:sz w:val="23"/>
          <w:szCs w:val="23"/>
          <w:lang w:eastAsia="ru-RU"/>
        </w:rPr>
        <w:t>эпигастрии</w:t>
      </w:r>
      <w:proofErr w:type="spellEnd"/>
      <w:r w:rsidRPr="00712D1A">
        <w:rPr>
          <w:rFonts w:ascii="Times New Roman" w:eastAsia="Times New Roman" w:hAnsi="Times New Roman" w:cs="Times New Roman"/>
          <w:color w:val="000000"/>
          <w:sz w:val="23"/>
          <w:szCs w:val="23"/>
          <w:lang w:eastAsia="ru-RU"/>
        </w:rPr>
        <w:t>.</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В клиническом анализе крови может отмечаться умеренный ней-</w:t>
      </w:r>
      <w:proofErr w:type="spellStart"/>
      <w:r w:rsidRPr="00712D1A">
        <w:rPr>
          <w:rFonts w:ascii="Times New Roman" w:eastAsia="Times New Roman" w:hAnsi="Times New Roman" w:cs="Times New Roman"/>
          <w:color w:val="000000"/>
          <w:sz w:val="23"/>
          <w:szCs w:val="23"/>
          <w:lang w:eastAsia="ru-RU"/>
        </w:rPr>
        <w:t>трофильный</w:t>
      </w:r>
      <w:proofErr w:type="spellEnd"/>
      <w:r w:rsidRPr="00712D1A">
        <w:rPr>
          <w:rFonts w:ascii="Times New Roman" w:eastAsia="Times New Roman" w:hAnsi="Times New Roman" w:cs="Times New Roman"/>
          <w:color w:val="000000"/>
          <w:sz w:val="23"/>
          <w:szCs w:val="23"/>
          <w:lang w:eastAsia="ru-RU"/>
        </w:rPr>
        <w:t xml:space="preserve"> лейкоцитоз со сдвигом влево. При массивной и частой рвоте и диарее могут появиться симптомы обезвоживания, </w:t>
      </w:r>
      <w:proofErr w:type="spellStart"/>
      <w:r w:rsidRPr="00712D1A">
        <w:rPr>
          <w:rFonts w:ascii="Times New Roman" w:eastAsia="Times New Roman" w:hAnsi="Times New Roman" w:cs="Times New Roman"/>
          <w:color w:val="000000"/>
          <w:sz w:val="23"/>
          <w:szCs w:val="23"/>
          <w:lang w:eastAsia="ru-RU"/>
        </w:rPr>
        <w:t>олигурия</w:t>
      </w:r>
      <w:proofErr w:type="spellEnd"/>
      <w:r w:rsidRPr="00712D1A">
        <w:rPr>
          <w:rFonts w:ascii="Times New Roman" w:eastAsia="Times New Roman" w:hAnsi="Times New Roman" w:cs="Times New Roman"/>
          <w:color w:val="000000"/>
          <w:sz w:val="23"/>
          <w:szCs w:val="23"/>
          <w:lang w:eastAsia="ru-RU"/>
        </w:rPr>
        <w:t xml:space="preserve"> и альбуминурия.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Длительность заболевания от 5 дней до нескольких недель. Трудоспособность временно ограничена.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Диагноз </w:t>
      </w:r>
      <w:r w:rsidRPr="00712D1A">
        <w:rPr>
          <w:rFonts w:ascii="Times New Roman" w:eastAsia="Times New Roman" w:hAnsi="Times New Roman" w:cs="Times New Roman"/>
          <w:color w:val="000000"/>
          <w:sz w:val="23"/>
          <w:szCs w:val="23"/>
          <w:lang w:eastAsia="ru-RU"/>
        </w:rPr>
        <w:t>острого катарального гастрита ставится на основании клинических данных, результатах эндоскопии и бактериологического исследования рвотных масс и испражнений больного.</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12D1A">
        <w:rPr>
          <w:rFonts w:ascii="Times New Roman" w:eastAsia="Times New Roman" w:hAnsi="Times New Roman" w:cs="Times New Roman"/>
          <w:b/>
          <w:bCs/>
          <w:color w:val="000000"/>
          <w:sz w:val="23"/>
          <w:szCs w:val="23"/>
          <w:lang w:eastAsia="ru-RU"/>
        </w:rPr>
        <w:t>Дифферециальный</w:t>
      </w:r>
      <w:proofErr w:type="spellEnd"/>
      <w:r w:rsidRPr="00712D1A">
        <w:rPr>
          <w:rFonts w:ascii="Times New Roman" w:eastAsia="Times New Roman" w:hAnsi="Times New Roman" w:cs="Times New Roman"/>
          <w:b/>
          <w:bCs/>
          <w:color w:val="000000"/>
          <w:sz w:val="23"/>
          <w:szCs w:val="23"/>
          <w:lang w:eastAsia="ru-RU"/>
        </w:rPr>
        <w:t xml:space="preserve"> диагноз </w:t>
      </w:r>
      <w:r w:rsidRPr="00712D1A">
        <w:rPr>
          <w:rFonts w:ascii="Times New Roman" w:eastAsia="Times New Roman" w:hAnsi="Times New Roman" w:cs="Times New Roman"/>
          <w:color w:val="000000"/>
          <w:sz w:val="23"/>
          <w:szCs w:val="23"/>
          <w:lang w:eastAsia="ru-RU"/>
        </w:rPr>
        <w:t xml:space="preserve">проводят с острыми воспалительными заболеваниями брюшной полости (аппендицит, холецистит, панкреатит, непроходимость выходного отдела желудка или парез желудка, кишечная непроходимость), обострением язвенной болезни, </w:t>
      </w:r>
      <w:proofErr w:type="spellStart"/>
      <w:r w:rsidRPr="00712D1A">
        <w:rPr>
          <w:rFonts w:ascii="Times New Roman" w:eastAsia="Times New Roman" w:hAnsi="Times New Roman" w:cs="Times New Roman"/>
          <w:color w:val="000000"/>
          <w:sz w:val="23"/>
          <w:szCs w:val="23"/>
          <w:lang w:eastAsia="ru-RU"/>
        </w:rPr>
        <w:t>гастро-патией</w:t>
      </w:r>
      <w:proofErr w:type="spellEnd"/>
      <w:r w:rsidRPr="00712D1A">
        <w:rPr>
          <w:rFonts w:ascii="Times New Roman" w:eastAsia="Times New Roman" w:hAnsi="Times New Roman" w:cs="Times New Roman"/>
          <w:color w:val="000000"/>
          <w:sz w:val="23"/>
          <w:szCs w:val="23"/>
          <w:lang w:eastAsia="ru-RU"/>
        </w:rPr>
        <w:t xml:space="preserve"> на фоне приема НПВП, инфарктом миокарда, острым нарушением мозгового кровообращения, черепно-мозговыми травмами, острыми инфекциями, эндогенными интоксикациями (уремия, </w:t>
      </w:r>
      <w:proofErr w:type="spellStart"/>
      <w:r w:rsidRPr="00712D1A">
        <w:rPr>
          <w:rFonts w:ascii="Times New Roman" w:eastAsia="Times New Roman" w:hAnsi="Times New Roman" w:cs="Times New Roman"/>
          <w:color w:val="000000"/>
          <w:sz w:val="23"/>
          <w:szCs w:val="23"/>
          <w:lang w:eastAsia="ru-RU"/>
        </w:rPr>
        <w:t>кетоа-цидоз</w:t>
      </w:r>
      <w:proofErr w:type="spellEnd"/>
      <w:r w:rsidRPr="00712D1A">
        <w:rPr>
          <w:rFonts w:ascii="Times New Roman" w:eastAsia="Times New Roman" w:hAnsi="Times New Roman" w:cs="Times New Roman"/>
          <w:color w:val="000000"/>
          <w:sz w:val="23"/>
          <w:szCs w:val="23"/>
          <w:lang w:eastAsia="ru-RU"/>
        </w:rPr>
        <w:t xml:space="preserve">), токсикозом при беременности, экзогенными интоксикациями (наркотики, сердечные гликозиды, </w:t>
      </w:r>
      <w:proofErr w:type="spellStart"/>
      <w:r w:rsidRPr="00712D1A">
        <w:rPr>
          <w:rFonts w:ascii="Times New Roman" w:eastAsia="Times New Roman" w:hAnsi="Times New Roman" w:cs="Times New Roman"/>
          <w:color w:val="000000"/>
          <w:sz w:val="23"/>
          <w:szCs w:val="23"/>
          <w:lang w:eastAsia="ru-RU"/>
        </w:rPr>
        <w:t>верапамил</w:t>
      </w:r>
      <w:proofErr w:type="spellEnd"/>
      <w:r w:rsidRPr="00712D1A">
        <w:rPr>
          <w:rFonts w:ascii="Times New Roman" w:eastAsia="Times New Roman" w:hAnsi="Times New Roman" w:cs="Times New Roman"/>
          <w:color w:val="000000"/>
          <w:sz w:val="23"/>
          <w:szCs w:val="23"/>
          <w:lang w:eastAsia="ru-RU"/>
        </w:rPr>
        <w:t>, химиотерапевтические препараты).</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Осложнения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Желудочное кровотечение (появление рвоты «кофейной гущей», дёгтеобразного стула - мелены). Кровотечение обусловлено появлением на слизистой оболочке желудка острых множественных </w:t>
      </w:r>
      <w:proofErr w:type="spellStart"/>
      <w:proofErr w:type="gramStart"/>
      <w:r w:rsidRPr="00712D1A">
        <w:rPr>
          <w:rFonts w:ascii="Times New Roman" w:eastAsia="Times New Roman" w:hAnsi="Times New Roman" w:cs="Times New Roman"/>
          <w:color w:val="000000"/>
          <w:sz w:val="23"/>
          <w:szCs w:val="23"/>
          <w:lang w:eastAsia="ru-RU"/>
        </w:rPr>
        <w:t>эрозив</w:t>
      </w:r>
      <w:proofErr w:type="spellEnd"/>
      <w:r w:rsidRPr="00712D1A">
        <w:rPr>
          <w:rFonts w:ascii="Times New Roman" w:eastAsia="Times New Roman" w:hAnsi="Times New Roman" w:cs="Times New Roman"/>
          <w:color w:val="000000"/>
          <w:sz w:val="23"/>
          <w:szCs w:val="23"/>
          <w:lang w:eastAsia="ru-RU"/>
        </w:rPr>
        <w:t>-но</w:t>
      </w:r>
      <w:proofErr w:type="gramEnd"/>
      <w:r w:rsidRPr="00712D1A">
        <w:rPr>
          <w:rFonts w:ascii="Times New Roman" w:eastAsia="Times New Roman" w:hAnsi="Times New Roman" w:cs="Times New Roman"/>
          <w:color w:val="000000"/>
          <w:sz w:val="23"/>
          <w:szCs w:val="23"/>
          <w:lang w:eastAsia="ru-RU"/>
        </w:rPr>
        <w:t>-язвенных дефектов слизистой оболочки, а также путем диапедеза в просвет желудка. Склонность к желудочному кровотечению отличает эрозивный гастрит от других разновидностей острого гастрита.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Лечение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При остром катаральном гастрите на срок не менее 1-2 </w:t>
      </w:r>
      <w:proofErr w:type="spellStart"/>
      <w:r w:rsidRPr="00712D1A">
        <w:rPr>
          <w:rFonts w:ascii="Times New Roman" w:eastAsia="Times New Roman" w:hAnsi="Times New Roman" w:cs="Times New Roman"/>
          <w:color w:val="000000"/>
          <w:sz w:val="23"/>
          <w:szCs w:val="23"/>
          <w:lang w:eastAsia="ru-RU"/>
        </w:rPr>
        <w:t>сут</w:t>
      </w:r>
      <w:proofErr w:type="spellEnd"/>
      <w:r w:rsidRPr="00712D1A">
        <w:rPr>
          <w:rFonts w:ascii="Times New Roman" w:eastAsia="Times New Roman" w:hAnsi="Times New Roman" w:cs="Times New Roman"/>
          <w:color w:val="000000"/>
          <w:sz w:val="23"/>
          <w:szCs w:val="23"/>
          <w:lang w:eastAsia="ru-RU"/>
        </w:rPr>
        <w:t xml:space="preserve"> назначается постельный режим и воздержание от приема пищи. Сразу после появления симптомов острого гастрита и наличии сведений о приеме недоброкачественной пищи, алкоголя и пр., а также при отсутствии данных об остром инфаркте миокарда, черепно-мозговой патологии и острых заболеваниях брюшной полости больному назначают обильное питье (раствор питьевой соды) и вызывается рвота, либо проводят промывание желудка теплым 0,5% раствором гидрокарбоната натрия или слабым раствором перманганата калия. При наличии частой и обильной рвоты в дальнейшем и выраженной диарее показано обильное питье (объем выпитой жидкости должен в 1,5 раза превышать потери с испражнениями и мочой). При нарастающей дегидратации проводят </w:t>
      </w:r>
      <w:proofErr w:type="spellStart"/>
      <w:r w:rsidRPr="00712D1A">
        <w:rPr>
          <w:rFonts w:ascii="Times New Roman" w:eastAsia="Times New Roman" w:hAnsi="Times New Roman" w:cs="Times New Roman"/>
          <w:color w:val="000000"/>
          <w:sz w:val="23"/>
          <w:szCs w:val="23"/>
          <w:lang w:eastAsia="ru-RU"/>
        </w:rPr>
        <w:t>инфузионную</w:t>
      </w:r>
      <w:proofErr w:type="spellEnd"/>
      <w:r w:rsidRPr="00712D1A">
        <w:rPr>
          <w:rFonts w:ascii="Times New Roman" w:eastAsia="Times New Roman" w:hAnsi="Times New Roman" w:cs="Times New Roman"/>
          <w:color w:val="000000"/>
          <w:sz w:val="23"/>
          <w:szCs w:val="23"/>
          <w:lang w:eastAsia="ru-RU"/>
        </w:rPr>
        <w:t xml:space="preserve"> терапию </w:t>
      </w:r>
      <w:proofErr w:type="spellStart"/>
      <w:r w:rsidRPr="00712D1A">
        <w:rPr>
          <w:rFonts w:ascii="Times New Roman" w:eastAsia="Times New Roman" w:hAnsi="Times New Roman" w:cs="Times New Roman"/>
          <w:color w:val="000000"/>
          <w:sz w:val="23"/>
          <w:szCs w:val="23"/>
          <w:lang w:eastAsia="ru-RU"/>
        </w:rPr>
        <w:t>полиионными</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кристаллоидными</w:t>
      </w:r>
      <w:proofErr w:type="spellEnd"/>
      <w:r w:rsidRPr="00712D1A">
        <w:rPr>
          <w:rFonts w:ascii="Times New Roman" w:eastAsia="Times New Roman" w:hAnsi="Times New Roman" w:cs="Times New Roman"/>
          <w:color w:val="000000"/>
          <w:sz w:val="23"/>
          <w:szCs w:val="23"/>
          <w:lang w:eastAsia="ru-RU"/>
        </w:rPr>
        <w:t xml:space="preserve"> растворами (</w:t>
      </w:r>
      <w:proofErr w:type="spellStart"/>
      <w:r w:rsidRPr="00712D1A">
        <w:rPr>
          <w:rFonts w:ascii="Times New Roman" w:eastAsia="Times New Roman" w:hAnsi="Times New Roman" w:cs="Times New Roman"/>
          <w:color w:val="000000"/>
          <w:sz w:val="23"/>
          <w:szCs w:val="23"/>
          <w:lang w:eastAsia="ru-RU"/>
        </w:rPr>
        <w:t>трисоль</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квартасоль</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хлосоль</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ацесоль</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моноионными</w:t>
      </w:r>
      <w:proofErr w:type="spellEnd"/>
      <w:r w:rsidRPr="00712D1A">
        <w:rPr>
          <w:rFonts w:ascii="Times New Roman" w:eastAsia="Times New Roman" w:hAnsi="Times New Roman" w:cs="Times New Roman"/>
          <w:color w:val="000000"/>
          <w:sz w:val="23"/>
          <w:szCs w:val="23"/>
          <w:lang w:eastAsia="ru-RU"/>
        </w:rPr>
        <w:t xml:space="preserve"> растворами (физиологический раствор или 5% раствор глюкозы).</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При катаральном экзогенном, а также эндогенном токсическом остром гастрите хороший эффект дает назначение </w:t>
      </w:r>
      <w:proofErr w:type="spellStart"/>
      <w:r w:rsidRPr="00712D1A">
        <w:rPr>
          <w:rFonts w:ascii="Times New Roman" w:eastAsia="Times New Roman" w:hAnsi="Times New Roman" w:cs="Times New Roman"/>
          <w:color w:val="000000"/>
          <w:sz w:val="23"/>
          <w:szCs w:val="23"/>
          <w:lang w:eastAsia="ru-RU"/>
        </w:rPr>
        <w:t>энтеросорбентов</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смек</w:t>
      </w:r>
      <w:proofErr w:type="spellEnd"/>
      <w:r w:rsidRPr="00712D1A">
        <w:rPr>
          <w:rFonts w:ascii="Times New Roman" w:eastAsia="Times New Roman" w:hAnsi="Times New Roman" w:cs="Times New Roman"/>
          <w:color w:val="000000"/>
          <w:sz w:val="23"/>
          <w:szCs w:val="23"/>
          <w:lang w:eastAsia="ru-RU"/>
        </w:rPr>
        <w:t xml:space="preserve">-та, </w:t>
      </w:r>
      <w:proofErr w:type="spellStart"/>
      <w:r w:rsidRPr="00712D1A">
        <w:rPr>
          <w:rFonts w:ascii="Times New Roman" w:eastAsia="Times New Roman" w:hAnsi="Times New Roman" w:cs="Times New Roman"/>
          <w:color w:val="000000"/>
          <w:sz w:val="23"/>
          <w:szCs w:val="23"/>
          <w:lang w:eastAsia="ru-RU"/>
        </w:rPr>
        <w:t>неосмектин</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полифепан</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энтеросгель</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лактофильтрум</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аттапульгит</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невсасываемые</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антацидные</w:t>
      </w:r>
      <w:proofErr w:type="spellEnd"/>
      <w:r w:rsidRPr="00712D1A">
        <w:rPr>
          <w:rFonts w:ascii="Times New Roman" w:eastAsia="Times New Roman" w:hAnsi="Times New Roman" w:cs="Times New Roman"/>
          <w:color w:val="000000"/>
          <w:sz w:val="23"/>
          <w:szCs w:val="23"/>
          <w:lang w:eastAsia="ru-RU"/>
        </w:rPr>
        <w:t xml:space="preserve"> средства). При наличии болевого синдрома, а также эрозивно-язвенном поражении слизистой оболочки желудка назначают блокаторы Н</w:t>
      </w:r>
      <w:r w:rsidRPr="00712D1A">
        <w:rPr>
          <w:rFonts w:ascii="Times New Roman" w:eastAsia="Times New Roman" w:hAnsi="Times New Roman" w:cs="Times New Roman"/>
          <w:color w:val="000000"/>
          <w:sz w:val="23"/>
          <w:szCs w:val="23"/>
          <w:vertAlign w:val="subscript"/>
          <w:lang w:eastAsia="ru-RU"/>
        </w:rPr>
        <w:t>2</w:t>
      </w:r>
      <w:r w:rsidRPr="00712D1A">
        <w:rPr>
          <w:rFonts w:ascii="Times New Roman" w:eastAsia="Times New Roman" w:hAnsi="Times New Roman" w:cs="Times New Roman"/>
          <w:color w:val="000000"/>
          <w:sz w:val="23"/>
          <w:szCs w:val="23"/>
          <w:lang w:eastAsia="ru-RU"/>
        </w:rPr>
        <w:t>-рецепторов гистамина (</w:t>
      </w:r>
      <w:proofErr w:type="spellStart"/>
      <w:r w:rsidRPr="00712D1A">
        <w:rPr>
          <w:rFonts w:ascii="Times New Roman" w:eastAsia="Times New Roman" w:hAnsi="Times New Roman" w:cs="Times New Roman"/>
          <w:color w:val="000000"/>
          <w:sz w:val="23"/>
          <w:szCs w:val="23"/>
          <w:lang w:eastAsia="ru-RU"/>
        </w:rPr>
        <w:t>фамотидин</w:t>
      </w:r>
      <w:proofErr w:type="spellEnd"/>
      <w:r w:rsidRPr="00712D1A">
        <w:rPr>
          <w:rFonts w:ascii="Times New Roman" w:eastAsia="Times New Roman" w:hAnsi="Times New Roman" w:cs="Times New Roman"/>
          <w:color w:val="000000"/>
          <w:sz w:val="23"/>
          <w:szCs w:val="23"/>
          <w:lang w:eastAsia="ru-RU"/>
        </w:rPr>
        <w:t>) или ингибиторы протонной помпы (</w:t>
      </w:r>
      <w:proofErr w:type="spellStart"/>
      <w:r w:rsidRPr="00712D1A">
        <w:rPr>
          <w:rFonts w:ascii="Times New Roman" w:eastAsia="Times New Roman" w:hAnsi="Times New Roman" w:cs="Times New Roman"/>
          <w:color w:val="000000"/>
          <w:sz w:val="23"/>
          <w:szCs w:val="23"/>
          <w:lang w:eastAsia="ru-RU"/>
        </w:rPr>
        <w:t>рабепразол</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омепразол</w:t>
      </w:r>
      <w:proofErr w:type="spellEnd"/>
      <w:r w:rsidRPr="00712D1A">
        <w:rPr>
          <w:rFonts w:ascii="Times New Roman" w:eastAsia="Times New Roman" w:hAnsi="Times New Roman" w:cs="Times New Roman"/>
          <w:color w:val="000000"/>
          <w:sz w:val="23"/>
          <w:szCs w:val="23"/>
          <w:lang w:eastAsia="ru-RU"/>
        </w:rPr>
        <w:t xml:space="preserve">). При стрессовой и геморрагической формах острого катарального (эрозивного) гастрита, </w:t>
      </w:r>
      <w:proofErr w:type="spellStart"/>
      <w:r w:rsidRPr="00712D1A">
        <w:rPr>
          <w:rFonts w:ascii="Times New Roman" w:eastAsia="Times New Roman" w:hAnsi="Times New Roman" w:cs="Times New Roman"/>
          <w:color w:val="000000"/>
          <w:sz w:val="23"/>
          <w:szCs w:val="23"/>
          <w:lang w:eastAsia="ru-RU"/>
        </w:rPr>
        <w:t>гастропатии</w:t>
      </w:r>
      <w:proofErr w:type="spellEnd"/>
      <w:r w:rsidRPr="00712D1A">
        <w:rPr>
          <w:rFonts w:ascii="Times New Roman" w:eastAsia="Times New Roman" w:hAnsi="Times New Roman" w:cs="Times New Roman"/>
          <w:color w:val="000000"/>
          <w:sz w:val="23"/>
          <w:szCs w:val="23"/>
          <w:lang w:eastAsia="ru-RU"/>
        </w:rPr>
        <w:t xml:space="preserve"> на фоне приема НПВП применяются внутривенные формы </w:t>
      </w:r>
      <w:proofErr w:type="spellStart"/>
      <w:r w:rsidRPr="00712D1A">
        <w:rPr>
          <w:rFonts w:ascii="Times New Roman" w:eastAsia="Times New Roman" w:hAnsi="Times New Roman" w:cs="Times New Roman"/>
          <w:color w:val="000000"/>
          <w:sz w:val="23"/>
          <w:szCs w:val="23"/>
          <w:lang w:eastAsia="ru-RU"/>
        </w:rPr>
        <w:t>антисекреторных</w:t>
      </w:r>
      <w:proofErr w:type="spellEnd"/>
      <w:r w:rsidRPr="00712D1A">
        <w:rPr>
          <w:rFonts w:ascii="Times New Roman" w:eastAsia="Times New Roman" w:hAnsi="Times New Roman" w:cs="Times New Roman"/>
          <w:color w:val="000000"/>
          <w:sz w:val="23"/>
          <w:szCs w:val="23"/>
          <w:lang w:eastAsia="ru-RU"/>
        </w:rPr>
        <w:t xml:space="preserve"> средств (</w:t>
      </w:r>
      <w:proofErr w:type="spellStart"/>
      <w:r w:rsidRPr="00712D1A">
        <w:rPr>
          <w:rFonts w:ascii="Times New Roman" w:eastAsia="Times New Roman" w:hAnsi="Times New Roman" w:cs="Times New Roman"/>
          <w:color w:val="000000"/>
          <w:sz w:val="23"/>
          <w:szCs w:val="23"/>
          <w:lang w:eastAsia="ru-RU"/>
        </w:rPr>
        <w:t>омепразол</w:t>
      </w:r>
      <w:proofErr w:type="spellEnd"/>
      <w:r w:rsidRPr="00712D1A">
        <w:rPr>
          <w:rFonts w:ascii="Times New Roman" w:eastAsia="Times New Roman" w:hAnsi="Times New Roman" w:cs="Times New Roman"/>
          <w:color w:val="000000"/>
          <w:sz w:val="23"/>
          <w:szCs w:val="23"/>
          <w:lang w:eastAsia="ru-RU"/>
        </w:rPr>
        <w:t xml:space="preserve">). Одновременно с ингибиторами протонной помпы показано назначение </w:t>
      </w:r>
      <w:proofErr w:type="spellStart"/>
      <w:r w:rsidRPr="00712D1A">
        <w:rPr>
          <w:rFonts w:ascii="Times New Roman" w:eastAsia="Times New Roman" w:hAnsi="Times New Roman" w:cs="Times New Roman"/>
          <w:color w:val="000000"/>
          <w:sz w:val="23"/>
          <w:szCs w:val="23"/>
          <w:lang w:eastAsia="ru-RU"/>
        </w:rPr>
        <w:t>цитопротективных</w:t>
      </w:r>
      <w:proofErr w:type="spellEnd"/>
      <w:r w:rsidRPr="00712D1A">
        <w:rPr>
          <w:rFonts w:ascii="Times New Roman" w:eastAsia="Times New Roman" w:hAnsi="Times New Roman" w:cs="Times New Roman"/>
          <w:color w:val="000000"/>
          <w:sz w:val="23"/>
          <w:szCs w:val="23"/>
          <w:lang w:eastAsia="ru-RU"/>
        </w:rPr>
        <w:t xml:space="preserve"> </w:t>
      </w:r>
      <w:r w:rsidRPr="00712D1A">
        <w:rPr>
          <w:rFonts w:ascii="Times New Roman" w:eastAsia="Times New Roman" w:hAnsi="Times New Roman" w:cs="Times New Roman"/>
          <w:color w:val="000000"/>
          <w:sz w:val="23"/>
          <w:szCs w:val="23"/>
          <w:lang w:eastAsia="ru-RU"/>
        </w:rPr>
        <w:lastRenderedPageBreak/>
        <w:t>средств (</w:t>
      </w:r>
      <w:proofErr w:type="spellStart"/>
      <w:r w:rsidRPr="00712D1A">
        <w:rPr>
          <w:rFonts w:ascii="Times New Roman" w:eastAsia="Times New Roman" w:hAnsi="Times New Roman" w:cs="Times New Roman"/>
          <w:color w:val="000000"/>
          <w:sz w:val="23"/>
          <w:szCs w:val="23"/>
          <w:lang w:eastAsia="ru-RU"/>
        </w:rPr>
        <w:t>вентер</w:t>
      </w:r>
      <w:proofErr w:type="spellEnd"/>
      <w:r w:rsidRPr="00712D1A">
        <w:rPr>
          <w:rFonts w:ascii="Times New Roman" w:eastAsia="Times New Roman" w:hAnsi="Times New Roman" w:cs="Times New Roman"/>
          <w:color w:val="000000"/>
          <w:sz w:val="23"/>
          <w:szCs w:val="23"/>
          <w:lang w:eastAsia="ru-RU"/>
        </w:rPr>
        <w:t xml:space="preserve">, висмут </w:t>
      </w:r>
      <w:proofErr w:type="spellStart"/>
      <w:r w:rsidRPr="00712D1A">
        <w:rPr>
          <w:rFonts w:ascii="Times New Roman" w:eastAsia="Times New Roman" w:hAnsi="Times New Roman" w:cs="Times New Roman"/>
          <w:color w:val="000000"/>
          <w:sz w:val="23"/>
          <w:szCs w:val="23"/>
          <w:lang w:eastAsia="ru-RU"/>
        </w:rPr>
        <w:t>трикалия</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дицитрат</w:t>
      </w:r>
      <w:proofErr w:type="spellEnd"/>
      <w:r w:rsidRPr="00712D1A">
        <w:rPr>
          <w:rFonts w:ascii="Times New Roman" w:eastAsia="Times New Roman" w:hAnsi="Times New Roman" w:cs="Times New Roman"/>
          <w:color w:val="000000"/>
          <w:sz w:val="23"/>
          <w:szCs w:val="23"/>
          <w:lang w:eastAsia="ru-RU"/>
        </w:rPr>
        <w:t>). При наличии болевого синдрома спастического характера (кишечные колики) показано применение ми-</w:t>
      </w:r>
      <w:proofErr w:type="spellStart"/>
      <w:r w:rsidRPr="00712D1A">
        <w:rPr>
          <w:rFonts w:ascii="Times New Roman" w:eastAsia="Times New Roman" w:hAnsi="Times New Roman" w:cs="Times New Roman"/>
          <w:color w:val="000000"/>
          <w:sz w:val="23"/>
          <w:szCs w:val="23"/>
          <w:lang w:eastAsia="ru-RU"/>
        </w:rPr>
        <w:t>отропных</w:t>
      </w:r>
      <w:proofErr w:type="spellEnd"/>
      <w:r w:rsidRPr="00712D1A">
        <w:rPr>
          <w:rFonts w:ascii="Times New Roman" w:eastAsia="Times New Roman" w:hAnsi="Times New Roman" w:cs="Times New Roman"/>
          <w:color w:val="000000"/>
          <w:sz w:val="23"/>
          <w:szCs w:val="23"/>
          <w:lang w:eastAsia="ru-RU"/>
        </w:rPr>
        <w:t xml:space="preserve"> спазмолитиков (</w:t>
      </w:r>
      <w:proofErr w:type="spellStart"/>
      <w:r w:rsidRPr="00712D1A">
        <w:rPr>
          <w:rFonts w:ascii="Times New Roman" w:eastAsia="Times New Roman" w:hAnsi="Times New Roman" w:cs="Times New Roman"/>
          <w:color w:val="000000"/>
          <w:sz w:val="23"/>
          <w:szCs w:val="23"/>
          <w:lang w:eastAsia="ru-RU"/>
        </w:rPr>
        <w:t>мебеверин</w:t>
      </w:r>
      <w:proofErr w:type="spellEnd"/>
      <w:r w:rsidRPr="00712D1A">
        <w:rPr>
          <w:rFonts w:ascii="Times New Roman" w:eastAsia="Times New Roman" w:hAnsi="Times New Roman" w:cs="Times New Roman"/>
          <w:color w:val="000000"/>
          <w:sz w:val="23"/>
          <w:szCs w:val="23"/>
          <w:lang w:eastAsia="ru-RU"/>
        </w:rPr>
        <w:t>).</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При бактериальной этиологии острого гастрита требуется проведение антибиотикотерапии. После антихеликобактерной терапии, до</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стихания воспалительных явлений со стороны слизистой желудка, показано долечивание </w:t>
      </w:r>
      <w:proofErr w:type="spellStart"/>
      <w:r w:rsidRPr="00712D1A">
        <w:rPr>
          <w:rFonts w:ascii="Times New Roman" w:eastAsia="Times New Roman" w:hAnsi="Times New Roman" w:cs="Times New Roman"/>
          <w:color w:val="000000"/>
          <w:sz w:val="23"/>
          <w:szCs w:val="23"/>
          <w:lang w:eastAsia="ru-RU"/>
        </w:rPr>
        <w:t>антисекреторными</w:t>
      </w:r>
      <w:proofErr w:type="spellEnd"/>
      <w:r w:rsidRPr="00712D1A">
        <w:rPr>
          <w:rFonts w:ascii="Times New Roman" w:eastAsia="Times New Roman" w:hAnsi="Times New Roman" w:cs="Times New Roman"/>
          <w:color w:val="000000"/>
          <w:sz w:val="23"/>
          <w:szCs w:val="23"/>
          <w:lang w:eastAsia="ru-RU"/>
        </w:rPr>
        <w:t xml:space="preserve"> препаратами (</w:t>
      </w:r>
      <w:proofErr w:type="spellStart"/>
      <w:r w:rsidRPr="00712D1A">
        <w:rPr>
          <w:rFonts w:ascii="Times New Roman" w:eastAsia="Times New Roman" w:hAnsi="Times New Roman" w:cs="Times New Roman"/>
          <w:color w:val="000000"/>
          <w:sz w:val="23"/>
          <w:szCs w:val="23"/>
          <w:lang w:eastAsia="ru-RU"/>
        </w:rPr>
        <w:t>рабепразол</w:t>
      </w:r>
      <w:proofErr w:type="spellEnd"/>
      <w:r w:rsidRPr="00712D1A">
        <w:rPr>
          <w:rFonts w:ascii="Times New Roman" w:eastAsia="Times New Roman" w:hAnsi="Times New Roman" w:cs="Times New Roman"/>
          <w:color w:val="000000"/>
          <w:sz w:val="23"/>
          <w:szCs w:val="23"/>
          <w:lang w:eastAsia="ru-RU"/>
        </w:rPr>
        <w:t>).</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В последующие дни - диета, химически, механически и термически щадящая, малыми порциями с постепенным расширением до рационального питания, исключая грубую клетчатку, консервы, копчености.</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Показано назначение </w:t>
      </w:r>
      <w:proofErr w:type="spellStart"/>
      <w:r w:rsidRPr="00712D1A">
        <w:rPr>
          <w:rFonts w:ascii="Times New Roman" w:eastAsia="Times New Roman" w:hAnsi="Times New Roman" w:cs="Times New Roman"/>
          <w:color w:val="000000"/>
          <w:sz w:val="23"/>
          <w:szCs w:val="23"/>
          <w:lang w:eastAsia="ru-RU"/>
        </w:rPr>
        <w:t>десенсибилизируюших</w:t>
      </w:r>
      <w:proofErr w:type="spellEnd"/>
      <w:r w:rsidRPr="00712D1A">
        <w:rPr>
          <w:rFonts w:ascii="Times New Roman" w:eastAsia="Times New Roman" w:hAnsi="Times New Roman" w:cs="Times New Roman"/>
          <w:color w:val="000000"/>
          <w:sz w:val="23"/>
          <w:szCs w:val="23"/>
          <w:lang w:eastAsia="ru-RU"/>
        </w:rPr>
        <w:t xml:space="preserve"> средств и витаминов.</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Профилактика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Профилактические мероприятия при ОГ связаны в первую очередь с выполнением правил общей гигиены, гигиены питания и гигиены полости рта. Важным в профилактике экзогенного ОГ является профилактика и лечение инфекционных заболеваний, в первую очередь кишечной группы инфекций.</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Прогноз</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Прогноз зависит от этиологии и тяжести течения ОГ, а также своевременности диагностики и эффективности терапии. Легкий и среднетяжелый экзогенный катаральный ОГ обычно заканчивается выздоровлением. Вместе с тем без проведения этиотропной </w:t>
      </w:r>
      <w:proofErr w:type="spellStart"/>
      <w:r w:rsidRPr="00712D1A">
        <w:rPr>
          <w:rFonts w:ascii="Times New Roman" w:eastAsia="Times New Roman" w:hAnsi="Times New Roman" w:cs="Times New Roman"/>
          <w:color w:val="000000"/>
          <w:sz w:val="23"/>
          <w:szCs w:val="23"/>
          <w:lang w:eastAsia="ru-RU"/>
        </w:rPr>
        <w:t>эради-кационной</w:t>
      </w:r>
      <w:proofErr w:type="spellEnd"/>
      <w:r w:rsidRPr="00712D1A">
        <w:rPr>
          <w:rFonts w:ascii="Times New Roman" w:eastAsia="Times New Roman" w:hAnsi="Times New Roman" w:cs="Times New Roman"/>
          <w:color w:val="000000"/>
          <w:sz w:val="23"/>
          <w:szCs w:val="23"/>
          <w:lang w:eastAsia="ru-RU"/>
        </w:rPr>
        <w:t xml:space="preserve"> терапии острый </w:t>
      </w:r>
      <w:proofErr w:type="spellStart"/>
      <w:r w:rsidRPr="00712D1A">
        <w:rPr>
          <w:rFonts w:ascii="Times New Roman" w:eastAsia="Times New Roman" w:hAnsi="Times New Roman" w:cs="Times New Roman"/>
          <w:color w:val="000000"/>
          <w:sz w:val="23"/>
          <w:szCs w:val="23"/>
          <w:lang w:eastAsia="ru-RU"/>
        </w:rPr>
        <w:t>хеликобактерный</w:t>
      </w:r>
      <w:proofErr w:type="spellEnd"/>
      <w:r w:rsidRPr="00712D1A">
        <w:rPr>
          <w:rFonts w:ascii="Times New Roman" w:eastAsia="Times New Roman" w:hAnsi="Times New Roman" w:cs="Times New Roman"/>
          <w:color w:val="000000"/>
          <w:sz w:val="23"/>
          <w:szCs w:val="23"/>
          <w:lang w:eastAsia="ru-RU"/>
        </w:rPr>
        <w:t xml:space="preserve"> гастрит, как правило, трансформируется в активный хронический гастрит (гастрит В).</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Острый химический гастрит Клинические проявления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Сразу после приема кислот, реже щелочей развиваются сильные боли во рту, пищеводе и подложечной области, неоднократная рвота слизью, кровью, мелена, симптомы шока. Позже возникают сильные, мучительные боли в </w:t>
      </w:r>
      <w:proofErr w:type="spellStart"/>
      <w:r w:rsidRPr="00712D1A">
        <w:rPr>
          <w:rFonts w:ascii="Times New Roman" w:eastAsia="Times New Roman" w:hAnsi="Times New Roman" w:cs="Times New Roman"/>
          <w:color w:val="000000"/>
          <w:sz w:val="23"/>
          <w:szCs w:val="23"/>
          <w:lang w:eastAsia="ru-RU"/>
        </w:rPr>
        <w:t>эпигастрии</w:t>
      </w:r>
      <w:proofErr w:type="spellEnd"/>
      <w:r w:rsidRPr="00712D1A">
        <w:rPr>
          <w:rFonts w:ascii="Times New Roman" w:eastAsia="Times New Roman" w:hAnsi="Times New Roman" w:cs="Times New Roman"/>
          <w:color w:val="000000"/>
          <w:sz w:val="23"/>
          <w:szCs w:val="23"/>
          <w:lang w:eastAsia="ru-RU"/>
        </w:rPr>
        <w:t>, сочетающиеся с резкой жаждой и невозможностью проглотить жидкость. Больного беспокоят тошнота и многократная рвота кровянистыми массами, содержащими большое количество слизи и остатков пищи. Запах рвотных масс может помочь определить вид принятого больным ядовитого вещества.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Пальпация живота вызывает резкую боль, особенно выраженную в подложечной области.</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Отравление в одних случаях сопровождается угнетенным психогенным состоянием и адинамией, в других - признаками возбуждения нервной системы. В тяжелых случаях быстро развивается состояние глубокого шока, вызванного резкой болью, аутоинтоксикацией </w:t>
      </w:r>
      <w:proofErr w:type="spellStart"/>
      <w:r w:rsidRPr="00712D1A">
        <w:rPr>
          <w:rFonts w:ascii="Times New Roman" w:eastAsia="Times New Roman" w:hAnsi="Times New Roman" w:cs="Times New Roman"/>
          <w:color w:val="000000"/>
          <w:sz w:val="23"/>
          <w:szCs w:val="23"/>
          <w:lang w:eastAsia="ru-RU"/>
        </w:rPr>
        <w:t>ядови</w:t>
      </w:r>
      <w:proofErr w:type="spellEnd"/>
      <w:r w:rsidRPr="00712D1A">
        <w:rPr>
          <w:rFonts w:ascii="Times New Roman" w:eastAsia="Times New Roman" w:hAnsi="Times New Roman" w:cs="Times New Roman"/>
          <w:color w:val="000000"/>
          <w:sz w:val="23"/>
          <w:szCs w:val="23"/>
          <w:lang w:eastAsia="ru-RU"/>
        </w:rPr>
        <w:t>-</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12D1A">
        <w:rPr>
          <w:rFonts w:ascii="Times New Roman" w:eastAsia="Times New Roman" w:hAnsi="Times New Roman" w:cs="Times New Roman"/>
          <w:color w:val="000000"/>
          <w:sz w:val="23"/>
          <w:szCs w:val="23"/>
          <w:lang w:eastAsia="ru-RU"/>
        </w:rPr>
        <w:t>тыми</w:t>
      </w:r>
      <w:proofErr w:type="spellEnd"/>
      <w:r w:rsidRPr="00712D1A">
        <w:rPr>
          <w:rFonts w:ascii="Times New Roman" w:eastAsia="Times New Roman" w:hAnsi="Times New Roman" w:cs="Times New Roman"/>
          <w:color w:val="000000"/>
          <w:sz w:val="23"/>
          <w:szCs w:val="23"/>
          <w:lang w:eastAsia="ru-RU"/>
        </w:rPr>
        <w:t xml:space="preserve"> продуктами белкового распада, потерей крови и жидкости; картина острого живота, заканчивающаяся перфорацией и перитонитом. Нередко развивается </w:t>
      </w:r>
      <w:proofErr w:type="spellStart"/>
      <w:r w:rsidRPr="00712D1A">
        <w:rPr>
          <w:rFonts w:ascii="Times New Roman" w:eastAsia="Times New Roman" w:hAnsi="Times New Roman" w:cs="Times New Roman"/>
          <w:color w:val="000000"/>
          <w:sz w:val="23"/>
          <w:szCs w:val="23"/>
          <w:lang w:eastAsia="ru-RU"/>
        </w:rPr>
        <w:t>коллаптоидное</w:t>
      </w:r>
      <w:proofErr w:type="spellEnd"/>
      <w:r w:rsidRPr="00712D1A">
        <w:rPr>
          <w:rFonts w:ascii="Times New Roman" w:eastAsia="Times New Roman" w:hAnsi="Times New Roman" w:cs="Times New Roman"/>
          <w:color w:val="000000"/>
          <w:sz w:val="23"/>
          <w:szCs w:val="23"/>
          <w:lang w:eastAsia="ru-RU"/>
        </w:rPr>
        <w:t xml:space="preserve"> состояние, сопровождающееся резким падением артериального и венозного давления, изменением объема циркулирующей крови. Количество суточной мочи уменьшается. В моче обнаруживают белок, эритроциты, цилиндры, </w:t>
      </w:r>
      <w:proofErr w:type="spellStart"/>
      <w:r w:rsidRPr="00712D1A">
        <w:rPr>
          <w:rFonts w:ascii="Times New Roman" w:eastAsia="Times New Roman" w:hAnsi="Times New Roman" w:cs="Times New Roman"/>
          <w:color w:val="000000"/>
          <w:sz w:val="23"/>
          <w:szCs w:val="23"/>
          <w:lang w:eastAsia="ru-RU"/>
        </w:rPr>
        <w:t>уробили-ноген</w:t>
      </w:r>
      <w:proofErr w:type="spellEnd"/>
      <w:r w:rsidRPr="00712D1A">
        <w:rPr>
          <w:rFonts w:ascii="Times New Roman" w:eastAsia="Times New Roman" w:hAnsi="Times New Roman" w:cs="Times New Roman"/>
          <w:color w:val="000000"/>
          <w:sz w:val="23"/>
          <w:szCs w:val="23"/>
          <w:lang w:eastAsia="ru-RU"/>
        </w:rPr>
        <w:t xml:space="preserve"> и уробилин. В ряде случаев развиваются диффузные поражения почек. В кале определяется скрытая кровь. Иногда наблюдается черный дёгтеобразный стул (мелена), что обусловлено кровотечением из пораженного отравляющим веществом желудка или пищевода.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Тяжелые </w:t>
      </w:r>
      <w:proofErr w:type="spellStart"/>
      <w:r w:rsidRPr="00712D1A">
        <w:rPr>
          <w:rFonts w:ascii="Times New Roman" w:eastAsia="Times New Roman" w:hAnsi="Times New Roman" w:cs="Times New Roman"/>
          <w:color w:val="000000"/>
          <w:sz w:val="23"/>
          <w:szCs w:val="23"/>
          <w:lang w:eastAsia="ru-RU"/>
        </w:rPr>
        <w:t>коррозивные</w:t>
      </w:r>
      <w:proofErr w:type="spellEnd"/>
      <w:r w:rsidRPr="00712D1A">
        <w:rPr>
          <w:rFonts w:ascii="Times New Roman" w:eastAsia="Times New Roman" w:hAnsi="Times New Roman" w:cs="Times New Roman"/>
          <w:color w:val="000000"/>
          <w:sz w:val="23"/>
          <w:szCs w:val="23"/>
          <w:lang w:eastAsia="ru-RU"/>
        </w:rPr>
        <w:t xml:space="preserve"> гастриты сопровождаются глубокими поражениями стенки желудка с разрушением его железистого аппарата, в результате чего секреторная функция желудка полностью прекращается.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Диагноз </w:t>
      </w:r>
      <w:r w:rsidRPr="00712D1A">
        <w:rPr>
          <w:rFonts w:ascii="Times New Roman" w:eastAsia="Times New Roman" w:hAnsi="Times New Roman" w:cs="Times New Roman"/>
          <w:color w:val="000000"/>
          <w:sz w:val="23"/>
          <w:szCs w:val="23"/>
          <w:lang w:eastAsia="ru-RU"/>
        </w:rPr>
        <w:t>ставят на основании анамнестических данных, осмотра кожи вокруг рта, видимых слизистых полости рта, характера рвотных масс.</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Дифференциальный диагноз </w:t>
      </w:r>
      <w:r w:rsidRPr="00712D1A">
        <w:rPr>
          <w:rFonts w:ascii="Times New Roman" w:eastAsia="Times New Roman" w:hAnsi="Times New Roman" w:cs="Times New Roman"/>
          <w:color w:val="000000"/>
          <w:sz w:val="23"/>
          <w:szCs w:val="23"/>
          <w:lang w:eastAsia="ru-RU"/>
        </w:rPr>
        <w:t>проводится в первую очередь в направлении выявления характера вещества, которое вызвало поражение слизистой - поражение кислотой или щелочью.</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Осложнения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Шок.</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Острое пищеводное или желудочное кровотечение.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Отек гортани.</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Аспирационная пневмония.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Острая почечная недостаточность.</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Перфорация пищевода или желудка.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Медиастинит.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lastRenderedPageBreak/>
        <w:t>• Перитонит.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Лечение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При отсутствии противопоказаний (шок, признаки перфорации пищевода или желудка) проводится срочная нейтрализация и удаление химического вещества, принятого пациентом, с помощью промывания желудка соответствующими растворами или большими объемами теплой воды. При отравлении кислотами применяется вода с добавлением мыла, молока, 1% известковая вода, магнезиальное молоко (взвесь), 0,1% раствор нашатырного спирта (15 капель на стакан воды), вода с антацидами, щелочная минеральная вода и пр. При поражении щелочами используют разведенные органические кислоты (0,5% лимонная и уксусная), 0,1% раствор соляной кислоты. В последующем в </w:t>
      </w:r>
      <w:proofErr w:type="spellStart"/>
      <w:r w:rsidRPr="00712D1A">
        <w:rPr>
          <w:rFonts w:ascii="Times New Roman" w:eastAsia="Times New Roman" w:hAnsi="Times New Roman" w:cs="Times New Roman"/>
          <w:color w:val="000000"/>
          <w:sz w:val="23"/>
          <w:szCs w:val="23"/>
          <w:lang w:eastAsia="ru-RU"/>
        </w:rPr>
        <w:t>специ</w:t>
      </w:r>
      <w:proofErr w:type="spellEnd"/>
      <w:r w:rsidRPr="00712D1A">
        <w:rPr>
          <w:rFonts w:ascii="Times New Roman" w:eastAsia="Times New Roman" w:hAnsi="Times New Roman" w:cs="Times New Roman"/>
          <w:color w:val="000000"/>
          <w:sz w:val="23"/>
          <w:szCs w:val="23"/>
          <w:lang w:eastAsia="ru-RU"/>
        </w:rPr>
        <w:t>-</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12D1A">
        <w:rPr>
          <w:rFonts w:ascii="Times New Roman" w:eastAsia="Times New Roman" w:hAnsi="Times New Roman" w:cs="Times New Roman"/>
          <w:color w:val="000000"/>
          <w:sz w:val="23"/>
          <w:szCs w:val="23"/>
          <w:lang w:eastAsia="ru-RU"/>
        </w:rPr>
        <w:t>альных</w:t>
      </w:r>
      <w:proofErr w:type="spellEnd"/>
      <w:r w:rsidRPr="00712D1A">
        <w:rPr>
          <w:rFonts w:ascii="Times New Roman" w:eastAsia="Times New Roman" w:hAnsi="Times New Roman" w:cs="Times New Roman"/>
          <w:color w:val="000000"/>
          <w:sz w:val="23"/>
          <w:szCs w:val="23"/>
          <w:lang w:eastAsia="ru-RU"/>
        </w:rPr>
        <w:t xml:space="preserve"> токсикологических отделениях, организуется парентеральное введение жидкости (физиологический раствор, 5% раствор глюкозы, электролиты, белковые </w:t>
      </w:r>
      <w:proofErr w:type="spellStart"/>
      <w:r w:rsidRPr="00712D1A">
        <w:rPr>
          <w:rFonts w:ascii="Times New Roman" w:eastAsia="Times New Roman" w:hAnsi="Times New Roman" w:cs="Times New Roman"/>
          <w:color w:val="000000"/>
          <w:sz w:val="23"/>
          <w:szCs w:val="23"/>
          <w:lang w:eastAsia="ru-RU"/>
        </w:rPr>
        <w:t>гидролизаты</w:t>
      </w:r>
      <w:proofErr w:type="spellEnd"/>
      <w:r w:rsidRPr="00712D1A">
        <w:rPr>
          <w:rFonts w:ascii="Times New Roman" w:eastAsia="Times New Roman" w:hAnsi="Times New Roman" w:cs="Times New Roman"/>
          <w:color w:val="000000"/>
          <w:sz w:val="23"/>
          <w:szCs w:val="23"/>
          <w:lang w:eastAsia="ru-RU"/>
        </w:rPr>
        <w:t xml:space="preserve">). При выраженном болевом синдроме назначают анальгетики (в том числе наркотические), при шоке - норадреналин, </w:t>
      </w:r>
      <w:proofErr w:type="spellStart"/>
      <w:r w:rsidRPr="00712D1A">
        <w:rPr>
          <w:rFonts w:ascii="Times New Roman" w:eastAsia="Times New Roman" w:hAnsi="Times New Roman" w:cs="Times New Roman"/>
          <w:color w:val="000000"/>
          <w:sz w:val="23"/>
          <w:szCs w:val="23"/>
          <w:lang w:eastAsia="ru-RU"/>
        </w:rPr>
        <w:t>мезатон</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допмин</w:t>
      </w:r>
      <w:proofErr w:type="spellEnd"/>
      <w:r w:rsidRPr="00712D1A">
        <w:rPr>
          <w:rFonts w:ascii="Times New Roman" w:eastAsia="Times New Roman" w:hAnsi="Times New Roman" w:cs="Times New Roman"/>
          <w:color w:val="000000"/>
          <w:sz w:val="23"/>
          <w:szCs w:val="23"/>
          <w:lang w:eastAsia="ru-RU"/>
        </w:rPr>
        <w:t xml:space="preserve">, кортикостероиды. С целью профилактики бактериальных осложнений показана </w:t>
      </w:r>
      <w:proofErr w:type="spellStart"/>
      <w:proofErr w:type="gramStart"/>
      <w:r w:rsidRPr="00712D1A">
        <w:rPr>
          <w:rFonts w:ascii="Times New Roman" w:eastAsia="Times New Roman" w:hAnsi="Times New Roman" w:cs="Times New Roman"/>
          <w:color w:val="000000"/>
          <w:sz w:val="23"/>
          <w:szCs w:val="23"/>
          <w:lang w:eastAsia="ru-RU"/>
        </w:rPr>
        <w:t>антибиотикоте-рапия</w:t>
      </w:r>
      <w:proofErr w:type="spellEnd"/>
      <w:proofErr w:type="gramEnd"/>
      <w:r w:rsidRPr="00712D1A">
        <w:rPr>
          <w:rFonts w:ascii="Times New Roman" w:eastAsia="Times New Roman" w:hAnsi="Times New Roman" w:cs="Times New Roman"/>
          <w:color w:val="000000"/>
          <w:sz w:val="23"/>
          <w:szCs w:val="23"/>
          <w:lang w:eastAsia="ru-RU"/>
        </w:rPr>
        <w:t>.</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В период заживления для профилактики развития </w:t>
      </w:r>
      <w:proofErr w:type="spellStart"/>
      <w:r w:rsidRPr="00712D1A">
        <w:rPr>
          <w:rFonts w:ascii="Times New Roman" w:eastAsia="Times New Roman" w:hAnsi="Times New Roman" w:cs="Times New Roman"/>
          <w:color w:val="000000"/>
          <w:sz w:val="23"/>
          <w:szCs w:val="23"/>
          <w:lang w:eastAsia="ru-RU"/>
        </w:rPr>
        <w:t>стенозирования</w:t>
      </w:r>
      <w:proofErr w:type="spellEnd"/>
      <w:r w:rsidRPr="00712D1A">
        <w:rPr>
          <w:rFonts w:ascii="Times New Roman" w:eastAsia="Times New Roman" w:hAnsi="Times New Roman" w:cs="Times New Roman"/>
          <w:color w:val="000000"/>
          <w:sz w:val="23"/>
          <w:szCs w:val="23"/>
          <w:lang w:eastAsia="ru-RU"/>
        </w:rPr>
        <w:t xml:space="preserve"> проводится </w:t>
      </w:r>
      <w:proofErr w:type="spellStart"/>
      <w:r w:rsidRPr="00712D1A">
        <w:rPr>
          <w:rFonts w:ascii="Times New Roman" w:eastAsia="Times New Roman" w:hAnsi="Times New Roman" w:cs="Times New Roman"/>
          <w:color w:val="000000"/>
          <w:sz w:val="23"/>
          <w:szCs w:val="23"/>
          <w:lang w:eastAsia="ru-RU"/>
        </w:rPr>
        <w:t>бужирование</w:t>
      </w:r>
      <w:proofErr w:type="spellEnd"/>
      <w:r w:rsidRPr="00712D1A">
        <w:rPr>
          <w:rFonts w:ascii="Times New Roman" w:eastAsia="Times New Roman" w:hAnsi="Times New Roman" w:cs="Times New Roman"/>
          <w:color w:val="000000"/>
          <w:sz w:val="23"/>
          <w:szCs w:val="23"/>
          <w:lang w:eastAsia="ru-RU"/>
        </w:rPr>
        <w:t xml:space="preserve"> пищевода, общеукрепляющее лечение, витаминотерапия.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Профилактика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Необходим контроль за хранением едких и токсических продуктов, особенно в детских коллективах.</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Прогноз</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В тяжелых случаях больные умирают в ближайшие часы и дни. Критическими считаются первые 3-4 дня от начала болезни. Смерть может наступить от шока, острого пищеводного или желудочного кровотечения, отека гортани, аспирационной пневмонии, острой почечной недостаточности; медиастинита, </w:t>
      </w:r>
      <w:proofErr w:type="spellStart"/>
      <w:r w:rsidRPr="00712D1A">
        <w:rPr>
          <w:rFonts w:ascii="Times New Roman" w:eastAsia="Times New Roman" w:hAnsi="Times New Roman" w:cs="Times New Roman"/>
          <w:color w:val="000000"/>
          <w:sz w:val="23"/>
          <w:szCs w:val="23"/>
          <w:lang w:eastAsia="ru-RU"/>
        </w:rPr>
        <w:t>развившегося</w:t>
      </w:r>
      <w:proofErr w:type="spellEnd"/>
      <w:r w:rsidRPr="00712D1A">
        <w:rPr>
          <w:rFonts w:ascii="Times New Roman" w:eastAsia="Times New Roman" w:hAnsi="Times New Roman" w:cs="Times New Roman"/>
          <w:color w:val="000000"/>
          <w:sz w:val="23"/>
          <w:szCs w:val="23"/>
          <w:lang w:eastAsia="ru-RU"/>
        </w:rPr>
        <w:t xml:space="preserve"> вследствие перфорации пищевода, а также перитонита, обусловленного </w:t>
      </w:r>
      <w:proofErr w:type="spellStart"/>
      <w:r w:rsidRPr="00712D1A">
        <w:rPr>
          <w:rFonts w:ascii="Times New Roman" w:eastAsia="Times New Roman" w:hAnsi="Times New Roman" w:cs="Times New Roman"/>
          <w:color w:val="000000"/>
          <w:sz w:val="23"/>
          <w:szCs w:val="23"/>
          <w:lang w:eastAsia="ru-RU"/>
        </w:rPr>
        <w:t>перфоративным</w:t>
      </w:r>
      <w:proofErr w:type="spellEnd"/>
      <w:r w:rsidRPr="00712D1A">
        <w:rPr>
          <w:rFonts w:ascii="Times New Roman" w:eastAsia="Times New Roman" w:hAnsi="Times New Roman" w:cs="Times New Roman"/>
          <w:color w:val="000000"/>
          <w:sz w:val="23"/>
          <w:szCs w:val="23"/>
          <w:lang w:eastAsia="ru-RU"/>
        </w:rPr>
        <w:t xml:space="preserve"> процессом в желудке. Прогноз </w:t>
      </w:r>
      <w:proofErr w:type="spellStart"/>
      <w:r w:rsidRPr="00712D1A">
        <w:rPr>
          <w:rFonts w:ascii="Times New Roman" w:eastAsia="Times New Roman" w:hAnsi="Times New Roman" w:cs="Times New Roman"/>
          <w:color w:val="000000"/>
          <w:sz w:val="23"/>
          <w:szCs w:val="23"/>
          <w:lang w:eastAsia="ru-RU"/>
        </w:rPr>
        <w:t>коррозивного</w:t>
      </w:r>
      <w:proofErr w:type="spellEnd"/>
      <w:r w:rsidRPr="00712D1A">
        <w:rPr>
          <w:rFonts w:ascii="Times New Roman" w:eastAsia="Times New Roman" w:hAnsi="Times New Roman" w:cs="Times New Roman"/>
          <w:color w:val="000000"/>
          <w:sz w:val="23"/>
          <w:szCs w:val="23"/>
          <w:lang w:eastAsia="ru-RU"/>
        </w:rPr>
        <w:t xml:space="preserve"> гастрита всегда очень серьезен. Он в большой степени зависит от своевременной и правильной терапии. Полное выздоровление возможно только в легких случаях. Восстановление морфологической структуры и функций слизистой оболочки желудка происходит редко. Поздние осложнения - рубцовые стенозы пищевода и желудка.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Острый аллергический (эозинофильный) гастрит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Острый аллергический (эозинофильный) гастрит возникает у пациентов, склонных к аллергическим реакциям и имеющих пищевую аллергию (чаще на коровье молоко, соевый белок, морепродукты). Такой острый гастрит может быть первым проявлением системной аллергической патологии. При попадании аллергена в желудок со стороны его слизистой оболочки возникает диффузная аллергическая реакция немедленного типа и обусловлена </w:t>
      </w:r>
      <w:proofErr w:type="spellStart"/>
      <w:r w:rsidRPr="00712D1A">
        <w:rPr>
          <w:rFonts w:ascii="Times New Roman" w:eastAsia="Times New Roman" w:hAnsi="Times New Roman" w:cs="Times New Roman"/>
          <w:color w:val="000000"/>
          <w:sz w:val="23"/>
          <w:szCs w:val="23"/>
          <w:lang w:eastAsia="ru-RU"/>
        </w:rPr>
        <w:t>гиперпродукцией</w:t>
      </w:r>
      <w:proofErr w:type="spellEnd"/>
      <w:r w:rsidRPr="00712D1A">
        <w:rPr>
          <w:rFonts w:ascii="Times New Roman" w:eastAsia="Times New Roman" w:hAnsi="Times New Roman" w:cs="Times New Roman"/>
          <w:color w:val="000000"/>
          <w:sz w:val="23"/>
          <w:szCs w:val="23"/>
          <w:lang w:eastAsia="ru-RU"/>
        </w:rPr>
        <w:t xml:space="preserve"> иммунными структурами слизистой оболочки желудка </w:t>
      </w:r>
      <w:proofErr w:type="spellStart"/>
      <w:r w:rsidRPr="00712D1A">
        <w:rPr>
          <w:rFonts w:ascii="Times New Roman" w:eastAsia="Times New Roman" w:hAnsi="Times New Roman" w:cs="Times New Roman"/>
          <w:color w:val="000000"/>
          <w:sz w:val="23"/>
          <w:szCs w:val="23"/>
          <w:lang w:eastAsia="ru-RU"/>
        </w:rPr>
        <w:t>IgE</w:t>
      </w:r>
      <w:proofErr w:type="spellEnd"/>
      <w:r w:rsidRPr="00712D1A">
        <w:rPr>
          <w:rFonts w:ascii="Times New Roman" w:eastAsia="Times New Roman" w:hAnsi="Times New Roman" w:cs="Times New Roman"/>
          <w:color w:val="000000"/>
          <w:sz w:val="23"/>
          <w:szCs w:val="23"/>
          <w:lang w:eastAsia="ru-RU"/>
        </w:rPr>
        <w:t xml:space="preserve"> в ответ на появление антигена. При повторном поступлении антигена происходит выброс тучными клетками гистамина, серотонина и других продуктов </w:t>
      </w:r>
      <w:proofErr w:type="spellStart"/>
      <w:r w:rsidRPr="00712D1A">
        <w:rPr>
          <w:rFonts w:ascii="Times New Roman" w:eastAsia="Times New Roman" w:hAnsi="Times New Roman" w:cs="Times New Roman"/>
          <w:color w:val="000000"/>
          <w:sz w:val="23"/>
          <w:szCs w:val="23"/>
          <w:lang w:eastAsia="ru-RU"/>
        </w:rPr>
        <w:t>аллер</w:t>
      </w:r>
      <w:proofErr w:type="spellEnd"/>
      <w:r w:rsidRPr="00712D1A">
        <w:rPr>
          <w:rFonts w:ascii="Times New Roman" w:eastAsia="Times New Roman" w:hAnsi="Times New Roman" w:cs="Times New Roman"/>
          <w:color w:val="000000"/>
          <w:sz w:val="23"/>
          <w:szCs w:val="23"/>
          <w:lang w:eastAsia="ru-RU"/>
        </w:rPr>
        <w:t>-</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12D1A">
        <w:rPr>
          <w:rFonts w:ascii="Times New Roman" w:eastAsia="Times New Roman" w:hAnsi="Times New Roman" w:cs="Times New Roman"/>
          <w:color w:val="000000"/>
          <w:sz w:val="23"/>
          <w:szCs w:val="23"/>
          <w:lang w:eastAsia="ru-RU"/>
        </w:rPr>
        <w:t>гической</w:t>
      </w:r>
      <w:proofErr w:type="spellEnd"/>
      <w:r w:rsidRPr="00712D1A">
        <w:rPr>
          <w:rFonts w:ascii="Times New Roman" w:eastAsia="Times New Roman" w:hAnsi="Times New Roman" w:cs="Times New Roman"/>
          <w:color w:val="000000"/>
          <w:sz w:val="23"/>
          <w:szCs w:val="23"/>
          <w:lang w:eastAsia="ru-RU"/>
        </w:rPr>
        <w:t xml:space="preserve"> реакции, вызывающих специфическое изменение слизистой оболочки желудка.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12D1A">
        <w:rPr>
          <w:rFonts w:ascii="Times New Roman" w:eastAsia="Times New Roman" w:hAnsi="Times New Roman" w:cs="Times New Roman"/>
          <w:color w:val="000000"/>
          <w:sz w:val="23"/>
          <w:szCs w:val="23"/>
          <w:lang w:eastAsia="ru-RU"/>
        </w:rPr>
        <w:t>Эндоскопически</w:t>
      </w:r>
      <w:proofErr w:type="spellEnd"/>
      <w:r w:rsidRPr="00712D1A">
        <w:rPr>
          <w:rFonts w:ascii="Times New Roman" w:eastAsia="Times New Roman" w:hAnsi="Times New Roman" w:cs="Times New Roman"/>
          <w:color w:val="000000"/>
          <w:sz w:val="23"/>
          <w:szCs w:val="23"/>
          <w:lang w:eastAsia="ru-RU"/>
        </w:rPr>
        <w:t xml:space="preserve"> при осмотре полости желудка обнаруживается большое количество слизистого секрета, слизистая оболочка выглядит отечной, ее складки значительно утолщаются и имеют ярко-красную окраску.</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Клинические проявления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Жалобы у пациентов возникают практически сразу же после контакта аллергена со слизистой желудка и продолжаются несколько суток. Вначале появляются общие симптомы: головокружение, </w:t>
      </w:r>
      <w:proofErr w:type="spellStart"/>
      <w:r w:rsidRPr="00712D1A">
        <w:rPr>
          <w:rFonts w:ascii="Times New Roman" w:eastAsia="Times New Roman" w:hAnsi="Times New Roman" w:cs="Times New Roman"/>
          <w:color w:val="000000"/>
          <w:sz w:val="23"/>
          <w:szCs w:val="23"/>
          <w:lang w:eastAsia="ru-RU"/>
        </w:rPr>
        <w:t>мигре</w:t>
      </w:r>
      <w:proofErr w:type="spellEnd"/>
      <w:r w:rsidRPr="00712D1A">
        <w:rPr>
          <w:rFonts w:ascii="Times New Roman" w:eastAsia="Times New Roman" w:hAnsi="Times New Roman" w:cs="Times New Roman"/>
          <w:color w:val="000000"/>
          <w:sz w:val="23"/>
          <w:szCs w:val="23"/>
          <w:lang w:eastAsia="ru-RU"/>
        </w:rPr>
        <w:t xml:space="preserve">-неподобная головная боль, беспокойство, повышение температуры, озноб, сердцебиение, перебои в работе сердца, повышенное потоотделение, а затем - местные: приступообразная боль в </w:t>
      </w:r>
      <w:proofErr w:type="spellStart"/>
      <w:r w:rsidRPr="00712D1A">
        <w:rPr>
          <w:rFonts w:ascii="Times New Roman" w:eastAsia="Times New Roman" w:hAnsi="Times New Roman" w:cs="Times New Roman"/>
          <w:color w:val="000000"/>
          <w:sz w:val="23"/>
          <w:szCs w:val="23"/>
          <w:lang w:eastAsia="ru-RU"/>
        </w:rPr>
        <w:t>эпигастральной</w:t>
      </w:r>
      <w:proofErr w:type="spellEnd"/>
      <w:r w:rsidRPr="00712D1A">
        <w:rPr>
          <w:rFonts w:ascii="Times New Roman" w:eastAsia="Times New Roman" w:hAnsi="Times New Roman" w:cs="Times New Roman"/>
          <w:color w:val="000000"/>
          <w:sz w:val="23"/>
          <w:szCs w:val="23"/>
          <w:lang w:eastAsia="ru-RU"/>
        </w:rPr>
        <w:t xml:space="preserve"> области, явления кардиоспазма, рвота и нередко диарея. Одновременно или несколько позже на коже, чаще в области боковых поверхностей живота и на конечностях, появляется мелкая </w:t>
      </w:r>
      <w:proofErr w:type="spellStart"/>
      <w:r w:rsidRPr="00712D1A">
        <w:rPr>
          <w:rFonts w:ascii="Times New Roman" w:eastAsia="Times New Roman" w:hAnsi="Times New Roman" w:cs="Times New Roman"/>
          <w:color w:val="000000"/>
          <w:sz w:val="23"/>
          <w:szCs w:val="23"/>
          <w:lang w:eastAsia="ru-RU"/>
        </w:rPr>
        <w:t>уртикарная</w:t>
      </w:r>
      <w:proofErr w:type="spellEnd"/>
      <w:r w:rsidRPr="00712D1A">
        <w:rPr>
          <w:rFonts w:ascii="Times New Roman" w:eastAsia="Times New Roman" w:hAnsi="Times New Roman" w:cs="Times New Roman"/>
          <w:color w:val="000000"/>
          <w:sz w:val="23"/>
          <w:szCs w:val="23"/>
          <w:lang w:eastAsia="ru-RU"/>
        </w:rPr>
        <w:t xml:space="preserve"> сыпь, сопровождающаяся сильным зудом, может возникнуть отек </w:t>
      </w:r>
      <w:proofErr w:type="spellStart"/>
      <w:r w:rsidRPr="00712D1A">
        <w:rPr>
          <w:rFonts w:ascii="Times New Roman" w:eastAsia="Times New Roman" w:hAnsi="Times New Roman" w:cs="Times New Roman"/>
          <w:color w:val="000000"/>
          <w:sz w:val="23"/>
          <w:szCs w:val="23"/>
          <w:lang w:eastAsia="ru-RU"/>
        </w:rPr>
        <w:t>Квинке</w:t>
      </w:r>
      <w:proofErr w:type="spellEnd"/>
      <w:r w:rsidRPr="00712D1A">
        <w:rPr>
          <w:rFonts w:ascii="Times New Roman" w:eastAsia="Times New Roman" w:hAnsi="Times New Roman" w:cs="Times New Roman"/>
          <w:color w:val="000000"/>
          <w:sz w:val="23"/>
          <w:szCs w:val="23"/>
          <w:lang w:eastAsia="ru-RU"/>
        </w:rPr>
        <w:t xml:space="preserve">, </w:t>
      </w:r>
      <w:proofErr w:type="spellStart"/>
      <w:r w:rsidRPr="00712D1A">
        <w:rPr>
          <w:rFonts w:ascii="Times New Roman" w:eastAsia="Times New Roman" w:hAnsi="Times New Roman" w:cs="Times New Roman"/>
          <w:color w:val="000000"/>
          <w:sz w:val="23"/>
          <w:szCs w:val="23"/>
          <w:lang w:eastAsia="ru-RU"/>
        </w:rPr>
        <w:t>экземоподобные</w:t>
      </w:r>
      <w:proofErr w:type="spellEnd"/>
      <w:r w:rsidRPr="00712D1A">
        <w:rPr>
          <w:rFonts w:ascii="Times New Roman" w:eastAsia="Times New Roman" w:hAnsi="Times New Roman" w:cs="Times New Roman"/>
          <w:color w:val="000000"/>
          <w:sz w:val="23"/>
          <w:szCs w:val="23"/>
          <w:lang w:eastAsia="ru-RU"/>
        </w:rPr>
        <w:t xml:space="preserve"> изменения на коже, иногда высыпания геморрагического характера.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Нередко у больных отмечаются явления ринита с обильными водянистыми выделениями, </w:t>
      </w:r>
      <w:proofErr w:type="spellStart"/>
      <w:r w:rsidRPr="00712D1A">
        <w:rPr>
          <w:rFonts w:ascii="Times New Roman" w:eastAsia="Times New Roman" w:hAnsi="Times New Roman" w:cs="Times New Roman"/>
          <w:color w:val="000000"/>
          <w:sz w:val="23"/>
          <w:szCs w:val="23"/>
          <w:lang w:eastAsia="ru-RU"/>
        </w:rPr>
        <w:t>бронхоспазм</w:t>
      </w:r>
      <w:proofErr w:type="spellEnd"/>
      <w:r w:rsidRPr="00712D1A">
        <w:rPr>
          <w:rFonts w:ascii="Times New Roman" w:eastAsia="Times New Roman" w:hAnsi="Times New Roman" w:cs="Times New Roman"/>
          <w:color w:val="000000"/>
          <w:sz w:val="23"/>
          <w:szCs w:val="23"/>
          <w:lang w:eastAsia="ru-RU"/>
        </w:rPr>
        <w:t>. В ряде случаев может развиться анафилактический шок. Чаще анафилактические состояния возникают в ответ на прием лекарственных веществ, реже продуктов питания, не привычных для человека (туристы, путешественники, перемещенные лица и пр.).</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Диагноз</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lastRenderedPageBreak/>
        <w:t xml:space="preserve">Подтверждают диагноз при помощи сбора анамнеза, </w:t>
      </w:r>
      <w:proofErr w:type="spellStart"/>
      <w:r w:rsidRPr="00712D1A">
        <w:rPr>
          <w:rFonts w:ascii="Times New Roman" w:eastAsia="Times New Roman" w:hAnsi="Times New Roman" w:cs="Times New Roman"/>
          <w:color w:val="000000"/>
          <w:sz w:val="23"/>
          <w:szCs w:val="23"/>
          <w:lang w:eastAsia="ru-RU"/>
        </w:rPr>
        <w:t>эндоскопически</w:t>
      </w:r>
      <w:proofErr w:type="spellEnd"/>
      <w:r w:rsidRPr="00712D1A">
        <w:rPr>
          <w:rFonts w:ascii="Times New Roman" w:eastAsia="Times New Roman" w:hAnsi="Times New Roman" w:cs="Times New Roman"/>
          <w:color w:val="000000"/>
          <w:sz w:val="23"/>
          <w:szCs w:val="23"/>
          <w:lang w:eastAsia="ru-RU"/>
        </w:rPr>
        <w:t>, лабораторно (клинический анализ крови) и с помощью проб на чувствительность к различным аллергенам. Обычно удается выявить склонность к аллергическим реакциям.</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В анализе крови обнаруживают увеличенное количество </w:t>
      </w:r>
      <w:proofErr w:type="spellStart"/>
      <w:proofErr w:type="gramStart"/>
      <w:r w:rsidRPr="00712D1A">
        <w:rPr>
          <w:rFonts w:ascii="Times New Roman" w:eastAsia="Times New Roman" w:hAnsi="Times New Roman" w:cs="Times New Roman"/>
          <w:color w:val="000000"/>
          <w:sz w:val="23"/>
          <w:szCs w:val="23"/>
          <w:lang w:eastAsia="ru-RU"/>
        </w:rPr>
        <w:t>эозино-филов</w:t>
      </w:r>
      <w:proofErr w:type="spellEnd"/>
      <w:proofErr w:type="gramEnd"/>
      <w:r w:rsidRPr="00712D1A">
        <w:rPr>
          <w:rFonts w:ascii="Times New Roman" w:eastAsia="Times New Roman" w:hAnsi="Times New Roman" w:cs="Times New Roman"/>
          <w:color w:val="000000"/>
          <w:sz w:val="23"/>
          <w:szCs w:val="23"/>
          <w:lang w:eastAsia="ru-RU"/>
        </w:rPr>
        <w:t xml:space="preserve">, лейкопению, </w:t>
      </w:r>
      <w:proofErr w:type="spellStart"/>
      <w:r w:rsidRPr="00712D1A">
        <w:rPr>
          <w:rFonts w:ascii="Times New Roman" w:eastAsia="Times New Roman" w:hAnsi="Times New Roman" w:cs="Times New Roman"/>
          <w:color w:val="000000"/>
          <w:sz w:val="23"/>
          <w:szCs w:val="23"/>
          <w:lang w:eastAsia="ru-RU"/>
        </w:rPr>
        <w:t>гипергаммаглобулинемию</w:t>
      </w:r>
      <w:proofErr w:type="spellEnd"/>
      <w:r w:rsidRPr="00712D1A">
        <w:rPr>
          <w:rFonts w:ascii="Times New Roman" w:eastAsia="Times New Roman" w:hAnsi="Times New Roman" w:cs="Times New Roman"/>
          <w:color w:val="000000"/>
          <w:sz w:val="23"/>
          <w:szCs w:val="23"/>
          <w:lang w:eastAsia="ru-RU"/>
        </w:rPr>
        <w:t xml:space="preserve">, в анализе кала - </w:t>
      </w:r>
      <w:proofErr w:type="spellStart"/>
      <w:r w:rsidRPr="00712D1A">
        <w:rPr>
          <w:rFonts w:ascii="Times New Roman" w:eastAsia="Times New Roman" w:hAnsi="Times New Roman" w:cs="Times New Roman"/>
          <w:color w:val="000000"/>
          <w:sz w:val="23"/>
          <w:szCs w:val="23"/>
          <w:lang w:eastAsia="ru-RU"/>
        </w:rPr>
        <w:t>эо-зинофилию</w:t>
      </w:r>
      <w:proofErr w:type="spellEnd"/>
      <w:r w:rsidRPr="00712D1A">
        <w:rPr>
          <w:rFonts w:ascii="Times New Roman" w:eastAsia="Times New Roman" w:hAnsi="Times New Roman" w:cs="Times New Roman"/>
          <w:color w:val="000000"/>
          <w:sz w:val="23"/>
          <w:szCs w:val="23"/>
          <w:lang w:eastAsia="ru-RU"/>
        </w:rPr>
        <w:t xml:space="preserve">, кристаллы Шарко-Лейдена. Еще один признак, что гастрит имеет аллергическую природу, это появление параллельно с </w:t>
      </w:r>
      <w:proofErr w:type="spellStart"/>
      <w:r w:rsidRPr="00712D1A">
        <w:rPr>
          <w:rFonts w:ascii="Times New Roman" w:eastAsia="Times New Roman" w:hAnsi="Times New Roman" w:cs="Times New Roman"/>
          <w:color w:val="000000"/>
          <w:sz w:val="23"/>
          <w:szCs w:val="23"/>
          <w:lang w:eastAsia="ru-RU"/>
        </w:rPr>
        <w:t>гастритической</w:t>
      </w:r>
      <w:proofErr w:type="spellEnd"/>
      <w:r w:rsidRPr="00712D1A">
        <w:rPr>
          <w:rFonts w:ascii="Times New Roman" w:eastAsia="Times New Roman" w:hAnsi="Times New Roman" w:cs="Times New Roman"/>
          <w:color w:val="000000"/>
          <w:sz w:val="23"/>
          <w:szCs w:val="23"/>
          <w:lang w:eastAsia="ru-RU"/>
        </w:rPr>
        <w:t xml:space="preserve"> симптоматикой характерной сыпи.</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В диагностике пищевой аллергии помогают </w:t>
      </w:r>
      <w:proofErr w:type="spellStart"/>
      <w:r w:rsidRPr="00712D1A">
        <w:rPr>
          <w:rFonts w:ascii="Times New Roman" w:eastAsia="Times New Roman" w:hAnsi="Times New Roman" w:cs="Times New Roman"/>
          <w:color w:val="000000"/>
          <w:sz w:val="23"/>
          <w:szCs w:val="23"/>
          <w:lang w:eastAsia="ru-RU"/>
        </w:rPr>
        <w:t>элиминационные</w:t>
      </w:r>
      <w:proofErr w:type="spellEnd"/>
      <w:r w:rsidRPr="00712D1A">
        <w:rPr>
          <w:rFonts w:ascii="Times New Roman" w:eastAsia="Times New Roman" w:hAnsi="Times New Roman" w:cs="Times New Roman"/>
          <w:color w:val="000000"/>
          <w:sz w:val="23"/>
          <w:szCs w:val="23"/>
          <w:lang w:eastAsia="ru-RU"/>
        </w:rPr>
        <w:t xml:space="preserve"> и провокационные пробы с компонентами пищи, заподозренными в развитии аллергических реакций. Прямым доказательством </w:t>
      </w:r>
      <w:proofErr w:type="spellStart"/>
      <w:r w:rsidRPr="00712D1A">
        <w:rPr>
          <w:rFonts w:ascii="Times New Roman" w:eastAsia="Times New Roman" w:hAnsi="Times New Roman" w:cs="Times New Roman"/>
          <w:color w:val="000000"/>
          <w:sz w:val="23"/>
          <w:szCs w:val="23"/>
          <w:lang w:eastAsia="ru-RU"/>
        </w:rPr>
        <w:t>аллерги</w:t>
      </w:r>
      <w:proofErr w:type="spellEnd"/>
      <w:r w:rsidRPr="00712D1A">
        <w:rPr>
          <w:rFonts w:ascii="Times New Roman" w:eastAsia="Times New Roman" w:hAnsi="Times New Roman" w:cs="Times New Roman"/>
          <w:color w:val="000000"/>
          <w:sz w:val="23"/>
          <w:szCs w:val="23"/>
          <w:lang w:eastAsia="ru-RU"/>
        </w:rPr>
        <w:t>-</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ческой настроенности к пищевым субстанциям является положительная проба на антитела к ним в сыворотке крови больного.</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Дифференциальный диагноз </w:t>
      </w:r>
      <w:r w:rsidRPr="00712D1A">
        <w:rPr>
          <w:rFonts w:ascii="Times New Roman" w:eastAsia="Times New Roman" w:hAnsi="Times New Roman" w:cs="Times New Roman"/>
          <w:color w:val="000000"/>
          <w:sz w:val="23"/>
          <w:szCs w:val="23"/>
          <w:lang w:eastAsia="ru-RU"/>
        </w:rPr>
        <w:t>следует проводить в первую очередь с паразитарным поражением ЖКТ и эндокринно-активными опухолевыми заболеваниями желудка и кишечника.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Осложнения </w:t>
      </w:r>
      <w:r w:rsidRPr="00712D1A">
        <w:rPr>
          <w:rFonts w:ascii="Times New Roman" w:eastAsia="Times New Roman" w:hAnsi="Times New Roman" w:cs="Times New Roman"/>
          <w:color w:val="000000"/>
          <w:sz w:val="23"/>
          <w:szCs w:val="23"/>
          <w:lang w:eastAsia="ru-RU"/>
        </w:rPr>
        <w:t>- анафилактический шок.</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Лечение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При подтвержденной аллергической патологии пищевого характера необходимо в первую очередь исключить аллерген из пищевого рациона. Показан прием минеральных вод, разгрузочная диета. Если аллерген установить не удалось, то назначают </w:t>
      </w:r>
      <w:proofErr w:type="spellStart"/>
      <w:r w:rsidRPr="00712D1A">
        <w:rPr>
          <w:rFonts w:ascii="Times New Roman" w:eastAsia="Times New Roman" w:hAnsi="Times New Roman" w:cs="Times New Roman"/>
          <w:color w:val="000000"/>
          <w:sz w:val="23"/>
          <w:szCs w:val="23"/>
          <w:lang w:eastAsia="ru-RU"/>
        </w:rPr>
        <w:t>элиминационную</w:t>
      </w:r>
      <w:proofErr w:type="spellEnd"/>
      <w:r w:rsidRPr="00712D1A">
        <w:rPr>
          <w:rFonts w:ascii="Times New Roman" w:eastAsia="Times New Roman" w:hAnsi="Times New Roman" w:cs="Times New Roman"/>
          <w:color w:val="000000"/>
          <w:sz w:val="23"/>
          <w:szCs w:val="23"/>
          <w:lang w:eastAsia="ru-RU"/>
        </w:rPr>
        <w:t xml:space="preserve"> диету, состоящую из риса, картофеля, яблок и воды. Параллельно назначают десенсибилизирующие средства. В острых состояниях назначают </w:t>
      </w:r>
      <w:proofErr w:type="spellStart"/>
      <w:r w:rsidRPr="00712D1A">
        <w:rPr>
          <w:rFonts w:ascii="Times New Roman" w:eastAsia="Times New Roman" w:hAnsi="Times New Roman" w:cs="Times New Roman"/>
          <w:color w:val="000000"/>
          <w:sz w:val="23"/>
          <w:szCs w:val="23"/>
          <w:lang w:eastAsia="ru-RU"/>
        </w:rPr>
        <w:t>глю-кокортикостероиды</w:t>
      </w:r>
      <w:proofErr w:type="spellEnd"/>
      <w:r w:rsidRPr="00712D1A">
        <w:rPr>
          <w:rFonts w:ascii="Times New Roman" w:eastAsia="Times New Roman" w:hAnsi="Times New Roman" w:cs="Times New Roman"/>
          <w:color w:val="000000"/>
          <w:sz w:val="23"/>
          <w:szCs w:val="23"/>
          <w:lang w:eastAsia="ru-RU"/>
        </w:rPr>
        <w:t>, антигистаминные средства.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Профилактика</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Профилактика аллергического гастрита заключается в своевременном выявлении и по возможности исключении сенсибилизирующих компонентов из пищи.</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Прогноз</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При назначении своевременного лечения и исключения сенсибилизирующих компонентов из пищевого рациона прогноз благоприятный.</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Флегмонозный гастрит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Флегмонозный гастрит - диффузное или ограниченное гнойное воспаление стенки желудка. Первичный флегмонозный гастрит возникает в результате внедрения инфекции через дефект в слизистой оболочке желудка, что может наблюдаться при язве, раке желудка, его травматическом повреждении, дивертикуле и т.п.</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При вторичной флегмоне желудка патогенные бактерии проникают в его стенку с соседних органов или заносятся </w:t>
      </w:r>
      <w:proofErr w:type="spellStart"/>
      <w:r w:rsidRPr="00712D1A">
        <w:rPr>
          <w:rFonts w:ascii="Times New Roman" w:eastAsia="Times New Roman" w:hAnsi="Times New Roman" w:cs="Times New Roman"/>
          <w:color w:val="000000"/>
          <w:sz w:val="23"/>
          <w:szCs w:val="23"/>
          <w:lang w:eastAsia="ru-RU"/>
        </w:rPr>
        <w:t>гематогенно</w:t>
      </w:r>
      <w:proofErr w:type="spellEnd"/>
      <w:r w:rsidRPr="00712D1A">
        <w:rPr>
          <w:rFonts w:ascii="Times New Roman" w:eastAsia="Times New Roman" w:hAnsi="Times New Roman" w:cs="Times New Roman"/>
          <w:color w:val="000000"/>
          <w:sz w:val="23"/>
          <w:szCs w:val="23"/>
          <w:lang w:eastAsia="ru-RU"/>
        </w:rPr>
        <w:t>. Вторичный флегмонозный гастрит встречается при таких септических заболеваниях, как рожа, эндокардит, сепсис, а также при фурункулезе, брюшном тифе, оспе, после удаления инфицированного зуба и хирургических вмешательств на желудке.</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Важную роль в возникновении данной формы гастрита играют предрасполагающие факторы: алкоголизм, наркомания, длительное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недоедание, травмы, перенесенные острые инфекционные заболевания, очаги хронических инфекций в организме, хронический гастрит с секреторной недостаточностью.</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Флегмонозный гастрит характеризуется развитием бактериального абсцесса стенки желудка. При этом имеет место преимущественное распространение процесса в подслизистой оболочке. Бактериальными агентами, вызывающими гнойный процесс в желудке, могут являться гемолитический стрептококк, стафилококк, кишечная палочка, протей, пневмококк, возбудитель газовой гангрены и другие болезнетворные микроорганизмы.</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Клинические проявления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Процесс может развиваться постепенно, но чаще имеет бурное течение и черты септического заболевания. Отмечается высокая лихорадка с выраженным ознобом, температурная кривая носит </w:t>
      </w:r>
      <w:proofErr w:type="spellStart"/>
      <w:r w:rsidRPr="00712D1A">
        <w:rPr>
          <w:rFonts w:ascii="Times New Roman" w:eastAsia="Times New Roman" w:hAnsi="Times New Roman" w:cs="Times New Roman"/>
          <w:color w:val="000000"/>
          <w:sz w:val="23"/>
          <w:szCs w:val="23"/>
          <w:lang w:eastAsia="ru-RU"/>
        </w:rPr>
        <w:t>ремитти-рующий</w:t>
      </w:r>
      <w:proofErr w:type="spellEnd"/>
      <w:r w:rsidRPr="00712D1A">
        <w:rPr>
          <w:rFonts w:ascii="Times New Roman" w:eastAsia="Times New Roman" w:hAnsi="Times New Roman" w:cs="Times New Roman"/>
          <w:color w:val="000000"/>
          <w:sz w:val="23"/>
          <w:szCs w:val="23"/>
          <w:lang w:eastAsia="ru-RU"/>
        </w:rPr>
        <w:t xml:space="preserve"> или </w:t>
      </w:r>
      <w:proofErr w:type="spellStart"/>
      <w:r w:rsidRPr="00712D1A">
        <w:rPr>
          <w:rFonts w:ascii="Times New Roman" w:eastAsia="Times New Roman" w:hAnsi="Times New Roman" w:cs="Times New Roman"/>
          <w:color w:val="000000"/>
          <w:sz w:val="23"/>
          <w:szCs w:val="23"/>
          <w:lang w:eastAsia="ru-RU"/>
        </w:rPr>
        <w:t>гектический</w:t>
      </w:r>
      <w:proofErr w:type="spellEnd"/>
      <w:r w:rsidRPr="00712D1A">
        <w:rPr>
          <w:rFonts w:ascii="Times New Roman" w:eastAsia="Times New Roman" w:hAnsi="Times New Roman" w:cs="Times New Roman"/>
          <w:color w:val="000000"/>
          <w:sz w:val="23"/>
          <w:szCs w:val="23"/>
          <w:lang w:eastAsia="ru-RU"/>
        </w:rPr>
        <w:t xml:space="preserve"> характер. Больной беспокоен или находится в состоянии прострации. Состояние его тяжелое, с тенденцией к прогрессивному ухудшению. Наблюдаются сухость во рту, жажда, интенсивные разлитые боли в животе, тошнота, рвота, нередко неукротимая диарея. В рвотных массах содержится примесь желчи, реже - крови и гноя. Может развиться желудочное кровотечение.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12D1A">
        <w:rPr>
          <w:rFonts w:ascii="Times New Roman" w:eastAsia="Times New Roman" w:hAnsi="Times New Roman" w:cs="Times New Roman"/>
          <w:color w:val="000000"/>
          <w:sz w:val="23"/>
          <w:szCs w:val="23"/>
          <w:lang w:eastAsia="ru-RU"/>
        </w:rPr>
        <w:t>Физикальное</w:t>
      </w:r>
      <w:proofErr w:type="spellEnd"/>
      <w:r w:rsidRPr="00712D1A">
        <w:rPr>
          <w:rFonts w:ascii="Times New Roman" w:eastAsia="Times New Roman" w:hAnsi="Times New Roman" w:cs="Times New Roman"/>
          <w:color w:val="000000"/>
          <w:sz w:val="23"/>
          <w:szCs w:val="23"/>
          <w:lang w:eastAsia="ru-RU"/>
        </w:rPr>
        <w:t xml:space="preserve"> обследование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lastRenderedPageBreak/>
        <w:t>При осмотре отмечается вздутие живота, при пальпации - боль и мышечное напряжение в подложечной области. Иногда в области желудка удается прощупать болезненную опухоль эластической консистенции. В дальнейшем присоединяются явления перитонита и сепсиса. Развивается токсическая сердечно-сосудистая недостаточность. В ряде случаев флегмона желудка осложняется развитием гнойного флебита вен портальной системы, образованием множественных абсцессов печени, желудочным кровотечением.</w:t>
      </w:r>
    </w:p>
    <w:tbl>
      <w:tblPr>
        <w:tblW w:w="12315" w:type="dxa"/>
        <w:tblCellSpacing w:w="0" w:type="dxa"/>
        <w:tblCellMar>
          <w:left w:w="0" w:type="dxa"/>
          <w:right w:w="0" w:type="dxa"/>
        </w:tblCellMar>
        <w:tblLook w:val="04A0" w:firstRow="1" w:lastRow="0" w:firstColumn="1" w:lastColumn="0" w:noHBand="0" w:noVBand="1"/>
      </w:tblPr>
      <w:tblGrid>
        <w:gridCol w:w="12315"/>
      </w:tblGrid>
      <w:tr w:rsidR="00712D1A" w:rsidRPr="00712D1A" w:rsidTr="00712D1A">
        <w:trPr>
          <w:tblCellSpacing w:w="0" w:type="dxa"/>
        </w:trPr>
        <w:tc>
          <w:tcPr>
            <w:tcW w:w="0" w:type="auto"/>
            <w:vAlign w:val="center"/>
            <w:hideMark/>
          </w:tcPr>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xml:space="preserve">В крови больного определяется резкий </w:t>
      </w:r>
      <w:proofErr w:type="spellStart"/>
      <w:r w:rsidRPr="00712D1A">
        <w:rPr>
          <w:rFonts w:ascii="Times New Roman" w:eastAsia="Times New Roman" w:hAnsi="Times New Roman" w:cs="Times New Roman"/>
          <w:color w:val="000000"/>
          <w:sz w:val="23"/>
          <w:szCs w:val="23"/>
          <w:lang w:eastAsia="ru-RU"/>
        </w:rPr>
        <w:t>нейтрофильный</w:t>
      </w:r>
      <w:proofErr w:type="spellEnd"/>
      <w:r w:rsidRPr="00712D1A">
        <w:rPr>
          <w:rFonts w:ascii="Times New Roman" w:eastAsia="Times New Roman" w:hAnsi="Times New Roman" w:cs="Times New Roman"/>
          <w:color w:val="000000"/>
          <w:sz w:val="23"/>
          <w:szCs w:val="23"/>
          <w:lang w:eastAsia="ru-RU"/>
        </w:rPr>
        <w:t xml:space="preserve"> лейкоцитоз со сдвигом влево (нередко до миелоцитов) и токсической зернистостью лейкоцитов.</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Диагноз </w:t>
      </w:r>
      <w:r w:rsidRPr="00712D1A">
        <w:rPr>
          <w:rFonts w:ascii="Times New Roman" w:eastAsia="Times New Roman" w:hAnsi="Times New Roman" w:cs="Times New Roman"/>
          <w:color w:val="000000"/>
          <w:sz w:val="23"/>
          <w:szCs w:val="23"/>
          <w:lang w:eastAsia="ru-RU"/>
        </w:rPr>
        <w:t>флегмонозного гастрита труден, ставится при лапароскопии или лапаротомии.</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Дифференциальный диагноз </w:t>
      </w:r>
      <w:r w:rsidRPr="00712D1A">
        <w:rPr>
          <w:rFonts w:ascii="Times New Roman" w:eastAsia="Times New Roman" w:hAnsi="Times New Roman" w:cs="Times New Roman"/>
          <w:color w:val="000000"/>
          <w:sz w:val="23"/>
          <w:szCs w:val="23"/>
          <w:lang w:eastAsia="ru-RU"/>
        </w:rPr>
        <w:t xml:space="preserve">проводят с острым панкреатитом, абсцессом печени, </w:t>
      </w:r>
      <w:proofErr w:type="spellStart"/>
      <w:r w:rsidRPr="00712D1A">
        <w:rPr>
          <w:rFonts w:ascii="Times New Roman" w:eastAsia="Times New Roman" w:hAnsi="Times New Roman" w:cs="Times New Roman"/>
          <w:color w:val="000000"/>
          <w:sz w:val="23"/>
          <w:szCs w:val="23"/>
          <w:lang w:eastAsia="ru-RU"/>
        </w:rPr>
        <w:t>перфоративной</w:t>
      </w:r>
      <w:proofErr w:type="spellEnd"/>
      <w:r w:rsidRPr="00712D1A">
        <w:rPr>
          <w:rFonts w:ascii="Times New Roman" w:eastAsia="Times New Roman" w:hAnsi="Times New Roman" w:cs="Times New Roman"/>
          <w:color w:val="000000"/>
          <w:sz w:val="23"/>
          <w:szCs w:val="23"/>
          <w:lang w:eastAsia="ru-RU"/>
        </w:rPr>
        <w:t xml:space="preserve"> язвой желудка или двенадцатиперстной кишки и другими острыми заболеваниями органов брюшной полости, характеризующимися клинической картиной «брюшной катастрофы».</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Осложнения</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Желудочное кровотечение.</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Перитонит.</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 Множественные абсцессы печени и других внутренних органов (сепсис).</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Лечение </w:t>
      </w:r>
      <w:r w:rsidRPr="00712D1A">
        <w:rPr>
          <w:rFonts w:ascii="Times New Roman" w:eastAsia="Times New Roman" w:hAnsi="Times New Roman" w:cs="Times New Roman"/>
          <w:color w:val="000000"/>
          <w:sz w:val="23"/>
          <w:szCs w:val="23"/>
          <w:lang w:eastAsia="ru-RU"/>
        </w:rPr>
        <w:t>хирургическое на фоне антибактериальной терапии.</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b/>
          <w:bCs/>
          <w:color w:val="000000"/>
          <w:sz w:val="23"/>
          <w:szCs w:val="23"/>
          <w:lang w:eastAsia="ru-RU"/>
        </w:rPr>
        <w:t>Профилактика </w:t>
      </w:r>
      <w:r w:rsidRPr="00712D1A">
        <w:rPr>
          <w:rFonts w:ascii="Times New Roman" w:eastAsia="Times New Roman" w:hAnsi="Times New Roman" w:cs="Times New Roman"/>
          <w:color w:val="000000"/>
          <w:sz w:val="23"/>
          <w:szCs w:val="23"/>
          <w:lang w:eastAsia="ru-RU"/>
        </w:rPr>
        <w:t>заключается в соблюдении гигиены питания, своевременной санации полости рта, борьбе с алкоголизмом и курением, санитарной обработке инструментария (зонды, эндоскопы, биопсий-</w:t>
      </w:r>
      <w:proofErr w:type="spellStart"/>
      <w:r w:rsidRPr="00712D1A">
        <w:rPr>
          <w:rFonts w:ascii="Times New Roman" w:eastAsia="Times New Roman" w:hAnsi="Times New Roman" w:cs="Times New Roman"/>
          <w:color w:val="000000"/>
          <w:sz w:val="23"/>
          <w:szCs w:val="23"/>
          <w:lang w:eastAsia="ru-RU"/>
        </w:rPr>
        <w:t>ные</w:t>
      </w:r>
      <w:proofErr w:type="spellEnd"/>
      <w:r w:rsidRPr="00712D1A">
        <w:rPr>
          <w:rFonts w:ascii="Times New Roman" w:eastAsia="Times New Roman" w:hAnsi="Times New Roman" w:cs="Times New Roman"/>
          <w:color w:val="000000"/>
          <w:sz w:val="23"/>
          <w:szCs w:val="23"/>
          <w:lang w:eastAsia="ru-RU"/>
        </w:rPr>
        <w:t xml:space="preserve"> щипцы и пр.).</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Прогноз</w:t>
      </w:r>
    </w:p>
    <w:p w:rsidR="00712D1A" w:rsidRPr="00712D1A" w:rsidRDefault="00712D1A" w:rsidP="00712D1A">
      <w:pPr>
        <w:tabs>
          <w:tab w:val="num" w:pos="360"/>
        </w:tabs>
        <w:spacing w:after="0" w:line="240" w:lineRule="auto"/>
        <w:rPr>
          <w:rFonts w:ascii="Times New Roman" w:eastAsia="Times New Roman" w:hAnsi="Times New Roman" w:cs="Times New Roman"/>
          <w:color w:val="000000"/>
          <w:sz w:val="23"/>
          <w:szCs w:val="23"/>
          <w:lang w:eastAsia="ru-RU"/>
        </w:rPr>
      </w:pPr>
      <w:r w:rsidRPr="00712D1A">
        <w:rPr>
          <w:rFonts w:ascii="Times New Roman" w:eastAsia="Times New Roman" w:hAnsi="Times New Roman" w:cs="Times New Roman"/>
          <w:color w:val="000000"/>
          <w:sz w:val="23"/>
          <w:szCs w:val="23"/>
          <w:lang w:eastAsia="ru-RU"/>
        </w:rPr>
        <w:t>Прогноз больных флегмонозным гастритом плохой - возможны шок, кровотечение, перфорация, гнойный перитонит, сепсис. С развитием сепсиса или перитонита прогноз ухудшается, при отсутствии своевременного хирургического лечения летальность наступает в течение суток, реже - нескольких дней. Крайне редко наблюдается прорыв абсцесса в желудок. При этом начинается рвота гноем, и больной постепенно выздоравливает. Если пациент выживает, то часто развиваются рубцовые изменения желудка, стеноз привратника.</w:t>
      </w:r>
    </w:p>
    <w:p w:rsidR="00000F20" w:rsidRPr="00712D1A" w:rsidRDefault="00000F20" w:rsidP="000B5355">
      <w:pPr>
        <w:tabs>
          <w:tab w:val="num" w:pos="360"/>
        </w:tabs>
        <w:spacing w:after="0" w:line="240" w:lineRule="auto"/>
        <w:rPr>
          <w:rFonts w:ascii="Times New Roman" w:eastAsia="Times New Roman" w:hAnsi="Times New Roman" w:cs="Times New Roman"/>
          <w:color w:val="000000"/>
          <w:sz w:val="23"/>
          <w:szCs w:val="23"/>
          <w:lang w:eastAsia="ru-RU"/>
        </w:rPr>
      </w:pPr>
    </w:p>
    <w:p w:rsidR="00925F65" w:rsidRPr="00712D1A" w:rsidRDefault="00712D1A" w:rsidP="00712D1A">
      <w:pPr>
        <w:spacing w:after="0" w:line="240" w:lineRule="auto"/>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2.</w:t>
      </w:r>
      <w:r w:rsidR="00925F65" w:rsidRPr="00712D1A">
        <w:rPr>
          <w:rFonts w:ascii="Times New Roman" w:eastAsia="Times New Roman" w:hAnsi="Times New Roman" w:cs="Times New Roman"/>
          <w:b/>
          <w:bCs/>
          <w:color w:val="000000"/>
          <w:sz w:val="23"/>
          <w:szCs w:val="23"/>
          <w:lang w:eastAsia="ru-RU"/>
        </w:rPr>
        <w:t>Хронический гастрит</w:t>
      </w:r>
    </w:p>
    <w:p w:rsidR="00925F65" w:rsidRPr="00925F65" w:rsidRDefault="00675733" w:rsidP="00925F65">
      <w:pPr>
        <w:tabs>
          <w:tab w:val="num" w:pos="360"/>
        </w:tabs>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pict>
          <v:rect id="_x0000_i1035" style="width:0;height:1.5pt" o:hralign="center" o:hrstd="t" o:hrnoshade="t" o:hr="t" fillcolor="black" stroked="f"/>
        </w:pict>
      </w:r>
    </w:p>
    <w:p w:rsidR="00AC79DC" w:rsidRDefault="00925F65" w:rsidP="00925F65">
      <w:pPr>
        <w:tabs>
          <w:tab w:val="num" w:pos="360"/>
        </w:tabs>
        <w:spacing w:after="0" w:line="240" w:lineRule="auto"/>
        <w:rPr>
          <w:rFonts w:ascii="Times New Roman" w:eastAsia="Times New Roman" w:hAnsi="Times New Roman" w:cs="Times New Roman"/>
          <w:color w:val="000000"/>
          <w:sz w:val="23"/>
          <w:szCs w:val="23"/>
          <w:lang w:eastAsia="ru-RU"/>
        </w:rPr>
      </w:pPr>
      <w:r w:rsidRPr="00925F65">
        <w:rPr>
          <w:rFonts w:ascii="Times New Roman" w:eastAsia="Times New Roman" w:hAnsi="Times New Roman" w:cs="Times New Roman"/>
          <w:i/>
          <w:iCs/>
          <w:color w:val="000000"/>
          <w:sz w:val="23"/>
          <w:szCs w:val="23"/>
          <w:lang w:eastAsia="ru-RU"/>
        </w:rPr>
        <w:t>1. Определение</w:t>
      </w:r>
      <w:r w:rsidRPr="00925F65">
        <w:rPr>
          <w:rFonts w:ascii="Times New Roman" w:eastAsia="Times New Roman" w:hAnsi="Times New Roman" w:cs="Times New Roman"/>
          <w:color w:val="000000"/>
          <w:sz w:val="23"/>
          <w:szCs w:val="23"/>
          <w:lang w:eastAsia="ru-RU"/>
        </w:rPr>
        <w:t> Хронический гастрит- хроническое воспалительно-дистрофическое заболевание желудка, сопровождающееся структурной перестройкой его слизистой оболочки с прогрессирующей атрофией железистого эпителия, нарушениями секреторной, моторной и нередко инкреторной функции желудка.</w:t>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i/>
          <w:iCs/>
          <w:color w:val="000000"/>
          <w:sz w:val="23"/>
          <w:szCs w:val="23"/>
          <w:lang w:eastAsia="ru-RU"/>
        </w:rPr>
        <w:t>2. Этиология</w:t>
      </w:r>
      <w:r w:rsidRPr="00925F65">
        <w:rPr>
          <w:rFonts w:ascii="Times New Roman" w:eastAsia="Times New Roman" w:hAnsi="Times New Roman" w:cs="Times New Roman"/>
          <w:color w:val="000000"/>
          <w:sz w:val="23"/>
          <w:szCs w:val="23"/>
          <w:lang w:eastAsia="ru-RU"/>
        </w:rPr>
        <w:t xml:space="preserve"> Хронический гастрит является </w:t>
      </w:r>
      <w:proofErr w:type="spellStart"/>
      <w:r w:rsidRPr="00925F65">
        <w:rPr>
          <w:rFonts w:ascii="Times New Roman" w:eastAsia="Times New Roman" w:hAnsi="Times New Roman" w:cs="Times New Roman"/>
          <w:color w:val="000000"/>
          <w:sz w:val="23"/>
          <w:szCs w:val="23"/>
          <w:lang w:eastAsia="ru-RU"/>
        </w:rPr>
        <w:t>полиэтиологическим</w:t>
      </w:r>
      <w:proofErr w:type="spellEnd"/>
      <w:r w:rsidRPr="00925F65">
        <w:rPr>
          <w:rFonts w:ascii="Times New Roman" w:eastAsia="Times New Roman" w:hAnsi="Times New Roman" w:cs="Times New Roman"/>
          <w:color w:val="000000"/>
          <w:sz w:val="23"/>
          <w:szCs w:val="23"/>
          <w:lang w:eastAsia="ru-RU"/>
        </w:rPr>
        <w:t xml:space="preserve"> заболеванием.</w:t>
      </w:r>
      <w:r w:rsidRPr="00925F65">
        <w:rPr>
          <w:rFonts w:ascii="Times New Roman" w:eastAsia="Times New Roman" w:hAnsi="Times New Roman" w:cs="Times New Roman"/>
          <w:color w:val="000000"/>
          <w:sz w:val="23"/>
          <w:szCs w:val="23"/>
          <w:lang w:eastAsia="ru-RU"/>
        </w:rPr>
        <w:br/>
        <w:t>Причины:</w:t>
      </w:r>
      <w:r w:rsidRPr="00925F65">
        <w:rPr>
          <w:rFonts w:ascii="Times New Roman" w:eastAsia="Times New Roman" w:hAnsi="Times New Roman" w:cs="Times New Roman"/>
          <w:color w:val="000000"/>
          <w:sz w:val="23"/>
          <w:szCs w:val="23"/>
          <w:lang w:eastAsia="ru-RU"/>
        </w:rPr>
        <w:br/>
        <w:t xml:space="preserve">1) инфицирование слизистой оболочки желудка </w:t>
      </w:r>
      <w:proofErr w:type="spellStart"/>
      <w:r w:rsidRPr="00925F65">
        <w:rPr>
          <w:rFonts w:ascii="Times New Roman" w:eastAsia="Times New Roman" w:hAnsi="Times New Roman" w:cs="Times New Roman"/>
          <w:color w:val="000000"/>
          <w:sz w:val="23"/>
          <w:szCs w:val="23"/>
          <w:lang w:eastAsia="ru-RU"/>
        </w:rPr>
        <w:t>Helicobacter</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pylori</w:t>
      </w:r>
      <w:proofErr w:type="spellEnd"/>
      <w:r w:rsidRPr="00925F65">
        <w:rPr>
          <w:rFonts w:ascii="Times New Roman" w:eastAsia="Times New Roman" w:hAnsi="Times New Roman" w:cs="Times New Roman"/>
          <w:color w:val="000000"/>
          <w:sz w:val="23"/>
          <w:szCs w:val="23"/>
          <w:lang w:eastAsia="ru-RU"/>
        </w:rPr>
        <w:t xml:space="preserve"> (HP); значительно реже вирусами герпеса, </w:t>
      </w:r>
      <w:proofErr w:type="spellStart"/>
      <w:r w:rsidRPr="00925F65">
        <w:rPr>
          <w:rFonts w:ascii="Times New Roman" w:eastAsia="Times New Roman" w:hAnsi="Times New Roman" w:cs="Times New Roman"/>
          <w:color w:val="000000"/>
          <w:sz w:val="23"/>
          <w:szCs w:val="23"/>
          <w:lang w:eastAsia="ru-RU"/>
        </w:rPr>
        <w:t>цитомегаловирусами</w:t>
      </w:r>
      <w:proofErr w:type="spellEnd"/>
      <w:r w:rsidRPr="00925F65">
        <w:rPr>
          <w:rFonts w:ascii="Times New Roman" w:eastAsia="Times New Roman" w:hAnsi="Times New Roman" w:cs="Times New Roman"/>
          <w:color w:val="000000"/>
          <w:sz w:val="23"/>
          <w:szCs w:val="23"/>
          <w:lang w:eastAsia="ru-RU"/>
        </w:rPr>
        <w:t xml:space="preserve"> или грибковой флорой;</w:t>
      </w:r>
      <w:r w:rsidRPr="00925F65">
        <w:rPr>
          <w:rFonts w:ascii="Times New Roman" w:eastAsia="Times New Roman" w:hAnsi="Times New Roman" w:cs="Times New Roman"/>
          <w:color w:val="000000"/>
          <w:sz w:val="23"/>
          <w:szCs w:val="23"/>
          <w:lang w:eastAsia="ru-RU"/>
        </w:rPr>
        <w:br/>
        <w:t xml:space="preserve">2) определенный генетический фактор, приводящий к образованию </w:t>
      </w:r>
      <w:proofErr w:type="spellStart"/>
      <w:r w:rsidRPr="00925F65">
        <w:rPr>
          <w:rFonts w:ascii="Times New Roman" w:eastAsia="Times New Roman" w:hAnsi="Times New Roman" w:cs="Times New Roman"/>
          <w:color w:val="000000"/>
          <w:sz w:val="23"/>
          <w:szCs w:val="23"/>
          <w:lang w:eastAsia="ru-RU"/>
        </w:rPr>
        <w:t>аутоантител</w:t>
      </w:r>
      <w:proofErr w:type="spellEnd"/>
      <w:r w:rsidRPr="00925F65">
        <w:rPr>
          <w:rFonts w:ascii="Times New Roman" w:eastAsia="Times New Roman" w:hAnsi="Times New Roman" w:cs="Times New Roman"/>
          <w:color w:val="000000"/>
          <w:sz w:val="23"/>
          <w:szCs w:val="23"/>
          <w:lang w:eastAsia="ru-RU"/>
        </w:rPr>
        <w:t xml:space="preserve"> к обкладочным клеткам;</w:t>
      </w:r>
      <w:r w:rsidRPr="00925F65">
        <w:rPr>
          <w:rFonts w:ascii="Times New Roman" w:eastAsia="Times New Roman" w:hAnsi="Times New Roman" w:cs="Times New Roman"/>
          <w:color w:val="000000"/>
          <w:sz w:val="23"/>
          <w:szCs w:val="23"/>
          <w:lang w:eastAsia="ru-RU"/>
        </w:rPr>
        <w:br/>
        <w:t xml:space="preserve">3) повреждающее действие дуоденального содержимого (желчных кислот, </w:t>
      </w:r>
      <w:proofErr w:type="spellStart"/>
      <w:r w:rsidRPr="00925F65">
        <w:rPr>
          <w:rFonts w:ascii="Times New Roman" w:eastAsia="Times New Roman" w:hAnsi="Times New Roman" w:cs="Times New Roman"/>
          <w:color w:val="000000"/>
          <w:sz w:val="23"/>
          <w:szCs w:val="23"/>
          <w:lang w:eastAsia="ru-RU"/>
        </w:rPr>
        <w:t>изолецитина</w:t>
      </w:r>
      <w:proofErr w:type="spellEnd"/>
      <w:r w:rsidRPr="00925F65">
        <w:rPr>
          <w:rFonts w:ascii="Times New Roman" w:eastAsia="Times New Roman" w:hAnsi="Times New Roman" w:cs="Times New Roman"/>
          <w:color w:val="000000"/>
          <w:sz w:val="23"/>
          <w:szCs w:val="23"/>
          <w:lang w:eastAsia="ru-RU"/>
        </w:rPr>
        <w:t xml:space="preserve">) на слизистую оболочку желудка и </w:t>
      </w:r>
      <w:proofErr w:type="spellStart"/>
      <w:r w:rsidRPr="00925F65">
        <w:rPr>
          <w:rFonts w:ascii="Times New Roman" w:eastAsia="Times New Roman" w:hAnsi="Times New Roman" w:cs="Times New Roman"/>
          <w:color w:val="000000"/>
          <w:sz w:val="23"/>
          <w:szCs w:val="23"/>
          <w:lang w:eastAsia="ru-RU"/>
        </w:rPr>
        <w:t>органосберегающих</w:t>
      </w:r>
      <w:proofErr w:type="spellEnd"/>
      <w:r w:rsidRPr="00925F65">
        <w:rPr>
          <w:rFonts w:ascii="Times New Roman" w:eastAsia="Times New Roman" w:hAnsi="Times New Roman" w:cs="Times New Roman"/>
          <w:color w:val="000000"/>
          <w:sz w:val="23"/>
          <w:szCs w:val="23"/>
          <w:lang w:eastAsia="ru-RU"/>
        </w:rPr>
        <w:t xml:space="preserve"> операций.</w:t>
      </w:r>
      <w:r w:rsidRPr="00925F65">
        <w:rPr>
          <w:rFonts w:ascii="Times New Roman" w:eastAsia="Times New Roman" w:hAnsi="Times New Roman" w:cs="Times New Roman"/>
          <w:color w:val="000000"/>
          <w:sz w:val="23"/>
          <w:szCs w:val="23"/>
          <w:lang w:eastAsia="ru-RU"/>
        </w:rPr>
        <w:br/>
        <w:t>Экзогенные факторы:</w:t>
      </w:r>
      <w:r w:rsidRPr="00925F65">
        <w:rPr>
          <w:rFonts w:ascii="Times New Roman" w:eastAsia="Times New Roman" w:hAnsi="Times New Roman" w:cs="Times New Roman"/>
          <w:color w:val="000000"/>
          <w:sz w:val="23"/>
          <w:szCs w:val="23"/>
          <w:lang w:eastAsia="ru-RU"/>
        </w:rPr>
        <w:br/>
        <w:t>1) нарушение питания (нарушение ритма приема пищи, переедание, злоупотребление грубой, острой, горячей пищей);</w:t>
      </w:r>
      <w:r w:rsidRPr="00925F65">
        <w:rPr>
          <w:rFonts w:ascii="Times New Roman" w:eastAsia="Times New Roman" w:hAnsi="Times New Roman" w:cs="Times New Roman"/>
          <w:color w:val="000000"/>
          <w:sz w:val="23"/>
          <w:szCs w:val="23"/>
          <w:lang w:eastAsia="ru-RU"/>
        </w:rPr>
        <w:br/>
        <w:t>2) курение и алкоголь;</w:t>
      </w:r>
      <w:r w:rsidRPr="00925F65">
        <w:rPr>
          <w:rFonts w:ascii="Times New Roman" w:eastAsia="Times New Roman" w:hAnsi="Times New Roman" w:cs="Times New Roman"/>
          <w:color w:val="000000"/>
          <w:sz w:val="23"/>
          <w:szCs w:val="23"/>
          <w:lang w:eastAsia="ru-RU"/>
        </w:rPr>
        <w:br/>
        <w:t>3) длительный прием некоторых лекарственных средств (салицилаты, преднизолон, препараты наперстянки).</w:t>
      </w:r>
      <w:r w:rsidRPr="00925F65">
        <w:rPr>
          <w:rFonts w:ascii="Times New Roman" w:eastAsia="Times New Roman" w:hAnsi="Times New Roman" w:cs="Times New Roman"/>
          <w:color w:val="000000"/>
          <w:sz w:val="23"/>
          <w:szCs w:val="23"/>
          <w:lang w:eastAsia="ru-RU"/>
        </w:rPr>
        <w:br/>
        <w:t>Эндогенные факторы:</w:t>
      </w:r>
      <w:r w:rsidRPr="00925F65">
        <w:rPr>
          <w:rFonts w:ascii="Times New Roman" w:eastAsia="Times New Roman" w:hAnsi="Times New Roman" w:cs="Times New Roman"/>
          <w:color w:val="000000"/>
          <w:sz w:val="23"/>
          <w:szCs w:val="23"/>
          <w:lang w:eastAsia="ru-RU"/>
        </w:rPr>
        <w:br/>
        <w:t>1) хронические инфекции (полости рта и носоглотки, хронический холецистит, туберкулез и т. д.);</w:t>
      </w:r>
      <w:r w:rsidRPr="00925F65">
        <w:rPr>
          <w:rFonts w:ascii="Times New Roman" w:eastAsia="Times New Roman" w:hAnsi="Times New Roman" w:cs="Times New Roman"/>
          <w:color w:val="000000"/>
          <w:sz w:val="23"/>
          <w:szCs w:val="23"/>
          <w:lang w:eastAsia="ru-RU"/>
        </w:rPr>
        <w:br/>
        <w:t xml:space="preserve">2) заболевания эндокринной системы (болезнь </w:t>
      </w:r>
      <w:proofErr w:type="spellStart"/>
      <w:r w:rsidRPr="00925F65">
        <w:rPr>
          <w:rFonts w:ascii="Times New Roman" w:eastAsia="Times New Roman" w:hAnsi="Times New Roman" w:cs="Times New Roman"/>
          <w:color w:val="000000"/>
          <w:sz w:val="23"/>
          <w:szCs w:val="23"/>
          <w:lang w:eastAsia="ru-RU"/>
        </w:rPr>
        <w:t>Аддисона</w:t>
      </w:r>
      <w:proofErr w:type="spellEnd"/>
      <w:r w:rsidRPr="00925F65">
        <w:rPr>
          <w:rFonts w:ascii="Times New Roman" w:eastAsia="Times New Roman" w:hAnsi="Times New Roman" w:cs="Times New Roman"/>
          <w:color w:val="000000"/>
          <w:sz w:val="23"/>
          <w:szCs w:val="23"/>
          <w:lang w:eastAsia="ru-RU"/>
        </w:rPr>
        <w:t>, гипотиреоз, сахарный диабет и др.);</w:t>
      </w:r>
      <w:r w:rsidRPr="00925F65">
        <w:rPr>
          <w:rFonts w:ascii="Times New Roman" w:eastAsia="Times New Roman" w:hAnsi="Times New Roman" w:cs="Times New Roman"/>
          <w:color w:val="000000"/>
          <w:sz w:val="23"/>
          <w:szCs w:val="23"/>
          <w:lang w:eastAsia="ru-RU"/>
        </w:rPr>
        <w:br/>
        <w:t>3) нарушение обмена веществ (ожирение, дефицит железа, подагра);</w:t>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color w:val="000000"/>
          <w:sz w:val="23"/>
          <w:szCs w:val="23"/>
          <w:lang w:eastAsia="ru-RU"/>
        </w:rPr>
        <w:lastRenderedPageBreak/>
        <w:t>4) заболевания, приводящие к тканевой гипоксии (сердечная и легочная недостаточность и пр.);</w:t>
      </w:r>
      <w:r w:rsidRPr="00925F65">
        <w:rPr>
          <w:rFonts w:ascii="Times New Roman" w:eastAsia="Times New Roman" w:hAnsi="Times New Roman" w:cs="Times New Roman"/>
          <w:color w:val="000000"/>
          <w:sz w:val="23"/>
          <w:szCs w:val="23"/>
          <w:lang w:eastAsia="ru-RU"/>
        </w:rPr>
        <w:br/>
        <w:t>5) аутоинтоксикация (уремия).</w:t>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i/>
          <w:iCs/>
          <w:color w:val="000000"/>
          <w:sz w:val="23"/>
          <w:szCs w:val="23"/>
          <w:lang w:eastAsia="ru-RU"/>
        </w:rPr>
        <w:t>3. Патология</w:t>
      </w:r>
      <w:r w:rsidRPr="00925F65">
        <w:rPr>
          <w:rFonts w:ascii="Times New Roman" w:eastAsia="Times New Roman" w:hAnsi="Times New Roman" w:cs="Times New Roman"/>
          <w:color w:val="000000"/>
          <w:sz w:val="23"/>
          <w:szCs w:val="23"/>
          <w:lang w:eastAsia="ru-RU"/>
        </w:rPr>
        <w:t> </w:t>
      </w:r>
      <w:r w:rsidRPr="00925F65">
        <w:rPr>
          <w:rFonts w:ascii="Times New Roman" w:eastAsia="Times New Roman" w:hAnsi="Times New Roman" w:cs="Times New Roman"/>
          <w:i/>
          <w:iCs/>
          <w:color w:val="000000"/>
          <w:sz w:val="23"/>
          <w:szCs w:val="23"/>
          <w:lang w:eastAsia="ru-RU"/>
        </w:rPr>
        <w:t>Патогенез.</w:t>
      </w:r>
      <w:r w:rsidRPr="00925F65">
        <w:rPr>
          <w:rFonts w:ascii="Times New Roman" w:eastAsia="Times New Roman" w:hAnsi="Times New Roman" w:cs="Times New Roman"/>
          <w:color w:val="000000"/>
          <w:sz w:val="23"/>
          <w:szCs w:val="23"/>
          <w:lang w:eastAsia="ru-RU"/>
        </w:rPr>
        <w:t xml:space="preserve"> Первоначально возникают функциональные расстройства секреции и моторики желудка, в дальнейшем к ним присоединяются органические изменения. Так, в частности избыток ионов водорода при гиперсекреции соляной кислоты угнетает активность </w:t>
      </w:r>
      <w:proofErr w:type="spellStart"/>
      <w:r w:rsidRPr="00925F65">
        <w:rPr>
          <w:rFonts w:ascii="Times New Roman" w:eastAsia="Times New Roman" w:hAnsi="Times New Roman" w:cs="Times New Roman"/>
          <w:color w:val="000000"/>
          <w:sz w:val="23"/>
          <w:szCs w:val="23"/>
          <w:lang w:eastAsia="ru-RU"/>
        </w:rPr>
        <w:t>сульфатазы</w:t>
      </w:r>
      <w:proofErr w:type="spellEnd"/>
      <w:r w:rsidRPr="00925F65">
        <w:rPr>
          <w:rFonts w:ascii="Times New Roman" w:eastAsia="Times New Roman" w:hAnsi="Times New Roman" w:cs="Times New Roman"/>
          <w:color w:val="000000"/>
          <w:sz w:val="23"/>
          <w:szCs w:val="23"/>
          <w:lang w:eastAsia="ru-RU"/>
        </w:rPr>
        <w:t xml:space="preserve">, происходит дальнейшее нарушение желудочной секреции (подавление) и повреждение эпителиальных структур слизистой оболочки желудка с последующим нарушением регенерации. Этому способствуют моторно-эвакуаторные нарушения, в результате которых содержимое двенадцатиперстной кишки попадает в желудок, воздействует </w:t>
      </w:r>
      <w:proofErr w:type="spellStart"/>
      <w:r w:rsidRPr="00925F65">
        <w:rPr>
          <w:rFonts w:ascii="Times New Roman" w:eastAsia="Times New Roman" w:hAnsi="Times New Roman" w:cs="Times New Roman"/>
          <w:color w:val="000000"/>
          <w:sz w:val="23"/>
          <w:szCs w:val="23"/>
          <w:lang w:eastAsia="ru-RU"/>
        </w:rPr>
        <w:t>повреждающе</w:t>
      </w:r>
      <w:proofErr w:type="spellEnd"/>
      <w:r w:rsidRPr="00925F65">
        <w:rPr>
          <w:rFonts w:ascii="Times New Roman" w:eastAsia="Times New Roman" w:hAnsi="Times New Roman" w:cs="Times New Roman"/>
          <w:color w:val="000000"/>
          <w:sz w:val="23"/>
          <w:szCs w:val="23"/>
          <w:lang w:eastAsia="ru-RU"/>
        </w:rPr>
        <w:t xml:space="preserve"> на слизистую оболочку. Этот механизм является главным в развитии рефлюкс-гастрита. Уменьшается количество клеток железистого аппарата, в слизистой оболочке появляется клеточная инфильтрация (неспецифическое воспаление).</w:t>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i/>
          <w:iCs/>
          <w:color w:val="000000"/>
          <w:sz w:val="23"/>
          <w:szCs w:val="23"/>
          <w:lang w:eastAsia="ru-RU"/>
        </w:rPr>
        <w:t>4. Классификация:</w:t>
      </w:r>
      <w:r w:rsidRPr="00925F65">
        <w:rPr>
          <w:rFonts w:ascii="Times New Roman" w:eastAsia="Times New Roman" w:hAnsi="Times New Roman" w:cs="Times New Roman"/>
          <w:color w:val="000000"/>
          <w:sz w:val="23"/>
          <w:szCs w:val="23"/>
          <w:lang w:eastAsia="ru-RU"/>
        </w:rPr>
        <w:t xml:space="preserve"> 1) аутоиммунный - </w:t>
      </w:r>
      <w:proofErr w:type="spellStart"/>
      <w:r w:rsidRPr="00925F65">
        <w:rPr>
          <w:rFonts w:ascii="Times New Roman" w:eastAsia="Times New Roman" w:hAnsi="Times New Roman" w:cs="Times New Roman"/>
          <w:color w:val="000000"/>
          <w:sz w:val="23"/>
          <w:szCs w:val="23"/>
          <w:lang w:eastAsia="ru-RU"/>
        </w:rPr>
        <w:t>фундальный</w:t>
      </w:r>
      <w:proofErr w:type="spellEnd"/>
      <w:r w:rsidRPr="00925F65">
        <w:rPr>
          <w:rFonts w:ascii="Times New Roman" w:eastAsia="Times New Roman" w:hAnsi="Times New Roman" w:cs="Times New Roman"/>
          <w:color w:val="000000"/>
          <w:sz w:val="23"/>
          <w:szCs w:val="23"/>
          <w:lang w:eastAsia="ru-RU"/>
        </w:rPr>
        <w:t xml:space="preserve"> гастрит (хронический гастрит типа А);</w:t>
      </w:r>
      <w:r w:rsidRPr="00925F65">
        <w:rPr>
          <w:rFonts w:ascii="Times New Roman" w:eastAsia="Times New Roman" w:hAnsi="Times New Roman" w:cs="Times New Roman"/>
          <w:color w:val="000000"/>
          <w:sz w:val="23"/>
          <w:szCs w:val="23"/>
          <w:lang w:eastAsia="ru-RU"/>
        </w:rPr>
        <w:br/>
        <w:t xml:space="preserve">2) ассоциированный с </w:t>
      </w:r>
      <w:proofErr w:type="spellStart"/>
      <w:r w:rsidRPr="00925F65">
        <w:rPr>
          <w:rFonts w:ascii="Times New Roman" w:eastAsia="Times New Roman" w:hAnsi="Times New Roman" w:cs="Times New Roman"/>
          <w:color w:val="000000"/>
          <w:sz w:val="23"/>
          <w:szCs w:val="23"/>
          <w:lang w:eastAsia="ru-RU"/>
        </w:rPr>
        <w:t>Нelicobakter</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pylari</w:t>
      </w:r>
      <w:proofErr w:type="spellEnd"/>
      <w:r w:rsidRPr="00925F65">
        <w:rPr>
          <w:rFonts w:ascii="Times New Roman" w:eastAsia="Times New Roman" w:hAnsi="Times New Roman" w:cs="Times New Roman"/>
          <w:color w:val="000000"/>
          <w:sz w:val="23"/>
          <w:szCs w:val="23"/>
          <w:lang w:eastAsia="ru-RU"/>
        </w:rPr>
        <w:t xml:space="preserve"> - </w:t>
      </w:r>
      <w:proofErr w:type="spellStart"/>
      <w:r w:rsidRPr="00925F65">
        <w:rPr>
          <w:rFonts w:ascii="Times New Roman" w:eastAsia="Times New Roman" w:hAnsi="Times New Roman" w:cs="Times New Roman"/>
          <w:color w:val="000000"/>
          <w:sz w:val="23"/>
          <w:szCs w:val="23"/>
          <w:lang w:eastAsia="ru-RU"/>
        </w:rPr>
        <w:t>антральный</w:t>
      </w:r>
      <w:proofErr w:type="spellEnd"/>
      <w:r w:rsidRPr="00925F65">
        <w:rPr>
          <w:rFonts w:ascii="Times New Roman" w:eastAsia="Times New Roman" w:hAnsi="Times New Roman" w:cs="Times New Roman"/>
          <w:color w:val="000000"/>
          <w:sz w:val="23"/>
          <w:szCs w:val="23"/>
          <w:lang w:eastAsia="ru-RU"/>
        </w:rPr>
        <w:t xml:space="preserve"> гастрит (хронический гастрит типа В);</w:t>
      </w:r>
      <w:r w:rsidRPr="00925F65">
        <w:rPr>
          <w:rFonts w:ascii="Times New Roman" w:eastAsia="Times New Roman" w:hAnsi="Times New Roman" w:cs="Times New Roman"/>
          <w:color w:val="000000"/>
          <w:sz w:val="23"/>
          <w:szCs w:val="23"/>
          <w:lang w:eastAsia="ru-RU"/>
        </w:rPr>
        <w:br/>
        <w:t>3) химически обусловленный, в том числе рефлюкс-гастрит (хронический гастрит типа С);</w:t>
      </w:r>
      <w:r w:rsidRPr="00925F65">
        <w:rPr>
          <w:rFonts w:ascii="Times New Roman" w:eastAsia="Times New Roman" w:hAnsi="Times New Roman" w:cs="Times New Roman"/>
          <w:color w:val="000000"/>
          <w:sz w:val="23"/>
          <w:szCs w:val="23"/>
          <w:lang w:eastAsia="ru-RU"/>
        </w:rPr>
        <w:br/>
        <w:t>4) смешанный гастрит (хронический гастрит типа А + В);</w:t>
      </w:r>
      <w:r w:rsidRPr="00925F65">
        <w:rPr>
          <w:rFonts w:ascii="Times New Roman" w:eastAsia="Times New Roman" w:hAnsi="Times New Roman" w:cs="Times New Roman"/>
          <w:color w:val="000000"/>
          <w:sz w:val="23"/>
          <w:szCs w:val="23"/>
          <w:lang w:eastAsia="ru-RU"/>
        </w:rPr>
        <w:br/>
        <w:t>5) особые формы хронического гастрита (</w:t>
      </w:r>
      <w:proofErr w:type="spellStart"/>
      <w:r w:rsidRPr="00925F65">
        <w:rPr>
          <w:rFonts w:ascii="Times New Roman" w:eastAsia="Times New Roman" w:hAnsi="Times New Roman" w:cs="Times New Roman"/>
          <w:color w:val="000000"/>
          <w:sz w:val="23"/>
          <w:szCs w:val="23"/>
          <w:lang w:eastAsia="ru-RU"/>
        </w:rPr>
        <w:t>лимфоцитарный</w:t>
      </w:r>
      <w:proofErr w:type="spellEnd"/>
      <w:r w:rsidRPr="00925F65">
        <w:rPr>
          <w:rFonts w:ascii="Times New Roman" w:eastAsia="Times New Roman" w:hAnsi="Times New Roman" w:cs="Times New Roman"/>
          <w:color w:val="000000"/>
          <w:sz w:val="23"/>
          <w:szCs w:val="23"/>
          <w:lang w:eastAsia="ru-RU"/>
        </w:rPr>
        <w:t>, эозинофильный, гранулематозный, гиперпластический);</w:t>
      </w:r>
      <w:r w:rsidRPr="00925F65">
        <w:rPr>
          <w:rFonts w:ascii="Times New Roman" w:eastAsia="Times New Roman" w:hAnsi="Times New Roman" w:cs="Times New Roman"/>
          <w:color w:val="000000"/>
          <w:sz w:val="23"/>
          <w:szCs w:val="23"/>
          <w:lang w:eastAsia="ru-RU"/>
        </w:rPr>
        <w:br/>
        <w:t>6) идиопатический хронический гастрит (с неясной этиологией).</w:t>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i/>
          <w:iCs/>
          <w:color w:val="000000"/>
          <w:sz w:val="23"/>
          <w:szCs w:val="23"/>
          <w:lang w:eastAsia="ru-RU"/>
        </w:rPr>
        <w:t>5. Клиника</w:t>
      </w:r>
      <w:r w:rsidRPr="00925F65">
        <w:rPr>
          <w:rFonts w:ascii="Times New Roman" w:eastAsia="Times New Roman" w:hAnsi="Times New Roman" w:cs="Times New Roman"/>
          <w:color w:val="000000"/>
          <w:sz w:val="23"/>
          <w:szCs w:val="23"/>
          <w:lang w:eastAsia="ru-RU"/>
        </w:rPr>
        <w:t xml:space="preserve"> Основные синдромы: желудочная диспепсия, боли в </w:t>
      </w:r>
      <w:proofErr w:type="spellStart"/>
      <w:r w:rsidRPr="00925F65">
        <w:rPr>
          <w:rFonts w:ascii="Times New Roman" w:eastAsia="Times New Roman" w:hAnsi="Times New Roman" w:cs="Times New Roman"/>
          <w:color w:val="000000"/>
          <w:sz w:val="23"/>
          <w:szCs w:val="23"/>
          <w:lang w:eastAsia="ru-RU"/>
        </w:rPr>
        <w:t>эпигастрии</w:t>
      </w:r>
      <w:proofErr w:type="spellEnd"/>
      <w:r w:rsidRPr="00925F65">
        <w:rPr>
          <w:rFonts w:ascii="Times New Roman" w:eastAsia="Times New Roman" w:hAnsi="Times New Roman" w:cs="Times New Roman"/>
          <w:color w:val="000000"/>
          <w:sz w:val="23"/>
          <w:szCs w:val="23"/>
          <w:lang w:eastAsia="ru-RU"/>
        </w:rPr>
        <w:t xml:space="preserve">, кишечная диспепсия, </w:t>
      </w:r>
      <w:proofErr w:type="spellStart"/>
      <w:r w:rsidRPr="00925F65">
        <w:rPr>
          <w:rFonts w:ascii="Times New Roman" w:eastAsia="Times New Roman" w:hAnsi="Times New Roman" w:cs="Times New Roman"/>
          <w:color w:val="000000"/>
          <w:sz w:val="23"/>
          <w:szCs w:val="23"/>
          <w:lang w:eastAsia="ru-RU"/>
        </w:rPr>
        <w:t>астеноневротический</w:t>
      </w:r>
      <w:proofErr w:type="spellEnd"/>
      <w:r w:rsidRPr="00925F65">
        <w:rPr>
          <w:rFonts w:ascii="Times New Roman" w:eastAsia="Times New Roman" w:hAnsi="Times New Roman" w:cs="Times New Roman"/>
          <w:color w:val="000000"/>
          <w:sz w:val="23"/>
          <w:szCs w:val="23"/>
          <w:lang w:eastAsia="ru-RU"/>
        </w:rPr>
        <w:t xml:space="preserve"> синдром.</w:t>
      </w:r>
      <w:r w:rsidRPr="00925F65">
        <w:rPr>
          <w:rFonts w:ascii="Times New Roman" w:eastAsia="Times New Roman" w:hAnsi="Times New Roman" w:cs="Times New Roman"/>
          <w:color w:val="000000"/>
          <w:sz w:val="23"/>
          <w:szCs w:val="23"/>
          <w:lang w:eastAsia="ru-RU"/>
        </w:rPr>
        <w:br/>
        <w:t xml:space="preserve">Реже встречается анемический синдром, </w:t>
      </w:r>
      <w:proofErr w:type="spellStart"/>
      <w:r w:rsidRPr="00925F65">
        <w:rPr>
          <w:rFonts w:ascii="Times New Roman" w:eastAsia="Times New Roman" w:hAnsi="Times New Roman" w:cs="Times New Roman"/>
          <w:color w:val="000000"/>
          <w:sz w:val="23"/>
          <w:szCs w:val="23"/>
          <w:lang w:eastAsia="ru-RU"/>
        </w:rPr>
        <w:t>полигиповитаминоз</w:t>
      </w:r>
      <w:proofErr w:type="spellEnd"/>
      <w:r w:rsidRPr="00925F65">
        <w:rPr>
          <w:rFonts w:ascii="Times New Roman" w:eastAsia="Times New Roman" w:hAnsi="Times New Roman" w:cs="Times New Roman"/>
          <w:color w:val="000000"/>
          <w:sz w:val="23"/>
          <w:szCs w:val="23"/>
          <w:lang w:eastAsia="ru-RU"/>
        </w:rPr>
        <w:t xml:space="preserve">, неврологические нарушения, </w:t>
      </w:r>
      <w:proofErr w:type="spellStart"/>
      <w:r w:rsidRPr="00925F65">
        <w:rPr>
          <w:rFonts w:ascii="Times New Roman" w:eastAsia="Times New Roman" w:hAnsi="Times New Roman" w:cs="Times New Roman"/>
          <w:color w:val="000000"/>
          <w:sz w:val="23"/>
          <w:szCs w:val="23"/>
          <w:lang w:eastAsia="ru-RU"/>
        </w:rPr>
        <w:t>гипокортицизм</w:t>
      </w:r>
      <w:proofErr w:type="spellEnd"/>
      <w:r w:rsidRPr="00925F65">
        <w:rPr>
          <w:rFonts w:ascii="Times New Roman" w:eastAsia="Times New Roman" w:hAnsi="Times New Roman" w:cs="Times New Roman"/>
          <w:color w:val="000000"/>
          <w:sz w:val="23"/>
          <w:szCs w:val="23"/>
          <w:lang w:eastAsia="ru-RU"/>
        </w:rPr>
        <w:t>. В тяжелых случаях нередко развивается В</w:t>
      </w:r>
      <w:r w:rsidRPr="00925F65">
        <w:rPr>
          <w:rFonts w:ascii="Times New Roman" w:eastAsia="Times New Roman" w:hAnsi="Times New Roman" w:cs="Times New Roman"/>
          <w:color w:val="000000"/>
          <w:sz w:val="23"/>
          <w:szCs w:val="23"/>
          <w:vertAlign w:val="subscript"/>
          <w:lang w:eastAsia="ru-RU"/>
        </w:rPr>
        <w:t>12</w:t>
      </w:r>
      <w:r w:rsidRPr="00925F65">
        <w:rPr>
          <w:rFonts w:ascii="Times New Roman" w:eastAsia="Times New Roman" w:hAnsi="Times New Roman" w:cs="Times New Roman"/>
          <w:color w:val="000000"/>
          <w:sz w:val="23"/>
          <w:szCs w:val="23"/>
          <w:lang w:eastAsia="ru-RU"/>
        </w:rPr>
        <w:t>-дефицитная анемия.</w:t>
      </w:r>
      <w:r w:rsidRPr="00925F65">
        <w:rPr>
          <w:rFonts w:ascii="Times New Roman" w:eastAsia="Times New Roman" w:hAnsi="Times New Roman" w:cs="Times New Roman"/>
          <w:color w:val="000000"/>
          <w:sz w:val="23"/>
          <w:szCs w:val="23"/>
          <w:lang w:eastAsia="ru-RU"/>
        </w:rPr>
        <w:br/>
        <w:t>При обострении хронического гастрита клинические проявления выражены ярко:</w:t>
      </w:r>
      <w:r w:rsidRPr="00925F65">
        <w:rPr>
          <w:rFonts w:ascii="Times New Roman" w:eastAsia="Times New Roman" w:hAnsi="Times New Roman" w:cs="Times New Roman"/>
          <w:color w:val="000000"/>
          <w:sz w:val="23"/>
          <w:szCs w:val="23"/>
          <w:lang w:eastAsia="ru-RU"/>
        </w:rPr>
        <w:br/>
        <w:t xml:space="preserve">1) желудочная диспепсия (у 90 %) проявляется тяжестью, давлением, распиранием в </w:t>
      </w:r>
      <w:proofErr w:type="spellStart"/>
      <w:r w:rsidRPr="00925F65">
        <w:rPr>
          <w:rFonts w:ascii="Times New Roman" w:eastAsia="Times New Roman" w:hAnsi="Times New Roman" w:cs="Times New Roman"/>
          <w:color w:val="000000"/>
          <w:sz w:val="23"/>
          <w:szCs w:val="23"/>
          <w:lang w:eastAsia="ru-RU"/>
        </w:rPr>
        <w:t>эпигастральной</w:t>
      </w:r>
      <w:proofErr w:type="spellEnd"/>
      <w:r w:rsidRPr="00925F65">
        <w:rPr>
          <w:rFonts w:ascii="Times New Roman" w:eastAsia="Times New Roman" w:hAnsi="Times New Roman" w:cs="Times New Roman"/>
          <w:color w:val="000000"/>
          <w:sz w:val="23"/>
          <w:szCs w:val="23"/>
          <w:lang w:eastAsia="ru-RU"/>
        </w:rPr>
        <w:t xml:space="preserve"> области после еды, отрыжкой, срыгиванием, изжогой, тошнотой, рвотой, изменением аппетита, неприятным вкусом во рту;</w:t>
      </w:r>
      <w:r w:rsidRPr="00925F65">
        <w:rPr>
          <w:rFonts w:ascii="Times New Roman" w:eastAsia="Times New Roman" w:hAnsi="Times New Roman" w:cs="Times New Roman"/>
          <w:color w:val="000000"/>
          <w:sz w:val="23"/>
          <w:szCs w:val="23"/>
          <w:lang w:eastAsia="ru-RU"/>
        </w:rPr>
        <w:br/>
        <w:t xml:space="preserve">2) боли в </w:t>
      </w:r>
      <w:proofErr w:type="spellStart"/>
      <w:r w:rsidRPr="00925F65">
        <w:rPr>
          <w:rFonts w:ascii="Times New Roman" w:eastAsia="Times New Roman" w:hAnsi="Times New Roman" w:cs="Times New Roman"/>
          <w:color w:val="000000"/>
          <w:sz w:val="23"/>
          <w:szCs w:val="23"/>
          <w:lang w:eastAsia="ru-RU"/>
        </w:rPr>
        <w:t>эпигастрии</w:t>
      </w:r>
      <w:proofErr w:type="spellEnd"/>
      <w:r w:rsidRPr="00925F65">
        <w:rPr>
          <w:rFonts w:ascii="Times New Roman" w:eastAsia="Times New Roman" w:hAnsi="Times New Roman" w:cs="Times New Roman"/>
          <w:color w:val="000000"/>
          <w:sz w:val="23"/>
          <w:szCs w:val="23"/>
          <w:lang w:eastAsia="ru-RU"/>
        </w:rPr>
        <w:t xml:space="preserve"> носят неинтенсивный характер;</w:t>
      </w:r>
      <w:r w:rsidRPr="00925F65">
        <w:rPr>
          <w:rFonts w:ascii="Times New Roman" w:eastAsia="Times New Roman" w:hAnsi="Times New Roman" w:cs="Times New Roman"/>
          <w:color w:val="000000"/>
          <w:sz w:val="23"/>
          <w:szCs w:val="23"/>
          <w:lang w:eastAsia="ru-RU"/>
        </w:rPr>
        <w:br/>
        <w:t>3) симптомы кишечной диспепсии (у 20-40 %) проявляются метеоризмом, нарушением стула (запоры, поносы, неустойчивый стул);</w:t>
      </w:r>
      <w:r w:rsidRPr="00925F65">
        <w:rPr>
          <w:rFonts w:ascii="Times New Roman" w:eastAsia="Times New Roman" w:hAnsi="Times New Roman" w:cs="Times New Roman"/>
          <w:color w:val="000000"/>
          <w:sz w:val="23"/>
          <w:szCs w:val="23"/>
          <w:lang w:eastAsia="ru-RU"/>
        </w:rPr>
        <w:br/>
        <w:t xml:space="preserve">4) </w:t>
      </w:r>
      <w:proofErr w:type="spellStart"/>
      <w:r w:rsidRPr="00925F65">
        <w:rPr>
          <w:rFonts w:ascii="Times New Roman" w:eastAsia="Times New Roman" w:hAnsi="Times New Roman" w:cs="Times New Roman"/>
          <w:color w:val="000000"/>
          <w:sz w:val="23"/>
          <w:szCs w:val="23"/>
          <w:lang w:eastAsia="ru-RU"/>
        </w:rPr>
        <w:t>астеноневротический</w:t>
      </w:r>
      <w:proofErr w:type="spellEnd"/>
      <w:r w:rsidRPr="00925F65">
        <w:rPr>
          <w:rFonts w:ascii="Times New Roman" w:eastAsia="Times New Roman" w:hAnsi="Times New Roman" w:cs="Times New Roman"/>
          <w:color w:val="000000"/>
          <w:sz w:val="23"/>
          <w:szCs w:val="23"/>
          <w:lang w:eastAsia="ru-RU"/>
        </w:rPr>
        <w:t xml:space="preserve"> синдром выражен почти у всех больных: раздражительность, неустойчивость настроения, мнительность, </w:t>
      </w:r>
      <w:proofErr w:type="spellStart"/>
      <w:r w:rsidRPr="00925F65">
        <w:rPr>
          <w:rFonts w:ascii="Times New Roman" w:eastAsia="Times New Roman" w:hAnsi="Times New Roman" w:cs="Times New Roman"/>
          <w:color w:val="000000"/>
          <w:sz w:val="23"/>
          <w:szCs w:val="23"/>
          <w:lang w:eastAsia="ru-RU"/>
        </w:rPr>
        <w:t>канцерофобия</w:t>
      </w:r>
      <w:proofErr w:type="spellEnd"/>
      <w:r w:rsidRPr="00925F65">
        <w:rPr>
          <w:rFonts w:ascii="Times New Roman" w:eastAsia="Times New Roman" w:hAnsi="Times New Roman" w:cs="Times New Roman"/>
          <w:color w:val="000000"/>
          <w:sz w:val="23"/>
          <w:szCs w:val="23"/>
          <w:lang w:eastAsia="ru-RU"/>
        </w:rPr>
        <w:t>, быстрая утомляемость, плохой сон.</w:t>
      </w:r>
      <w:r w:rsidRPr="00925F65">
        <w:rPr>
          <w:rFonts w:ascii="Times New Roman" w:eastAsia="Times New Roman" w:hAnsi="Times New Roman" w:cs="Times New Roman"/>
          <w:color w:val="000000"/>
          <w:sz w:val="23"/>
          <w:szCs w:val="23"/>
          <w:lang w:eastAsia="ru-RU"/>
        </w:rPr>
        <w:br/>
        <w:t>I. Хронический гастрит с выраженной секреторной недостаточностью. Встречается у лиц зрелого и пожилого возраста.</w:t>
      </w:r>
      <w:r w:rsidRPr="00925F65">
        <w:rPr>
          <w:rFonts w:ascii="Times New Roman" w:eastAsia="Times New Roman" w:hAnsi="Times New Roman" w:cs="Times New Roman"/>
          <w:color w:val="000000"/>
          <w:sz w:val="23"/>
          <w:szCs w:val="23"/>
          <w:lang w:eastAsia="ru-RU"/>
        </w:rPr>
        <w:br/>
        <w:t xml:space="preserve">Характерные жалобы - поносы (диарея), которые обусловлены недостаточным перевариванием пищи в желудке, нарушением переваривания клетчатки, недостаточность </w:t>
      </w:r>
      <w:proofErr w:type="spellStart"/>
      <w:r w:rsidRPr="00925F65">
        <w:rPr>
          <w:rFonts w:ascii="Times New Roman" w:eastAsia="Times New Roman" w:hAnsi="Times New Roman" w:cs="Times New Roman"/>
          <w:color w:val="000000"/>
          <w:sz w:val="23"/>
          <w:szCs w:val="23"/>
          <w:lang w:eastAsia="ru-RU"/>
        </w:rPr>
        <w:t>pancreas</w:t>
      </w:r>
      <w:proofErr w:type="spellEnd"/>
      <w:r w:rsidRPr="00925F65">
        <w:rPr>
          <w:rFonts w:ascii="Times New Roman" w:eastAsia="Times New Roman" w:hAnsi="Times New Roman" w:cs="Times New Roman"/>
          <w:color w:val="000000"/>
          <w:sz w:val="23"/>
          <w:szCs w:val="23"/>
          <w:lang w:eastAsia="ru-RU"/>
        </w:rPr>
        <w:t>. Резкая слабость, головокружение после приема богатой углеводами пищи - демпинг-синдром, обусловлен быстрым поступлением пищи в двенадцатиперстную кишку.</w:t>
      </w:r>
      <w:r w:rsidRPr="00925F65">
        <w:rPr>
          <w:rFonts w:ascii="Times New Roman" w:eastAsia="Times New Roman" w:hAnsi="Times New Roman" w:cs="Times New Roman"/>
          <w:color w:val="000000"/>
          <w:sz w:val="23"/>
          <w:szCs w:val="23"/>
          <w:lang w:eastAsia="ru-RU"/>
        </w:rPr>
        <w:br/>
        <w:t>II. Хронический гастрит с нормальной или повышенной секреторной функции желудка.</w:t>
      </w:r>
      <w:r w:rsidRPr="00925F65">
        <w:rPr>
          <w:rFonts w:ascii="Times New Roman" w:eastAsia="Times New Roman" w:hAnsi="Times New Roman" w:cs="Times New Roman"/>
          <w:color w:val="000000"/>
          <w:sz w:val="23"/>
          <w:szCs w:val="23"/>
          <w:lang w:eastAsia="ru-RU"/>
        </w:rPr>
        <w:br/>
        <w:t xml:space="preserve">Чаще встречается у лиц пожилого возраста. При обострении преобладают болевой и диспепсический синдромы. Боли, как правило, четко связаны с приемом пищи - возникают непосредственно или спустя 20-30 мин после еды. Реже встречаются "голодные" боли. Обычно боли умеренные или сводятся к чувству тяжести в </w:t>
      </w:r>
      <w:proofErr w:type="spellStart"/>
      <w:r w:rsidRPr="00925F65">
        <w:rPr>
          <w:rFonts w:ascii="Times New Roman" w:eastAsia="Times New Roman" w:hAnsi="Times New Roman" w:cs="Times New Roman"/>
          <w:color w:val="000000"/>
          <w:sz w:val="23"/>
          <w:szCs w:val="23"/>
          <w:lang w:eastAsia="ru-RU"/>
        </w:rPr>
        <w:t>эпигастрии</w:t>
      </w:r>
      <w:proofErr w:type="spellEnd"/>
      <w:r w:rsidRPr="00925F65">
        <w:rPr>
          <w:rFonts w:ascii="Times New Roman" w:eastAsia="Times New Roman" w:hAnsi="Times New Roman" w:cs="Times New Roman"/>
          <w:color w:val="000000"/>
          <w:sz w:val="23"/>
          <w:szCs w:val="23"/>
          <w:lang w:eastAsia="ru-RU"/>
        </w:rPr>
        <w:t>.</w:t>
      </w:r>
      <w:r w:rsidRPr="00925F65">
        <w:rPr>
          <w:rFonts w:ascii="Times New Roman" w:eastAsia="Times New Roman" w:hAnsi="Times New Roman" w:cs="Times New Roman"/>
          <w:color w:val="000000"/>
          <w:sz w:val="23"/>
          <w:szCs w:val="23"/>
          <w:lang w:eastAsia="ru-RU"/>
        </w:rPr>
        <w:br/>
        <w:t>Диспепсический синдром проявляется отрыжкой воздухом, кислым, изжогой, тошнотой, иногда срыгиванием, неприятным вкусом во рту. В период обострения хронический гастрит выражен также неврастенический синдром.</w:t>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i/>
          <w:iCs/>
          <w:color w:val="000000"/>
          <w:sz w:val="23"/>
          <w:szCs w:val="23"/>
          <w:lang w:eastAsia="ru-RU"/>
        </w:rPr>
        <w:t>6. Лечение</w:t>
      </w:r>
      <w:r w:rsidRPr="00925F65">
        <w:rPr>
          <w:rFonts w:ascii="Times New Roman" w:eastAsia="Times New Roman" w:hAnsi="Times New Roman" w:cs="Times New Roman"/>
          <w:color w:val="000000"/>
          <w:sz w:val="23"/>
          <w:szCs w:val="23"/>
          <w:lang w:eastAsia="ru-RU"/>
        </w:rPr>
        <w:t> Все лечебные мероприятия при хроническом гастрите проводят с учетом фазы течения (обострение или ремиссия), этиологии и кислотообразующей функции желудка.</w:t>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color w:val="000000"/>
          <w:sz w:val="23"/>
          <w:szCs w:val="23"/>
          <w:lang w:eastAsia="ru-RU"/>
        </w:rPr>
        <w:lastRenderedPageBreak/>
        <w:t>I. Хронический гастрит - с секреторной недостаточностью</w:t>
      </w:r>
      <w:r w:rsidRPr="00925F65">
        <w:rPr>
          <w:rFonts w:ascii="Times New Roman" w:eastAsia="Times New Roman" w:hAnsi="Times New Roman" w:cs="Times New Roman"/>
          <w:color w:val="000000"/>
          <w:sz w:val="23"/>
          <w:szCs w:val="23"/>
          <w:lang w:eastAsia="ru-RU"/>
        </w:rPr>
        <w:br/>
        <w:t>1. Воздействие на пораженную слизистую оболочку:</w:t>
      </w:r>
      <w:r w:rsidRPr="00925F65">
        <w:rPr>
          <w:rFonts w:ascii="Times New Roman" w:eastAsia="Times New Roman" w:hAnsi="Times New Roman" w:cs="Times New Roman"/>
          <w:color w:val="000000"/>
          <w:sz w:val="23"/>
          <w:szCs w:val="23"/>
          <w:lang w:eastAsia="ru-RU"/>
        </w:rPr>
        <w:br/>
        <w:t xml:space="preserve">1) необходимо соблюдать принципы механического и термического </w:t>
      </w:r>
      <w:proofErr w:type="spellStart"/>
      <w:r w:rsidRPr="00925F65">
        <w:rPr>
          <w:rFonts w:ascii="Times New Roman" w:eastAsia="Times New Roman" w:hAnsi="Times New Roman" w:cs="Times New Roman"/>
          <w:color w:val="000000"/>
          <w:sz w:val="23"/>
          <w:szCs w:val="23"/>
          <w:lang w:eastAsia="ru-RU"/>
        </w:rPr>
        <w:t>щажения</w:t>
      </w:r>
      <w:proofErr w:type="spellEnd"/>
      <w:r w:rsidRPr="00925F65">
        <w:rPr>
          <w:rFonts w:ascii="Times New Roman" w:eastAsia="Times New Roman" w:hAnsi="Times New Roman" w:cs="Times New Roman"/>
          <w:color w:val="000000"/>
          <w:sz w:val="23"/>
          <w:szCs w:val="23"/>
          <w:lang w:eastAsia="ru-RU"/>
        </w:rPr>
        <w:t>; питание должно быть дробным, частым, пища должна быть тщательно обработанной, умеренно горячей. Диета - стол № 2;</w:t>
      </w:r>
      <w:r w:rsidRPr="00925F65">
        <w:rPr>
          <w:rFonts w:ascii="Times New Roman" w:eastAsia="Times New Roman" w:hAnsi="Times New Roman" w:cs="Times New Roman"/>
          <w:color w:val="000000"/>
          <w:sz w:val="23"/>
          <w:szCs w:val="23"/>
          <w:lang w:eastAsia="ru-RU"/>
        </w:rPr>
        <w:br/>
        <w:t xml:space="preserve">2) препараты, улучшающие трофические процессы в слизистой оболочке желудка, усиливающие микроциркуляцию: </w:t>
      </w:r>
      <w:proofErr w:type="spellStart"/>
      <w:r w:rsidRPr="00925F65">
        <w:rPr>
          <w:rFonts w:ascii="Times New Roman" w:eastAsia="Times New Roman" w:hAnsi="Times New Roman" w:cs="Times New Roman"/>
          <w:color w:val="000000"/>
          <w:sz w:val="23"/>
          <w:szCs w:val="23"/>
          <w:lang w:eastAsia="ru-RU"/>
        </w:rPr>
        <w:t>метилурацил</w:t>
      </w:r>
      <w:proofErr w:type="spellEnd"/>
      <w:r w:rsidRPr="00925F65">
        <w:rPr>
          <w:rFonts w:ascii="Times New Roman" w:eastAsia="Times New Roman" w:hAnsi="Times New Roman" w:cs="Times New Roman"/>
          <w:color w:val="000000"/>
          <w:sz w:val="23"/>
          <w:szCs w:val="23"/>
          <w:lang w:eastAsia="ru-RU"/>
        </w:rPr>
        <w:t xml:space="preserve"> по 0,5 г 3-4 раза в день; витамины В</w:t>
      </w:r>
      <w:r w:rsidRPr="00925F65">
        <w:rPr>
          <w:rFonts w:ascii="Times New Roman" w:eastAsia="Times New Roman" w:hAnsi="Times New Roman" w:cs="Times New Roman"/>
          <w:color w:val="000000"/>
          <w:sz w:val="23"/>
          <w:szCs w:val="23"/>
          <w:vertAlign w:val="subscript"/>
          <w:lang w:eastAsia="ru-RU"/>
        </w:rPr>
        <w:t>1</w:t>
      </w:r>
      <w:r w:rsidRPr="00925F65">
        <w:rPr>
          <w:rFonts w:ascii="Times New Roman" w:eastAsia="Times New Roman" w:hAnsi="Times New Roman" w:cs="Times New Roman"/>
          <w:color w:val="000000"/>
          <w:sz w:val="23"/>
          <w:szCs w:val="23"/>
          <w:lang w:eastAsia="ru-RU"/>
        </w:rPr>
        <w:t>, В</w:t>
      </w:r>
      <w:r w:rsidRPr="00925F65">
        <w:rPr>
          <w:rFonts w:ascii="Times New Roman" w:eastAsia="Times New Roman" w:hAnsi="Times New Roman" w:cs="Times New Roman"/>
          <w:color w:val="000000"/>
          <w:sz w:val="23"/>
          <w:szCs w:val="23"/>
          <w:vertAlign w:val="subscript"/>
          <w:lang w:eastAsia="ru-RU"/>
        </w:rPr>
        <w:t>2</w:t>
      </w:r>
      <w:r w:rsidRPr="00925F65">
        <w:rPr>
          <w:rFonts w:ascii="Times New Roman" w:eastAsia="Times New Roman" w:hAnsi="Times New Roman" w:cs="Times New Roman"/>
          <w:color w:val="000000"/>
          <w:sz w:val="23"/>
          <w:szCs w:val="23"/>
          <w:lang w:eastAsia="ru-RU"/>
        </w:rPr>
        <w:t>, В</w:t>
      </w:r>
      <w:r w:rsidRPr="00925F65">
        <w:rPr>
          <w:rFonts w:ascii="Times New Roman" w:eastAsia="Times New Roman" w:hAnsi="Times New Roman" w:cs="Times New Roman"/>
          <w:color w:val="000000"/>
          <w:sz w:val="23"/>
          <w:szCs w:val="23"/>
          <w:vertAlign w:val="subscript"/>
          <w:lang w:eastAsia="ru-RU"/>
        </w:rPr>
        <w:t>12</w:t>
      </w:r>
      <w:r w:rsidRPr="00925F65">
        <w:rPr>
          <w:rFonts w:ascii="Times New Roman" w:eastAsia="Times New Roman" w:hAnsi="Times New Roman" w:cs="Times New Roman"/>
          <w:color w:val="000000"/>
          <w:sz w:val="23"/>
          <w:szCs w:val="23"/>
          <w:lang w:eastAsia="ru-RU"/>
        </w:rPr>
        <w:t xml:space="preserve">, С в инъекциях и внутрь; </w:t>
      </w:r>
      <w:proofErr w:type="spellStart"/>
      <w:r w:rsidRPr="00925F65">
        <w:rPr>
          <w:rFonts w:ascii="Times New Roman" w:eastAsia="Times New Roman" w:hAnsi="Times New Roman" w:cs="Times New Roman"/>
          <w:color w:val="000000"/>
          <w:sz w:val="23"/>
          <w:szCs w:val="23"/>
          <w:lang w:eastAsia="ru-RU"/>
        </w:rPr>
        <w:t>солкосерил</w:t>
      </w:r>
      <w:proofErr w:type="spellEnd"/>
      <w:r w:rsidRPr="00925F65">
        <w:rPr>
          <w:rFonts w:ascii="Times New Roman" w:eastAsia="Times New Roman" w:hAnsi="Times New Roman" w:cs="Times New Roman"/>
          <w:color w:val="000000"/>
          <w:sz w:val="23"/>
          <w:szCs w:val="23"/>
          <w:lang w:eastAsia="ru-RU"/>
        </w:rPr>
        <w:t xml:space="preserve"> (внутримышечно по 2 мл 1 раз в день);</w:t>
      </w:r>
      <w:r w:rsidRPr="00925F65">
        <w:rPr>
          <w:rFonts w:ascii="Times New Roman" w:eastAsia="Times New Roman" w:hAnsi="Times New Roman" w:cs="Times New Roman"/>
          <w:color w:val="000000"/>
          <w:sz w:val="23"/>
          <w:szCs w:val="23"/>
          <w:lang w:eastAsia="ru-RU"/>
        </w:rPr>
        <w:br/>
        <w:t xml:space="preserve">3) при лечении хронического гастрита, ассоциированного с </w:t>
      </w:r>
      <w:proofErr w:type="spellStart"/>
      <w:r w:rsidRPr="00925F65">
        <w:rPr>
          <w:rFonts w:ascii="Times New Roman" w:eastAsia="Times New Roman" w:hAnsi="Times New Roman" w:cs="Times New Roman"/>
          <w:color w:val="000000"/>
          <w:sz w:val="23"/>
          <w:szCs w:val="23"/>
          <w:lang w:eastAsia="ru-RU"/>
        </w:rPr>
        <w:t>Нtlicobacter</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pylari</w:t>
      </w:r>
      <w:proofErr w:type="spellEnd"/>
      <w:r w:rsidRPr="00925F65">
        <w:rPr>
          <w:rFonts w:ascii="Times New Roman" w:eastAsia="Times New Roman" w:hAnsi="Times New Roman" w:cs="Times New Roman"/>
          <w:color w:val="000000"/>
          <w:sz w:val="23"/>
          <w:szCs w:val="23"/>
          <w:lang w:eastAsia="ru-RU"/>
        </w:rPr>
        <w:t xml:space="preserve"> используют схему лекарственной терапии:</w:t>
      </w:r>
      <w:r w:rsidRPr="00925F65">
        <w:rPr>
          <w:rFonts w:ascii="Times New Roman" w:eastAsia="Times New Roman" w:hAnsi="Times New Roman" w:cs="Times New Roman"/>
          <w:color w:val="000000"/>
          <w:sz w:val="23"/>
          <w:szCs w:val="23"/>
          <w:lang w:eastAsia="ru-RU"/>
        </w:rPr>
        <w:br/>
        <w:t>- де-</w:t>
      </w:r>
      <w:proofErr w:type="spellStart"/>
      <w:r w:rsidRPr="00925F65">
        <w:rPr>
          <w:rFonts w:ascii="Times New Roman" w:eastAsia="Times New Roman" w:hAnsi="Times New Roman" w:cs="Times New Roman"/>
          <w:color w:val="000000"/>
          <w:sz w:val="23"/>
          <w:szCs w:val="23"/>
          <w:lang w:eastAsia="ru-RU"/>
        </w:rPr>
        <w:t>нол</w:t>
      </w:r>
      <w:proofErr w:type="spellEnd"/>
      <w:r w:rsidRPr="00925F65">
        <w:rPr>
          <w:rFonts w:ascii="Times New Roman" w:eastAsia="Times New Roman" w:hAnsi="Times New Roman" w:cs="Times New Roman"/>
          <w:color w:val="000000"/>
          <w:sz w:val="23"/>
          <w:szCs w:val="23"/>
          <w:lang w:eastAsia="ru-RU"/>
        </w:rPr>
        <w:t xml:space="preserve"> по 1 таблетке 3 раз в день за 30 мин до еды и на ночь - 2-4 недели;</w:t>
      </w:r>
      <w:r w:rsidRPr="00925F65">
        <w:rPr>
          <w:rFonts w:ascii="Times New Roman" w:eastAsia="Times New Roman" w:hAnsi="Times New Roman" w:cs="Times New Roman"/>
          <w:color w:val="000000"/>
          <w:sz w:val="23"/>
          <w:szCs w:val="23"/>
          <w:lang w:eastAsia="ru-RU"/>
        </w:rPr>
        <w:br/>
        <w:t xml:space="preserve">- </w:t>
      </w:r>
      <w:proofErr w:type="spellStart"/>
      <w:r w:rsidRPr="00925F65">
        <w:rPr>
          <w:rFonts w:ascii="Times New Roman" w:eastAsia="Times New Roman" w:hAnsi="Times New Roman" w:cs="Times New Roman"/>
          <w:color w:val="000000"/>
          <w:sz w:val="23"/>
          <w:szCs w:val="23"/>
          <w:lang w:eastAsia="ru-RU"/>
        </w:rPr>
        <w:t>метронидазол</w:t>
      </w:r>
      <w:proofErr w:type="spellEnd"/>
      <w:r w:rsidRPr="00925F65">
        <w:rPr>
          <w:rFonts w:ascii="Times New Roman" w:eastAsia="Times New Roman" w:hAnsi="Times New Roman" w:cs="Times New Roman"/>
          <w:color w:val="000000"/>
          <w:sz w:val="23"/>
          <w:szCs w:val="23"/>
          <w:lang w:eastAsia="ru-RU"/>
        </w:rPr>
        <w:t xml:space="preserve"> 250 мг - 3-4 раза в день - 10 дней;</w:t>
      </w:r>
      <w:r w:rsidRPr="00925F65">
        <w:rPr>
          <w:rFonts w:ascii="Times New Roman" w:eastAsia="Times New Roman" w:hAnsi="Times New Roman" w:cs="Times New Roman"/>
          <w:color w:val="000000"/>
          <w:sz w:val="23"/>
          <w:szCs w:val="23"/>
          <w:lang w:eastAsia="ru-RU"/>
        </w:rPr>
        <w:br/>
        <w:t>- амоксициллин по 0,5 г - 4 раза в день до еды - 10 дней.</w:t>
      </w:r>
      <w:r w:rsidRPr="00925F65">
        <w:rPr>
          <w:rFonts w:ascii="Times New Roman" w:eastAsia="Times New Roman" w:hAnsi="Times New Roman" w:cs="Times New Roman"/>
          <w:color w:val="000000"/>
          <w:sz w:val="23"/>
          <w:szCs w:val="23"/>
          <w:lang w:eastAsia="ru-RU"/>
        </w:rPr>
        <w:br/>
        <w:t xml:space="preserve">г) </w:t>
      </w:r>
      <w:proofErr w:type="spellStart"/>
      <w:r w:rsidRPr="00925F65">
        <w:rPr>
          <w:rFonts w:ascii="Times New Roman" w:eastAsia="Times New Roman" w:hAnsi="Times New Roman" w:cs="Times New Roman"/>
          <w:color w:val="000000"/>
          <w:sz w:val="23"/>
          <w:szCs w:val="23"/>
          <w:lang w:eastAsia="ru-RU"/>
        </w:rPr>
        <w:t>гастропротекторы</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вентер</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андапсин</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алсукрал</w:t>
      </w:r>
      <w:proofErr w:type="spellEnd"/>
      <w:r w:rsidRPr="00925F65">
        <w:rPr>
          <w:rFonts w:ascii="Times New Roman" w:eastAsia="Times New Roman" w:hAnsi="Times New Roman" w:cs="Times New Roman"/>
          <w:color w:val="000000"/>
          <w:sz w:val="23"/>
          <w:szCs w:val="23"/>
          <w:lang w:eastAsia="ru-RU"/>
        </w:rPr>
        <w:t xml:space="preserve"> по 1 г - 4 раза в день - 3-4 недели.</w:t>
      </w:r>
      <w:r w:rsidRPr="00925F65">
        <w:rPr>
          <w:rFonts w:ascii="Times New Roman" w:eastAsia="Times New Roman" w:hAnsi="Times New Roman" w:cs="Times New Roman"/>
          <w:color w:val="000000"/>
          <w:sz w:val="23"/>
          <w:szCs w:val="23"/>
          <w:lang w:eastAsia="ru-RU"/>
        </w:rPr>
        <w:br/>
        <w:t>2. Коррекция нарушений желудочной секреции - препараты, усиливающие секрецию соляной кислоты (настойка травы горькой полыни, настой корня одуванчика и пр.)</w:t>
      </w:r>
      <w:r w:rsidRPr="00925F65">
        <w:rPr>
          <w:rFonts w:ascii="Times New Roman" w:eastAsia="Times New Roman" w:hAnsi="Times New Roman" w:cs="Times New Roman"/>
          <w:color w:val="000000"/>
          <w:sz w:val="23"/>
          <w:szCs w:val="23"/>
          <w:lang w:eastAsia="ru-RU"/>
        </w:rPr>
        <w:br/>
        <w:t xml:space="preserve">При отсутствии соляной кислоты прибегают к заместительной терапии - желудочный сок, таблетки </w:t>
      </w:r>
      <w:proofErr w:type="spellStart"/>
      <w:r w:rsidRPr="00925F65">
        <w:rPr>
          <w:rFonts w:ascii="Times New Roman" w:eastAsia="Times New Roman" w:hAnsi="Times New Roman" w:cs="Times New Roman"/>
          <w:color w:val="000000"/>
          <w:sz w:val="23"/>
          <w:szCs w:val="23"/>
          <w:lang w:eastAsia="ru-RU"/>
        </w:rPr>
        <w:t>ацедин</w:t>
      </w:r>
      <w:proofErr w:type="spellEnd"/>
      <w:r w:rsidRPr="00925F65">
        <w:rPr>
          <w:rFonts w:ascii="Times New Roman" w:eastAsia="Times New Roman" w:hAnsi="Times New Roman" w:cs="Times New Roman"/>
          <w:color w:val="000000"/>
          <w:sz w:val="23"/>
          <w:szCs w:val="23"/>
          <w:lang w:eastAsia="ru-RU"/>
        </w:rPr>
        <w:t>-пепсин или "</w:t>
      </w:r>
      <w:proofErr w:type="spellStart"/>
      <w:r w:rsidRPr="00925F65">
        <w:rPr>
          <w:rFonts w:ascii="Times New Roman" w:eastAsia="Times New Roman" w:hAnsi="Times New Roman" w:cs="Times New Roman"/>
          <w:color w:val="000000"/>
          <w:sz w:val="23"/>
          <w:szCs w:val="23"/>
          <w:lang w:eastAsia="ru-RU"/>
        </w:rPr>
        <w:t>Бетацид</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абомин</w:t>
      </w:r>
      <w:proofErr w:type="spellEnd"/>
      <w:r w:rsidRPr="00925F65">
        <w:rPr>
          <w:rFonts w:ascii="Times New Roman" w:eastAsia="Times New Roman" w:hAnsi="Times New Roman" w:cs="Times New Roman"/>
          <w:color w:val="000000"/>
          <w:sz w:val="23"/>
          <w:szCs w:val="23"/>
          <w:lang w:eastAsia="ru-RU"/>
        </w:rPr>
        <w:t>.</w:t>
      </w:r>
      <w:r w:rsidRPr="00925F65">
        <w:rPr>
          <w:rFonts w:ascii="Times New Roman" w:eastAsia="Times New Roman" w:hAnsi="Times New Roman" w:cs="Times New Roman"/>
          <w:color w:val="000000"/>
          <w:sz w:val="23"/>
          <w:szCs w:val="23"/>
          <w:lang w:eastAsia="ru-RU"/>
        </w:rPr>
        <w:br/>
        <w:t xml:space="preserve">3. Коррекция нарушений моторной функции желудка: назначают препараты </w:t>
      </w:r>
      <w:proofErr w:type="spellStart"/>
      <w:r w:rsidRPr="00925F65">
        <w:rPr>
          <w:rFonts w:ascii="Times New Roman" w:eastAsia="Times New Roman" w:hAnsi="Times New Roman" w:cs="Times New Roman"/>
          <w:color w:val="000000"/>
          <w:sz w:val="23"/>
          <w:szCs w:val="23"/>
          <w:lang w:eastAsia="ru-RU"/>
        </w:rPr>
        <w:t>миотропного</w:t>
      </w:r>
      <w:proofErr w:type="spellEnd"/>
      <w:r w:rsidRPr="00925F65">
        <w:rPr>
          <w:rFonts w:ascii="Times New Roman" w:eastAsia="Times New Roman" w:hAnsi="Times New Roman" w:cs="Times New Roman"/>
          <w:color w:val="000000"/>
          <w:sz w:val="23"/>
          <w:szCs w:val="23"/>
          <w:lang w:eastAsia="ru-RU"/>
        </w:rPr>
        <w:t xml:space="preserve"> ряда - папаверин по 0,08-0,1 г 3 раза в день. При отсутствии двигательной функции желудка, рефлюксах - </w:t>
      </w:r>
      <w:proofErr w:type="spellStart"/>
      <w:r w:rsidRPr="00925F65">
        <w:rPr>
          <w:rFonts w:ascii="Times New Roman" w:eastAsia="Times New Roman" w:hAnsi="Times New Roman" w:cs="Times New Roman"/>
          <w:color w:val="000000"/>
          <w:sz w:val="23"/>
          <w:szCs w:val="23"/>
          <w:lang w:eastAsia="ru-RU"/>
        </w:rPr>
        <w:t>церукал</w:t>
      </w:r>
      <w:proofErr w:type="spellEnd"/>
      <w:r w:rsidRPr="00925F65">
        <w:rPr>
          <w:rFonts w:ascii="Times New Roman" w:eastAsia="Times New Roman" w:hAnsi="Times New Roman" w:cs="Times New Roman"/>
          <w:color w:val="000000"/>
          <w:sz w:val="23"/>
          <w:szCs w:val="23"/>
          <w:lang w:eastAsia="ru-RU"/>
        </w:rPr>
        <w:t xml:space="preserve">, реглан, </w:t>
      </w:r>
      <w:proofErr w:type="spellStart"/>
      <w:r w:rsidRPr="00925F65">
        <w:rPr>
          <w:rFonts w:ascii="Times New Roman" w:eastAsia="Times New Roman" w:hAnsi="Times New Roman" w:cs="Times New Roman"/>
          <w:color w:val="000000"/>
          <w:sz w:val="23"/>
          <w:szCs w:val="23"/>
          <w:lang w:eastAsia="ru-RU"/>
        </w:rPr>
        <w:t>мотилиум</w:t>
      </w:r>
      <w:proofErr w:type="spellEnd"/>
      <w:r w:rsidRPr="00925F65">
        <w:rPr>
          <w:rFonts w:ascii="Times New Roman" w:eastAsia="Times New Roman" w:hAnsi="Times New Roman" w:cs="Times New Roman"/>
          <w:color w:val="000000"/>
          <w:sz w:val="23"/>
          <w:szCs w:val="23"/>
          <w:lang w:eastAsia="ru-RU"/>
        </w:rPr>
        <w:t xml:space="preserve"> по 10 мг 3 раз в день или </w:t>
      </w:r>
      <w:proofErr w:type="spellStart"/>
      <w:r w:rsidRPr="00925F65">
        <w:rPr>
          <w:rFonts w:ascii="Times New Roman" w:eastAsia="Times New Roman" w:hAnsi="Times New Roman" w:cs="Times New Roman"/>
          <w:color w:val="000000"/>
          <w:sz w:val="23"/>
          <w:szCs w:val="23"/>
          <w:lang w:eastAsia="ru-RU"/>
        </w:rPr>
        <w:t>сульпирид</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эглонил</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догматил</w:t>
      </w:r>
      <w:proofErr w:type="spellEnd"/>
      <w:r w:rsidRPr="00925F65">
        <w:rPr>
          <w:rFonts w:ascii="Times New Roman" w:eastAsia="Times New Roman" w:hAnsi="Times New Roman" w:cs="Times New Roman"/>
          <w:color w:val="000000"/>
          <w:sz w:val="23"/>
          <w:szCs w:val="23"/>
          <w:lang w:eastAsia="ru-RU"/>
        </w:rPr>
        <w:t>) в инъекциях (2 мг 5%-</w:t>
      </w:r>
      <w:proofErr w:type="spellStart"/>
      <w:r w:rsidRPr="00925F65">
        <w:rPr>
          <w:rFonts w:ascii="Times New Roman" w:eastAsia="Times New Roman" w:hAnsi="Times New Roman" w:cs="Times New Roman"/>
          <w:color w:val="000000"/>
          <w:sz w:val="23"/>
          <w:szCs w:val="23"/>
          <w:lang w:eastAsia="ru-RU"/>
        </w:rPr>
        <w:t>ного</w:t>
      </w:r>
      <w:proofErr w:type="spellEnd"/>
      <w:r w:rsidRPr="00925F65">
        <w:rPr>
          <w:rFonts w:ascii="Times New Roman" w:eastAsia="Times New Roman" w:hAnsi="Times New Roman" w:cs="Times New Roman"/>
          <w:color w:val="000000"/>
          <w:sz w:val="23"/>
          <w:szCs w:val="23"/>
          <w:lang w:eastAsia="ru-RU"/>
        </w:rPr>
        <w:t xml:space="preserve"> раствора 1-2 раза в день) или внутрь по 50-100 мг 2-3 раза в день.</w:t>
      </w:r>
      <w:r w:rsidRPr="00925F65">
        <w:rPr>
          <w:rFonts w:ascii="Times New Roman" w:eastAsia="Times New Roman" w:hAnsi="Times New Roman" w:cs="Times New Roman"/>
          <w:color w:val="000000"/>
          <w:sz w:val="23"/>
          <w:szCs w:val="23"/>
          <w:lang w:eastAsia="ru-RU"/>
        </w:rPr>
        <w:br/>
        <w:t xml:space="preserve">4. Коррекция нарушений кишечного пищеварения: ферментные препараты: </w:t>
      </w:r>
      <w:proofErr w:type="spellStart"/>
      <w:r w:rsidRPr="00925F65">
        <w:rPr>
          <w:rFonts w:ascii="Times New Roman" w:eastAsia="Times New Roman" w:hAnsi="Times New Roman" w:cs="Times New Roman"/>
          <w:color w:val="000000"/>
          <w:sz w:val="23"/>
          <w:szCs w:val="23"/>
          <w:lang w:eastAsia="ru-RU"/>
        </w:rPr>
        <w:t>фестал</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дигестал</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панзинорм</w:t>
      </w:r>
      <w:proofErr w:type="spellEnd"/>
      <w:r w:rsidRPr="00925F65">
        <w:rPr>
          <w:rFonts w:ascii="Times New Roman" w:eastAsia="Times New Roman" w:hAnsi="Times New Roman" w:cs="Times New Roman"/>
          <w:color w:val="000000"/>
          <w:sz w:val="23"/>
          <w:szCs w:val="23"/>
          <w:lang w:eastAsia="ru-RU"/>
        </w:rPr>
        <w:t xml:space="preserve">, панкреатин, </w:t>
      </w:r>
      <w:proofErr w:type="spellStart"/>
      <w:r w:rsidRPr="00925F65">
        <w:rPr>
          <w:rFonts w:ascii="Times New Roman" w:eastAsia="Times New Roman" w:hAnsi="Times New Roman" w:cs="Times New Roman"/>
          <w:color w:val="000000"/>
          <w:sz w:val="23"/>
          <w:szCs w:val="23"/>
          <w:lang w:eastAsia="ru-RU"/>
        </w:rPr>
        <w:t>мезим</w:t>
      </w:r>
      <w:proofErr w:type="spellEnd"/>
      <w:r w:rsidRPr="00925F65">
        <w:rPr>
          <w:rFonts w:ascii="Times New Roman" w:eastAsia="Times New Roman" w:hAnsi="Times New Roman" w:cs="Times New Roman"/>
          <w:color w:val="000000"/>
          <w:sz w:val="23"/>
          <w:szCs w:val="23"/>
          <w:lang w:eastAsia="ru-RU"/>
        </w:rPr>
        <w:t xml:space="preserve">-форте, </w:t>
      </w:r>
      <w:proofErr w:type="spellStart"/>
      <w:r w:rsidRPr="00925F65">
        <w:rPr>
          <w:rFonts w:ascii="Times New Roman" w:eastAsia="Times New Roman" w:hAnsi="Times New Roman" w:cs="Times New Roman"/>
          <w:color w:val="000000"/>
          <w:sz w:val="23"/>
          <w:szCs w:val="23"/>
          <w:lang w:eastAsia="ru-RU"/>
        </w:rPr>
        <w:t>креон</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панцитрат</w:t>
      </w:r>
      <w:proofErr w:type="spellEnd"/>
      <w:r w:rsidRPr="00925F65">
        <w:rPr>
          <w:rFonts w:ascii="Times New Roman" w:eastAsia="Times New Roman" w:hAnsi="Times New Roman" w:cs="Times New Roman"/>
          <w:color w:val="000000"/>
          <w:sz w:val="23"/>
          <w:szCs w:val="23"/>
          <w:lang w:eastAsia="ru-RU"/>
        </w:rPr>
        <w:t>.</w:t>
      </w:r>
      <w:r w:rsidRPr="00925F65">
        <w:rPr>
          <w:rFonts w:ascii="Times New Roman" w:eastAsia="Times New Roman" w:hAnsi="Times New Roman" w:cs="Times New Roman"/>
          <w:color w:val="000000"/>
          <w:sz w:val="23"/>
          <w:szCs w:val="23"/>
          <w:lang w:eastAsia="ru-RU"/>
        </w:rPr>
        <w:br/>
        <w:t>II. Хронический гастрит с повышенной секрецией.</w:t>
      </w:r>
      <w:r w:rsidRPr="00925F65">
        <w:rPr>
          <w:rFonts w:ascii="Times New Roman" w:eastAsia="Times New Roman" w:hAnsi="Times New Roman" w:cs="Times New Roman"/>
          <w:color w:val="000000"/>
          <w:sz w:val="23"/>
          <w:szCs w:val="23"/>
          <w:lang w:eastAsia="ru-RU"/>
        </w:rPr>
        <w:br/>
        <w:t>1. Диетотерапия - стол № 1 (исключение продуктов, оказывающих раздражающее действие на слизистую оболочку и стимулирующих желудочную секрецию). Питание частое, дробное</w:t>
      </w:r>
      <w:r w:rsidRPr="00925F65">
        <w:rPr>
          <w:rFonts w:ascii="Times New Roman" w:eastAsia="Times New Roman" w:hAnsi="Times New Roman" w:cs="Times New Roman"/>
          <w:color w:val="000000"/>
          <w:sz w:val="23"/>
          <w:szCs w:val="23"/>
          <w:lang w:eastAsia="ru-RU"/>
        </w:rPr>
        <w:br/>
        <w:t xml:space="preserve">2. Коррекция нарушения моторной функции желудка достигается назначением </w:t>
      </w:r>
      <w:proofErr w:type="spellStart"/>
      <w:r w:rsidRPr="00925F65">
        <w:rPr>
          <w:rFonts w:ascii="Times New Roman" w:eastAsia="Times New Roman" w:hAnsi="Times New Roman" w:cs="Times New Roman"/>
          <w:color w:val="000000"/>
          <w:sz w:val="23"/>
          <w:szCs w:val="23"/>
          <w:lang w:eastAsia="ru-RU"/>
        </w:rPr>
        <w:t>холинолитиков</w:t>
      </w:r>
      <w:proofErr w:type="spellEnd"/>
      <w:r w:rsidRPr="00925F65">
        <w:rPr>
          <w:rFonts w:ascii="Times New Roman" w:eastAsia="Times New Roman" w:hAnsi="Times New Roman" w:cs="Times New Roman"/>
          <w:color w:val="000000"/>
          <w:sz w:val="23"/>
          <w:szCs w:val="23"/>
          <w:lang w:eastAsia="ru-RU"/>
        </w:rPr>
        <w:t xml:space="preserve"> периферического действия - атропина сульфата, </w:t>
      </w:r>
      <w:proofErr w:type="spellStart"/>
      <w:r w:rsidRPr="00925F65">
        <w:rPr>
          <w:rFonts w:ascii="Times New Roman" w:eastAsia="Times New Roman" w:hAnsi="Times New Roman" w:cs="Times New Roman"/>
          <w:color w:val="000000"/>
          <w:sz w:val="23"/>
          <w:szCs w:val="23"/>
          <w:lang w:eastAsia="ru-RU"/>
        </w:rPr>
        <w:t>платифиллина</w:t>
      </w:r>
      <w:proofErr w:type="spellEnd"/>
      <w:r w:rsidRPr="00925F65">
        <w:rPr>
          <w:rFonts w:ascii="Times New Roman" w:eastAsia="Times New Roman" w:hAnsi="Times New Roman" w:cs="Times New Roman"/>
          <w:color w:val="000000"/>
          <w:sz w:val="23"/>
          <w:szCs w:val="23"/>
          <w:lang w:eastAsia="ru-RU"/>
        </w:rPr>
        <w:t xml:space="preserve"> или </w:t>
      </w:r>
      <w:proofErr w:type="spellStart"/>
      <w:r w:rsidRPr="00925F65">
        <w:rPr>
          <w:rFonts w:ascii="Times New Roman" w:eastAsia="Times New Roman" w:hAnsi="Times New Roman" w:cs="Times New Roman"/>
          <w:color w:val="000000"/>
          <w:sz w:val="23"/>
          <w:szCs w:val="23"/>
          <w:lang w:eastAsia="ru-RU"/>
        </w:rPr>
        <w:t>метацина</w:t>
      </w:r>
      <w:proofErr w:type="spellEnd"/>
      <w:r w:rsidRPr="00925F65">
        <w:rPr>
          <w:rFonts w:ascii="Times New Roman" w:eastAsia="Times New Roman" w:hAnsi="Times New Roman" w:cs="Times New Roman"/>
          <w:color w:val="000000"/>
          <w:sz w:val="23"/>
          <w:szCs w:val="23"/>
          <w:lang w:eastAsia="ru-RU"/>
        </w:rPr>
        <w:t xml:space="preserve">, а также </w:t>
      </w:r>
      <w:proofErr w:type="spellStart"/>
      <w:r w:rsidRPr="00925F65">
        <w:rPr>
          <w:rFonts w:ascii="Times New Roman" w:eastAsia="Times New Roman" w:hAnsi="Times New Roman" w:cs="Times New Roman"/>
          <w:color w:val="000000"/>
          <w:sz w:val="23"/>
          <w:szCs w:val="23"/>
          <w:lang w:eastAsia="ru-RU"/>
        </w:rPr>
        <w:t>гастроцепина</w:t>
      </w:r>
      <w:proofErr w:type="spellEnd"/>
      <w:r w:rsidRPr="00925F65">
        <w:rPr>
          <w:rFonts w:ascii="Times New Roman" w:eastAsia="Times New Roman" w:hAnsi="Times New Roman" w:cs="Times New Roman"/>
          <w:color w:val="000000"/>
          <w:sz w:val="23"/>
          <w:szCs w:val="23"/>
          <w:lang w:eastAsia="ru-RU"/>
        </w:rPr>
        <w:t>.</w:t>
      </w:r>
      <w:r w:rsidRPr="00925F65">
        <w:rPr>
          <w:rFonts w:ascii="Times New Roman" w:eastAsia="Times New Roman" w:hAnsi="Times New Roman" w:cs="Times New Roman"/>
          <w:color w:val="000000"/>
          <w:sz w:val="23"/>
          <w:szCs w:val="23"/>
          <w:lang w:eastAsia="ru-RU"/>
        </w:rPr>
        <w:br/>
        <w:t>3. Блокаторы Н2-рецепторов (</w:t>
      </w:r>
      <w:proofErr w:type="spellStart"/>
      <w:r w:rsidRPr="00925F65">
        <w:rPr>
          <w:rFonts w:ascii="Times New Roman" w:eastAsia="Times New Roman" w:hAnsi="Times New Roman" w:cs="Times New Roman"/>
          <w:color w:val="000000"/>
          <w:sz w:val="23"/>
          <w:szCs w:val="23"/>
          <w:lang w:eastAsia="ru-RU"/>
        </w:rPr>
        <w:t>ранитидин</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фамотидин</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циметидин</w:t>
      </w:r>
      <w:proofErr w:type="spellEnd"/>
      <w:r w:rsidRPr="00925F65">
        <w:rPr>
          <w:rFonts w:ascii="Times New Roman" w:eastAsia="Times New Roman" w:hAnsi="Times New Roman" w:cs="Times New Roman"/>
          <w:color w:val="000000"/>
          <w:sz w:val="23"/>
          <w:szCs w:val="23"/>
          <w:lang w:eastAsia="ru-RU"/>
        </w:rPr>
        <w:t xml:space="preserve">, </w:t>
      </w:r>
      <w:proofErr w:type="spellStart"/>
      <w:r w:rsidRPr="00925F65">
        <w:rPr>
          <w:rFonts w:ascii="Times New Roman" w:eastAsia="Times New Roman" w:hAnsi="Times New Roman" w:cs="Times New Roman"/>
          <w:color w:val="000000"/>
          <w:sz w:val="23"/>
          <w:szCs w:val="23"/>
          <w:lang w:eastAsia="ru-RU"/>
        </w:rPr>
        <w:t>омез</w:t>
      </w:r>
      <w:proofErr w:type="spellEnd"/>
      <w:r w:rsidRPr="00925F65">
        <w:rPr>
          <w:rFonts w:ascii="Times New Roman" w:eastAsia="Times New Roman" w:hAnsi="Times New Roman" w:cs="Times New Roman"/>
          <w:color w:val="000000"/>
          <w:sz w:val="23"/>
          <w:szCs w:val="23"/>
          <w:lang w:eastAsia="ru-RU"/>
        </w:rPr>
        <w:t xml:space="preserve">), обладающие мощным </w:t>
      </w:r>
      <w:proofErr w:type="spellStart"/>
      <w:r w:rsidRPr="00925F65">
        <w:rPr>
          <w:rFonts w:ascii="Times New Roman" w:eastAsia="Times New Roman" w:hAnsi="Times New Roman" w:cs="Times New Roman"/>
          <w:color w:val="000000"/>
          <w:sz w:val="23"/>
          <w:szCs w:val="23"/>
          <w:lang w:eastAsia="ru-RU"/>
        </w:rPr>
        <w:t>антисекреторным</w:t>
      </w:r>
      <w:proofErr w:type="spellEnd"/>
      <w:r w:rsidRPr="00925F65">
        <w:rPr>
          <w:rFonts w:ascii="Times New Roman" w:eastAsia="Times New Roman" w:hAnsi="Times New Roman" w:cs="Times New Roman"/>
          <w:color w:val="000000"/>
          <w:sz w:val="23"/>
          <w:szCs w:val="23"/>
          <w:lang w:eastAsia="ru-RU"/>
        </w:rPr>
        <w:t xml:space="preserve"> действием, применяют лишь по особым показаниям (например, при наличии эрозий слизистой оболочки желудка, сочетающихся с высокой продукцией соляной кислоты).</w:t>
      </w:r>
      <w:r w:rsidRPr="00925F65">
        <w:rPr>
          <w:rFonts w:ascii="Times New Roman" w:eastAsia="Times New Roman" w:hAnsi="Times New Roman" w:cs="Times New Roman"/>
          <w:color w:val="000000"/>
          <w:sz w:val="23"/>
          <w:szCs w:val="23"/>
          <w:lang w:eastAsia="ru-RU"/>
        </w:rPr>
        <w:br/>
      </w:r>
      <w:r w:rsidRPr="00925F65">
        <w:rPr>
          <w:rFonts w:ascii="Times New Roman" w:eastAsia="Times New Roman" w:hAnsi="Times New Roman" w:cs="Times New Roman"/>
          <w:i/>
          <w:iCs/>
          <w:color w:val="000000"/>
          <w:sz w:val="23"/>
          <w:szCs w:val="23"/>
          <w:lang w:eastAsia="ru-RU"/>
        </w:rPr>
        <w:t>Профилактика</w:t>
      </w:r>
      <w:r w:rsidRPr="00925F65">
        <w:rPr>
          <w:rFonts w:ascii="Times New Roman" w:eastAsia="Times New Roman" w:hAnsi="Times New Roman" w:cs="Times New Roman"/>
          <w:color w:val="000000"/>
          <w:sz w:val="23"/>
          <w:szCs w:val="23"/>
          <w:lang w:eastAsia="ru-RU"/>
        </w:rPr>
        <w:t xml:space="preserve"> заключается в рациональном питании и соблюдении режима питания, отказе от алкогольных напитков и курения. Санация хронических очагов инфекции. </w:t>
      </w:r>
      <w:proofErr w:type="spellStart"/>
      <w:r w:rsidRPr="00925F65">
        <w:rPr>
          <w:rFonts w:ascii="Times New Roman" w:eastAsia="Times New Roman" w:hAnsi="Times New Roman" w:cs="Times New Roman"/>
          <w:color w:val="000000"/>
          <w:sz w:val="23"/>
          <w:szCs w:val="23"/>
          <w:lang w:eastAsia="ru-RU"/>
        </w:rPr>
        <w:t>Противорецидивная</w:t>
      </w:r>
      <w:proofErr w:type="spellEnd"/>
      <w:r w:rsidRPr="00925F65">
        <w:rPr>
          <w:rFonts w:ascii="Times New Roman" w:eastAsia="Times New Roman" w:hAnsi="Times New Roman" w:cs="Times New Roman"/>
          <w:color w:val="000000"/>
          <w:sz w:val="23"/>
          <w:szCs w:val="23"/>
          <w:lang w:eastAsia="ru-RU"/>
        </w:rPr>
        <w:t xml:space="preserve"> терапия 1-2 раза в год. Санаторно-курортное лечение вне периода обострения.</w:t>
      </w:r>
    </w:p>
    <w:p w:rsidR="00925F65" w:rsidRDefault="00925F65" w:rsidP="000B5355">
      <w:pPr>
        <w:tabs>
          <w:tab w:val="num" w:pos="360"/>
        </w:tabs>
        <w:spacing w:after="0" w:line="240" w:lineRule="auto"/>
        <w:rPr>
          <w:rFonts w:ascii="Times New Roman" w:eastAsia="Times New Roman" w:hAnsi="Times New Roman" w:cs="Times New Roman"/>
          <w:b/>
          <w:color w:val="000000"/>
          <w:sz w:val="23"/>
          <w:szCs w:val="23"/>
          <w:lang w:eastAsia="ru-RU"/>
        </w:rPr>
      </w:pP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b/>
          <w:color w:val="000000"/>
          <w:sz w:val="32"/>
          <w:szCs w:val="32"/>
          <w:lang w:eastAsia="ru-RU"/>
        </w:rPr>
        <w:t>Язвенная болезнь</w:t>
      </w:r>
      <w:r w:rsidRPr="00B868B8">
        <w:rPr>
          <w:rFonts w:ascii="Times New Roman" w:eastAsia="Times New Roman" w:hAnsi="Times New Roman" w:cs="Times New Roman"/>
          <w:color w:val="000000"/>
          <w:sz w:val="23"/>
          <w:szCs w:val="23"/>
          <w:lang w:eastAsia="ru-RU"/>
        </w:rPr>
        <w:t xml:space="preserve"> (ЯБ) - хроническое рецидивирующее заболевание, характеризующееся образованием язвенного дефекта слизистой оболочки желудка или двенадцатиперстной кишки.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Распространенность</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Среди взрослого населения развитых стран язвенная болезнь регистрируется в 7-10% случаев. Среди молодых мужчин и женщин соотношение болеющих составляет 5:1, среди пожилых - 1,2:1. Язвенная болезнь чаще регистрируется среди населения индустриально развитых стран, крупных промышленных центров. Дуоденальная локализация язвенного дефекта преобладает над желудочной, особенно у лиц молодого возраста (11:1), у пожилых - 2:1.</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Классификация</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i/>
          <w:iCs/>
          <w:color w:val="000000"/>
          <w:sz w:val="23"/>
          <w:szCs w:val="23"/>
          <w:lang w:eastAsia="ru-RU"/>
        </w:rPr>
        <w:t>По этиологии и патогенезу</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1. Язвенная болезнь желудка и ДПК (первичная язвенная болезнь):</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а)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ассоциированная форма язвенной болезни;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б)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независимая форма язвенной болезни.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lastRenderedPageBreak/>
        <w:t xml:space="preserve">2. Симптоматические </w:t>
      </w:r>
      <w:proofErr w:type="spellStart"/>
      <w:r w:rsidRPr="00B868B8">
        <w:rPr>
          <w:rFonts w:ascii="Times New Roman" w:eastAsia="Times New Roman" w:hAnsi="Times New Roman" w:cs="Times New Roman"/>
          <w:color w:val="000000"/>
          <w:sz w:val="23"/>
          <w:szCs w:val="23"/>
          <w:lang w:eastAsia="ru-RU"/>
        </w:rPr>
        <w:t>гастродуоденальные</w:t>
      </w:r>
      <w:proofErr w:type="spellEnd"/>
      <w:r w:rsidRPr="00B868B8">
        <w:rPr>
          <w:rFonts w:ascii="Times New Roman" w:eastAsia="Times New Roman" w:hAnsi="Times New Roman" w:cs="Times New Roman"/>
          <w:color w:val="000000"/>
          <w:sz w:val="23"/>
          <w:szCs w:val="23"/>
          <w:lang w:eastAsia="ru-RU"/>
        </w:rPr>
        <w:t xml:space="preserve"> язвы (стрессовые; эндокринные; </w:t>
      </w:r>
      <w:proofErr w:type="spellStart"/>
      <w:r w:rsidRPr="00B868B8">
        <w:rPr>
          <w:rFonts w:ascii="Times New Roman" w:eastAsia="Times New Roman" w:hAnsi="Times New Roman" w:cs="Times New Roman"/>
          <w:color w:val="000000"/>
          <w:sz w:val="23"/>
          <w:szCs w:val="23"/>
          <w:lang w:eastAsia="ru-RU"/>
        </w:rPr>
        <w:t>дисциркуляторно</w:t>
      </w:r>
      <w:proofErr w:type="spellEnd"/>
      <w:r w:rsidRPr="00B868B8">
        <w:rPr>
          <w:rFonts w:ascii="Times New Roman" w:eastAsia="Times New Roman" w:hAnsi="Times New Roman" w:cs="Times New Roman"/>
          <w:color w:val="000000"/>
          <w:sz w:val="23"/>
          <w:szCs w:val="23"/>
          <w:lang w:eastAsia="ru-RU"/>
        </w:rPr>
        <w:t xml:space="preserve">-гипоксические; медикаментозные; вторичные, </w:t>
      </w:r>
      <w:proofErr w:type="gramStart"/>
      <w:r w:rsidRPr="00B868B8">
        <w:rPr>
          <w:rFonts w:ascii="Times New Roman" w:eastAsia="Times New Roman" w:hAnsi="Times New Roman" w:cs="Times New Roman"/>
          <w:color w:val="000000"/>
          <w:sz w:val="23"/>
          <w:szCs w:val="23"/>
          <w:lang w:eastAsia="ru-RU"/>
        </w:rPr>
        <w:t>например</w:t>
      </w:r>
      <w:proofErr w:type="gramEnd"/>
      <w:r w:rsidRPr="00B868B8">
        <w:rPr>
          <w:rFonts w:ascii="Times New Roman" w:eastAsia="Times New Roman" w:hAnsi="Times New Roman" w:cs="Times New Roman"/>
          <w:color w:val="000000"/>
          <w:sz w:val="23"/>
          <w:szCs w:val="23"/>
          <w:lang w:eastAsia="ru-RU"/>
        </w:rPr>
        <w:t xml:space="preserve"> «гепатогенные» и др.).</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i/>
          <w:iCs/>
          <w:color w:val="000000"/>
          <w:sz w:val="23"/>
          <w:szCs w:val="23"/>
          <w:lang w:eastAsia="ru-RU"/>
        </w:rPr>
        <w:t>По локализации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1. Желудочная язва.</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2. Дуоденальная язва.</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3. Сочетанные язвы (двойная локализация, множественные язвы). </w:t>
      </w:r>
      <w:r w:rsidRPr="00B868B8">
        <w:rPr>
          <w:rFonts w:ascii="Times New Roman" w:eastAsia="Times New Roman" w:hAnsi="Times New Roman" w:cs="Times New Roman"/>
          <w:i/>
          <w:iCs/>
          <w:color w:val="000000"/>
          <w:sz w:val="23"/>
          <w:szCs w:val="23"/>
          <w:lang w:eastAsia="ru-RU"/>
        </w:rPr>
        <w:t>По стадиям и фазам</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1. Активная стадия: фазы - острая, подострая, неполной клинической ремиссии.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2. Неактивная стадия: фаза полной клинико-анатомической ремиссии.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i/>
          <w:iCs/>
          <w:color w:val="000000"/>
          <w:sz w:val="23"/>
          <w:szCs w:val="23"/>
          <w:lang w:eastAsia="ru-RU"/>
        </w:rPr>
        <w:t>По тяжести течения</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1. Легкого.</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2. Среднетяжелого.</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3. Тяжелого.</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Этиология</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Язвенная болезнь - заболевание </w:t>
      </w:r>
      <w:proofErr w:type="spellStart"/>
      <w:r w:rsidRPr="00B868B8">
        <w:rPr>
          <w:rFonts w:ascii="Times New Roman" w:eastAsia="Times New Roman" w:hAnsi="Times New Roman" w:cs="Times New Roman"/>
          <w:color w:val="000000"/>
          <w:sz w:val="23"/>
          <w:szCs w:val="23"/>
          <w:lang w:eastAsia="ru-RU"/>
        </w:rPr>
        <w:t>мультифакторного</w:t>
      </w:r>
      <w:proofErr w:type="spellEnd"/>
      <w:r w:rsidRPr="00B868B8">
        <w:rPr>
          <w:rFonts w:ascii="Times New Roman" w:eastAsia="Times New Roman" w:hAnsi="Times New Roman" w:cs="Times New Roman"/>
          <w:color w:val="000000"/>
          <w:sz w:val="23"/>
          <w:szCs w:val="23"/>
          <w:lang w:eastAsia="ru-RU"/>
        </w:rPr>
        <w:t xml:space="preserve"> генеза, однако в настоящее время в </w:t>
      </w:r>
      <w:proofErr w:type="spellStart"/>
      <w:r w:rsidRPr="00B868B8">
        <w:rPr>
          <w:rFonts w:ascii="Times New Roman" w:eastAsia="Times New Roman" w:hAnsi="Times New Roman" w:cs="Times New Roman"/>
          <w:color w:val="000000"/>
          <w:sz w:val="23"/>
          <w:szCs w:val="23"/>
          <w:lang w:eastAsia="ru-RU"/>
        </w:rPr>
        <w:t>этиопатогенезе</w:t>
      </w:r>
      <w:proofErr w:type="spellEnd"/>
      <w:r w:rsidRPr="00B868B8">
        <w:rPr>
          <w:rFonts w:ascii="Times New Roman" w:eastAsia="Times New Roman" w:hAnsi="Times New Roman" w:cs="Times New Roman"/>
          <w:color w:val="000000"/>
          <w:sz w:val="23"/>
          <w:szCs w:val="23"/>
          <w:lang w:eastAsia="ru-RU"/>
        </w:rPr>
        <w:t xml:space="preserve"> болезни, особенно при ее дуоденальной форме, большое значение придается инфекционному агенту - </w:t>
      </w:r>
      <w:proofErr w:type="spellStart"/>
      <w:r w:rsidRPr="00B868B8">
        <w:rPr>
          <w:rFonts w:ascii="Times New Roman" w:eastAsia="Times New Roman" w:hAnsi="Times New Roman" w:cs="Times New Roman"/>
          <w:i/>
          <w:iCs/>
          <w:color w:val="000000"/>
          <w:sz w:val="23"/>
          <w:szCs w:val="23"/>
          <w:lang w:eastAsia="ru-RU"/>
        </w:rPr>
        <w:t>Helicobacter</w:t>
      </w:r>
      <w:proofErr w:type="spellEnd"/>
      <w:r w:rsidRPr="00B868B8">
        <w:rPr>
          <w:rFonts w:ascii="Times New Roman" w:eastAsia="Times New Roman" w:hAnsi="Times New Roman" w:cs="Times New Roman"/>
          <w:i/>
          <w:iCs/>
          <w:color w:val="000000"/>
          <w:sz w:val="23"/>
          <w:szCs w:val="23"/>
          <w:lang w:eastAsia="ru-RU"/>
        </w:rPr>
        <w:t xml:space="preserve">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приему НПВП, </w:t>
      </w:r>
      <w:proofErr w:type="spellStart"/>
      <w:r w:rsidRPr="00B868B8">
        <w:rPr>
          <w:rFonts w:ascii="Times New Roman" w:eastAsia="Times New Roman" w:hAnsi="Times New Roman" w:cs="Times New Roman"/>
          <w:color w:val="000000"/>
          <w:sz w:val="23"/>
          <w:szCs w:val="23"/>
          <w:lang w:eastAsia="ru-RU"/>
        </w:rPr>
        <w:t>глюкокортикостероидов</w:t>
      </w:r>
      <w:proofErr w:type="spellEnd"/>
      <w:r w:rsidRPr="00B868B8">
        <w:rPr>
          <w:rFonts w:ascii="Times New Roman" w:eastAsia="Times New Roman" w:hAnsi="Times New Roman" w:cs="Times New Roman"/>
          <w:color w:val="000000"/>
          <w:sz w:val="23"/>
          <w:szCs w:val="23"/>
          <w:lang w:eastAsia="ru-RU"/>
        </w:rPr>
        <w:t>.</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Патогенез</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868B8">
        <w:rPr>
          <w:rFonts w:ascii="Times New Roman" w:eastAsia="Times New Roman" w:hAnsi="Times New Roman" w:cs="Times New Roman"/>
          <w:i/>
          <w:iCs/>
          <w:color w:val="000000"/>
          <w:sz w:val="23"/>
          <w:szCs w:val="23"/>
          <w:lang w:eastAsia="ru-RU"/>
        </w:rPr>
        <w:t>Helicobacter</w:t>
      </w:r>
      <w:proofErr w:type="spellEnd"/>
      <w:r w:rsidRPr="00B868B8">
        <w:rPr>
          <w:rFonts w:ascii="Times New Roman" w:eastAsia="Times New Roman" w:hAnsi="Times New Roman" w:cs="Times New Roman"/>
          <w:i/>
          <w:iCs/>
          <w:color w:val="000000"/>
          <w:sz w:val="23"/>
          <w:szCs w:val="23"/>
          <w:lang w:eastAsia="ru-RU"/>
        </w:rPr>
        <w:t xml:space="preserve">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является анаэробной грамотрицательной бактерией, обитающей под слоем слизи на поверхности покровного желудочного эпителия, </w:t>
      </w:r>
      <w:proofErr w:type="spellStart"/>
      <w:r w:rsidRPr="00B868B8">
        <w:rPr>
          <w:rFonts w:ascii="Times New Roman" w:eastAsia="Times New Roman" w:hAnsi="Times New Roman" w:cs="Times New Roman"/>
          <w:color w:val="000000"/>
          <w:sz w:val="23"/>
          <w:szCs w:val="23"/>
          <w:lang w:eastAsia="ru-RU"/>
        </w:rPr>
        <w:t>адгезируя</w:t>
      </w:r>
      <w:proofErr w:type="spellEnd"/>
      <w:r w:rsidRPr="00B868B8">
        <w:rPr>
          <w:rFonts w:ascii="Times New Roman" w:eastAsia="Times New Roman" w:hAnsi="Times New Roman" w:cs="Times New Roman"/>
          <w:color w:val="000000"/>
          <w:sz w:val="23"/>
          <w:szCs w:val="23"/>
          <w:lang w:eastAsia="ru-RU"/>
        </w:rPr>
        <w:t xml:space="preserve"> к последнему и разрушая его. Микроорганизм обладает способностью расщеплять мочевину до углекислого газа и аммиака, повышать рН среды вокруг себя, тем самым защищаясь от агрессивного действия желудочного сока.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имеет достаточно широкий набор факторов вирулентности, позволяющих ему колонизировать слизистые оболочки ЖКТ. Кроме токсических ферментов, некоторые штаммы бактерии синтезируют </w:t>
      </w:r>
      <w:proofErr w:type="spellStart"/>
      <w:r w:rsidRPr="00B868B8">
        <w:rPr>
          <w:rFonts w:ascii="Times New Roman" w:eastAsia="Times New Roman" w:hAnsi="Times New Roman" w:cs="Times New Roman"/>
          <w:color w:val="000000"/>
          <w:sz w:val="23"/>
          <w:szCs w:val="23"/>
          <w:lang w:eastAsia="ru-RU"/>
        </w:rPr>
        <w:t>цитотоксины</w:t>
      </w:r>
      <w:proofErr w:type="spellEnd"/>
      <w:r w:rsidRPr="00B868B8">
        <w:rPr>
          <w:rFonts w:ascii="Times New Roman" w:eastAsia="Times New Roman" w:hAnsi="Times New Roman" w:cs="Times New Roman"/>
          <w:color w:val="000000"/>
          <w:sz w:val="23"/>
          <w:szCs w:val="23"/>
          <w:lang w:eastAsia="ru-RU"/>
        </w:rPr>
        <w:t>, действие которых определяет степень патогенности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особенности возникающей воспалительной реакции, и способность к </w:t>
      </w:r>
      <w:proofErr w:type="spellStart"/>
      <w:r w:rsidRPr="00B868B8">
        <w:rPr>
          <w:rFonts w:ascii="Times New Roman" w:eastAsia="Times New Roman" w:hAnsi="Times New Roman" w:cs="Times New Roman"/>
          <w:color w:val="000000"/>
          <w:sz w:val="23"/>
          <w:szCs w:val="23"/>
          <w:lang w:eastAsia="ru-RU"/>
        </w:rPr>
        <w:t>ульцеро</w:t>
      </w:r>
      <w:proofErr w:type="spellEnd"/>
      <w:r w:rsidRPr="00B868B8">
        <w:rPr>
          <w:rFonts w:ascii="Times New Roman" w:eastAsia="Times New Roman" w:hAnsi="Times New Roman" w:cs="Times New Roman"/>
          <w:color w:val="000000"/>
          <w:sz w:val="23"/>
          <w:szCs w:val="23"/>
          <w:lang w:eastAsia="ru-RU"/>
        </w:rPr>
        <w:t xml:space="preserve">- и канцерогенезу. Для развития </w:t>
      </w:r>
      <w:proofErr w:type="spellStart"/>
      <w:r w:rsidRPr="00B868B8">
        <w:rPr>
          <w:rFonts w:ascii="Times New Roman" w:eastAsia="Times New Roman" w:hAnsi="Times New Roman" w:cs="Times New Roman"/>
          <w:color w:val="000000"/>
          <w:sz w:val="23"/>
          <w:szCs w:val="23"/>
          <w:lang w:eastAsia="ru-RU"/>
        </w:rPr>
        <w:t>хеликобактерассоциированной</w:t>
      </w:r>
      <w:proofErr w:type="spellEnd"/>
      <w:r w:rsidRPr="00B868B8">
        <w:rPr>
          <w:rFonts w:ascii="Times New Roman" w:eastAsia="Times New Roman" w:hAnsi="Times New Roman" w:cs="Times New Roman"/>
          <w:color w:val="000000"/>
          <w:sz w:val="23"/>
          <w:szCs w:val="23"/>
          <w:lang w:eastAsia="ru-RU"/>
        </w:rPr>
        <w:t xml:space="preserve"> язвенной болезни с локализацией в ДПК и дуоденита необходимо наличие в слизистой ДПК участков желудочной метаплазии, которая развивается из-за избыточного </w:t>
      </w:r>
      <w:proofErr w:type="spellStart"/>
      <w:r w:rsidRPr="00B868B8">
        <w:rPr>
          <w:rFonts w:ascii="Times New Roman" w:eastAsia="Times New Roman" w:hAnsi="Times New Roman" w:cs="Times New Roman"/>
          <w:color w:val="000000"/>
          <w:sz w:val="23"/>
          <w:szCs w:val="23"/>
          <w:lang w:eastAsia="ru-RU"/>
        </w:rPr>
        <w:t>закисления</w:t>
      </w:r>
      <w:proofErr w:type="spellEnd"/>
      <w:r w:rsidRPr="00B868B8">
        <w:rPr>
          <w:rFonts w:ascii="Times New Roman" w:eastAsia="Times New Roman" w:hAnsi="Times New Roman" w:cs="Times New Roman"/>
          <w:color w:val="000000"/>
          <w:sz w:val="23"/>
          <w:szCs w:val="23"/>
          <w:lang w:eastAsia="ru-RU"/>
        </w:rPr>
        <w:t xml:space="preserve"> в кишке. Причин </w:t>
      </w:r>
      <w:proofErr w:type="spellStart"/>
      <w:r w:rsidRPr="00B868B8">
        <w:rPr>
          <w:rFonts w:ascii="Times New Roman" w:eastAsia="Times New Roman" w:hAnsi="Times New Roman" w:cs="Times New Roman"/>
          <w:color w:val="000000"/>
          <w:sz w:val="23"/>
          <w:szCs w:val="23"/>
          <w:lang w:eastAsia="ru-RU"/>
        </w:rPr>
        <w:t>гиперпродукции</w:t>
      </w:r>
      <w:proofErr w:type="spellEnd"/>
      <w:r w:rsidRPr="00B868B8">
        <w:rPr>
          <w:rFonts w:ascii="Times New Roman" w:eastAsia="Times New Roman" w:hAnsi="Times New Roman" w:cs="Times New Roman"/>
          <w:color w:val="000000"/>
          <w:sz w:val="23"/>
          <w:szCs w:val="23"/>
          <w:lang w:eastAsia="ru-RU"/>
        </w:rPr>
        <w:t xml:space="preserve"> соляной кислоты в желудке при инфицировании </w:t>
      </w:r>
      <w:r w:rsidRPr="00B868B8">
        <w:rPr>
          <w:rFonts w:ascii="Times New Roman" w:eastAsia="Times New Roman" w:hAnsi="Times New Roman" w:cs="Times New Roman"/>
          <w:i/>
          <w:iCs/>
          <w:color w:val="000000"/>
          <w:sz w:val="23"/>
          <w:szCs w:val="23"/>
          <w:lang w:eastAsia="ru-RU"/>
        </w:rPr>
        <w:t xml:space="preserve">Н.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несколько. Среди них основным является нарушение регуляции </w:t>
      </w:r>
      <w:proofErr w:type="spellStart"/>
      <w:proofErr w:type="gramStart"/>
      <w:r w:rsidRPr="00B868B8">
        <w:rPr>
          <w:rFonts w:ascii="Times New Roman" w:eastAsia="Times New Roman" w:hAnsi="Times New Roman" w:cs="Times New Roman"/>
          <w:color w:val="000000"/>
          <w:sz w:val="23"/>
          <w:szCs w:val="23"/>
          <w:lang w:eastAsia="ru-RU"/>
        </w:rPr>
        <w:t>кислотообразо-вания</w:t>
      </w:r>
      <w:proofErr w:type="spellEnd"/>
      <w:proofErr w:type="gramEnd"/>
      <w:r w:rsidRPr="00B868B8">
        <w:rPr>
          <w:rFonts w:ascii="Times New Roman" w:eastAsia="Times New Roman" w:hAnsi="Times New Roman" w:cs="Times New Roman"/>
          <w:color w:val="000000"/>
          <w:sz w:val="23"/>
          <w:szCs w:val="23"/>
          <w:lang w:eastAsia="ru-RU"/>
        </w:rPr>
        <w:t xml:space="preserve"> через прямое влияние </w:t>
      </w:r>
      <w:r w:rsidRPr="00B868B8">
        <w:rPr>
          <w:rFonts w:ascii="Times New Roman" w:eastAsia="Times New Roman" w:hAnsi="Times New Roman" w:cs="Times New Roman"/>
          <w:i/>
          <w:iCs/>
          <w:color w:val="000000"/>
          <w:sz w:val="23"/>
          <w:szCs w:val="23"/>
          <w:lang w:eastAsia="ru-RU"/>
        </w:rPr>
        <w:t xml:space="preserve">Н.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на секреторный процесс путем избыточного ощелачивания </w:t>
      </w:r>
      <w:proofErr w:type="spellStart"/>
      <w:r w:rsidRPr="00B868B8">
        <w:rPr>
          <w:rFonts w:ascii="Times New Roman" w:eastAsia="Times New Roman" w:hAnsi="Times New Roman" w:cs="Times New Roman"/>
          <w:color w:val="000000"/>
          <w:sz w:val="23"/>
          <w:szCs w:val="23"/>
          <w:lang w:eastAsia="ru-RU"/>
        </w:rPr>
        <w:t>антрального</w:t>
      </w:r>
      <w:proofErr w:type="spellEnd"/>
      <w:r w:rsidRPr="00B868B8">
        <w:rPr>
          <w:rFonts w:ascii="Times New Roman" w:eastAsia="Times New Roman" w:hAnsi="Times New Roman" w:cs="Times New Roman"/>
          <w:color w:val="000000"/>
          <w:sz w:val="23"/>
          <w:szCs w:val="23"/>
          <w:lang w:eastAsia="ru-RU"/>
        </w:rPr>
        <w:t xml:space="preserve"> отдела желудка продуктами гидролиза мочевины </w:t>
      </w:r>
      <w:proofErr w:type="spellStart"/>
      <w:r w:rsidRPr="00B868B8">
        <w:rPr>
          <w:rFonts w:ascii="Times New Roman" w:eastAsia="Times New Roman" w:hAnsi="Times New Roman" w:cs="Times New Roman"/>
          <w:color w:val="000000"/>
          <w:sz w:val="23"/>
          <w:szCs w:val="23"/>
          <w:lang w:eastAsia="ru-RU"/>
        </w:rPr>
        <w:t>уреазой</w:t>
      </w:r>
      <w:proofErr w:type="spellEnd"/>
      <w:r w:rsidRPr="00B868B8">
        <w:rPr>
          <w:rFonts w:ascii="Times New Roman" w:eastAsia="Times New Roman" w:hAnsi="Times New Roman" w:cs="Times New Roman"/>
          <w:color w:val="000000"/>
          <w:sz w:val="23"/>
          <w:szCs w:val="23"/>
          <w:lang w:eastAsia="ru-RU"/>
        </w:rPr>
        <w:t xml:space="preserve">, вырабатываемой данными бактериями. Следствием избыточного ощелачивания является </w:t>
      </w:r>
      <w:proofErr w:type="spellStart"/>
      <w:r w:rsidRPr="00B868B8">
        <w:rPr>
          <w:rFonts w:ascii="Times New Roman" w:eastAsia="Times New Roman" w:hAnsi="Times New Roman" w:cs="Times New Roman"/>
          <w:color w:val="000000"/>
          <w:sz w:val="23"/>
          <w:szCs w:val="23"/>
          <w:lang w:eastAsia="ru-RU"/>
        </w:rPr>
        <w:t>гипергастринемия</w:t>
      </w:r>
      <w:proofErr w:type="spellEnd"/>
      <w:r w:rsidRPr="00B868B8">
        <w:rPr>
          <w:rFonts w:ascii="Times New Roman" w:eastAsia="Times New Roman" w:hAnsi="Times New Roman" w:cs="Times New Roman"/>
          <w:color w:val="000000"/>
          <w:sz w:val="23"/>
          <w:szCs w:val="23"/>
          <w:lang w:eastAsia="ru-RU"/>
        </w:rPr>
        <w:t xml:space="preserve"> и </w:t>
      </w:r>
      <w:proofErr w:type="spellStart"/>
      <w:r w:rsidRPr="00B868B8">
        <w:rPr>
          <w:rFonts w:ascii="Times New Roman" w:eastAsia="Times New Roman" w:hAnsi="Times New Roman" w:cs="Times New Roman"/>
          <w:color w:val="000000"/>
          <w:sz w:val="23"/>
          <w:szCs w:val="23"/>
          <w:lang w:eastAsia="ru-RU"/>
        </w:rPr>
        <w:t>гипергистаминемия</w:t>
      </w:r>
      <w:proofErr w:type="spellEnd"/>
      <w:r w:rsidRPr="00B868B8">
        <w:rPr>
          <w:rFonts w:ascii="Times New Roman" w:eastAsia="Times New Roman" w:hAnsi="Times New Roman" w:cs="Times New Roman"/>
          <w:color w:val="000000"/>
          <w:sz w:val="23"/>
          <w:szCs w:val="23"/>
          <w:lang w:eastAsia="ru-RU"/>
        </w:rPr>
        <w:t xml:space="preserve">, приводящие, в свою очередь, к </w:t>
      </w:r>
      <w:proofErr w:type="spellStart"/>
      <w:r w:rsidRPr="00B868B8">
        <w:rPr>
          <w:rFonts w:ascii="Times New Roman" w:eastAsia="Times New Roman" w:hAnsi="Times New Roman" w:cs="Times New Roman"/>
          <w:color w:val="000000"/>
          <w:sz w:val="23"/>
          <w:szCs w:val="23"/>
          <w:lang w:eastAsia="ru-RU"/>
        </w:rPr>
        <w:t>гиперпродукции</w:t>
      </w:r>
      <w:proofErr w:type="spellEnd"/>
      <w:r w:rsidRPr="00B868B8">
        <w:rPr>
          <w:rFonts w:ascii="Times New Roman" w:eastAsia="Times New Roman" w:hAnsi="Times New Roman" w:cs="Times New Roman"/>
          <w:color w:val="000000"/>
          <w:sz w:val="23"/>
          <w:szCs w:val="23"/>
          <w:lang w:eastAsia="ru-RU"/>
        </w:rPr>
        <w:t xml:space="preserve"> соляной кислоты. </w:t>
      </w:r>
      <w:r w:rsidRPr="00B868B8">
        <w:rPr>
          <w:rFonts w:ascii="Times New Roman" w:eastAsia="Times New Roman" w:hAnsi="Times New Roman" w:cs="Times New Roman"/>
          <w:i/>
          <w:iCs/>
          <w:color w:val="000000"/>
          <w:sz w:val="23"/>
          <w:szCs w:val="23"/>
          <w:lang w:eastAsia="ru-RU"/>
        </w:rPr>
        <w:t xml:space="preserve">Н.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паразитируя на желудочном эпителии, создает условия для </w:t>
      </w:r>
      <w:proofErr w:type="spellStart"/>
      <w:r w:rsidRPr="00B868B8">
        <w:rPr>
          <w:rFonts w:ascii="Times New Roman" w:eastAsia="Times New Roman" w:hAnsi="Times New Roman" w:cs="Times New Roman"/>
          <w:color w:val="000000"/>
          <w:sz w:val="23"/>
          <w:szCs w:val="23"/>
          <w:lang w:eastAsia="ru-RU"/>
        </w:rPr>
        <w:t>хронизации</w:t>
      </w:r>
      <w:proofErr w:type="spellEnd"/>
      <w:r w:rsidRPr="00B868B8">
        <w:rPr>
          <w:rFonts w:ascii="Times New Roman" w:eastAsia="Times New Roman" w:hAnsi="Times New Roman" w:cs="Times New Roman"/>
          <w:color w:val="000000"/>
          <w:sz w:val="23"/>
          <w:szCs w:val="23"/>
          <w:lang w:eastAsia="ru-RU"/>
        </w:rPr>
        <w:t xml:space="preserve"> воспалительного, дистрофического и язвенного процессов </w:t>
      </w:r>
      <w:proofErr w:type="gramStart"/>
      <w:r w:rsidRPr="00B868B8">
        <w:rPr>
          <w:rFonts w:ascii="Times New Roman" w:eastAsia="Times New Roman" w:hAnsi="Times New Roman" w:cs="Times New Roman"/>
          <w:color w:val="000000"/>
          <w:sz w:val="23"/>
          <w:szCs w:val="23"/>
          <w:lang w:eastAsia="ru-RU"/>
        </w:rPr>
        <w:t>в слизистой желудка</w:t>
      </w:r>
      <w:proofErr w:type="gramEnd"/>
      <w:r w:rsidRPr="00B868B8">
        <w:rPr>
          <w:rFonts w:ascii="Times New Roman" w:eastAsia="Times New Roman" w:hAnsi="Times New Roman" w:cs="Times New Roman"/>
          <w:color w:val="000000"/>
          <w:sz w:val="23"/>
          <w:szCs w:val="23"/>
          <w:lang w:eastAsia="ru-RU"/>
        </w:rPr>
        <w:t xml:space="preserve"> и ДПК.</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Кроме </w:t>
      </w:r>
      <w:r w:rsidRPr="00B868B8">
        <w:rPr>
          <w:rFonts w:ascii="Times New Roman" w:eastAsia="Times New Roman" w:hAnsi="Times New Roman" w:cs="Times New Roman"/>
          <w:i/>
          <w:iCs/>
          <w:color w:val="000000"/>
          <w:sz w:val="23"/>
          <w:szCs w:val="23"/>
          <w:lang w:eastAsia="ru-RU"/>
        </w:rPr>
        <w:t xml:space="preserve">Н.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вторым по значимости </w:t>
      </w:r>
      <w:proofErr w:type="spellStart"/>
      <w:r w:rsidRPr="00B868B8">
        <w:rPr>
          <w:rFonts w:ascii="Times New Roman" w:eastAsia="Times New Roman" w:hAnsi="Times New Roman" w:cs="Times New Roman"/>
          <w:color w:val="000000"/>
          <w:sz w:val="23"/>
          <w:szCs w:val="23"/>
          <w:lang w:eastAsia="ru-RU"/>
        </w:rPr>
        <w:t>этиопатогенетическим</w:t>
      </w:r>
      <w:proofErr w:type="spellEnd"/>
      <w:r w:rsidRPr="00B868B8">
        <w:rPr>
          <w:rFonts w:ascii="Times New Roman" w:eastAsia="Times New Roman" w:hAnsi="Times New Roman" w:cs="Times New Roman"/>
          <w:color w:val="000000"/>
          <w:sz w:val="23"/>
          <w:szCs w:val="23"/>
          <w:lang w:eastAsia="ru-RU"/>
        </w:rPr>
        <w:t xml:space="preserve"> фактором </w:t>
      </w:r>
      <w:proofErr w:type="spellStart"/>
      <w:r w:rsidRPr="00B868B8">
        <w:rPr>
          <w:rFonts w:ascii="Times New Roman" w:eastAsia="Times New Roman" w:hAnsi="Times New Roman" w:cs="Times New Roman"/>
          <w:color w:val="000000"/>
          <w:sz w:val="23"/>
          <w:szCs w:val="23"/>
          <w:lang w:eastAsia="ru-RU"/>
        </w:rPr>
        <w:t>язвообразования</w:t>
      </w:r>
      <w:proofErr w:type="spellEnd"/>
      <w:r w:rsidRPr="00B868B8">
        <w:rPr>
          <w:rFonts w:ascii="Times New Roman" w:eastAsia="Times New Roman" w:hAnsi="Times New Roman" w:cs="Times New Roman"/>
          <w:color w:val="000000"/>
          <w:sz w:val="23"/>
          <w:szCs w:val="23"/>
          <w:lang w:eastAsia="ru-RU"/>
        </w:rPr>
        <w:t xml:space="preserve"> в </w:t>
      </w:r>
      <w:proofErr w:type="spellStart"/>
      <w:r w:rsidRPr="00B868B8">
        <w:rPr>
          <w:rFonts w:ascii="Times New Roman" w:eastAsia="Times New Roman" w:hAnsi="Times New Roman" w:cs="Times New Roman"/>
          <w:color w:val="000000"/>
          <w:sz w:val="23"/>
          <w:szCs w:val="23"/>
          <w:lang w:eastAsia="ru-RU"/>
        </w:rPr>
        <w:t>гастродуоденальной</w:t>
      </w:r>
      <w:proofErr w:type="spellEnd"/>
      <w:r w:rsidRPr="00B868B8">
        <w:rPr>
          <w:rFonts w:ascii="Times New Roman" w:eastAsia="Times New Roman" w:hAnsi="Times New Roman" w:cs="Times New Roman"/>
          <w:color w:val="000000"/>
          <w:sz w:val="23"/>
          <w:szCs w:val="23"/>
          <w:lang w:eastAsia="ru-RU"/>
        </w:rPr>
        <w:t xml:space="preserve"> зоне является прием НПВП. Патогенез </w:t>
      </w:r>
      <w:proofErr w:type="spellStart"/>
      <w:r w:rsidRPr="00B868B8">
        <w:rPr>
          <w:rFonts w:ascii="Times New Roman" w:eastAsia="Times New Roman" w:hAnsi="Times New Roman" w:cs="Times New Roman"/>
          <w:color w:val="000000"/>
          <w:sz w:val="23"/>
          <w:szCs w:val="23"/>
          <w:lang w:eastAsia="ru-RU"/>
        </w:rPr>
        <w:t>гастро</w:t>
      </w:r>
      <w:proofErr w:type="spellEnd"/>
      <w:r w:rsidRPr="00B868B8">
        <w:rPr>
          <w:rFonts w:ascii="Times New Roman" w:eastAsia="Times New Roman" w:hAnsi="Times New Roman" w:cs="Times New Roman"/>
          <w:color w:val="000000"/>
          <w:sz w:val="23"/>
          <w:szCs w:val="23"/>
          <w:lang w:eastAsia="ru-RU"/>
        </w:rPr>
        <w:t xml:space="preserve">- и </w:t>
      </w:r>
      <w:proofErr w:type="spellStart"/>
      <w:r w:rsidRPr="00B868B8">
        <w:rPr>
          <w:rFonts w:ascii="Times New Roman" w:eastAsia="Times New Roman" w:hAnsi="Times New Roman" w:cs="Times New Roman"/>
          <w:color w:val="000000"/>
          <w:sz w:val="23"/>
          <w:szCs w:val="23"/>
          <w:lang w:eastAsia="ru-RU"/>
        </w:rPr>
        <w:t>дуоденопатий</w:t>
      </w:r>
      <w:proofErr w:type="spellEnd"/>
      <w:r w:rsidRPr="00B868B8">
        <w:rPr>
          <w:rFonts w:ascii="Times New Roman" w:eastAsia="Times New Roman" w:hAnsi="Times New Roman" w:cs="Times New Roman"/>
          <w:color w:val="000000"/>
          <w:sz w:val="23"/>
          <w:szCs w:val="23"/>
          <w:lang w:eastAsia="ru-RU"/>
        </w:rPr>
        <w:t xml:space="preserve"> на фоне приема НПВП ос-</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868B8">
        <w:rPr>
          <w:rFonts w:ascii="Times New Roman" w:eastAsia="Times New Roman" w:hAnsi="Times New Roman" w:cs="Times New Roman"/>
          <w:color w:val="000000"/>
          <w:sz w:val="23"/>
          <w:szCs w:val="23"/>
          <w:lang w:eastAsia="ru-RU"/>
        </w:rPr>
        <w:t>нован</w:t>
      </w:r>
      <w:proofErr w:type="spellEnd"/>
      <w:r w:rsidRPr="00B868B8">
        <w:rPr>
          <w:rFonts w:ascii="Times New Roman" w:eastAsia="Times New Roman" w:hAnsi="Times New Roman" w:cs="Times New Roman"/>
          <w:color w:val="000000"/>
          <w:sz w:val="23"/>
          <w:szCs w:val="23"/>
          <w:lang w:eastAsia="ru-RU"/>
        </w:rPr>
        <w:t xml:space="preserve"> на главном механизме действия данных лекарственных средств - снижении синтеза простагландинов в результате блокады фермента </w:t>
      </w:r>
      <w:proofErr w:type="spellStart"/>
      <w:r w:rsidRPr="00B868B8">
        <w:rPr>
          <w:rFonts w:ascii="Times New Roman" w:eastAsia="Times New Roman" w:hAnsi="Times New Roman" w:cs="Times New Roman"/>
          <w:color w:val="000000"/>
          <w:sz w:val="23"/>
          <w:szCs w:val="23"/>
          <w:lang w:eastAsia="ru-RU"/>
        </w:rPr>
        <w:t>циклооксигеназы</w:t>
      </w:r>
      <w:proofErr w:type="spellEnd"/>
      <w:r w:rsidRPr="00B868B8">
        <w:rPr>
          <w:rFonts w:ascii="Times New Roman" w:eastAsia="Times New Roman" w:hAnsi="Times New Roman" w:cs="Times New Roman"/>
          <w:color w:val="000000"/>
          <w:sz w:val="23"/>
          <w:szCs w:val="23"/>
          <w:lang w:eastAsia="ru-RU"/>
        </w:rPr>
        <w:t xml:space="preserve">. НПВП действуют на все три уровня защитного кишечного барьера - </w:t>
      </w:r>
      <w:proofErr w:type="spellStart"/>
      <w:r w:rsidRPr="00B868B8">
        <w:rPr>
          <w:rFonts w:ascii="Times New Roman" w:eastAsia="Times New Roman" w:hAnsi="Times New Roman" w:cs="Times New Roman"/>
          <w:color w:val="000000"/>
          <w:sz w:val="23"/>
          <w:szCs w:val="23"/>
          <w:lang w:eastAsia="ru-RU"/>
        </w:rPr>
        <w:t>преэпителиальный</w:t>
      </w:r>
      <w:proofErr w:type="spellEnd"/>
      <w:r w:rsidRPr="00B868B8">
        <w:rPr>
          <w:rFonts w:ascii="Times New Roman" w:eastAsia="Times New Roman" w:hAnsi="Times New Roman" w:cs="Times New Roman"/>
          <w:color w:val="000000"/>
          <w:sz w:val="23"/>
          <w:szCs w:val="23"/>
          <w:lang w:eastAsia="ru-RU"/>
        </w:rPr>
        <w:t>, эпителиальный и постэпителиальный. Воздействие на защитную роль слизистого барьера (</w:t>
      </w:r>
      <w:proofErr w:type="spellStart"/>
      <w:r w:rsidRPr="00B868B8">
        <w:rPr>
          <w:rFonts w:ascii="Times New Roman" w:eastAsia="Times New Roman" w:hAnsi="Times New Roman" w:cs="Times New Roman"/>
          <w:color w:val="000000"/>
          <w:sz w:val="23"/>
          <w:szCs w:val="23"/>
          <w:lang w:eastAsia="ru-RU"/>
        </w:rPr>
        <w:t>преэпителиальный</w:t>
      </w:r>
      <w:proofErr w:type="spellEnd"/>
      <w:r w:rsidRPr="00B868B8">
        <w:rPr>
          <w:rFonts w:ascii="Times New Roman" w:eastAsia="Times New Roman" w:hAnsi="Times New Roman" w:cs="Times New Roman"/>
          <w:color w:val="000000"/>
          <w:sz w:val="23"/>
          <w:szCs w:val="23"/>
          <w:lang w:eastAsia="ru-RU"/>
        </w:rPr>
        <w:t xml:space="preserve"> барьер) связано с нарушением НПВП продукции </w:t>
      </w:r>
      <w:proofErr w:type="spellStart"/>
      <w:r w:rsidRPr="00B868B8">
        <w:rPr>
          <w:rFonts w:ascii="Times New Roman" w:eastAsia="Times New Roman" w:hAnsi="Times New Roman" w:cs="Times New Roman"/>
          <w:color w:val="000000"/>
          <w:sz w:val="23"/>
          <w:szCs w:val="23"/>
          <w:lang w:eastAsia="ru-RU"/>
        </w:rPr>
        <w:t>эпителиоцитами</w:t>
      </w:r>
      <w:proofErr w:type="spellEnd"/>
      <w:r w:rsidRPr="00B868B8">
        <w:rPr>
          <w:rFonts w:ascii="Times New Roman" w:eastAsia="Times New Roman" w:hAnsi="Times New Roman" w:cs="Times New Roman"/>
          <w:color w:val="000000"/>
          <w:sz w:val="23"/>
          <w:szCs w:val="23"/>
          <w:lang w:eastAsia="ru-RU"/>
        </w:rPr>
        <w:t xml:space="preserve"> слизи и бикарбонатов, препятствующих агрессивному действию на клетки кислотного фактора.</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868B8">
        <w:rPr>
          <w:rFonts w:ascii="Times New Roman" w:eastAsia="Times New Roman" w:hAnsi="Times New Roman" w:cs="Times New Roman"/>
          <w:color w:val="000000"/>
          <w:sz w:val="23"/>
          <w:szCs w:val="23"/>
          <w:lang w:eastAsia="ru-RU"/>
        </w:rPr>
        <w:t>Глюкокортикостероиды</w:t>
      </w:r>
      <w:proofErr w:type="spellEnd"/>
      <w:r w:rsidRPr="00B868B8">
        <w:rPr>
          <w:rFonts w:ascii="Times New Roman" w:eastAsia="Times New Roman" w:hAnsi="Times New Roman" w:cs="Times New Roman"/>
          <w:color w:val="000000"/>
          <w:sz w:val="23"/>
          <w:szCs w:val="23"/>
          <w:lang w:eastAsia="ru-RU"/>
        </w:rPr>
        <w:t xml:space="preserve"> оказывают стимулирующее влияние на секрецию соляной кислоты, вызывая стойкую </w:t>
      </w:r>
      <w:proofErr w:type="spellStart"/>
      <w:r w:rsidRPr="00B868B8">
        <w:rPr>
          <w:rFonts w:ascii="Times New Roman" w:eastAsia="Times New Roman" w:hAnsi="Times New Roman" w:cs="Times New Roman"/>
          <w:color w:val="000000"/>
          <w:sz w:val="23"/>
          <w:szCs w:val="23"/>
          <w:lang w:eastAsia="ru-RU"/>
        </w:rPr>
        <w:t>гиперацидность</w:t>
      </w:r>
      <w:proofErr w:type="spellEnd"/>
      <w:r w:rsidRPr="00B868B8">
        <w:rPr>
          <w:rFonts w:ascii="Times New Roman" w:eastAsia="Times New Roman" w:hAnsi="Times New Roman" w:cs="Times New Roman"/>
          <w:color w:val="000000"/>
          <w:sz w:val="23"/>
          <w:szCs w:val="23"/>
          <w:lang w:eastAsia="ru-RU"/>
        </w:rPr>
        <w:t>, приводящую со временем к атрофическим и дистрофическим изменениям слизистой оболочки желудка и ДПК.</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Усиление воздействия </w:t>
      </w:r>
      <w:proofErr w:type="spellStart"/>
      <w:r w:rsidRPr="00B868B8">
        <w:rPr>
          <w:rFonts w:ascii="Times New Roman" w:eastAsia="Times New Roman" w:hAnsi="Times New Roman" w:cs="Times New Roman"/>
          <w:color w:val="000000"/>
          <w:sz w:val="23"/>
          <w:szCs w:val="23"/>
          <w:lang w:eastAsia="ru-RU"/>
        </w:rPr>
        <w:t>ацидопептического</w:t>
      </w:r>
      <w:proofErr w:type="spellEnd"/>
      <w:r w:rsidRPr="00B868B8">
        <w:rPr>
          <w:rFonts w:ascii="Times New Roman" w:eastAsia="Times New Roman" w:hAnsi="Times New Roman" w:cs="Times New Roman"/>
          <w:color w:val="000000"/>
          <w:sz w:val="23"/>
          <w:szCs w:val="23"/>
          <w:lang w:eastAsia="ru-RU"/>
        </w:rPr>
        <w:t xml:space="preserve"> фактора, связанное с увеличением массы секреторных клеток желудка, и увеличение продукции соляной кислоты и пепсина являются главным фактором агрессии по отношению к слизистой оболочке ДПК, без которого нет </w:t>
      </w:r>
      <w:proofErr w:type="spellStart"/>
      <w:r w:rsidRPr="00B868B8">
        <w:rPr>
          <w:rFonts w:ascii="Times New Roman" w:eastAsia="Times New Roman" w:hAnsi="Times New Roman" w:cs="Times New Roman"/>
          <w:color w:val="000000"/>
          <w:sz w:val="23"/>
          <w:szCs w:val="23"/>
          <w:lang w:eastAsia="ru-RU"/>
        </w:rPr>
        <w:t>язвообразования</w:t>
      </w:r>
      <w:proofErr w:type="spellEnd"/>
      <w:r w:rsidRPr="00B868B8">
        <w:rPr>
          <w:rFonts w:ascii="Times New Roman" w:eastAsia="Times New Roman" w:hAnsi="Times New Roman" w:cs="Times New Roman"/>
          <w:color w:val="000000"/>
          <w:sz w:val="23"/>
          <w:szCs w:val="23"/>
          <w:lang w:eastAsia="ru-RU"/>
        </w:rPr>
        <w:t xml:space="preserve">. Механизм </w:t>
      </w:r>
      <w:proofErr w:type="spellStart"/>
      <w:r w:rsidRPr="00B868B8">
        <w:rPr>
          <w:rFonts w:ascii="Times New Roman" w:eastAsia="Times New Roman" w:hAnsi="Times New Roman" w:cs="Times New Roman"/>
          <w:color w:val="000000"/>
          <w:sz w:val="23"/>
          <w:szCs w:val="23"/>
          <w:lang w:eastAsia="ru-RU"/>
        </w:rPr>
        <w:t>гиперацидности</w:t>
      </w:r>
      <w:proofErr w:type="spellEnd"/>
      <w:r w:rsidRPr="00B868B8">
        <w:rPr>
          <w:rFonts w:ascii="Times New Roman" w:eastAsia="Times New Roman" w:hAnsi="Times New Roman" w:cs="Times New Roman"/>
          <w:color w:val="000000"/>
          <w:sz w:val="23"/>
          <w:szCs w:val="23"/>
          <w:lang w:eastAsia="ru-RU"/>
        </w:rPr>
        <w:t xml:space="preserve"> и повышения </w:t>
      </w:r>
      <w:proofErr w:type="spellStart"/>
      <w:proofErr w:type="gramStart"/>
      <w:r w:rsidRPr="00B868B8">
        <w:rPr>
          <w:rFonts w:ascii="Times New Roman" w:eastAsia="Times New Roman" w:hAnsi="Times New Roman" w:cs="Times New Roman"/>
          <w:color w:val="000000"/>
          <w:sz w:val="23"/>
          <w:szCs w:val="23"/>
          <w:lang w:eastAsia="ru-RU"/>
        </w:rPr>
        <w:t>протеоли-тической</w:t>
      </w:r>
      <w:proofErr w:type="spellEnd"/>
      <w:proofErr w:type="gramEnd"/>
      <w:r w:rsidRPr="00B868B8">
        <w:rPr>
          <w:rFonts w:ascii="Times New Roman" w:eastAsia="Times New Roman" w:hAnsi="Times New Roman" w:cs="Times New Roman"/>
          <w:color w:val="000000"/>
          <w:sz w:val="23"/>
          <w:szCs w:val="23"/>
          <w:lang w:eastAsia="ru-RU"/>
        </w:rPr>
        <w:t xml:space="preserve"> активности желудочного секрета у больных язвенной болезнью ДПК может быть обусловлен рядом факторов, среди которых ведущим является повышение тонуса парасимпатического отдела вегетативной нервной системы, сопровождающееся </w:t>
      </w:r>
      <w:r w:rsidRPr="00B868B8">
        <w:rPr>
          <w:rFonts w:ascii="Times New Roman" w:eastAsia="Times New Roman" w:hAnsi="Times New Roman" w:cs="Times New Roman"/>
          <w:color w:val="000000"/>
          <w:sz w:val="23"/>
          <w:szCs w:val="23"/>
          <w:lang w:eastAsia="ru-RU"/>
        </w:rPr>
        <w:lastRenderedPageBreak/>
        <w:t xml:space="preserve">избыточным выделением </w:t>
      </w:r>
      <w:proofErr w:type="spellStart"/>
      <w:r w:rsidRPr="00B868B8">
        <w:rPr>
          <w:rFonts w:ascii="Times New Roman" w:eastAsia="Times New Roman" w:hAnsi="Times New Roman" w:cs="Times New Roman"/>
          <w:color w:val="000000"/>
          <w:sz w:val="23"/>
          <w:szCs w:val="23"/>
          <w:lang w:eastAsia="ru-RU"/>
        </w:rPr>
        <w:t>нейромедиатора</w:t>
      </w:r>
      <w:proofErr w:type="spellEnd"/>
      <w:r w:rsidRPr="00B868B8">
        <w:rPr>
          <w:rFonts w:ascii="Times New Roman" w:eastAsia="Times New Roman" w:hAnsi="Times New Roman" w:cs="Times New Roman"/>
          <w:color w:val="000000"/>
          <w:sz w:val="23"/>
          <w:szCs w:val="23"/>
          <w:lang w:eastAsia="ru-RU"/>
        </w:rPr>
        <w:t xml:space="preserve"> ацетилхолина, действующего непосредственно на рецепторы париетальных и главных клеток желудочных желез, что ведет к </w:t>
      </w:r>
      <w:proofErr w:type="spellStart"/>
      <w:r w:rsidRPr="00B868B8">
        <w:rPr>
          <w:rFonts w:ascii="Times New Roman" w:eastAsia="Times New Roman" w:hAnsi="Times New Roman" w:cs="Times New Roman"/>
          <w:color w:val="000000"/>
          <w:sz w:val="23"/>
          <w:szCs w:val="23"/>
          <w:lang w:eastAsia="ru-RU"/>
        </w:rPr>
        <w:t>гиперсекреторному</w:t>
      </w:r>
      <w:proofErr w:type="spellEnd"/>
      <w:r w:rsidRPr="00B868B8">
        <w:rPr>
          <w:rFonts w:ascii="Times New Roman" w:eastAsia="Times New Roman" w:hAnsi="Times New Roman" w:cs="Times New Roman"/>
          <w:color w:val="000000"/>
          <w:sz w:val="23"/>
          <w:szCs w:val="23"/>
          <w:lang w:eastAsia="ru-RU"/>
        </w:rPr>
        <w:t xml:space="preserve"> ответу. Соляная кислота может оказывать повреждающее воздействие на слизистую ДПК через активизацию пепсина, который способен разрушать клеточные и тканевые структуры. Активизация кислотно-пептического фактора, реализация его патогенных свойств возможны только при дисбалансе с факторами защиты. К последним относятся: защитный слизистый барьер, активная регенерация, достаточное кровоснабжение, компенсированное ощелачивание в пилорическом отделе желудка и в ДПК, своевременная эвакуация содержимого желудка.</w:t>
      </w:r>
    </w:p>
    <w:tbl>
      <w:tblPr>
        <w:tblW w:w="12315" w:type="dxa"/>
        <w:tblCellSpacing w:w="0" w:type="dxa"/>
        <w:tblCellMar>
          <w:left w:w="0" w:type="dxa"/>
          <w:right w:w="0" w:type="dxa"/>
        </w:tblCellMar>
        <w:tblLook w:val="04A0" w:firstRow="1" w:lastRow="0" w:firstColumn="1" w:lastColumn="0" w:noHBand="0" w:noVBand="1"/>
      </w:tblPr>
      <w:tblGrid>
        <w:gridCol w:w="12315"/>
      </w:tblGrid>
      <w:tr w:rsidR="00B868B8" w:rsidRPr="00B868B8" w:rsidTr="00B868B8">
        <w:trPr>
          <w:tblCellSpacing w:w="0" w:type="dxa"/>
        </w:trPr>
        <w:tc>
          <w:tcPr>
            <w:tcW w:w="0" w:type="auto"/>
            <w:vAlign w:val="center"/>
            <w:hideMark/>
          </w:tcPr>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
        </w:tc>
      </w:tr>
    </w:tbl>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В целом, схематично общую </w:t>
      </w:r>
      <w:proofErr w:type="spellStart"/>
      <w:r w:rsidRPr="00B868B8">
        <w:rPr>
          <w:rFonts w:ascii="Times New Roman" w:eastAsia="Times New Roman" w:hAnsi="Times New Roman" w:cs="Times New Roman"/>
          <w:color w:val="000000"/>
          <w:sz w:val="23"/>
          <w:szCs w:val="23"/>
          <w:lang w:eastAsia="ru-RU"/>
        </w:rPr>
        <w:t>мультифакторную</w:t>
      </w:r>
      <w:proofErr w:type="spellEnd"/>
      <w:r w:rsidRPr="00B868B8">
        <w:rPr>
          <w:rFonts w:ascii="Times New Roman" w:eastAsia="Times New Roman" w:hAnsi="Times New Roman" w:cs="Times New Roman"/>
          <w:color w:val="000000"/>
          <w:sz w:val="23"/>
          <w:szCs w:val="23"/>
          <w:lang w:eastAsia="ru-RU"/>
        </w:rPr>
        <w:t xml:space="preserve"> схему причин </w:t>
      </w:r>
      <w:proofErr w:type="spellStart"/>
      <w:r w:rsidRPr="00B868B8">
        <w:rPr>
          <w:rFonts w:ascii="Times New Roman" w:eastAsia="Times New Roman" w:hAnsi="Times New Roman" w:cs="Times New Roman"/>
          <w:color w:val="000000"/>
          <w:sz w:val="23"/>
          <w:szCs w:val="23"/>
          <w:lang w:eastAsia="ru-RU"/>
        </w:rPr>
        <w:t>язво</w:t>
      </w:r>
      <w:proofErr w:type="spellEnd"/>
      <w:r w:rsidRPr="00B868B8">
        <w:rPr>
          <w:rFonts w:ascii="Times New Roman" w:eastAsia="Times New Roman" w:hAnsi="Times New Roman" w:cs="Times New Roman"/>
          <w:color w:val="000000"/>
          <w:sz w:val="23"/>
          <w:szCs w:val="23"/>
          <w:lang w:eastAsia="ru-RU"/>
        </w:rPr>
        <w:t>-образования можно представить так, как показано на рис. 33.</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Клинические проявления</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noProof/>
          <w:color w:val="000000"/>
          <w:sz w:val="23"/>
          <w:szCs w:val="23"/>
          <w:lang w:eastAsia="ru-RU"/>
        </w:rPr>
        <w:drawing>
          <wp:anchor distT="0" distB="0" distL="114300" distR="114300" simplePos="0" relativeHeight="251658240" behindDoc="0" locked="0" layoutInCell="1" allowOverlap="1" wp14:anchorId="646301DA" wp14:editId="454B0780">
            <wp:simplePos x="0" y="0"/>
            <wp:positionH relativeFrom="column">
              <wp:posOffset>2540</wp:posOffset>
            </wp:positionH>
            <wp:positionV relativeFrom="paragraph">
              <wp:posOffset>260985</wp:posOffset>
            </wp:positionV>
            <wp:extent cx="5048250" cy="4848225"/>
            <wp:effectExtent l="0" t="0" r="0" b="0"/>
            <wp:wrapThrough wrapText="bothSides">
              <wp:wrapPolygon edited="0">
                <wp:start x="0" y="0"/>
                <wp:lineTo x="0" y="21558"/>
                <wp:lineTo x="21518" y="21558"/>
                <wp:lineTo x="21518" y="0"/>
                <wp:lineTo x="0" y="0"/>
              </wp:wrapPolygon>
            </wp:wrapThrough>
            <wp:docPr id="1" name="Рисунок 1" descr="http://vmede.org/sait/content/Vnutren_bol_struk_2008_stomat/20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mede.org/sait/content/Vnutren_bol_struk_2008_stomat/20_files/mb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484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8B8">
        <w:rPr>
          <w:rFonts w:ascii="Times New Roman" w:eastAsia="Times New Roman" w:hAnsi="Times New Roman" w:cs="Times New Roman"/>
          <w:color w:val="000000"/>
          <w:sz w:val="23"/>
          <w:szCs w:val="23"/>
          <w:lang w:eastAsia="ru-RU"/>
        </w:rPr>
        <w:t>Клиническая картина язвенной болезни зависит от локализации язвенного дефекта, его размеров и глубины, секреторной функции желудка, возраста больного, длительности заболевания и многих других факторов.</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b/>
          <w:bCs/>
          <w:color w:val="000000"/>
          <w:sz w:val="23"/>
          <w:szCs w:val="23"/>
          <w:lang w:eastAsia="ru-RU"/>
        </w:rPr>
        <w:t>Рис. 33. </w:t>
      </w:r>
      <w:r w:rsidRPr="00B868B8">
        <w:rPr>
          <w:rFonts w:ascii="Times New Roman" w:eastAsia="Times New Roman" w:hAnsi="Times New Roman" w:cs="Times New Roman"/>
          <w:color w:val="000000"/>
          <w:sz w:val="23"/>
          <w:szCs w:val="23"/>
          <w:lang w:eastAsia="ru-RU"/>
        </w:rPr>
        <w:t>Схема патогенеза язвенной болезни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Главным клиническим симптомом язвенной болезни является боль в </w:t>
      </w:r>
      <w:proofErr w:type="spellStart"/>
      <w:r w:rsidRPr="00B868B8">
        <w:rPr>
          <w:rFonts w:ascii="Times New Roman" w:eastAsia="Times New Roman" w:hAnsi="Times New Roman" w:cs="Times New Roman"/>
          <w:color w:val="000000"/>
          <w:sz w:val="23"/>
          <w:szCs w:val="23"/>
          <w:lang w:eastAsia="ru-RU"/>
        </w:rPr>
        <w:t>эпигастральной</w:t>
      </w:r>
      <w:proofErr w:type="spellEnd"/>
      <w:r w:rsidRPr="00B868B8">
        <w:rPr>
          <w:rFonts w:ascii="Times New Roman" w:eastAsia="Times New Roman" w:hAnsi="Times New Roman" w:cs="Times New Roman"/>
          <w:color w:val="000000"/>
          <w:sz w:val="23"/>
          <w:szCs w:val="23"/>
          <w:lang w:eastAsia="ru-RU"/>
        </w:rPr>
        <w:t xml:space="preserve"> области. Отличительной особенностью болевого синдрома при язвенной болезни является суточный ритм его возникновения, зависящий от приема пищи и локализации язвы. Боли, возникающие непосредственно сразу после приема пищи, наиболее характерны для язвенной болезни с локализацией в верхней части желудка. Ранние боли возникают через 0,5-1 ч после приема</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пищи и характерны для язвы тела желудка. Поздние боли, возникающие через 1,5-2 ч после еды, натощак, «голодные», ночные боли, снимаемые приемом пищи или антацидов, характерны для язвы ДПК. Иррадиация боли в загрудинную область, область левого соска характерна для язвы кардиального отдела желудка, в правое подреберье - для язвы </w:t>
      </w:r>
      <w:proofErr w:type="spellStart"/>
      <w:r w:rsidRPr="00B868B8">
        <w:rPr>
          <w:rFonts w:ascii="Times New Roman" w:eastAsia="Times New Roman" w:hAnsi="Times New Roman" w:cs="Times New Roman"/>
          <w:color w:val="000000"/>
          <w:sz w:val="23"/>
          <w:szCs w:val="23"/>
          <w:lang w:eastAsia="ru-RU"/>
        </w:rPr>
        <w:t>антрального</w:t>
      </w:r>
      <w:proofErr w:type="spellEnd"/>
      <w:r w:rsidRPr="00B868B8">
        <w:rPr>
          <w:rFonts w:ascii="Times New Roman" w:eastAsia="Times New Roman" w:hAnsi="Times New Roman" w:cs="Times New Roman"/>
          <w:color w:val="000000"/>
          <w:sz w:val="23"/>
          <w:szCs w:val="23"/>
          <w:lang w:eastAsia="ru-RU"/>
        </w:rPr>
        <w:t xml:space="preserve"> отдела желудка и двенадцатиперстной кишки. Иррадиация болей в спину возникает при язве желудка с локализацией на задней стенке желудка или двенадцатиперстной кишки и для </w:t>
      </w:r>
      <w:proofErr w:type="spellStart"/>
      <w:r w:rsidRPr="00B868B8">
        <w:rPr>
          <w:rFonts w:ascii="Times New Roman" w:eastAsia="Times New Roman" w:hAnsi="Times New Roman" w:cs="Times New Roman"/>
          <w:color w:val="000000"/>
          <w:sz w:val="23"/>
          <w:szCs w:val="23"/>
          <w:lang w:eastAsia="ru-RU"/>
        </w:rPr>
        <w:t>пенетрации</w:t>
      </w:r>
      <w:proofErr w:type="spellEnd"/>
      <w:r w:rsidRPr="00B868B8">
        <w:rPr>
          <w:rFonts w:ascii="Times New Roman" w:eastAsia="Times New Roman" w:hAnsi="Times New Roman" w:cs="Times New Roman"/>
          <w:color w:val="000000"/>
          <w:sz w:val="23"/>
          <w:szCs w:val="23"/>
          <w:lang w:eastAsia="ru-RU"/>
        </w:rPr>
        <w:t xml:space="preserve"> язвы в поджелудочную железу. Опоясывающие боли характерны для </w:t>
      </w:r>
      <w:proofErr w:type="spellStart"/>
      <w:r w:rsidRPr="00B868B8">
        <w:rPr>
          <w:rFonts w:ascii="Times New Roman" w:eastAsia="Times New Roman" w:hAnsi="Times New Roman" w:cs="Times New Roman"/>
          <w:color w:val="000000"/>
          <w:sz w:val="23"/>
          <w:szCs w:val="23"/>
          <w:lang w:eastAsia="ru-RU"/>
        </w:rPr>
        <w:t>пенетрации</w:t>
      </w:r>
      <w:proofErr w:type="spellEnd"/>
      <w:r w:rsidRPr="00B868B8">
        <w:rPr>
          <w:rFonts w:ascii="Times New Roman" w:eastAsia="Times New Roman" w:hAnsi="Times New Roman" w:cs="Times New Roman"/>
          <w:color w:val="000000"/>
          <w:sz w:val="23"/>
          <w:szCs w:val="23"/>
          <w:lang w:eastAsia="ru-RU"/>
        </w:rPr>
        <w:t xml:space="preserve"> язвы желудка в поджелудочную железу. Основные причины развития болевого синдрома при ЯБ является раздражение болевых </w:t>
      </w:r>
      <w:proofErr w:type="spellStart"/>
      <w:r w:rsidRPr="00B868B8">
        <w:rPr>
          <w:rFonts w:ascii="Times New Roman" w:eastAsia="Times New Roman" w:hAnsi="Times New Roman" w:cs="Times New Roman"/>
          <w:color w:val="000000"/>
          <w:sz w:val="23"/>
          <w:szCs w:val="23"/>
          <w:lang w:eastAsia="ru-RU"/>
        </w:rPr>
        <w:t>барорецепторов</w:t>
      </w:r>
      <w:proofErr w:type="spellEnd"/>
      <w:r w:rsidRPr="00B868B8">
        <w:rPr>
          <w:rFonts w:ascii="Times New Roman" w:eastAsia="Times New Roman" w:hAnsi="Times New Roman" w:cs="Times New Roman"/>
          <w:color w:val="000000"/>
          <w:sz w:val="23"/>
          <w:szCs w:val="23"/>
          <w:lang w:eastAsia="ru-RU"/>
        </w:rPr>
        <w:t xml:space="preserve">, возникающее при повышении внутриполостного давления и снижении порога их чувствительности на фоне низкого уровня </w:t>
      </w:r>
      <w:proofErr w:type="spellStart"/>
      <w:r w:rsidRPr="00B868B8">
        <w:rPr>
          <w:rFonts w:ascii="Times New Roman" w:eastAsia="Times New Roman" w:hAnsi="Times New Roman" w:cs="Times New Roman"/>
          <w:color w:val="000000"/>
          <w:sz w:val="23"/>
          <w:szCs w:val="23"/>
          <w:lang w:eastAsia="ru-RU"/>
        </w:rPr>
        <w:t>интрагастрального</w:t>
      </w:r>
      <w:proofErr w:type="spellEnd"/>
      <w:r w:rsidRPr="00B868B8">
        <w:rPr>
          <w:rFonts w:ascii="Times New Roman" w:eastAsia="Times New Roman" w:hAnsi="Times New Roman" w:cs="Times New Roman"/>
          <w:color w:val="000000"/>
          <w:sz w:val="23"/>
          <w:szCs w:val="23"/>
          <w:lang w:eastAsia="ru-RU"/>
        </w:rPr>
        <w:t xml:space="preserve"> рН. Играет также роль распространение воспаления на окружающие желудок и ДПК органы (</w:t>
      </w:r>
      <w:proofErr w:type="spellStart"/>
      <w:r w:rsidRPr="00B868B8">
        <w:rPr>
          <w:rFonts w:ascii="Times New Roman" w:eastAsia="Times New Roman" w:hAnsi="Times New Roman" w:cs="Times New Roman"/>
          <w:color w:val="000000"/>
          <w:sz w:val="23"/>
          <w:szCs w:val="23"/>
          <w:lang w:eastAsia="ru-RU"/>
        </w:rPr>
        <w:t>перивисцерит</w:t>
      </w:r>
      <w:proofErr w:type="spellEnd"/>
      <w:r w:rsidRPr="00B868B8">
        <w:rPr>
          <w:rFonts w:ascii="Times New Roman" w:eastAsia="Times New Roman" w:hAnsi="Times New Roman" w:cs="Times New Roman"/>
          <w:color w:val="000000"/>
          <w:sz w:val="23"/>
          <w:szCs w:val="23"/>
          <w:lang w:eastAsia="ru-RU"/>
        </w:rPr>
        <w:t xml:space="preserve">, </w:t>
      </w:r>
      <w:proofErr w:type="spellStart"/>
      <w:r w:rsidRPr="00B868B8">
        <w:rPr>
          <w:rFonts w:ascii="Times New Roman" w:eastAsia="Times New Roman" w:hAnsi="Times New Roman" w:cs="Times New Roman"/>
          <w:color w:val="000000"/>
          <w:sz w:val="23"/>
          <w:szCs w:val="23"/>
          <w:lang w:eastAsia="ru-RU"/>
        </w:rPr>
        <w:t>солярит</w:t>
      </w:r>
      <w:proofErr w:type="spellEnd"/>
      <w:r w:rsidRPr="00B868B8">
        <w:rPr>
          <w:rFonts w:ascii="Times New Roman" w:eastAsia="Times New Roman" w:hAnsi="Times New Roman" w:cs="Times New Roman"/>
          <w:color w:val="000000"/>
          <w:sz w:val="23"/>
          <w:szCs w:val="23"/>
          <w:lang w:eastAsia="ru-RU"/>
        </w:rPr>
        <w:t xml:space="preserve">). Характер боли при язве тела желудка, как правило, ноющий, тупой. Острые, резкие боли характерны для локализации язвы в </w:t>
      </w:r>
      <w:proofErr w:type="spellStart"/>
      <w:r w:rsidRPr="00B868B8">
        <w:rPr>
          <w:rFonts w:ascii="Times New Roman" w:eastAsia="Times New Roman" w:hAnsi="Times New Roman" w:cs="Times New Roman"/>
          <w:color w:val="000000"/>
          <w:sz w:val="23"/>
          <w:szCs w:val="23"/>
          <w:lang w:eastAsia="ru-RU"/>
        </w:rPr>
        <w:t>пилородуоденальной</w:t>
      </w:r>
      <w:proofErr w:type="spellEnd"/>
      <w:r w:rsidRPr="00B868B8">
        <w:rPr>
          <w:rFonts w:ascii="Times New Roman" w:eastAsia="Times New Roman" w:hAnsi="Times New Roman" w:cs="Times New Roman"/>
          <w:color w:val="000000"/>
          <w:sz w:val="23"/>
          <w:szCs w:val="23"/>
          <w:lang w:eastAsia="ru-RU"/>
        </w:rPr>
        <w:t xml:space="preserve"> зоне, </w:t>
      </w:r>
      <w:proofErr w:type="spellStart"/>
      <w:r w:rsidRPr="00B868B8">
        <w:rPr>
          <w:rFonts w:ascii="Times New Roman" w:eastAsia="Times New Roman" w:hAnsi="Times New Roman" w:cs="Times New Roman"/>
          <w:color w:val="000000"/>
          <w:sz w:val="23"/>
          <w:szCs w:val="23"/>
          <w:lang w:eastAsia="ru-RU"/>
        </w:rPr>
        <w:t>резчайшие</w:t>
      </w:r>
      <w:proofErr w:type="spellEnd"/>
      <w:r w:rsidRPr="00B868B8">
        <w:rPr>
          <w:rFonts w:ascii="Times New Roman" w:eastAsia="Times New Roman" w:hAnsi="Times New Roman" w:cs="Times New Roman"/>
          <w:color w:val="000000"/>
          <w:sz w:val="23"/>
          <w:szCs w:val="23"/>
          <w:lang w:eastAsia="ru-RU"/>
        </w:rPr>
        <w:t xml:space="preserve"> «кинжальные» боли возникают при перфорации язвы желудка либо двенадцатиперстной кишки.</w:t>
      </w:r>
    </w:p>
    <w:tbl>
      <w:tblPr>
        <w:tblW w:w="12315" w:type="dxa"/>
        <w:tblCellSpacing w:w="0" w:type="dxa"/>
        <w:tblCellMar>
          <w:left w:w="0" w:type="dxa"/>
          <w:right w:w="0" w:type="dxa"/>
        </w:tblCellMar>
        <w:tblLook w:val="04A0" w:firstRow="1" w:lastRow="0" w:firstColumn="1" w:lastColumn="0" w:noHBand="0" w:noVBand="1"/>
      </w:tblPr>
      <w:tblGrid>
        <w:gridCol w:w="12315"/>
      </w:tblGrid>
      <w:tr w:rsidR="00B868B8" w:rsidRPr="00B868B8" w:rsidTr="00B868B8">
        <w:trPr>
          <w:tblCellSpacing w:w="0" w:type="dxa"/>
        </w:trPr>
        <w:tc>
          <w:tcPr>
            <w:tcW w:w="0" w:type="auto"/>
            <w:vAlign w:val="center"/>
            <w:hideMark/>
          </w:tcPr>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
        </w:tc>
      </w:tr>
    </w:tbl>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Кроме болевого синдрома у больных ЯБ часто отмечаются жалобы диспепсического характера: отрыжка воздухом, пищей, изжога (при сопутствующей ГЭРБ), чувство тяжести и распирания в </w:t>
      </w:r>
      <w:proofErr w:type="spellStart"/>
      <w:r w:rsidRPr="00B868B8">
        <w:rPr>
          <w:rFonts w:ascii="Times New Roman" w:eastAsia="Times New Roman" w:hAnsi="Times New Roman" w:cs="Times New Roman"/>
          <w:color w:val="000000"/>
          <w:sz w:val="23"/>
          <w:szCs w:val="23"/>
          <w:lang w:eastAsia="ru-RU"/>
        </w:rPr>
        <w:t>эпигастрии</w:t>
      </w:r>
      <w:proofErr w:type="spellEnd"/>
      <w:r w:rsidRPr="00B868B8">
        <w:rPr>
          <w:rFonts w:ascii="Times New Roman" w:eastAsia="Times New Roman" w:hAnsi="Times New Roman" w:cs="Times New Roman"/>
          <w:color w:val="000000"/>
          <w:sz w:val="23"/>
          <w:szCs w:val="23"/>
          <w:lang w:eastAsia="ru-RU"/>
        </w:rPr>
        <w:t xml:space="preserve">, быстрого насыщения, тошнота, рвота. Для язвы с локализацией в ДПК, выраженной </w:t>
      </w:r>
      <w:proofErr w:type="spellStart"/>
      <w:r w:rsidRPr="00B868B8">
        <w:rPr>
          <w:rFonts w:ascii="Times New Roman" w:eastAsia="Times New Roman" w:hAnsi="Times New Roman" w:cs="Times New Roman"/>
          <w:color w:val="000000"/>
          <w:sz w:val="23"/>
          <w:szCs w:val="23"/>
          <w:lang w:eastAsia="ru-RU"/>
        </w:rPr>
        <w:t>гиперхлоргидрии</w:t>
      </w:r>
      <w:proofErr w:type="spellEnd"/>
      <w:r w:rsidRPr="00B868B8">
        <w:rPr>
          <w:rFonts w:ascii="Times New Roman" w:eastAsia="Times New Roman" w:hAnsi="Times New Roman" w:cs="Times New Roman"/>
          <w:color w:val="000000"/>
          <w:sz w:val="23"/>
          <w:szCs w:val="23"/>
          <w:lang w:eastAsia="ru-RU"/>
        </w:rPr>
        <w:t xml:space="preserve"> </w:t>
      </w:r>
      <w:r w:rsidRPr="00B868B8">
        <w:rPr>
          <w:rFonts w:ascii="Times New Roman" w:eastAsia="Times New Roman" w:hAnsi="Times New Roman" w:cs="Times New Roman"/>
          <w:color w:val="000000"/>
          <w:sz w:val="23"/>
          <w:szCs w:val="23"/>
          <w:lang w:eastAsia="ru-RU"/>
        </w:rPr>
        <w:lastRenderedPageBreak/>
        <w:t>характерно повышение слюноотделения. Расстройство стула, диарея характерны для ЯБ с локализацией в желудке, запор более часто беспокоит больных дуоденальной язвой.</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B868B8">
        <w:rPr>
          <w:rFonts w:ascii="Times New Roman" w:eastAsia="Times New Roman" w:hAnsi="Times New Roman" w:cs="Times New Roman"/>
          <w:color w:val="000000"/>
          <w:sz w:val="23"/>
          <w:szCs w:val="23"/>
          <w:lang w:eastAsia="ru-RU"/>
        </w:rPr>
        <w:t>Физикальное</w:t>
      </w:r>
      <w:proofErr w:type="spellEnd"/>
      <w:r w:rsidRPr="00B868B8">
        <w:rPr>
          <w:rFonts w:ascii="Times New Roman" w:eastAsia="Times New Roman" w:hAnsi="Times New Roman" w:cs="Times New Roman"/>
          <w:color w:val="000000"/>
          <w:sz w:val="23"/>
          <w:szCs w:val="23"/>
          <w:lang w:eastAsia="ru-RU"/>
        </w:rPr>
        <w:t xml:space="preserve"> обследование</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При ЯБ во время обострения может отмечаться вынужденное положение больного - согнувшись и прижав руки к </w:t>
      </w:r>
      <w:proofErr w:type="spellStart"/>
      <w:r w:rsidRPr="00B868B8">
        <w:rPr>
          <w:rFonts w:ascii="Times New Roman" w:eastAsia="Times New Roman" w:hAnsi="Times New Roman" w:cs="Times New Roman"/>
          <w:color w:val="000000"/>
          <w:sz w:val="23"/>
          <w:szCs w:val="23"/>
          <w:lang w:eastAsia="ru-RU"/>
        </w:rPr>
        <w:t>эпигастральной</w:t>
      </w:r>
      <w:proofErr w:type="spellEnd"/>
      <w:r w:rsidRPr="00B868B8">
        <w:rPr>
          <w:rFonts w:ascii="Times New Roman" w:eastAsia="Times New Roman" w:hAnsi="Times New Roman" w:cs="Times New Roman"/>
          <w:color w:val="000000"/>
          <w:sz w:val="23"/>
          <w:szCs w:val="23"/>
          <w:lang w:eastAsia="ru-RU"/>
        </w:rPr>
        <w:t xml:space="preserve"> области (зона наибольшей болезненности), положения на спине, на боку с поджатыми к животу коленями характерны для резко выраженного болевого синдрома и при ЯБ, осложненной перфорацией. Бледность кожных покровов может наблюдаться при ЯБ, осложненной кровотечением. У пациентов отмечается усиленное потоотделение, повышенная влажность ладоней и красный дермографизм. При пальпации живота выявляется болезненность в </w:t>
      </w:r>
      <w:proofErr w:type="spellStart"/>
      <w:r w:rsidRPr="00B868B8">
        <w:rPr>
          <w:rFonts w:ascii="Times New Roman" w:eastAsia="Times New Roman" w:hAnsi="Times New Roman" w:cs="Times New Roman"/>
          <w:color w:val="000000"/>
          <w:sz w:val="23"/>
          <w:szCs w:val="23"/>
          <w:lang w:eastAsia="ru-RU"/>
        </w:rPr>
        <w:t>эпигастральной</w:t>
      </w:r>
      <w:proofErr w:type="spellEnd"/>
      <w:r w:rsidRPr="00B868B8">
        <w:rPr>
          <w:rFonts w:ascii="Times New Roman" w:eastAsia="Times New Roman" w:hAnsi="Times New Roman" w:cs="Times New Roman"/>
          <w:color w:val="000000"/>
          <w:sz w:val="23"/>
          <w:szCs w:val="23"/>
          <w:lang w:eastAsia="ru-RU"/>
        </w:rPr>
        <w:t xml:space="preserve"> области, положительный симптом Менделя.</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Лабораторные и инструментальные методы исследования</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Общий анализ крови: при неосложненной язвенной болезни может быть не изменен. Увеличение количества гемоглобина и эритроцитов характерно для упорной рвоты (обезвоживание), наблюдаемой при </w:t>
      </w:r>
      <w:proofErr w:type="gramStart"/>
      <w:r w:rsidRPr="00B868B8">
        <w:rPr>
          <w:rFonts w:ascii="Times New Roman" w:eastAsia="Times New Roman" w:hAnsi="Times New Roman" w:cs="Times New Roman"/>
          <w:color w:val="000000"/>
          <w:sz w:val="23"/>
          <w:szCs w:val="23"/>
          <w:lang w:eastAsia="ru-RU"/>
        </w:rPr>
        <w:t>де-компенсированном</w:t>
      </w:r>
      <w:proofErr w:type="gramEnd"/>
      <w:r w:rsidRPr="00B868B8">
        <w:rPr>
          <w:rFonts w:ascii="Times New Roman" w:eastAsia="Times New Roman" w:hAnsi="Times New Roman" w:cs="Times New Roman"/>
          <w:color w:val="000000"/>
          <w:sz w:val="23"/>
          <w:szCs w:val="23"/>
          <w:lang w:eastAsia="ru-RU"/>
        </w:rPr>
        <w:t xml:space="preserve"> стенозе привратника. Снижение количества гемоглобина, эритроцитов, сывороточного железа выявляется у больных с хронической кровопотерей, осложняющей течение язвенной болезни.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Контрастная рентгеноскопия желудка с бариевой взвесью: можно выявить наличие язвенной «ниши».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ЭГДС: выявляет при острой стадии хронической язвенной болезни язвенный дефект.</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Анализ на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путем гистологического исследования </w:t>
      </w:r>
      <w:proofErr w:type="spellStart"/>
      <w:r w:rsidRPr="00B868B8">
        <w:rPr>
          <w:rFonts w:ascii="Times New Roman" w:eastAsia="Times New Roman" w:hAnsi="Times New Roman" w:cs="Times New Roman"/>
          <w:color w:val="000000"/>
          <w:sz w:val="23"/>
          <w:szCs w:val="23"/>
          <w:lang w:eastAsia="ru-RU"/>
        </w:rPr>
        <w:t>биоп</w:t>
      </w:r>
      <w:proofErr w:type="spellEnd"/>
      <w:r w:rsidRPr="00B868B8">
        <w:rPr>
          <w:rFonts w:ascii="Times New Roman" w:eastAsia="Times New Roman" w:hAnsi="Times New Roman" w:cs="Times New Roman"/>
          <w:color w:val="000000"/>
          <w:sz w:val="23"/>
          <w:szCs w:val="23"/>
          <w:lang w:eastAsia="ru-RU"/>
        </w:rPr>
        <w:t xml:space="preserve">-татов, быстрым </w:t>
      </w:r>
      <w:proofErr w:type="spellStart"/>
      <w:r w:rsidRPr="00B868B8">
        <w:rPr>
          <w:rFonts w:ascii="Times New Roman" w:eastAsia="Times New Roman" w:hAnsi="Times New Roman" w:cs="Times New Roman"/>
          <w:color w:val="000000"/>
          <w:sz w:val="23"/>
          <w:szCs w:val="23"/>
          <w:lang w:eastAsia="ru-RU"/>
        </w:rPr>
        <w:t>уреазным</w:t>
      </w:r>
      <w:proofErr w:type="spellEnd"/>
      <w:r w:rsidRPr="00B868B8">
        <w:rPr>
          <w:rFonts w:ascii="Times New Roman" w:eastAsia="Times New Roman" w:hAnsi="Times New Roman" w:cs="Times New Roman"/>
          <w:color w:val="000000"/>
          <w:sz w:val="23"/>
          <w:szCs w:val="23"/>
          <w:lang w:eastAsia="ru-RU"/>
        </w:rPr>
        <w:t xml:space="preserve"> тестом, дыхательным тестом с мочевиной, меченной </w:t>
      </w:r>
      <w:r w:rsidRPr="00B868B8">
        <w:rPr>
          <w:rFonts w:ascii="Times New Roman" w:eastAsia="Times New Roman" w:hAnsi="Times New Roman" w:cs="Times New Roman"/>
          <w:color w:val="000000"/>
          <w:sz w:val="23"/>
          <w:szCs w:val="23"/>
          <w:vertAlign w:val="superscript"/>
          <w:lang w:eastAsia="ru-RU"/>
        </w:rPr>
        <w:t>13</w:t>
      </w:r>
      <w:r w:rsidRPr="00B868B8">
        <w:rPr>
          <w:rFonts w:ascii="Times New Roman" w:eastAsia="Times New Roman" w:hAnsi="Times New Roman" w:cs="Times New Roman"/>
          <w:color w:val="000000"/>
          <w:sz w:val="23"/>
          <w:szCs w:val="23"/>
          <w:lang w:eastAsia="ru-RU"/>
        </w:rPr>
        <w:t>С, иммуноферментным анализом слюны, кала, методом ПЦР-диагностики.</w:t>
      </w:r>
    </w:p>
    <w:tbl>
      <w:tblPr>
        <w:tblW w:w="12315" w:type="dxa"/>
        <w:tblCellSpacing w:w="0" w:type="dxa"/>
        <w:tblCellMar>
          <w:left w:w="0" w:type="dxa"/>
          <w:right w:w="0" w:type="dxa"/>
        </w:tblCellMar>
        <w:tblLook w:val="04A0" w:firstRow="1" w:lastRow="0" w:firstColumn="1" w:lastColumn="0" w:noHBand="0" w:noVBand="1"/>
      </w:tblPr>
      <w:tblGrid>
        <w:gridCol w:w="12315"/>
      </w:tblGrid>
      <w:tr w:rsidR="00B868B8" w:rsidRPr="00B868B8" w:rsidTr="00B868B8">
        <w:trPr>
          <w:tblCellSpacing w:w="0" w:type="dxa"/>
        </w:trPr>
        <w:tc>
          <w:tcPr>
            <w:tcW w:w="0" w:type="auto"/>
            <w:vAlign w:val="center"/>
            <w:hideMark/>
          </w:tcPr>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
        </w:tc>
      </w:tr>
    </w:tbl>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Суточное </w:t>
      </w:r>
      <w:proofErr w:type="spellStart"/>
      <w:r w:rsidRPr="00B868B8">
        <w:rPr>
          <w:rFonts w:ascii="Times New Roman" w:eastAsia="Times New Roman" w:hAnsi="Times New Roman" w:cs="Times New Roman"/>
          <w:color w:val="000000"/>
          <w:sz w:val="23"/>
          <w:szCs w:val="23"/>
          <w:lang w:eastAsia="ru-RU"/>
        </w:rPr>
        <w:t>мониторирование</w:t>
      </w:r>
      <w:proofErr w:type="spellEnd"/>
      <w:r w:rsidRPr="00B868B8">
        <w:rPr>
          <w:rFonts w:ascii="Times New Roman" w:eastAsia="Times New Roman" w:hAnsi="Times New Roman" w:cs="Times New Roman"/>
          <w:color w:val="000000"/>
          <w:sz w:val="23"/>
          <w:szCs w:val="23"/>
          <w:lang w:eastAsia="ru-RU"/>
        </w:rPr>
        <w:t xml:space="preserve"> рН: может выявить постоянное, не связанное с приемом пищи повышение уровня рН тела желудка более 3,5-4 - </w:t>
      </w:r>
      <w:proofErr w:type="spellStart"/>
      <w:r w:rsidRPr="00B868B8">
        <w:rPr>
          <w:rFonts w:ascii="Times New Roman" w:eastAsia="Times New Roman" w:hAnsi="Times New Roman" w:cs="Times New Roman"/>
          <w:color w:val="000000"/>
          <w:sz w:val="23"/>
          <w:szCs w:val="23"/>
          <w:lang w:eastAsia="ru-RU"/>
        </w:rPr>
        <w:t>гипоацидное</w:t>
      </w:r>
      <w:proofErr w:type="spellEnd"/>
      <w:r w:rsidRPr="00B868B8">
        <w:rPr>
          <w:rFonts w:ascii="Times New Roman" w:eastAsia="Times New Roman" w:hAnsi="Times New Roman" w:cs="Times New Roman"/>
          <w:color w:val="000000"/>
          <w:sz w:val="23"/>
          <w:szCs w:val="23"/>
          <w:lang w:eastAsia="ru-RU"/>
        </w:rPr>
        <w:t xml:space="preserve"> (</w:t>
      </w:r>
      <w:proofErr w:type="spellStart"/>
      <w:r w:rsidRPr="00B868B8">
        <w:rPr>
          <w:rFonts w:ascii="Times New Roman" w:eastAsia="Times New Roman" w:hAnsi="Times New Roman" w:cs="Times New Roman"/>
          <w:color w:val="000000"/>
          <w:sz w:val="23"/>
          <w:szCs w:val="23"/>
          <w:lang w:eastAsia="ru-RU"/>
        </w:rPr>
        <w:t>анацидное</w:t>
      </w:r>
      <w:proofErr w:type="spellEnd"/>
      <w:r w:rsidRPr="00B868B8">
        <w:rPr>
          <w:rFonts w:ascii="Times New Roman" w:eastAsia="Times New Roman" w:hAnsi="Times New Roman" w:cs="Times New Roman"/>
          <w:color w:val="000000"/>
          <w:sz w:val="23"/>
          <w:szCs w:val="23"/>
          <w:lang w:eastAsia="ru-RU"/>
        </w:rPr>
        <w:t>) состояние (при язвенной болезни желудка).</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Фракционное исследование желудочного содержимого тонким зондом: при ЯБ желудка выявляет снижение уровня желудочного </w:t>
      </w:r>
      <w:proofErr w:type="gramStart"/>
      <w:r w:rsidRPr="00B868B8">
        <w:rPr>
          <w:rFonts w:ascii="Times New Roman" w:eastAsia="Times New Roman" w:hAnsi="Times New Roman" w:cs="Times New Roman"/>
          <w:color w:val="000000"/>
          <w:sz w:val="23"/>
          <w:szCs w:val="23"/>
          <w:lang w:eastAsia="ru-RU"/>
        </w:rPr>
        <w:t>кис-</w:t>
      </w:r>
      <w:proofErr w:type="spellStart"/>
      <w:r w:rsidRPr="00B868B8">
        <w:rPr>
          <w:rFonts w:ascii="Times New Roman" w:eastAsia="Times New Roman" w:hAnsi="Times New Roman" w:cs="Times New Roman"/>
          <w:color w:val="000000"/>
          <w:sz w:val="23"/>
          <w:szCs w:val="23"/>
          <w:lang w:eastAsia="ru-RU"/>
        </w:rPr>
        <w:t>лотообразования</w:t>
      </w:r>
      <w:proofErr w:type="spellEnd"/>
      <w:proofErr w:type="gramEnd"/>
      <w:r w:rsidRPr="00B868B8">
        <w:rPr>
          <w:rFonts w:ascii="Times New Roman" w:eastAsia="Times New Roman" w:hAnsi="Times New Roman" w:cs="Times New Roman"/>
          <w:color w:val="000000"/>
          <w:sz w:val="23"/>
          <w:szCs w:val="23"/>
          <w:lang w:eastAsia="ru-RU"/>
        </w:rPr>
        <w:t xml:space="preserve"> и снижение протеолитической активности. Наличие высокой базальной и стимулированной секреции </w:t>
      </w:r>
      <w:proofErr w:type="spellStart"/>
      <w:r w:rsidRPr="00B868B8">
        <w:rPr>
          <w:rFonts w:ascii="Times New Roman" w:eastAsia="Times New Roman" w:hAnsi="Times New Roman" w:cs="Times New Roman"/>
          <w:color w:val="000000"/>
          <w:sz w:val="23"/>
          <w:szCs w:val="23"/>
          <w:lang w:eastAsia="ru-RU"/>
        </w:rPr>
        <w:t>HCl</w:t>
      </w:r>
      <w:proofErr w:type="spellEnd"/>
      <w:r w:rsidRPr="00B868B8">
        <w:rPr>
          <w:rFonts w:ascii="Times New Roman" w:eastAsia="Times New Roman" w:hAnsi="Times New Roman" w:cs="Times New Roman"/>
          <w:color w:val="000000"/>
          <w:sz w:val="23"/>
          <w:szCs w:val="23"/>
          <w:lang w:eastAsia="ru-RU"/>
        </w:rPr>
        <w:t xml:space="preserve"> с одновременным повышением протеолитической функции характерно для язвенной болезни ДПК.</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b/>
          <w:bCs/>
          <w:color w:val="000000"/>
          <w:sz w:val="23"/>
          <w:szCs w:val="23"/>
          <w:lang w:eastAsia="ru-RU"/>
        </w:rPr>
        <w:t>Дифференциальный диагноз </w:t>
      </w:r>
      <w:r w:rsidRPr="00B868B8">
        <w:rPr>
          <w:rFonts w:ascii="Times New Roman" w:eastAsia="Times New Roman" w:hAnsi="Times New Roman" w:cs="Times New Roman"/>
          <w:color w:val="000000"/>
          <w:sz w:val="23"/>
          <w:szCs w:val="23"/>
          <w:lang w:eastAsia="ru-RU"/>
        </w:rPr>
        <w:t xml:space="preserve">проводят с язвами при приеме НПВП, синдроме </w:t>
      </w:r>
      <w:proofErr w:type="spellStart"/>
      <w:r w:rsidRPr="00B868B8">
        <w:rPr>
          <w:rFonts w:ascii="Times New Roman" w:eastAsia="Times New Roman" w:hAnsi="Times New Roman" w:cs="Times New Roman"/>
          <w:color w:val="000000"/>
          <w:sz w:val="23"/>
          <w:szCs w:val="23"/>
          <w:lang w:eastAsia="ru-RU"/>
        </w:rPr>
        <w:t>Золлингера-Эллисона</w:t>
      </w:r>
      <w:proofErr w:type="spellEnd"/>
      <w:r w:rsidRPr="00B868B8">
        <w:rPr>
          <w:rFonts w:ascii="Times New Roman" w:eastAsia="Times New Roman" w:hAnsi="Times New Roman" w:cs="Times New Roman"/>
          <w:color w:val="000000"/>
          <w:sz w:val="23"/>
          <w:szCs w:val="23"/>
          <w:lang w:eastAsia="ru-RU"/>
        </w:rPr>
        <w:t xml:space="preserve">, </w:t>
      </w:r>
      <w:proofErr w:type="spellStart"/>
      <w:r w:rsidRPr="00B868B8">
        <w:rPr>
          <w:rFonts w:ascii="Times New Roman" w:eastAsia="Times New Roman" w:hAnsi="Times New Roman" w:cs="Times New Roman"/>
          <w:color w:val="000000"/>
          <w:sz w:val="23"/>
          <w:szCs w:val="23"/>
          <w:lang w:eastAsia="ru-RU"/>
        </w:rPr>
        <w:t>гиперпаратиреозе</w:t>
      </w:r>
      <w:proofErr w:type="spellEnd"/>
      <w:r w:rsidRPr="00B868B8">
        <w:rPr>
          <w:rFonts w:ascii="Times New Roman" w:eastAsia="Times New Roman" w:hAnsi="Times New Roman" w:cs="Times New Roman"/>
          <w:color w:val="000000"/>
          <w:sz w:val="23"/>
          <w:szCs w:val="23"/>
          <w:lang w:eastAsia="ru-RU"/>
        </w:rPr>
        <w:t>, стрессовых язвах, язвах при черепно-мозговой травме, циррозе печени, обширных ожогах, полостных операциях, раке желудка.</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Осложнения</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Язвенное кровотечение.</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w:t>
      </w:r>
      <w:proofErr w:type="spellStart"/>
      <w:r w:rsidRPr="00B868B8">
        <w:rPr>
          <w:rFonts w:ascii="Times New Roman" w:eastAsia="Times New Roman" w:hAnsi="Times New Roman" w:cs="Times New Roman"/>
          <w:color w:val="000000"/>
          <w:sz w:val="23"/>
          <w:szCs w:val="23"/>
          <w:lang w:eastAsia="ru-RU"/>
        </w:rPr>
        <w:t>Пенетрация</w:t>
      </w:r>
      <w:proofErr w:type="spellEnd"/>
      <w:r w:rsidRPr="00B868B8">
        <w:rPr>
          <w:rFonts w:ascii="Times New Roman" w:eastAsia="Times New Roman" w:hAnsi="Times New Roman" w:cs="Times New Roman"/>
          <w:color w:val="000000"/>
          <w:sz w:val="23"/>
          <w:szCs w:val="23"/>
          <w:lang w:eastAsia="ru-RU"/>
        </w:rPr>
        <w:t xml:space="preserve"> язвы в соседние органы.</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Перфорация язвы.</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w:t>
      </w:r>
      <w:proofErr w:type="spellStart"/>
      <w:r w:rsidRPr="00B868B8">
        <w:rPr>
          <w:rFonts w:ascii="Times New Roman" w:eastAsia="Times New Roman" w:hAnsi="Times New Roman" w:cs="Times New Roman"/>
          <w:color w:val="000000"/>
          <w:sz w:val="23"/>
          <w:szCs w:val="23"/>
          <w:lang w:eastAsia="ru-RU"/>
        </w:rPr>
        <w:t>Пилородуоденальный</w:t>
      </w:r>
      <w:proofErr w:type="spellEnd"/>
      <w:r w:rsidRPr="00B868B8">
        <w:rPr>
          <w:rFonts w:ascii="Times New Roman" w:eastAsia="Times New Roman" w:hAnsi="Times New Roman" w:cs="Times New Roman"/>
          <w:color w:val="000000"/>
          <w:sz w:val="23"/>
          <w:szCs w:val="23"/>
          <w:lang w:eastAsia="ru-RU"/>
        </w:rPr>
        <w:t xml:space="preserve"> рубцово-язвенный стеноз.</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Малигнизация.</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Лечение</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Лечение язвенной болезни с неосложненным течением проводится амбулаторно. Диета должна быть механически, термически и </w:t>
      </w:r>
      <w:proofErr w:type="spellStart"/>
      <w:r w:rsidRPr="00B868B8">
        <w:rPr>
          <w:rFonts w:ascii="Times New Roman" w:eastAsia="Times New Roman" w:hAnsi="Times New Roman" w:cs="Times New Roman"/>
          <w:color w:val="000000"/>
          <w:sz w:val="23"/>
          <w:szCs w:val="23"/>
          <w:lang w:eastAsia="ru-RU"/>
        </w:rPr>
        <w:t>хими</w:t>
      </w:r>
      <w:proofErr w:type="spellEnd"/>
      <w:r w:rsidRPr="00B868B8">
        <w:rPr>
          <w:rFonts w:ascii="Times New Roman" w:eastAsia="Times New Roman" w:hAnsi="Times New Roman" w:cs="Times New Roman"/>
          <w:color w:val="000000"/>
          <w:sz w:val="23"/>
          <w:szCs w:val="23"/>
          <w:lang w:eastAsia="ru-RU"/>
        </w:rPr>
        <w:t>-</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чески щадящей. В острую фазу рецидива больным назначают </w:t>
      </w:r>
      <w:proofErr w:type="gramStart"/>
      <w:r w:rsidRPr="00B868B8">
        <w:rPr>
          <w:rFonts w:ascii="Times New Roman" w:eastAsia="Times New Roman" w:hAnsi="Times New Roman" w:cs="Times New Roman"/>
          <w:color w:val="000000"/>
          <w:sz w:val="23"/>
          <w:szCs w:val="23"/>
          <w:lang w:eastAsia="ru-RU"/>
        </w:rPr>
        <w:t>стол ?</w:t>
      </w:r>
      <w:proofErr w:type="gramEnd"/>
      <w:r w:rsidRPr="00B868B8">
        <w:rPr>
          <w:rFonts w:ascii="Times New Roman" w:eastAsia="Times New Roman" w:hAnsi="Times New Roman" w:cs="Times New Roman"/>
          <w:color w:val="000000"/>
          <w:sz w:val="23"/>
          <w:szCs w:val="23"/>
          <w:lang w:eastAsia="ru-RU"/>
        </w:rPr>
        <w:t xml:space="preserve"> 1а по И.М. Певзнеру, сроком на 10-12 дней, в подострую стадию переходят на </w:t>
      </w:r>
      <w:proofErr w:type="gramStart"/>
      <w:r w:rsidRPr="00B868B8">
        <w:rPr>
          <w:rFonts w:ascii="Times New Roman" w:eastAsia="Times New Roman" w:hAnsi="Times New Roman" w:cs="Times New Roman"/>
          <w:color w:val="000000"/>
          <w:sz w:val="23"/>
          <w:szCs w:val="23"/>
          <w:lang w:eastAsia="ru-RU"/>
        </w:rPr>
        <w:t>стол ?</w:t>
      </w:r>
      <w:proofErr w:type="gramEnd"/>
      <w:r w:rsidRPr="00B868B8">
        <w:rPr>
          <w:rFonts w:ascii="Times New Roman" w:eastAsia="Times New Roman" w:hAnsi="Times New Roman" w:cs="Times New Roman"/>
          <w:color w:val="000000"/>
          <w:sz w:val="23"/>
          <w:szCs w:val="23"/>
          <w:lang w:eastAsia="ru-RU"/>
        </w:rPr>
        <w:t xml:space="preserve"> 1б. В фазе ремиссии рекомендуется </w:t>
      </w:r>
      <w:proofErr w:type="gramStart"/>
      <w:r w:rsidRPr="00B868B8">
        <w:rPr>
          <w:rFonts w:ascii="Times New Roman" w:eastAsia="Times New Roman" w:hAnsi="Times New Roman" w:cs="Times New Roman"/>
          <w:color w:val="000000"/>
          <w:sz w:val="23"/>
          <w:szCs w:val="23"/>
          <w:lang w:eastAsia="ru-RU"/>
        </w:rPr>
        <w:t>стол ?</w:t>
      </w:r>
      <w:proofErr w:type="gramEnd"/>
      <w:r w:rsidRPr="00B868B8">
        <w:rPr>
          <w:rFonts w:ascii="Times New Roman" w:eastAsia="Times New Roman" w:hAnsi="Times New Roman" w:cs="Times New Roman"/>
          <w:color w:val="000000"/>
          <w:sz w:val="23"/>
          <w:szCs w:val="23"/>
          <w:lang w:eastAsia="ru-RU"/>
        </w:rPr>
        <w:t xml:space="preserve"> 1 в дробном режиме.</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Медикаментозное лечение при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 ассоциированной язвенной болезни строится на принципах </w:t>
      </w:r>
      <w:proofErr w:type="spellStart"/>
      <w:r w:rsidRPr="00B868B8">
        <w:rPr>
          <w:rFonts w:ascii="Times New Roman" w:eastAsia="Times New Roman" w:hAnsi="Times New Roman" w:cs="Times New Roman"/>
          <w:color w:val="000000"/>
          <w:sz w:val="23"/>
          <w:szCs w:val="23"/>
          <w:lang w:eastAsia="ru-RU"/>
        </w:rPr>
        <w:t>эрадикации</w:t>
      </w:r>
      <w:proofErr w:type="spellEnd"/>
      <w:r w:rsidRPr="00B868B8">
        <w:rPr>
          <w:rFonts w:ascii="Times New Roman" w:eastAsia="Times New Roman" w:hAnsi="Times New Roman" w:cs="Times New Roman"/>
          <w:color w:val="000000"/>
          <w:sz w:val="23"/>
          <w:szCs w:val="23"/>
          <w:lang w:eastAsia="ru-RU"/>
        </w:rPr>
        <w:t xml:space="preserve"> данного микроорганизма в соответствии с рекомендациями международных консенсусов </w:t>
      </w:r>
      <w:proofErr w:type="spellStart"/>
      <w:r w:rsidRPr="00B868B8">
        <w:rPr>
          <w:rFonts w:ascii="Times New Roman" w:eastAsia="Times New Roman" w:hAnsi="Times New Roman" w:cs="Times New Roman"/>
          <w:color w:val="000000"/>
          <w:sz w:val="23"/>
          <w:szCs w:val="23"/>
          <w:lang w:eastAsia="ru-RU"/>
        </w:rPr>
        <w:t>Маастрихт</w:t>
      </w:r>
      <w:proofErr w:type="spellEnd"/>
      <w:r w:rsidRPr="00B868B8">
        <w:rPr>
          <w:rFonts w:ascii="Times New Roman" w:eastAsia="Times New Roman" w:hAnsi="Times New Roman" w:cs="Times New Roman"/>
          <w:color w:val="000000"/>
          <w:sz w:val="23"/>
          <w:szCs w:val="23"/>
          <w:lang w:eastAsia="ru-RU"/>
        </w:rPr>
        <w:t xml:space="preserve"> 2 и 3. Чаще всего назначают тройную терапию первой линии: ИПП + </w:t>
      </w:r>
      <w:proofErr w:type="spellStart"/>
      <w:r w:rsidRPr="00B868B8">
        <w:rPr>
          <w:rFonts w:ascii="Times New Roman" w:eastAsia="Times New Roman" w:hAnsi="Times New Roman" w:cs="Times New Roman"/>
          <w:color w:val="000000"/>
          <w:sz w:val="23"/>
          <w:szCs w:val="23"/>
          <w:lang w:eastAsia="ru-RU"/>
        </w:rPr>
        <w:t>кларитромицин</w:t>
      </w:r>
      <w:proofErr w:type="spellEnd"/>
      <w:r w:rsidRPr="00B868B8">
        <w:rPr>
          <w:rFonts w:ascii="Times New Roman" w:eastAsia="Times New Roman" w:hAnsi="Times New Roman" w:cs="Times New Roman"/>
          <w:color w:val="000000"/>
          <w:sz w:val="23"/>
          <w:szCs w:val="23"/>
          <w:lang w:eastAsia="ru-RU"/>
        </w:rPr>
        <w:t xml:space="preserve"> + амоксициллин. При неэффективности </w:t>
      </w:r>
      <w:proofErr w:type="spellStart"/>
      <w:r w:rsidRPr="00B868B8">
        <w:rPr>
          <w:rFonts w:ascii="Times New Roman" w:eastAsia="Times New Roman" w:hAnsi="Times New Roman" w:cs="Times New Roman"/>
          <w:color w:val="000000"/>
          <w:sz w:val="23"/>
          <w:szCs w:val="23"/>
          <w:lang w:eastAsia="ru-RU"/>
        </w:rPr>
        <w:t>эрадикации</w:t>
      </w:r>
      <w:proofErr w:type="spellEnd"/>
      <w:r w:rsidRPr="00B868B8">
        <w:rPr>
          <w:rFonts w:ascii="Times New Roman" w:eastAsia="Times New Roman" w:hAnsi="Times New Roman" w:cs="Times New Roman"/>
          <w:color w:val="000000"/>
          <w:sz w:val="23"/>
          <w:szCs w:val="23"/>
          <w:lang w:eastAsia="ru-RU"/>
        </w:rPr>
        <w:t xml:space="preserve"> назначают терапию второй линии: ИПП (</w:t>
      </w:r>
      <w:proofErr w:type="spellStart"/>
      <w:r w:rsidRPr="00B868B8">
        <w:rPr>
          <w:rFonts w:ascii="Times New Roman" w:eastAsia="Times New Roman" w:hAnsi="Times New Roman" w:cs="Times New Roman"/>
          <w:color w:val="000000"/>
          <w:sz w:val="23"/>
          <w:szCs w:val="23"/>
          <w:lang w:eastAsia="ru-RU"/>
        </w:rPr>
        <w:t>омепразол</w:t>
      </w:r>
      <w:proofErr w:type="spellEnd"/>
      <w:r w:rsidRPr="00B868B8">
        <w:rPr>
          <w:rFonts w:ascii="Times New Roman" w:eastAsia="Times New Roman" w:hAnsi="Times New Roman" w:cs="Times New Roman"/>
          <w:color w:val="000000"/>
          <w:sz w:val="23"/>
          <w:szCs w:val="23"/>
          <w:lang w:eastAsia="ru-RU"/>
        </w:rPr>
        <w:t>, рабе-</w:t>
      </w:r>
      <w:proofErr w:type="spellStart"/>
      <w:r w:rsidRPr="00B868B8">
        <w:rPr>
          <w:rFonts w:ascii="Times New Roman" w:eastAsia="Times New Roman" w:hAnsi="Times New Roman" w:cs="Times New Roman"/>
          <w:color w:val="000000"/>
          <w:sz w:val="23"/>
          <w:szCs w:val="23"/>
          <w:lang w:eastAsia="ru-RU"/>
        </w:rPr>
        <w:t>празол</w:t>
      </w:r>
      <w:proofErr w:type="spellEnd"/>
      <w:r w:rsidRPr="00B868B8">
        <w:rPr>
          <w:rFonts w:ascii="Times New Roman" w:eastAsia="Times New Roman" w:hAnsi="Times New Roman" w:cs="Times New Roman"/>
          <w:color w:val="000000"/>
          <w:sz w:val="23"/>
          <w:szCs w:val="23"/>
          <w:lang w:eastAsia="ru-RU"/>
        </w:rPr>
        <w:t xml:space="preserve">) в сочетании с висмута </w:t>
      </w:r>
      <w:proofErr w:type="spellStart"/>
      <w:r w:rsidRPr="00B868B8">
        <w:rPr>
          <w:rFonts w:ascii="Times New Roman" w:eastAsia="Times New Roman" w:hAnsi="Times New Roman" w:cs="Times New Roman"/>
          <w:color w:val="000000"/>
          <w:sz w:val="23"/>
          <w:szCs w:val="23"/>
          <w:lang w:eastAsia="ru-RU"/>
        </w:rPr>
        <w:t>трикалия</w:t>
      </w:r>
      <w:proofErr w:type="spellEnd"/>
      <w:r w:rsidRPr="00B868B8">
        <w:rPr>
          <w:rFonts w:ascii="Times New Roman" w:eastAsia="Times New Roman" w:hAnsi="Times New Roman" w:cs="Times New Roman"/>
          <w:color w:val="000000"/>
          <w:sz w:val="23"/>
          <w:szCs w:val="23"/>
          <w:lang w:eastAsia="ru-RU"/>
        </w:rPr>
        <w:t xml:space="preserve"> </w:t>
      </w:r>
      <w:proofErr w:type="spellStart"/>
      <w:r w:rsidRPr="00B868B8">
        <w:rPr>
          <w:rFonts w:ascii="Times New Roman" w:eastAsia="Times New Roman" w:hAnsi="Times New Roman" w:cs="Times New Roman"/>
          <w:color w:val="000000"/>
          <w:sz w:val="23"/>
          <w:szCs w:val="23"/>
          <w:lang w:eastAsia="ru-RU"/>
        </w:rPr>
        <w:t>дицитратом</w:t>
      </w:r>
      <w:proofErr w:type="spellEnd"/>
      <w:r w:rsidRPr="00B868B8">
        <w:rPr>
          <w:rFonts w:ascii="Times New Roman" w:eastAsia="Times New Roman" w:hAnsi="Times New Roman" w:cs="Times New Roman"/>
          <w:color w:val="000000"/>
          <w:sz w:val="23"/>
          <w:szCs w:val="23"/>
          <w:lang w:eastAsia="ru-RU"/>
        </w:rPr>
        <w:t xml:space="preserve">, </w:t>
      </w:r>
      <w:proofErr w:type="spellStart"/>
      <w:r w:rsidRPr="00B868B8">
        <w:rPr>
          <w:rFonts w:ascii="Times New Roman" w:eastAsia="Times New Roman" w:hAnsi="Times New Roman" w:cs="Times New Roman"/>
          <w:color w:val="000000"/>
          <w:sz w:val="23"/>
          <w:szCs w:val="23"/>
          <w:lang w:eastAsia="ru-RU"/>
        </w:rPr>
        <w:t>метронидазолом</w:t>
      </w:r>
      <w:proofErr w:type="spellEnd"/>
      <w:r w:rsidRPr="00B868B8">
        <w:rPr>
          <w:rFonts w:ascii="Times New Roman" w:eastAsia="Times New Roman" w:hAnsi="Times New Roman" w:cs="Times New Roman"/>
          <w:color w:val="000000"/>
          <w:sz w:val="23"/>
          <w:szCs w:val="23"/>
          <w:lang w:eastAsia="ru-RU"/>
        </w:rPr>
        <w:t xml:space="preserve"> и тетрациклином. После антихеликобактерной терапии, до стихания воспалительных явлений со стороны слизистой оболочки желудка, показано долечивание </w:t>
      </w:r>
      <w:proofErr w:type="spellStart"/>
      <w:r w:rsidRPr="00B868B8">
        <w:rPr>
          <w:rFonts w:ascii="Times New Roman" w:eastAsia="Times New Roman" w:hAnsi="Times New Roman" w:cs="Times New Roman"/>
          <w:color w:val="000000"/>
          <w:sz w:val="23"/>
          <w:szCs w:val="23"/>
          <w:lang w:eastAsia="ru-RU"/>
        </w:rPr>
        <w:t>антисекреторными</w:t>
      </w:r>
      <w:proofErr w:type="spellEnd"/>
      <w:r w:rsidRPr="00B868B8">
        <w:rPr>
          <w:rFonts w:ascii="Times New Roman" w:eastAsia="Times New Roman" w:hAnsi="Times New Roman" w:cs="Times New Roman"/>
          <w:color w:val="000000"/>
          <w:sz w:val="23"/>
          <w:szCs w:val="23"/>
          <w:lang w:eastAsia="ru-RU"/>
        </w:rPr>
        <w:t xml:space="preserve"> препаратами (</w:t>
      </w:r>
      <w:proofErr w:type="spellStart"/>
      <w:r w:rsidRPr="00B868B8">
        <w:rPr>
          <w:rFonts w:ascii="Times New Roman" w:eastAsia="Times New Roman" w:hAnsi="Times New Roman" w:cs="Times New Roman"/>
          <w:color w:val="000000"/>
          <w:sz w:val="23"/>
          <w:szCs w:val="23"/>
          <w:lang w:eastAsia="ru-RU"/>
        </w:rPr>
        <w:t>рабепразол</w:t>
      </w:r>
      <w:proofErr w:type="spellEnd"/>
      <w:r w:rsidRPr="00B868B8">
        <w:rPr>
          <w:rFonts w:ascii="Times New Roman" w:eastAsia="Times New Roman" w:hAnsi="Times New Roman" w:cs="Times New Roman"/>
          <w:color w:val="000000"/>
          <w:sz w:val="23"/>
          <w:szCs w:val="23"/>
          <w:lang w:eastAsia="ru-RU"/>
        </w:rPr>
        <w:t>).</w:t>
      </w:r>
    </w:p>
    <w:tbl>
      <w:tblPr>
        <w:tblW w:w="12315" w:type="dxa"/>
        <w:tblCellSpacing w:w="0" w:type="dxa"/>
        <w:tblCellMar>
          <w:left w:w="0" w:type="dxa"/>
          <w:right w:w="0" w:type="dxa"/>
        </w:tblCellMar>
        <w:tblLook w:val="04A0" w:firstRow="1" w:lastRow="0" w:firstColumn="1" w:lastColumn="0" w:noHBand="0" w:noVBand="1"/>
      </w:tblPr>
      <w:tblGrid>
        <w:gridCol w:w="12315"/>
      </w:tblGrid>
      <w:tr w:rsidR="00B868B8" w:rsidRPr="00B868B8" w:rsidTr="00B868B8">
        <w:trPr>
          <w:tblCellSpacing w:w="0" w:type="dxa"/>
        </w:trPr>
        <w:tc>
          <w:tcPr>
            <w:tcW w:w="0" w:type="auto"/>
            <w:vAlign w:val="center"/>
            <w:hideMark/>
          </w:tcPr>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
        </w:tc>
      </w:tr>
    </w:tbl>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lastRenderedPageBreak/>
        <w:t>Терапия неассоциированной с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 xml:space="preserve">ЯБ или в случаях, когда применение </w:t>
      </w:r>
      <w:proofErr w:type="spellStart"/>
      <w:r w:rsidRPr="00B868B8">
        <w:rPr>
          <w:rFonts w:ascii="Times New Roman" w:eastAsia="Times New Roman" w:hAnsi="Times New Roman" w:cs="Times New Roman"/>
          <w:color w:val="000000"/>
          <w:sz w:val="23"/>
          <w:szCs w:val="23"/>
          <w:lang w:eastAsia="ru-RU"/>
        </w:rPr>
        <w:t>эрадикационной</w:t>
      </w:r>
      <w:proofErr w:type="spellEnd"/>
      <w:r w:rsidRPr="00B868B8">
        <w:rPr>
          <w:rFonts w:ascii="Times New Roman" w:eastAsia="Times New Roman" w:hAnsi="Times New Roman" w:cs="Times New Roman"/>
          <w:color w:val="000000"/>
          <w:sz w:val="23"/>
          <w:szCs w:val="23"/>
          <w:lang w:eastAsia="ru-RU"/>
        </w:rPr>
        <w:t xml:space="preserve"> терапии невозможно (непереносимость антибиотиков и др.), проводится с помощью современных </w:t>
      </w:r>
      <w:proofErr w:type="spellStart"/>
      <w:r w:rsidRPr="00B868B8">
        <w:rPr>
          <w:rFonts w:ascii="Times New Roman" w:eastAsia="Times New Roman" w:hAnsi="Times New Roman" w:cs="Times New Roman"/>
          <w:color w:val="000000"/>
          <w:sz w:val="23"/>
          <w:szCs w:val="23"/>
          <w:lang w:eastAsia="ru-RU"/>
        </w:rPr>
        <w:t>антисекреторных</w:t>
      </w:r>
      <w:proofErr w:type="spellEnd"/>
      <w:r w:rsidRPr="00B868B8">
        <w:rPr>
          <w:rFonts w:ascii="Times New Roman" w:eastAsia="Times New Roman" w:hAnsi="Times New Roman" w:cs="Times New Roman"/>
          <w:color w:val="000000"/>
          <w:sz w:val="23"/>
          <w:szCs w:val="23"/>
          <w:lang w:eastAsia="ru-RU"/>
        </w:rPr>
        <w:t xml:space="preserve"> средств (ингибиторы протонной помпы), ингибиторов Н</w:t>
      </w:r>
      <w:r w:rsidRPr="00B868B8">
        <w:rPr>
          <w:rFonts w:ascii="Times New Roman" w:eastAsia="Times New Roman" w:hAnsi="Times New Roman" w:cs="Times New Roman"/>
          <w:color w:val="000000"/>
          <w:sz w:val="23"/>
          <w:szCs w:val="23"/>
          <w:vertAlign w:val="subscript"/>
          <w:lang w:eastAsia="ru-RU"/>
        </w:rPr>
        <w:t>2</w:t>
      </w:r>
      <w:r w:rsidRPr="00B868B8">
        <w:rPr>
          <w:rFonts w:ascii="Times New Roman" w:eastAsia="Times New Roman" w:hAnsi="Times New Roman" w:cs="Times New Roman"/>
          <w:color w:val="000000"/>
          <w:sz w:val="23"/>
          <w:szCs w:val="23"/>
          <w:lang w:eastAsia="ru-RU"/>
        </w:rPr>
        <w:t>-рецепторов гистамина (</w:t>
      </w:r>
      <w:proofErr w:type="spellStart"/>
      <w:r w:rsidRPr="00B868B8">
        <w:rPr>
          <w:rFonts w:ascii="Times New Roman" w:eastAsia="Times New Roman" w:hAnsi="Times New Roman" w:cs="Times New Roman"/>
          <w:color w:val="000000"/>
          <w:sz w:val="23"/>
          <w:szCs w:val="23"/>
          <w:lang w:eastAsia="ru-RU"/>
        </w:rPr>
        <w:t>ранитидин</w:t>
      </w:r>
      <w:proofErr w:type="spellEnd"/>
      <w:r w:rsidRPr="00B868B8">
        <w:rPr>
          <w:rFonts w:ascii="Times New Roman" w:eastAsia="Times New Roman" w:hAnsi="Times New Roman" w:cs="Times New Roman"/>
          <w:color w:val="000000"/>
          <w:sz w:val="23"/>
          <w:szCs w:val="23"/>
          <w:lang w:eastAsia="ru-RU"/>
        </w:rPr>
        <w:t xml:space="preserve">, </w:t>
      </w:r>
      <w:proofErr w:type="spellStart"/>
      <w:r w:rsidRPr="00B868B8">
        <w:rPr>
          <w:rFonts w:ascii="Times New Roman" w:eastAsia="Times New Roman" w:hAnsi="Times New Roman" w:cs="Times New Roman"/>
          <w:color w:val="000000"/>
          <w:sz w:val="23"/>
          <w:szCs w:val="23"/>
          <w:lang w:eastAsia="ru-RU"/>
        </w:rPr>
        <w:t>фамотидин</w:t>
      </w:r>
      <w:proofErr w:type="spellEnd"/>
      <w:r w:rsidRPr="00B868B8">
        <w:rPr>
          <w:rFonts w:ascii="Times New Roman" w:eastAsia="Times New Roman" w:hAnsi="Times New Roman" w:cs="Times New Roman"/>
          <w:color w:val="000000"/>
          <w:sz w:val="23"/>
          <w:szCs w:val="23"/>
          <w:lang w:eastAsia="ru-RU"/>
        </w:rPr>
        <w:t>) или ингибиторов Н</w:t>
      </w:r>
      <w:r w:rsidRPr="00B868B8">
        <w:rPr>
          <w:rFonts w:ascii="Times New Roman" w:eastAsia="Times New Roman" w:hAnsi="Times New Roman" w:cs="Times New Roman"/>
          <w:color w:val="000000"/>
          <w:sz w:val="23"/>
          <w:szCs w:val="23"/>
          <w:vertAlign w:val="subscript"/>
          <w:lang w:eastAsia="ru-RU"/>
        </w:rPr>
        <w:t>2</w:t>
      </w:r>
      <w:r w:rsidRPr="00B868B8">
        <w:rPr>
          <w:rFonts w:ascii="Times New Roman" w:eastAsia="Times New Roman" w:hAnsi="Times New Roman" w:cs="Times New Roman"/>
          <w:color w:val="000000"/>
          <w:sz w:val="23"/>
          <w:szCs w:val="23"/>
          <w:lang w:eastAsia="ru-RU"/>
        </w:rPr>
        <w:t>-рецепторов гистамина в половинных суточных дозах.</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При возникновении язвенного дефекта (дефектов) на фоне приема НПВП проводят отмену противовоспалительного препарата или заменяют их парацетамолом. В качестве </w:t>
      </w:r>
      <w:proofErr w:type="spellStart"/>
      <w:r w:rsidRPr="00B868B8">
        <w:rPr>
          <w:rFonts w:ascii="Times New Roman" w:eastAsia="Times New Roman" w:hAnsi="Times New Roman" w:cs="Times New Roman"/>
          <w:color w:val="000000"/>
          <w:sz w:val="23"/>
          <w:szCs w:val="23"/>
          <w:lang w:eastAsia="ru-RU"/>
        </w:rPr>
        <w:t>противоязвенных</w:t>
      </w:r>
      <w:proofErr w:type="spellEnd"/>
      <w:r w:rsidRPr="00B868B8">
        <w:rPr>
          <w:rFonts w:ascii="Times New Roman" w:eastAsia="Times New Roman" w:hAnsi="Times New Roman" w:cs="Times New Roman"/>
          <w:color w:val="000000"/>
          <w:sz w:val="23"/>
          <w:szCs w:val="23"/>
          <w:lang w:eastAsia="ru-RU"/>
        </w:rPr>
        <w:t xml:space="preserve"> ЛС назначают ингибиторы Н</w:t>
      </w:r>
      <w:r w:rsidRPr="00B868B8">
        <w:rPr>
          <w:rFonts w:ascii="Times New Roman" w:eastAsia="Times New Roman" w:hAnsi="Times New Roman" w:cs="Times New Roman"/>
          <w:color w:val="000000"/>
          <w:sz w:val="23"/>
          <w:szCs w:val="23"/>
          <w:vertAlign w:val="subscript"/>
          <w:lang w:eastAsia="ru-RU"/>
        </w:rPr>
        <w:t>2</w:t>
      </w:r>
      <w:r w:rsidRPr="00B868B8">
        <w:rPr>
          <w:rFonts w:ascii="Times New Roman" w:eastAsia="Times New Roman" w:hAnsi="Times New Roman" w:cs="Times New Roman"/>
          <w:color w:val="000000"/>
          <w:sz w:val="23"/>
          <w:szCs w:val="23"/>
          <w:lang w:eastAsia="ru-RU"/>
        </w:rPr>
        <w:t xml:space="preserve">-рецепторов гистамина, </w:t>
      </w:r>
      <w:proofErr w:type="spellStart"/>
      <w:r w:rsidRPr="00B868B8">
        <w:rPr>
          <w:rFonts w:ascii="Times New Roman" w:eastAsia="Times New Roman" w:hAnsi="Times New Roman" w:cs="Times New Roman"/>
          <w:color w:val="000000"/>
          <w:sz w:val="23"/>
          <w:szCs w:val="23"/>
          <w:lang w:eastAsia="ru-RU"/>
        </w:rPr>
        <w:t>мизопростол</w:t>
      </w:r>
      <w:proofErr w:type="spellEnd"/>
      <w:r w:rsidRPr="00B868B8">
        <w:rPr>
          <w:rFonts w:ascii="Times New Roman" w:eastAsia="Times New Roman" w:hAnsi="Times New Roman" w:cs="Times New Roman"/>
          <w:color w:val="000000"/>
          <w:sz w:val="23"/>
          <w:szCs w:val="23"/>
          <w:lang w:eastAsia="ru-RU"/>
        </w:rPr>
        <w:t xml:space="preserve"> или ИПП в стандартных дозах. С целью улучшения процессов репарации язвенного дефекта допустимо применение препаратов коллоидного висмута (висмута </w:t>
      </w:r>
      <w:proofErr w:type="spellStart"/>
      <w:r w:rsidRPr="00B868B8">
        <w:rPr>
          <w:rFonts w:ascii="Times New Roman" w:eastAsia="Times New Roman" w:hAnsi="Times New Roman" w:cs="Times New Roman"/>
          <w:color w:val="000000"/>
          <w:sz w:val="23"/>
          <w:szCs w:val="23"/>
          <w:lang w:eastAsia="ru-RU"/>
        </w:rPr>
        <w:t>трикалия</w:t>
      </w:r>
      <w:proofErr w:type="spellEnd"/>
      <w:r w:rsidRPr="00B868B8">
        <w:rPr>
          <w:rFonts w:ascii="Times New Roman" w:eastAsia="Times New Roman" w:hAnsi="Times New Roman" w:cs="Times New Roman"/>
          <w:color w:val="000000"/>
          <w:sz w:val="23"/>
          <w:szCs w:val="23"/>
          <w:lang w:eastAsia="ru-RU"/>
        </w:rPr>
        <w:t xml:space="preserve"> </w:t>
      </w:r>
      <w:proofErr w:type="spellStart"/>
      <w:r w:rsidRPr="00B868B8">
        <w:rPr>
          <w:rFonts w:ascii="Times New Roman" w:eastAsia="Times New Roman" w:hAnsi="Times New Roman" w:cs="Times New Roman"/>
          <w:color w:val="000000"/>
          <w:sz w:val="23"/>
          <w:szCs w:val="23"/>
          <w:lang w:eastAsia="ru-RU"/>
        </w:rPr>
        <w:t>дицитрат</w:t>
      </w:r>
      <w:proofErr w:type="spellEnd"/>
      <w:r w:rsidRPr="00B868B8">
        <w:rPr>
          <w:rFonts w:ascii="Times New Roman" w:eastAsia="Times New Roman" w:hAnsi="Times New Roman" w:cs="Times New Roman"/>
          <w:color w:val="000000"/>
          <w:sz w:val="23"/>
          <w:szCs w:val="23"/>
          <w:lang w:eastAsia="ru-RU"/>
        </w:rPr>
        <w:t>).</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С целью коррекции диспепсических расстройств назначают </w:t>
      </w:r>
      <w:proofErr w:type="spellStart"/>
      <w:proofErr w:type="gramStart"/>
      <w:r w:rsidRPr="00B868B8">
        <w:rPr>
          <w:rFonts w:ascii="Times New Roman" w:eastAsia="Times New Roman" w:hAnsi="Times New Roman" w:cs="Times New Roman"/>
          <w:color w:val="000000"/>
          <w:sz w:val="23"/>
          <w:szCs w:val="23"/>
          <w:lang w:eastAsia="ru-RU"/>
        </w:rPr>
        <w:t>невса-сывающиеся</w:t>
      </w:r>
      <w:proofErr w:type="spellEnd"/>
      <w:proofErr w:type="gramEnd"/>
      <w:r w:rsidRPr="00B868B8">
        <w:rPr>
          <w:rFonts w:ascii="Times New Roman" w:eastAsia="Times New Roman" w:hAnsi="Times New Roman" w:cs="Times New Roman"/>
          <w:color w:val="000000"/>
          <w:sz w:val="23"/>
          <w:szCs w:val="23"/>
          <w:lang w:eastAsia="ru-RU"/>
        </w:rPr>
        <w:t xml:space="preserve"> антациды (</w:t>
      </w:r>
      <w:proofErr w:type="spellStart"/>
      <w:r w:rsidRPr="00B868B8">
        <w:rPr>
          <w:rFonts w:ascii="Times New Roman" w:eastAsia="Times New Roman" w:hAnsi="Times New Roman" w:cs="Times New Roman"/>
          <w:color w:val="000000"/>
          <w:sz w:val="23"/>
          <w:szCs w:val="23"/>
          <w:lang w:eastAsia="ru-RU"/>
        </w:rPr>
        <w:t>релцер</w:t>
      </w:r>
      <w:proofErr w:type="spellEnd"/>
      <w:r w:rsidRPr="00B868B8">
        <w:rPr>
          <w:rFonts w:ascii="Times New Roman" w:eastAsia="Times New Roman" w:hAnsi="Times New Roman" w:cs="Times New Roman"/>
          <w:color w:val="000000"/>
          <w:sz w:val="23"/>
          <w:szCs w:val="23"/>
          <w:lang w:eastAsia="ru-RU"/>
        </w:rPr>
        <w:t>, маалокс).</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Полноценный процесс репарации язвенного дефекта, обратное развитие явлений сопутствующего воспаления в </w:t>
      </w:r>
      <w:proofErr w:type="spellStart"/>
      <w:r w:rsidRPr="00B868B8">
        <w:rPr>
          <w:rFonts w:ascii="Times New Roman" w:eastAsia="Times New Roman" w:hAnsi="Times New Roman" w:cs="Times New Roman"/>
          <w:color w:val="000000"/>
          <w:sz w:val="23"/>
          <w:szCs w:val="23"/>
          <w:lang w:eastAsia="ru-RU"/>
        </w:rPr>
        <w:t>гастродуоденальной</w:t>
      </w:r>
      <w:proofErr w:type="spellEnd"/>
      <w:r w:rsidRPr="00B868B8">
        <w:rPr>
          <w:rFonts w:ascii="Times New Roman" w:eastAsia="Times New Roman" w:hAnsi="Times New Roman" w:cs="Times New Roman"/>
          <w:color w:val="000000"/>
          <w:sz w:val="23"/>
          <w:szCs w:val="23"/>
          <w:lang w:eastAsia="ru-RU"/>
        </w:rPr>
        <w:t xml:space="preserve"> зоне не возможны без общих </w:t>
      </w:r>
      <w:proofErr w:type="spellStart"/>
      <w:r w:rsidRPr="00B868B8">
        <w:rPr>
          <w:rFonts w:ascii="Times New Roman" w:eastAsia="Times New Roman" w:hAnsi="Times New Roman" w:cs="Times New Roman"/>
          <w:color w:val="000000"/>
          <w:sz w:val="23"/>
          <w:szCs w:val="23"/>
          <w:lang w:eastAsia="ru-RU"/>
        </w:rPr>
        <w:t>саногенных</w:t>
      </w:r>
      <w:proofErr w:type="spellEnd"/>
      <w:r w:rsidRPr="00B868B8">
        <w:rPr>
          <w:rFonts w:ascii="Times New Roman" w:eastAsia="Times New Roman" w:hAnsi="Times New Roman" w:cs="Times New Roman"/>
          <w:color w:val="000000"/>
          <w:sz w:val="23"/>
          <w:szCs w:val="23"/>
          <w:lang w:eastAsia="ru-RU"/>
        </w:rPr>
        <w:t xml:space="preserve"> мероприятий и в первую очередь без санации полости рта больного ЯБ. Имеются данные, что полость рта (налет на языке, зубах, </w:t>
      </w:r>
      <w:proofErr w:type="spellStart"/>
      <w:r w:rsidRPr="00B868B8">
        <w:rPr>
          <w:rFonts w:ascii="Times New Roman" w:eastAsia="Times New Roman" w:hAnsi="Times New Roman" w:cs="Times New Roman"/>
          <w:color w:val="000000"/>
          <w:sz w:val="23"/>
          <w:szCs w:val="23"/>
          <w:lang w:eastAsia="ru-RU"/>
        </w:rPr>
        <w:t>десневые</w:t>
      </w:r>
      <w:proofErr w:type="spellEnd"/>
      <w:r w:rsidRPr="00B868B8">
        <w:rPr>
          <w:rFonts w:ascii="Times New Roman" w:eastAsia="Times New Roman" w:hAnsi="Times New Roman" w:cs="Times New Roman"/>
          <w:color w:val="000000"/>
          <w:sz w:val="23"/>
          <w:szCs w:val="23"/>
          <w:lang w:eastAsia="ru-RU"/>
        </w:rPr>
        <w:t xml:space="preserve"> карманы) может быть резервуаром обитания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что необходимо учитывать в комплексе лечения данных больных, в том числе для профилактики рецидивов инфекции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и ЯБ.</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Хирургическое лечение ЯБ применяется при наличии осложненного течения язвенной болезни, при длительно не рубцующихся язвах желудка и ДПК, ригидных к консервативной терапии.</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Профилактика</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Диспансеризация больных ЯБ с плановыми эндоскопическими исследованиями должна проводиться 2 раза в год. Важными профилактическими мероприятиями являются контроль </w:t>
      </w:r>
      <w:proofErr w:type="spellStart"/>
      <w:r w:rsidRPr="00B868B8">
        <w:rPr>
          <w:rFonts w:ascii="Times New Roman" w:eastAsia="Times New Roman" w:hAnsi="Times New Roman" w:cs="Times New Roman"/>
          <w:color w:val="000000"/>
          <w:sz w:val="23"/>
          <w:szCs w:val="23"/>
          <w:lang w:eastAsia="ru-RU"/>
        </w:rPr>
        <w:t>эрадикации</w:t>
      </w:r>
      <w:proofErr w:type="spellEnd"/>
      <w:r w:rsidRPr="00B868B8">
        <w:rPr>
          <w:rFonts w:ascii="Times New Roman" w:eastAsia="Times New Roman" w:hAnsi="Times New Roman" w:cs="Times New Roman"/>
          <w:color w:val="000000"/>
          <w:sz w:val="23"/>
          <w:szCs w:val="23"/>
          <w:lang w:eastAsia="ru-RU"/>
        </w:rPr>
        <w:t>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санация полости рта, гигиена питания, назначение с профилактической целью ИПП при применении нестероидных противовоспалительных средств.</w:t>
      </w:r>
    </w:p>
    <w:tbl>
      <w:tblPr>
        <w:tblW w:w="12315" w:type="dxa"/>
        <w:tblCellSpacing w:w="0" w:type="dxa"/>
        <w:tblCellMar>
          <w:left w:w="0" w:type="dxa"/>
          <w:right w:w="0" w:type="dxa"/>
        </w:tblCellMar>
        <w:tblLook w:val="04A0" w:firstRow="1" w:lastRow="0" w:firstColumn="1" w:lastColumn="0" w:noHBand="0" w:noVBand="1"/>
      </w:tblPr>
      <w:tblGrid>
        <w:gridCol w:w="12315"/>
      </w:tblGrid>
      <w:tr w:rsidR="00B868B8" w:rsidRPr="00B868B8" w:rsidTr="00B868B8">
        <w:trPr>
          <w:tblCellSpacing w:w="0" w:type="dxa"/>
        </w:trPr>
        <w:tc>
          <w:tcPr>
            <w:tcW w:w="0" w:type="auto"/>
            <w:vAlign w:val="center"/>
            <w:hideMark/>
          </w:tcPr>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p>
        </w:tc>
      </w:tr>
    </w:tbl>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Прогноз</w:t>
      </w:r>
    </w:p>
    <w:p w:rsidR="00B868B8" w:rsidRPr="00B868B8" w:rsidRDefault="00B868B8" w:rsidP="00B868B8">
      <w:pPr>
        <w:tabs>
          <w:tab w:val="num" w:pos="360"/>
        </w:tabs>
        <w:spacing w:after="0" w:line="240" w:lineRule="auto"/>
        <w:rPr>
          <w:rFonts w:ascii="Times New Roman" w:eastAsia="Times New Roman" w:hAnsi="Times New Roman" w:cs="Times New Roman"/>
          <w:color w:val="000000"/>
          <w:sz w:val="23"/>
          <w:szCs w:val="23"/>
          <w:lang w:eastAsia="ru-RU"/>
        </w:rPr>
      </w:pPr>
      <w:r w:rsidRPr="00B868B8">
        <w:rPr>
          <w:rFonts w:ascii="Times New Roman" w:eastAsia="Times New Roman" w:hAnsi="Times New Roman" w:cs="Times New Roman"/>
          <w:color w:val="000000"/>
          <w:sz w:val="23"/>
          <w:szCs w:val="23"/>
          <w:lang w:eastAsia="ru-RU"/>
        </w:rPr>
        <w:t xml:space="preserve">Прогноз при неосложненной ЯБ благоприятный. При достижении </w:t>
      </w:r>
      <w:proofErr w:type="spellStart"/>
      <w:r w:rsidRPr="00B868B8">
        <w:rPr>
          <w:rFonts w:ascii="Times New Roman" w:eastAsia="Times New Roman" w:hAnsi="Times New Roman" w:cs="Times New Roman"/>
          <w:color w:val="000000"/>
          <w:sz w:val="23"/>
          <w:szCs w:val="23"/>
          <w:lang w:eastAsia="ru-RU"/>
        </w:rPr>
        <w:t>эрадикации</w:t>
      </w:r>
      <w:proofErr w:type="spellEnd"/>
      <w:r w:rsidRPr="00B868B8">
        <w:rPr>
          <w:rFonts w:ascii="Times New Roman" w:eastAsia="Times New Roman" w:hAnsi="Times New Roman" w:cs="Times New Roman"/>
          <w:color w:val="000000"/>
          <w:sz w:val="23"/>
          <w:szCs w:val="23"/>
          <w:lang w:eastAsia="ru-RU"/>
        </w:rPr>
        <w:t> </w:t>
      </w:r>
      <w:r w:rsidRPr="00B868B8">
        <w:rPr>
          <w:rFonts w:ascii="Times New Roman" w:eastAsia="Times New Roman" w:hAnsi="Times New Roman" w:cs="Times New Roman"/>
          <w:i/>
          <w:iCs/>
          <w:color w:val="000000"/>
          <w:sz w:val="23"/>
          <w:szCs w:val="23"/>
          <w:lang w:eastAsia="ru-RU"/>
        </w:rPr>
        <w:t xml:space="preserve">H. </w:t>
      </w:r>
      <w:proofErr w:type="spellStart"/>
      <w:r w:rsidRPr="00B868B8">
        <w:rPr>
          <w:rFonts w:ascii="Times New Roman" w:eastAsia="Times New Roman" w:hAnsi="Times New Roman" w:cs="Times New Roman"/>
          <w:i/>
          <w:iCs/>
          <w:color w:val="000000"/>
          <w:sz w:val="23"/>
          <w:szCs w:val="23"/>
          <w:lang w:eastAsia="ru-RU"/>
        </w:rPr>
        <w:t>pylori</w:t>
      </w:r>
      <w:proofErr w:type="spellEnd"/>
      <w:r w:rsidRPr="00B868B8">
        <w:rPr>
          <w:rFonts w:ascii="Times New Roman" w:eastAsia="Times New Roman" w:hAnsi="Times New Roman" w:cs="Times New Roman"/>
          <w:i/>
          <w:iCs/>
          <w:color w:val="000000"/>
          <w:sz w:val="23"/>
          <w:szCs w:val="23"/>
          <w:lang w:eastAsia="ru-RU"/>
        </w:rPr>
        <w:t> </w:t>
      </w:r>
      <w:r w:rsidRPr="00B868B8">
        <w:rPr>
          <w:rFonts w:ascii="Times New Roman" w:eastAsia="Times New Roman" w:hAnsi="Times New Roman" w:cs="Times New Roman"/>
          <w:color w:val="000000"/>
          <w:sz w:val="23"/>
          <w:szCs w:val="23"/>
          <w:lang w:eastAsia="ru-RU"/>
        </w:rPr>
        <w:t>рецидивы бывают у 6-7% больных. Прогноз ухудшается при большой давности заболевания в сочетании с частыми длительными рецидивами, при осложненных формах и при злокачественном перерождении.</w:t>
      </w:r>
    </w:p>
    <w:p w:rsidR="00925F65" w:rsidRPr="00B868B8" w:rsidRDefault="00925F65" w:rsidP="000B5355">
      <w:pPr>
        <w:tabs>
          <w:tab w:val="num" w:pos="360"/>
        </w:tabs>
        <w:spacing w:after="0" w:line="240" w:lineRule="auto"/>
        <w:rPr>
          <w:rFonts w:ascii="Times New Roman" w:eastAsia="Times New Roman" w:hAnsi="Times New Roman" w:cs="Times New Roman"/>
          <w:color w:val="000000"/>
          <w:sz w:val="23"/>
          <w:szCs w:val="23"/>
          <w:lang w:eastAsia="ru-RU"/>
        </w:rPr>
      </w:pPr>
    </w:p>
    <w:p w:rsidR="00AC79DC" w:rsidRDefault="00AC79DC" w:rsidP="000B5355">
      <w:pPr>
        <w:tabs>
          <w:tab w:val="num" w:pos="360"/>
        </w:tabs>
        <w:spacing w:after="0" w:line="240" w:lineRule="auto"/>
        <w:rPr>
          <w:rFonts w:ascii="Times New Roman" w:eastAsia="Times New Roman" w:hAnsi="Times New Roman" w:cs="Times New Roman"/>
          <w:b/>
          <w:color w:val="000000"/>
          <w:sz w:val="23"/>
          <w:szCs w:val="23"/>
          <w:lang w:eastAsia="ru-RU"/>
        </w:rPr>
      </w:pPr>
      <w:r w:rsidRPr="00AC79DC">
        <w:rPr>
          <w:rFonts w:ascii="Times New Roman" w:eastAsia="Times New Roman" w:hAnsi="Times New Roman" w:cs="Times New Roman"/>
          <w:b/>
          <w:color w:val="000000"/>
          <w:sz w:val="23"/>
          <w:szCs w:val="23"/>
          <w:lang w:eastAsia="ru-RU"/>
        </w:rPr>
        <w:t>Тема №2: Ведение больных с гастритами, ЯБЖ и ДПК.</w:t>
      </w:r>
    </w:p>
    <w:p w:rsidR="004A0D41" w:rsidRPr="00496CB6" w:rsidRDefault="004A0D41" w:rsidP="004A0D41">
      <w:pPr>
        <w:spacing w:after="0" w:line="240" w:lineRule="auto"/>
        <w:ind w:left="720"/>
        <w:jc w:val="both"/>
        <w:rPr>
          <w:rFonts w:ascii="Times New Roman" w:eastAsia="Times New Roman" w:hAnsi="Times New Roman" w:cs="Times New Roman"/>
          <w:b/>
          <w:kern w:val="3"/>
          <w:sz w:val="24"/>
          <w:szCs w:val="24"/>
          <w:lang w:eastAsia="ru-RU"/>
        </w:rPr>
      </w:pPr>
      <w:r w:rsidRPr="00496CB6">
        <w:rPr>
          <w:rFonts w:ascii="Times New Roman" w:eastAsia="Times New Roman" w:hAnsi="Times New Roman" w:cs="Times New Roman"/>
          <w:b/>
          <w:kern w:val="3"/>
          <w:sz w:val="24"/>
          <w:szCs w:val="24"/>
          <w:lang w:eastAsia="ru-RU"/>
        </w:rPr>
        <w:t>Краткое содержание темы:</w:t>
      </w:r>
    </w:p>
    <w:p w:rsidR="004A0D41" w:rsidRPr="00496CB6" w:rsidRDefault="004A0D41" w:rsidP="004A0D41">
      <w:pPr>
        <w:spacing w:after="0" w:line="240" w:lineRule="auto"/>
        <w:ind w:left="720"/>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b/>
          <w:kern w:val="3"/>
          <w:sz w:val="24"/>
          <w:szCs w:val="24"/>
          <w:lang w:eastAsia="ru-RU"/>
        </w:rPr>
        <w:t xml:space="preserve"> </w:t>
      </w:r>
      <w:r w:rsidRPr="00496CB6">
        <w:rPr>
          <w:rFonts w:ascii="Times New Roman" w:eastAsia="Times New Roman" w:hAnsi="Times New Roman" w:cs="Times New Roman"/>
          <w:kern w:val="3"/>
          <w:sz w:val="24"/>
          <w:szCs w:val="24"/>
          <w:lang w:eastAsia="ru-RU"/>
        </w:rPr>
        <w:t>Ч</w:t>
      </w:r>
      <w:r>
        <w:rPr>
          <w:rFonts w:ascii="Times New Roman" w:eastAsia="Times New Roman" w:hAnsi="Times New Roman" w:cs="Times New Roman"/>
          <w:kern w:val="3"/>
          <w:sz w:val="24"/>
          <w:szCs w:val="24"/>
          <w:lang w:eastAsia="ru-RU"/>
        </w:rPr>
        <w:t>ек лист по диагностике ЯБЖ и ДПК</w:t>
      </w:r>
      <w:r w:rsidRPr="00496CB6">
        <w:rPr>
          <w:rFonts w:ascii="Times New Roman" w:eastAsia="Times New Roman" w:hAnsi="Times New Roman" w:cs="Times New Roman"/>
          <w:kern w:val="3"/>
          <w:sz w:val="24"/>
          <w:szCs w:val="24"/>
          <w:lang w:eastAsia="ru-RU"/>
        </w:rPr>
        <w:t>: студент должен продемонстрировать прием, обследование пациента в</w:t>
      </w:r>
      <w:r>
        <w:rPr>
          <w:rFonts w:ascii="Times New Roman" w:eastAsia="Times New Roman" w:hAnsi="Times New Roman" w:cs="Times New Roman"/>
          <w:kern w:val="3"/>
          <w:sz w:val="24"/>
          <w:szCs w:val="24"/>
          <w:lang w:eastAsia="ru-RU"/>
        </w:rPr>
        <w:t xml:space="preserve"> стационаре, с выставлением диаг</w:t>
      </w:r>
      <w:r w:rsidRPr="00496CB6">
        <w:rPr>
          <w:rFonts w:ascii="Times New Roman" w:eastAsia="Times New Roman" w:hAnsi="Times New Roman" w:cs="Times New Roman"/>
          <w:kern w:val="3"/>
          <w:sz w:val="24"/>
          <w:szCs w:val="24"/>
          <w:lang w:eastAsia="ru-RU"/>
        </w:rPr>
        <w:t>ноза и назначением лечения.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Прием больного.</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Расспрос жалоб;</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Сбор анамнеза;</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Осмотр больного;</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Осмотр ротовой полости;</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Пальпация;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Перкуссия;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Аускультация;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Определение ЧД;</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Определение АД;</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Определение пульса;</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Оценка дыхания;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Постановка предварительного диагноза;</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Выбор лабораторных методов исследования;</w:t>
      </w:r>
    </w:p>
    <w:p w:rsidR="004A0D41"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lastRenderedPageBreak/>
        <w:t>Выбор инструментальных методов исследования;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Методика про</w:t>
      </w:r>
      <w:r>
        <w:rPr>
          <w:rFonts w:ascii="Times New Roman" w:eastAsia="Times New Roman" w:hAnsi="Times New Roman" w:cs="Times New Roman"/>
          <w:kern w:val="3"/>
          <w:sz w:val="24"/>
          <w:szCs w:val="24"/>
          <w:lang w:eastAsia="ru-RU"/>
        </w:rPr>
        <w:t xml:space="preserve">ведения дыхательного </w:t>
      </w:r>
      <w:proofErr w:type="spellStart"/>
      <w:r>
        <w:rPr>
          <w:rFonts w:ascii="Times New Roman" w:eastAsia="Times New Roman" w:hAnsi="Times New Roman" w:cs="Times New Roman"/>
          <w:kern w:val="3"/>
          <w:sz w:val="24"/>
          <w:szCs w:val="24"/>
          <w:lang w:eastAsia="ru-RU"/>
        </w:rPr>
        <w:t>уреазного</w:t>
      </w:r>
      <w:proofErr w:type="spellEnd"/>
      <w:r>
        <w:rPr>
          <w:rFonts w:ascii="Times New Roman" w:eastAsia="Times New Roman" w:hAnsi="Times New Roman" w:cs="Times New Roman"/>
          <w:kern w:val="3"/>
          <w:sz w:val="24"/>
          <w:szCs w:val="24"/>
          <w:lang w:eastAsia="ru-RU"/>
        </w:rPr>
        <w:t xml:space="preserve"> теста</w:t>
      </w:r>
      <w:r>
        <w:rPr>
          <w:rFonts w:ascii="Times New Roman" w:eastAsia="Times New Roman" w:hAnsi="Times New Roman" w:cs="Times New Roman"/>
          <w:kern w:val="3"/>
          <w:sz w:val="24"/>
          <w:szCs w:val="24"/>
          <w:lang w:eastAsia="ru-RU"/>
        </w:rPr>
        <w:t>.</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Выбор тактики лечения;</w:t>
      </w:r>
    </w:p>
    <w:p w:rsidR="004A0D41"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Выбор лекарственных средств.</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Оказание неотложной</w:t>
      </w:r>
      <w:r>
        <w:rPr>
          <w:rFonts w:ascii="Times New Roman" w:eastAsia="Times New Roman" w:hAnsi="Times New Roman" w:cs="Times New Roman"/>
          <w:kern w:val="3"/>
          <w:sz w:val="24"/>
          <w:szCs w:val="24"/>
          <w:lang w:eastAsia="ru-RU"/>
        </w:rPr>
        <w:t xml:space="preserve"> помощи при развитии осложнений ЯБЖ и ДПК</w:t>
      </w:r>
      <w:r>
        <w:rPr>
          <w:rFonts w:ascii="Times New Roman" w:eastAsia="Times New Roman" w:hAnsi="Times New Roman" w:cs="Times New Roman"/>
          <w:kern w:val="3"/>
          <w:sz w:val="24"/>
          <w:szCs w:val="24"/>
          <w:lang w:eastAsia="ru-RU"/>
        </w:rPr>
        <w:t>.</w:t>
      </w:r>
    </w:p>
    <w:p w:rsidR="004A0D41" w:rsidRPr="00496CB6" w:rsidRDefault="004A0D41" w:rsidP="004A0D41">
      <w:pPr>
        <w:numPr>
          <w:ilvl w:val="0"/>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4A0D41" w:rsidRDefault="004A0D41" w:rsidP="000B5355">
      <w:pPr>
        <w:tabs>
          <w:tab w:val="num" w:pos="360"/>
        </w:tabs>
        <w:spacing w:after="0" w:line="240" w:lineRule="auto"/>
        <w:rPr>
          <w:rFonts w:ascii="Times New Roman" w:eastAsia="Times New Roman" w:hAnsi="Times New Roman" w:cs="Times New Roman"/>
          <w:b/>
          <w:color w:val="000000"/>
          <w:sz w:val="23"/>
          <w:szCs w:val="23"/>
          <w:lang w:eastAsia="ru-RU"/>
        </w:rPr>
      </w:pPr>
    </w:p>
    <w:p w:rsidR="00000F20" w:rsidRDefault="00000F20" w:rsidP="000B5355">
      <w:pPr>
        <w:tabs>
          <w:tab w:val="num" w:pos="360"/>
        </w:tabs>
        <w:spacing w:after="0" w:line="240" w:lineRule="auto"/>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 xml:space="preserve"> Чек-лист.</w:t>
      </w:r>
    </w:p>
    <w:p w:rsidR="00CA2B03" w:rsidRPr="00B868B8" w:rsidRDefault="00CA2B03" w:rsidP="00B868B8">
      <w:pPr>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proofErr w:type="spellStart"/>
      <w:r w:rsidRPr="00B868B8">
        <w:rPr>
          <w:rFonts w:ascii="Times New Roman" w:eastAsia="Times New Roman" w:hAnsi="Times New Roman" w:cs="Times New Roman"/>
          <w:color w:val="000000"/>
          <w:kern w:val="36"/>
          <w:sz w:val="24"/>
          <w:szCs w:val="24"/>
          <w:lang w:eastAsia="ru-RU"/>
        </w:rPr>
        <w:t>Балльно</w:t>
      </w:r>
      <w:proofErr w:type="spellEnd"/>
      <w:r w:rsidRPr="00B868B8">
        <w:rPr>
          <w:rFonts w:ascii="Times New Roman" w:eastAsia="Times New Roman" w:hAnsi="Times New Roman" w:cs="Times New Roman"/>
          <w:color w:val="000000"/>
          <w:kern w:val="36"/>
          <w:sz w:val="24"/>
          <w:szCs w:val="24"/>
          <w:lang w:eastAsia="ru-RU"/>
        </w:rPr>
        <w:t>-рейтинговая оценка профессион</w:t>
      </w:r>
      <w:r w:rsidR="004A0D41">
        <w:rPr>
          <w:rFonts w:ascii="Times New Roman" w:eastAsia="Times New Roman" w:hAnsi="Times New Roman" w:cs="Times New Roman"/>
          <w:color w:val="000000"/>
          <w:kern w:val="36"/>
          <w:sz w:val="24"/>
          <w:szCs w:val="24"/>
          <w:lang w:eastAsia="ru-RU"/>
        </w:rPr>
        <w:t xml:space="preserve">альных навыков студентов </w:t>
      </w:r>
      <w:r w:rsidR="00B868B8" w:rsidRPr="00B868B8">
        <w:rPr>
          <w:rFonts w:ascii="Times New Roman" w:eastAsia="Times New Roman" w:hAnsi="Times New Roman" w:cs="Times New Roman"/>
          <w:color w:val="000000"/>
          <w:kern w:val="36"/>
          <w:sz w:val="24"/>
          <w:szCs w:val="24"/>
          <w:lang w:eastAsia="ru-RU"/>
        </w:rPr>
        <w:t xml:space="preserve">по </w:t>
      </w:r>
      <w:proofErr w:type="spellStart"/>
      <w:r w:rsidR="00B868B8" w:rsidRPr="00B868B8">
        <w:rPr>
          <w:rFonts w:ascii="Times New Roman" w:eastAsia="Times New Roman" w:hAnsi="Times New Roman" w:cs="Times New Roman"/>
          <w:color w:val="000000"/>
          <w:kern w:val="36"/>
          <w:sz w:val="24"/>
          <w:szCs w:val="24"/>
          <w:lang w:eastAsia="ru-RU"/>
        </w:rPr>
        <w:t>курации</w:t>
      </w:r>
      <w:proofErr w:type="spellEnd"/>
      <w:r w:rsidR="00B868B8" w:rsidRPr="00B868B8">
        <w:rPr>
          <w:rFonts w:ascii="Times New Roman" w:eastAsia="Times New Roman" w:hAnsi="Times New Roman" w:cs="Times New Roman"/>
          <w:color w:val="000000"/>
          <w:kern w:val="36"/>
          <w:sz w:val="24"/>
          <w:szCs w:val="24"/>
          <w:lang w:eastAsia="ru-RU"/>
        </w:rPr>
        <w:t xml:space="preserve"> больных</w:t>
      </w:r>
    </w:p>
    <w:tbl>
      <w:tblPr>
        <w:tblW w:w="1489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211"/>
        <w:gridCol w:w="2393"/>
        <w:gridCol w:w="2306"/>
        <w:gridCol w:w="2388"/>
        <w:gridCol w:w="2306"/>
        <w:gridCol w:w="2291"/>
      </w:tblGrid>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Профессиональные</w:t>
            </w:r>
          </w:p>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навыки</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2 балла</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4 балла</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6 баллов</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8 баллов</w:t>
            </w: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10 баллов</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1. Сбор анамнеза</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хаотично с детализацией не имеющих зна</w:t>
            </w:r>
            <w:r w:rsidRPr="00CA2B03">
              <w:rPr>
                <w:rFonts w:ascii="Times New Roman" w:eastAsia="Times New Roman" w:hAnsi="Times New Roman" w:cs="Times New Roman"/>
                <w:sz w:val="24"/>
                <w:szCs w:val="24"/>
                <w:lang w:eastAsia="ru-RU"/>
              </w:rPr>
              <w:softHyphen/>
              <w:t>чения для диагностики фактов</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несистематично с существенными упущениями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с фиксированием фактов, не дающих представления о сути заболевания и последовательности развития симптомов</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систематично, но без достаточного уточнения характера основных симптомов и возможных причин их возникновения</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систематично, анамнез полностью отражает динамику развития заболевания</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 xml:space="preserve">2. </w:t>
            </w:r>
            <w:proofErr w:type="spellStart"/>
            <w:r w:rsidRPr="00CA2B03">
              <w:rPr>
                <w:rFonts w:ascii="Times New Roman" w:eastAsia="Times New Roman" w:hAnsi="Times New Roman" w:cs="Times New Roman"/>
                <w:b/>
                <w:bCs/>
                <w:sz w:val="24"/>
                <w:szCs w:val="24"/>
                <w:lang w:eastAsia="ru-RU"/>
              </w:rPr>
              <w:t>Физикальное</w:t>
            </w:r>
            <w:proofErr w:type="spellEnd"/>
          </w:p>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обследование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мануальными навыками не владеет</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проведено хаотично, с упущениями, без эффекта</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проведено недостаточно полно с техническими погрешностями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проведено систематично, но с незначительными техническими неточностями</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проведено систематично, технически правильно и эффективно</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3. Предварительный</w:t>
            </w:r>
          </w:p>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диагноз</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поставлен</w:t>
            </w:r>
          </w:p>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неправильно</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указан только класс болезни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выделен ведущий синдром, но диагностического заключения нет</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установлен верно, без обоснования</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установлен верно, дано обоснование</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4. Назначение плана</w:t>
            </w:r>
          </w:p>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обследования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назначены противопоказанные исследования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4A0D41"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w:t>
            </w:r>
            <w:r w:rsidR="00CA2B03" w:rsidRPr="00CA2B03">
              <w:rPr>
                <w:rFonts w:ascii="Times New Roman" w:eastAsia="Times New Roman" w:hAnsi="Times New Roman" w:cs="Times New Roman"/>
                <w:sz w:val="24"/>
                <w:szCs w:val="24"/>
                <w:lang w:eastAsia="ru-RU"/>
              </w:rPr>
              <w:t>еадекватное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 полностью адекватное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адекватное, но с несущественными упущениями</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полное и адекватное</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lastRenderedPageBreak/>
              <w:t>5. Интерпретация результатов обследования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неправильная оценка, приведшая к противопоказанным действиям</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во многом не правильная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частично правильная с существенными упущениями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правильная с несущественными неточностями</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полная и правильная</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numPr>
                <w:ilvl w:val="0"/>
                <w:numId w:val="37"/>
              </w:numPr>
              <w:spacing w:after="0" w:line="240" w:lineRule="auto"/>
              <w:rPr>
                <w:rFonts w:ascii="Times New Roman" w:eastAsia="Times New Roman" w:hAnsi="Times New Roman" w:cs="Times New Roman"/>
                <w:sz w:val="24"/>
                <w:szCs w:val="24"/>
                <w:lang w:eastAsia="ru-RU"/>
              </w:rPr>
            </w:pPr>
            <w:proofErr w:type="spellStart"/>
            <w:r w:rsidRPr="00CA2B03">
              <w:rPr>
                <w:rFonts w:ascii="Times New Roman" w:eastAsia="Times New Roman" w:hAnsi="Times New Roman" w:cs="Times New Roman"/>
                <w:b/>
                <w:bCs/>
                <w:sz w:val="24"/>
                <w:szCs w:val="24"/>
                <w:lang w:eastAsia="ru-RU"/>
              </w:rPr>
              <w:t>Дифференциаль</w:t>
            </w:r>
            <w:proofErr w:type="spellEnd"/>
            <w:r w:rsidRPr="00CA2B03">
              <w:rPr>
                <w:rFonts w:ascii="Times New Roman" w:eastAsia="Times New Roman" w:hAnsi="Times New Roman" w:cs="Times New Roman"/>
                <w:b/>
                <w:bCs/>
                <w:sz w:val="24"/>
                <w:szCs w:val="24"/>
                <w:lang w:eastAsia="ru-RU"/>
              </w:rPr>
              <w:t xml:space="preserve"> -</w:t>
            </w:r>
          </w:p>
          <w:p w:rsidR="00CA2B03" w:rsidRPr="00CA2B03" w:rsidRDefault="00CA2B03" w:rsidP="00CA2B03">
            <w:pPr>
              <w:spacing w:after="0" w:line="240" w:lineRule="auto"/>
              <w:rPr>
                <w:rFonts w:ascii="Times New Roman" w:eastAsia="Times New Roman" w:hAnsi="Times New Roman" w:cs="Times New Roman"/>
                <w:sz w:val="24"/>
                <w:szCs w:val="24"/>
                <w:lang w:eastAsia="ru-RU"/>
              </w:rPr>
            </w:pPr>
            <w:proofErr w:type="spellStart"/>
            <w:r w:rsidRPr="00CA2B03">
              <w:rPr>
                <w:rFonts w:ascii="Times New Roman" w:eastAsia="Times New Roman" w:hAnsi="Times New Roman" w:cs="Times New Roman"/>
                <w:b/>
                <w:bCs/>
                <w:sz w:val="24"/>
                <w:szCs w:val="24"/>
                <w:lang w:eastAsia="ru-RU"/>
              </w:rPr>
              <w:t>ный</w:t>
            </w:r>
            <w:proofErr w:type="spellEnd"/>
            <w:r w:rsidRPr="00CA2B03">
              <w:rPr>
                <w:rFonts w:ascii="Times New Roman" w:eastAsia="Times New Roman" w:hAnsi="Times New Roman" w:cs="Times New Roman"/>
                <w:b/>
                <w:bCs/>
                <w:sz w:val="24"/>
                <w:szCs w:val="24"/>
                <w:lang w:eastAsia="ru-RU"/>
              </w:rPr>
              <w:t xml:space="preserve"> диагноз</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неадекватный</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4A0D41"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Х</w:t>
            </w:r>
            <w:r w:rsidR="00CA2B03" w:rsidRPr="00CA2B03">
              <w:rPr>
                <w:rFonts w:ascii="Times New Roman" w:eastAsia="Times New Roman" w:hAnsi="Times New Roman" w:cs="Times New Roman"/>
                <w:sz w:val="24"/>
                <w:szCs w:val="24"/>
                <w:lang w:eastAsia="ru-RU"/>
              </w:rPr>
              <w:t>аотичный</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B868B8"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w:t>
            </w:r>
            <w:r w:rsidR="00CA2B03" w:rsidRPr="00CA2B03">
              <w:rPr>
                <w:rFonts w:ascii="Times New Roman" w:eastAsia="Times New Roman" w:hAnsi="Times New Roman" w:cs="Times New Roman"/>
                <w:sz w:val="24"/>
                <w:szCs w:val="24"/>
                <w:lang w:eastAsia="ru-RU"/>
              </w:rPr>
              <w:t>еполный</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проведён аргументировано, но не со всеми схожими заболеваниями</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полный</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Профессиональные</w:t>
            </w:r>
          </w:p>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навыки</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2 балла</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4 балла</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6 баллов</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8 баллов</w:t>
            </w: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10 баллов</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7. Окончательный диагноз и его обоснование</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отсутствие клинического мышления</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диагноз обоснован сумбурно, малоубедительно</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диагноз недостаточно обоснован, не распознаны осложнения, сопутствующие заболевания</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диагноз основного заболевания полный, но не указаны сопутствующие заболевания</w:t>
            </w: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исчерпывающе полный, обоснованный</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8. Выбор лечения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назначены противопоказанные препараты</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недостаточно адекватный по существу и дозировке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лечение недостаточно полное и по основному и по сопутствующему заболеванию</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 xml:space="preserve">правильное, но недостаточно исчерпывающее или </w:t>
            </w:r>
            <w:proofErr w:type="spellStart"/>
            <w:r w:rsidRPr="00CA2B03">
              <w:rPr>
                <w:rFonts w:ascii="Times New Roman" w:eastAsia="Times New Roman" w:hAnsi="Times New Roman" w:cs="Times New Roman"/>
                <w:sz w:val="24"/>
                <w:szCs w:val="24"/>
                <w:lang w:eastAsia="ru-RU"/>
              </w:rPr>
              <w:t>полипрагмазия</w:t>
            </w:r>
            <w:proofErr w:type="spellEnd"/>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лечение вполне адекватное</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9. Представление о механизме действия назначенных средств</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неправильная трактовка</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во многом ошибочное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B868B8"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Ч</w:t>
            </w:r>
            <w:r w:rsidR="00CA2B03" w:rsidRPr="00CA2B03">
              <w:rPr>
                <w:rFonts w:ascii="Times New Roman" w:eastAsia="Times New Roman" w:hAnsi="Times New Roman" w:cs="Times New Roman"/>
                <w:sz w:val="24"/>
                <w:szCs w:val="24"/>
                <w:lang w:eastAsia="ru-RU"/>
              </w:rPr>
              <w:t>астичное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ошибается в несущественных деталях</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полное</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10. Определение прогноза и профилактики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 может определить</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неадекватное определение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недостаточно адекватное и неполное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адекватное, но неполное</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адекватное, полное</w:t>
            </w:r>
          </w:p>
        </w:tc>
      </w:tr>
    </w:tbl>
    <w:p w:rsidR="00CA2B03" w:rsidRPr="00CA2B03" w:rsidRDefault="00CA2B03" w:rsidP="00CA2B03">
      <w:pPr>
        <w:spacing w:after="160" w:line="259" w:lineRule="auto"/>
        <w:rPr>
          <w:rFonts w:ascii="Calibri" w:eastAsia="Calibri" w:hAnsi="Calibri" w:cs="Times New Roman"/>
        </w:rPr>
      </w:pPr>
    </w:p>
    <w:p w:rsidR="00CA2B03" w:rsidRPr="00CA2B03" w:rsidRDefault="00CA2B03" w:rsidP="000B5355">
      <w:pPr>
        <w:tabs>
          <w:tab w:val="num" w:pos="360"/>
        </w:tabs>
        <w:spacing w:after="0" w:line="240" w:lineRule="auto"/>
        <w:rPr>
          <w:rFonts w:ascii="Times New Roman" w:eastAsia="Times New Roman" w:hAnsi="Times New Roman" w:cs="Times New Roman"/>
          <w:color w:val="000000"/>
          <w:sz w:val="23"/>
          <w:szCs w:val="23"/>
          <w:lang w:eastAsia="ru-RU"/>
        </w:rPr>
      </w:pPr>
      <w:bookmarkStart w:id="0" w:name="_GoBack"/>
      <w:bookmarkEnd w:id="0"/>
    </w:p>
    <w:sectPr w:rsidR="00CA2B03" w:rsidRPr="00CA2B03" w:rsidSect="00712D1A">
      <w:type w:val="continuous"/>
      <w:pgSz w:w="16838" w:h="11906" w:orient="landscape"/>
      <w:pgMar w:top="993" w:right="70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numPicBullet w:numPicBulletId="5">
    <w:pict>
      <v:shape id="_x0000_i1101" type="#_x0000_t75" style="width:3in;height:3in" o:bullet="t"/>
    </w:pict>
  </w:numPicBullet>
  <w:numPicBullet w:numPicBulletId="6">
    <w:pict>
      <v:shape id="_x0000_i1102" type="#_x0000_t75" style="width:3in;height:3in" o:bullet="t"/>
    </w:pict>
  </w:numPicBullet>
  <w:numPicBullet w:numPicBulletId="7">
    <w:pict>
      <v:shape id="_x0000_i1103" type="#_x0000_t75" style="width:3in;height:3in" o:bullet="t"/>
    </w:pict>
  </w:numPicBullet>
  <w:numPicBullet w:numPicBulletId="8">
    <w:pict>
      <v:shape id="_x0000_i1104" type="#_x0000_t75" style="width:3in;height:3in" o:bullet="t"/>
    </w:pict>
  </w:numPicBullet>
  <w:numPicBullet w:numPicBulletId="9">
    <w:pict>
      <v:shape id="_x0000_i1105" type="#_x0000_t75" style="width:3in;height:3in" o:bullet="t"/>
    </w:pict>
  </w:numPicBullet>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FFFFFFFE"/>
    <w:multiLevelType w:val="singleLevel"/>
    <w:tmpl w:val="39BC6BA2"/>
    <w:lvl w:ilvl="0">
      <w:numFmt w:val="bullet"/>
      <w:lvlText w:val="*"/>
      <w:lvlJc w:val="left"/>
    </w:lvl>
  </w:abstractNum>
  <w:abstractNum w:abstractNumId="2" w15:restartNumberingAfterBreak="0">
    <w:nsid w:val="063C4997"/>
    <w:multiLevelType w:val="multilevel"/>
    <w:tmpl w:val="E9D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207AF"/>
    <w:multiLevelType w:val="hybridMultilevel"/>
    <w:tmpl w:val="D3666AE6"/>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5" w15:restartNumberingAfterBreak="0">
    <w:nsid w:val="1EA00DE9"/>
    <w:multiLevelType w:val="multilevel"/>
    <w:tmpl w:val="B1B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361297"/>
    <w:multiLevelType w:val="multilevel"/>
    <w:tmpl w:val="E11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B83D34"/>
    <w:multiLevelType w:val="multilevel"/>
    <w:tmpl w:val="8E9209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4" w15:restartNumberingAfterBreak="0">
    <w:nsid w:val="3DD01D1A"/>
    <w:multiLevelType w:val="multilevel"/>
    <w:tmpl w:val="35A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E3EC8"/>
    <w:multiLevelType w:val="hybridMultilevel"/>
    <w:tmpl w:val="81ECADB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F30C3B"/>
    <w:multiLevelType w:val="hybridMultilevel"/>
    <w:tmpl w:val="8F0E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A3F34"/>
    <w:multiLevelType w:val="multilevel"/>
    <w:tmpl w:val="B090F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03E2F"/>
    <w:multiLevelType w:val="multilevel"/>
    <w:tmpl w:val="C8E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E14FC3"/>
    <w:multiLevelType w:val="multilevel"/>
    <w:tmpl w:val="644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4C13D7"/>
    <w:multiLevelType w:val="multilevel"/>
    <w:tmpl w:val="914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82F48BF"/>
    <w:multiLevelType w:val="multilevel"/>
    <w:tmpl w:val="035A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5500A"/>
    <w:multiLevelType w:val="multilevel"/>
    <w:tmpl w:val="D04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57631"/>
    <w:multiLevelType w:val="hybridMultilevel"/>
    <w:tmpl w:val="0BC27922"/>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9B5F9F"/>
    <w:multiLevelType w:val="hybridMultilevel"/>
    <w:tmpl w:val="4CF4C5AC"/>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2E2751"/>
    <w:multiLevelType w:val="multilevel"/>
    <w:tmpl w:val="1CB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5166DE"/>
    <w:multiLevelType w:val="multilevel"/>
    <w:tmpl w:val="B6ECE8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A65354"/>
    <w:multiLevelType w:val="multilevel"/>
    <w:tmpl w:val="F084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32445D"/>
    <w:multiLevelType w:val="multilevel"/>
    <w:tmpl w:val="BFD0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DB86FBE"/>
    <w:multiLevelType w:val="hybridMultilevel"/>
    <w:tmpl w:val="4E8CC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AB5032"/>
    <w:multiLevelType w:val="hybridMultilevel"/>
    <w:tmpl w:val="2CDA1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5"/>
  </w:num>
  <w:num w:numId="4">
    <w:abstractNumId w:val="1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7"/>
  </w:num>
  <w:num w:numId="9">
    <w:abstractNumId w:val="4"/>
  </w:num>
  <w:num w:numId="10">
    <w:abstractNumId w:val="29"/>
  </w:num>
  <w:num w:numId="11">
    <w:abstractNumId w:val="13"/>
  </w:num>
  <w:num w:numId="12">
    <w:abstractNumId w:val="3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8"/>
  </w:num>
  <w:num w:numId="16">
    <w:abstractNumId w:val="7"/>
  </w:num>
  <w:num w:numId="17">
    <w:abstractNumId w:val="28"/>
  </w:num>
  <w:num w:numId="18">
    <w:abstractNumId w:val="18"/>
  </w:num>
  <w:num w:numId="19">
    <w:abstractNumId w:val="2"/>
  </w:num>
  <w:num w:numId="20">
    <w:abstractNumId w:val="20"/>
  </w:num>
  <w:num w:numId="21">
    <w:abstractNumId w:val="32"/>
  </w:num>
  <w:num w:numId="22">
    <w:abstractNumId w:val="22"/>
  </w:num>
  <w:num w:numId="23">
    <w:abstractNumId w:val="24"/>
  </w:num>
  <w:num w:numId="24">
    <w:abstractNumId w:val="31"/>
  </w:num>
  <w:num w:numId="25">
    <w:abstractNumId w:val="17"/>
  </w:num>
  <w:num w:numId="26">
    <w:abstractNumId w:val="5"/>
  </w:num>
  <w:num w:numId="27">
    <w:abstractNumId w:val="36"/>
  </w:num>
  <w:num w:numId="28">
    <w:abstractNumId w:val="15"/>
  </w:num>
  <w:num w:numId="29">
    <w:abstractNumId w:val="3"/>
  </w:num>
  <w:num w:numId="30">
    <w:abstractNumId w:val="30"/>
  </w:num>
  <w:num w:numId="31">
    <w:abstractNumId w:val="25"/>
  </w:num>
  <w:num w:numId="32">
    <w:abstractNumId w:val="14"/>
  </w:num>
  <w:num w:numId="33">
    <w:abstractNumId w:val="27"/>
  </w:num>
  <w:num w:numId="34">
    <w:abstractNumId w:val="26"/>
  </w:num>
  <w:num w:numId="35">
    <w:abstractNumId w:val="1"/>
    <w:lvlOverride w:ilvl="0">
      <w:lvl w:ilvl="0">
        <w:numFmt w:val="bullet"/>
        <w:lvlText w:val=""/>
        <w:legacy w:legacy="1" w:legacySpace="0" w:legacyIndent="360"/>
        <w:lvlJc w:val="left"/>
        <w:rPr>
          <w:rFonts w:ascii="Symbol" w:hAnsi="Symbol" w:hint="default"/>
        </w:rPr>
      </w:lvl>
    </w:lvlOverride>
  </w:num>
  <w:num w:numId="36">
    <w:abstractNumId w:val="16"/>
  </w:num>
  <w:num w:numId="37">
    <w:abstractNumId w:val="12"/>
    <w:lvlOverride w:ilvl="0">
      <w:startOverride w:val="6"/>
    </w:lvlOverride>
  </w:num>
  <w:num w:numId="38">
    <w:abstractNumId w:val="19"/>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34F8"/>
    <w:rsid w:val="00000F20"/>
    <w:rsid w:val="0005442E"/>
    <w:rsid w:val="00054778"/>
    <w:rsid w:val="00065A6F"/>
    <w:rsid w:val="00065F02"/>
    <w:rsid w:val="000A1453"/>
    <w:rsid w:val="000B5355"/>
    <w:rsid w:val="000E6472"/>
    <w:rsid w:val="000F6BC3"/>
    <w:rsid w:val="00144296"/>
    <w:rsid w:val="001800E3"/>
    <w:rsid w:val="00181A78"/>
    <w:rsid w:val="00183C39"/>
    <w:rsid w:val="001B5632"/>
    <w:rsid w:val="001B5C4F"/>
    <w:rsid w:val="001D515E"/>
    <w:rsid w:val="001F267D"/>
    <w:rsid w:val="00214BC0"/>
    <w:rsid w:val="00266615"/>
    <w:rsid w:val="002731D6"/>
    <w:rsid w:val="002B1168"/>
    <w:rsid w:val="002C3096"/>
    <w:rsid w:val="002D4603"/>
    <w:rsid w:val="002E3C7C"/>
    <w:rsid w:val="002E7BA5"/>
    <w:rsid w:val="003007A1"/>
    <w:rsid w:val="0030426A"/>
    <w:rsid w:val="00310D72"/>
    <w:rsid w:val="003264A2"/>
    <w:rsid w:val="003554A7"/>
    <w:rsid w:val="0036489C"/>
    <w:rsid w:val="003759E0"/>
    <w:rsid w:val="003C3814"/>
    <w:rsid w:val="003E19A2"/>
    <w:rsid w:val="003E1E8B"/>
    <w:rsid w:val="004A0D41"/>
    <w:rsid w:val="004E03A5"/>
    <w:rsid w:val="004F4AB9"/>
    <w:rsid w:val="005135F3"/>
    <w:rsid w:val="0058213F"/>
    <w:rsid w:val="005E2AB9"/>
    <w:rsid w:val="005E3DCE"/>
    <w:rsid w:val="005F0650"/>
    <w:rsid w:val="0060420B"/>
    <w:rsid w:val="0060438E"/>
    <w:rsid w:val="00675733"/>
    <w:rsid w:val="00676B95"/>
    <w:rsid w:val="006908A9"/>
    <w:rsid w:val="0069579A"/>
    <w:rsid w:val="006F2205"/>
    <w:rsid w:val="00712D1A"/>
    <w:rsid w:val="00727B7C"/>
    <w:rsid w:val="0075525C"/>
    <w:rsid w:val="007859D6"/>
    <w:rsid w:val="00791536"/>
    <w:rsid w:val="00811367"/>
    <w:rsid w:val="00812914"/>
    <w:rsid w:val="00852D2C"/>
    <w:rsid w:val="0086761E"/>
    <w:rsid w:val="00867B68"/>
    <w:rsid w:val="00872658"/>
    <w:rsid w:val="00880D09"/>
    <w:rsid w:val="00894B7D"/>
    <w:rsid w:val="00896DDE"/>
    <w:rsid w:val="008A7369"/>
    <w:rsid w:val="008E4DEB"/>
    <w:rsid w:val="00920EE8"/>
    <w:rsid w:val="00925F65"/>
    <w:rsid w:val="009463D7"/>
    <w:rsid w:val="0095710A"/>
    <w:rsid w:val="00961B29"/>
    <w:rsid w:val="009651D5"/>
    <w:rsid w:val="0096544F"/>
    <w:rsid w:val="00984C21"/>
    <w:rsid w:val="00992CFB"/>
    <w:rsid w:val="009A1108"/>
    <w:rsid w:val="009F67A4"/>
    <w:rsid w:val="00A83166"/>
    <w:rsid w:val="00AC79DC"/>
    <w:rsid w:val="00AD412C"/>
    <w:rsid w:val="00B72D9F"/>
    <w:rsid w:val="00B868B8"/>
    <w:rsid w:val="00B876A0"/>
    <w:rsid w:val="00B90793"/>
    <w:rsid w:val="00B965C2"/>
    <w:rsid w:val="00BC0308"/>
    <w:rsid w:val="00BD6AFA"/>
    <w:rsid w:val="00C111F7"/>
    <w:rsid w:val="00C11EC4"/>
    <w:rsid w:val="00C2134F"/>
    <w:rsid w:val="00C43BF7"/>
    <w:rsid w:val="00C63EA5"/>
    <w:rsid w:val="00C92AE3"/>
    <w:rsid w:val="00CA2B03"/>
    <w:rsid w:val="00CB5D13"/>
    <w:rsid w:val="00CC2FAF"/>
    <w:rsid w:val="00CD5C3A"/>
    <w:rsid w:val="00CE7825"/>
    <w:rsid w:val="00D13E87"/>
    <w:rsid w:val="00D24160"/>
    <w:rsid w:val="00D46053"/>
    <w:rsid w:val="00D834F8"/>
    <w:rsid w:val="00D912A8"/>
    <w:rsid w:val="00DA1D3A"/>
    <w:rsid w:val="00DB1EEA"/>
    <w:rsid w:val="00DB7B0E"/>
    <w:rsid w:val="00DC7029"/>
    <w:rsid w:val="00DE59F5"/>
    <w:rsid w:val="00DF453E"/>
    <w:rsid w:val="00E17A5E"/>
    <w:rsid w:val="00E22273"/>
    <w:rsid w:val="00E667D3"/>
    <w:rsid w:val="00EE0878"/>
    <w:rsid w:val="00EF44AF"/>
    <w:rsid w:val="00EF4866"/>
    <w:rsid w:val="00F23B81"/>
    <w:rsid w:val="00F25094"/>
    <w:rsid w:val="00F25ED6"/>
    <w:rsid w:val="00F43BC7"/>
    <w:rsid w:val="00F570D4"/>
    <w:rsid w:val="00F7151D"/>
    <w:rsid w:val="00F92F1E"/>
    <w:rsid w:val="00F9772E"/>
    <w:rsid w:val="00FA3B34"/>
    <w:rsid w:val="00FA53C4"/>
    <w:rsid w:val="00FB0678"/>
    <w:rsid w:val="00FC1F0B"/>
    <w:rsid w:val="00FC735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C3BB"/>
  <w15:docId w15:val="{D8A26DA6-948D-4C00-8C68-DFC8260C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3"/>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3"/>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3"/>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3"/>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3"/>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3"/>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3"/>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3"/>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3"/>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6642">
      <w:bodyDiv w:val="1"/>
      <w:marLeft w:val="0"/>
      <w:marRight w:val="0"/>
      <w:marTop w:val="0"/>
      <w:marBottom w:val="0"/>
      <w:divBdr>
        <w:top w:val="none" w:sz="0" w:space="0" w:color="auto"/>
        <w:left w:val="none" w:sz="0" w:space="0" w:color="auto"/>
        <w:bottom w:val="none" w:sz="0" w:space="0" w:color="auto"/>
        <w:right w:val="none" w:sz="0" w:space="0" w:color="auto"/>
      </w:divBdr>
    </w:div>
    <w:div w:id="260071590">
      <w:bodyDiv w:val="1"/>
      <w:marLeft w:val="0"/>
      <w:marRight w:val="0"/>
      <w:marTop w:val="0"/>
      <w:marBottom w:val="0"/>
      <w:divBdr>
        <w:top w:val="none" w:sz="0" w:space="0" w:color="auto"/>
        <w:left w:val="none" w:sz="0" w:space="0" w:color="auto"/>
        <w:bottom w:val="none" w:sz="0" w:space="0" w:color="auto"/>
        <w:right w:val="none" w:sz="0" w:space="0" w:color="auto"/>
      </w:divBdr>
      <w:divsChild>
        <w:div w:id="183129361">
          <w:marLeft w:val="0"/>
          <w:marRight w:val="0"/>
          <w:marTop w:val="0"/>
          <w:marBottom w:val="0"/>
          <w:divBdr>
            <w:top w:val="none" w:sz="0" w:space="0" w:color="auto"/>
            <w:left w:val="none" w:sz="0" w:space="0" w:color="auto"/>
            <w:bottom w:val="none" w:sz="0" w:space="0" w:color="auto"/>
            <w:right w:val="none" w:sz="0" w:space="0" w:color="auto"/>
          </w:divBdr>
        </w:div>
        <w:div w:id="152961275">
          <w:marLeft w:val="0"/>
          <w:marRight w:val="0"/>
          <w:marTop w:val="0"/>
          <w:marBottom w:val="0"/>
          <w:divBdr>
            <w:top w:val="none" w:sz="0" w:space="0" w:color="auto"/>
            <w:left w:val="none" w:sz="0" w:space="0" w:color="auto"/>
            <w:bottom w:val="none" w:sz="0" w:space="0" w:color="auto"/>
            <w:right w:val="none" w:sz="0" w:space="0" w:color="auto"/>
          </w:divBdr>
        </w:div>
        <w:div w:id="1047878731">
          <w:marLeft w:val="0"/>
          <w:marRight w:val="0"/>
          <w:marTop w:val="0"/>
          <w:marBottom w:val="0"/>
          <w:divBdr>
            <w:top w:val="none" w:sz="0" w:space="0" w:color="auto"/>
            <w:left w:val="none" w:sz="0" w:space="0" w:color="auto"/>
            <w:bottom w:val="none" w:sz="0" w:space="0" w:color="auto"/>
            <w:right w:val="none" w:sz="0" w:space="0" w:color="auto"/>
          </w:divBdr>
        </w:div>
        <w:div w:id="2003386076">
          <w:marLeft w:val="0"/>
          <w:marRight w:val="0"/>
          <w:marTop w:val="0"/>
          <w:marBottom w:val="0"/>
          <w:divBdr>
            <w:top w:val="none" w:sz="0" w:space="0" w:color="auto"/>
            <w:left w:val="none" w:sz="0" w:space="0" w:color="auto"/>
            <w:bottom w:val="none" w:sz="0" w:space="0" w:color="auto"/>
            <w:right w:val="none" w:sz="0" w:space="0" w:color="auto"/>
          </w:divBdr>
        </w:div>
        <w:div w:id="1065878060">
          <w:marLeft w:val="0"/>
          <w:marRight w:val="0"/>
          <w:marTop w:val="0"/>
          <w:marBottom w:val="0"/>
          <w:divBdr>
            <w:top w:val="none" w:sz="0" w:space="0" w:color="auto"/>
            <w:left w:val="none" w:sz="0" w:space="0" w:color="auto"/>
            <w:bottom w:val="none" w:sz="0" w:space="0" w:color="auto"/>
            <w:right w:val="none" w:sz="0" w:space="0" w:color="auto"/>
          </w:divBdr>
        </w:div>
        <w:div w:id="1419598199">
          <w:marLeft w:val="0"/>
          <w:marRight w:val="0"/>
          <w:marTop w:val="0"/>
          <w:marBottom w:val="0"/>
          <w:divBdr>
            <w:top w:val="none" w:sz="0" w:space="0" w:color="auto"/>
            <w:left w:val="none" w:sz="0" w:space="0" w:color="auto"/>
            <w:bottom w:val="none" w:sz="0" w:space="0" w:color="auto"/>
            <w:right w:val="none" w:sz="0" w:space="0" w:color="auto"/>
          </w:divBdr>
        </w:div>
        <w:div w:id="1449665042">
          <w:marLeft w:val="0"/>
          <w:marRight w:val="0"/>
          <w:marTop w:val="0"/>
          <w:marBottom w:val="0"/>
          <w:divBdr>
            <w:top w:val="none" w:sz="0" w:space="0" w:color="auto"/>
            <w:left w:val="none" w:sz="0" w:space="0" w:color="auto"/>
            <w:bottom w:val="none" w:sz="0" w:space="0" w:color="auto"/>
            <w:right w:val="none" w:sz="0" w:space="0" w:color="auto"/>
          </w:divBdr>
        </w:div>
      </w:divsChild>
    </w:div>
    <w:div w:id="570626880">
      <w:bodyDiv w:val="1"/>
      <w:marLeft w:val="0"/>
      <w:marRight w:val="0"/>
      <w:marTop w:val="0"/>
      <w:marBottom w:val="0"/>
      <w:divBdr>
        <w:top w:val="none" w:sz="0" w:space="0" w:color="auto"/>
        <w:left w:val="none" w:sz="0" w:space="0" w:color="auto"/>
        <w:bottom w:val="none" w:sz="0" w:space="0" w:color="auto"/>
        <w:right w:val="none" w:sz="0" w:space="0" w:color="auto"/>
      </w:divBdr>
      <w:divsChild>
        <w:div w:id="1830094332">
          <w:marLeft w:val="0"/>
          <w:marRight w:val="0"/>
          <w:marTop w:val="0"/>
          <w:marBottom w:val="0"/>
          <w:divBdr>
            <w:top w:val="none" w:sz="0" w:space="0" w:color="auto"/>
            <w:left w:val="none" w:sz="0" w:space="0" w:color="auto"/>
            <w:bottom w:val="none" w:sz="0" w:space="0" w:color="auto"/>
            <w:right w:val="none" w:sz="0" w:space="0" w:color="auto"/>
          </w:divBdr>
        </w:div>
        <w:div w:id="374039849">
          <w:marLeft w:val="0"/>
          <w:marRight w:val="0"/>
          <w:marTop w:val="0"/>
          <w:marBottom w:val="0"/>
          <w:divBdr>
            <w:top w:val="none" w:sz="0" w:space="0" w:color="auto"/>
            <w:left w:val="none" w:sz="0" w:space="0" w:color="auto"/>
            <w:bottom w:val="none" w:sz="0" w:space="0" w:color="auto"/>
            <w:right w:val="none" w:sz="0" w:space="0" w:color="auto"/>
          </w:divBdr>
        </w:div>
        <w:div w:id="2058427139">
          <w:marLeft w:val="0"/>
          <w:marRight w:val="0"/>
          <w:marTop w:val="0"/>
          <w:marBottom w:val="0"/>
          <w:divBdr>
            <w:top w:val="none" w:sz="0" w:space="0" w:color="auto"/>
            <w:left w:val="none" w:sz="0" w:space="0" w:color="auto"/>
            <w:bottom w:val="none" w:sz="0" w:space="0" w:color="auto"/>
            <w:right w:val="none" w:sz="0" w:space="0" w:color="auto"/>
          </w:divBdr>
        </w:div>
        <w:div w:id="1909028423">
          <w:marLeft w:val="0"/>
          <w:marRight w:val="0"/>
          <w:marTop w:val="0"/>
          <w:marBottom w:val="0"/>
          <w:divBdr>
            <w:top w:val="none" w:sz="0" w:space="0" w:color="auto"/>
            <w:left w:val="none" w:sz="0" w:space="0" w:color="auto"/>
            <w:bottom w:val="none" w:sz="0" w:space="0" w:color="auto"/>
            <w:right w:val="none" w:sz="0" w:space="0" w:color="auto"/>
          </w:divBdr>
        </w:div>
        <w:div w:id="1173957853">
          <w:marLeft w:val="0"/>
          <w:marRight w:val="0"/>
          <w:marTop w:val="0"/>
          <w:marBottom w:val="0"/>
          <w:divBdr>
            <w:top w:val="none" w:sz="0" w:space="0" w:color="auto"/>
            <w:left w:val="none" w:sz="0" w:space="0" w:color="auto"/>
            <w:bottom w:val="none" w:sz="0" w:space="0" w:color="auto"/>
            <w:right w:val="none" w:sz="0" w:space="0" w:color="auto"/>
          </w:divBdr>
        </w:div>
        <w:div w:id="999695419">
          <w:marLeft w:val="0"/>
          <w:marRight w:val="0"/>
          <w:marTop w:val="0"/>
          <w:marBottom w:val="0"/>
          <w:divBdr>
            <w:top w:val="none" w:sz="0" w:space="0" w:color="auto"/>
            <w:left w:val="none" w:sz="0" w:space="0" w:color="auto"/>
            <w:bottom w:val="none" w:sz="0" w:space="0" w:color="auto"/>
            <w:right w:val="none" w:sz="0" w:space="0" w:color="auto"/>
          </w:divBdr>
        </w:div>
        <w:div w:id="1784306435">
          <w:marLeft w:val="0"/>
          <w:marRight w:val="0"/>
          <w:marTop w:val="0"/>
          <w:marBottom w:val="0"/>
          <w:divBdr>
            <w:top w:val="none" w:sz="0" w:space="0" w:color="auto"/>
            <w:left w:val="none" w:sz="0" w:space="0" w:color="auto"/>
            <w:bottom w:val="none" w:sz="0" w:space="0" w:color="auto"/>
            <w:right w:val="none" w:sz="0" w:space="0" w:color="auto"/>
          </w:divBdr>
        </w:div>
        <w:div w:id="1226454292">
          <w:marLeft w:val="0"/>
          <w:marRight w:val="0"/>
          <w:marTop w:val="0"/>
          <w:marBottom w:val="0"/>
          <w:divBdr>
            <w:top w:val="none" w:sz="0" w:space="0" w:color="auto"/>
            <w:left w:val="none" w:sz="0" w:space="0" w:color="auto"/>
            <w:bottom w:val="none" w:sz="0" w:space="0" w:color="auto"/>
            <w:right w:val="none" w:sz="0" w:space="0" w:color="auto"/>
          </w:divBdr>
        </w:div>
        <w:div w:id="733747388">
          <w:marLeft w:val="0"/>
          <w:marRight w:val="0"/>
          <w:marTop w:val="0"/>
          <w:marBottom w:val="0"/>
          <w:divBdr>
            <w:top w:val="none" w:sz="0" w:space="0" w:color="auto"/>
            <w:left w:val="none" w:sz="0" w:space="0" w:color="auto"/>
            <w:bottom w:val="none" w:sz="0" w:space="0" w:color="auto"/>
            <w:right w:val="none" w:sz="0" w:space="0" w:color="auto"/>
          </w:divBdr>
        </w:div>
        <w:div w:id="1630548718">
          <w:marLeft w:val="0"/>
          <w:marRight w:val="0"/>
          <w:marTop w:val="0"/>
          <w:marBottom w:val="0"/>
          <w:divBdr>
            <w:top w:val="none" w:sz="0" w:space="0" w:color="auto"/>
            <w:left w:val="none" w:sz="0" w:space="0" w:color="auto"/>
            <w:bottom w:val="none" w:sz="0" w:space="0" w:color="auto"/>
            <w:right w:val="none" w:sz="0" w:space="0" w:color="auto"/>
          </w:divBdr>
        </w:div>
        <w:div w:id="2147311610">
          <w:marLeft w:val="0"/>
          <w:marRight w:val="0"/>
          <w:marTop w:val="0"/>
          <w:marBottom w:val="0"/>
          <w:divBdr>
            <w:top w:val="none" w:sz="0" w:space="0" w:color="auto"/>
            <w:left w:val="none" w:sz="0" w:space="0" w:color="auto"/>
            <w:bottom w:val="none" w:sz="0" w:space="0" w:color="auto"/>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518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3647-2140-4343-BCDB-C742B474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10445</Words>
  <Characters>59541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19</cp:revision>
  <cp:lastPrinted>2018-05-30T08:44:00Z</cp:lastPrinted>
  <dcterms:created xsi:type="dcterms:W3CDTF">2020-01-15T02:38:00Z</dcterms:created>
  <dcterms:modified xsi:type="dcterms:W3CDTF">2020-01-18T12:51:00Z</dcterms:modified>
</cp:coreProperties>
</file>