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5C" w:rsidRPr="00A35D9C" w:rsidRDefault="0075525C" w:rsidP="0029669A">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75525C" w:rsidRPr="00A35D9C" w:rsidRDefault="0075525C" w:rsidP="0075525C">
      <w:pPr>
        <w:spacing w:after="0" w:line="240" w:lineRule="auto"/>
        <w:ind w:firstLine="708"/>
        <w:rPr>
          <w:rFonts w:ascii="Times New Roman" w:hAnsi="Times New Roman"/>
          <w:b/>
          <w:bCs/>
          <w:iCs/>
          <w:sz w:val="24"/>
          <w:szCs w:val="24"/>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Pr="00A35D9C">
        <w:rPr>
          <w:rFonts w:ascii="Times New Roman" w:hAnsi="Times New Roman"/>
          <w:b/>
          <w:bCs/>
          <w:iCs/>
          <w:sz w:val="24"/>
          <w:szCs w:val="24"/>
        </w:rPr>
        <w:t xml:space="preserve">  ОШСКИЙ  ГОСУДАРСТВЕННЫЙ  УНИВЕРСИТЕТ</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lang w:val="ky-KG"/>
        </w:rPr>
        <w:t xml:space="preserve">   </w:t>
      </w:r>
      <w:r>
        <w:rPr>
          <w:rFonts w:ascii="Times New Roman" w:hAnsi="Times New Roman"/>
          <w:b/>
          <w:bCs/>
          <w:iCs/>
          <w:sz w:val="24"/>
          <w:szCs w:val="24"/>
          <w:lang w:val="ky-KG"/>
        </w:rPr>
        <w:t xml:space="preserve">                                             МЕДИЦИНСКИЙ ФАКУЛЬТЕТ </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rPr>
        <w:t xml:space="preserve">      </w:t>
      </w:r>
      <w:r>
        <w:rPr>
          <w:rFonts w:ascii="Times New Roman" w:hAnsi="Times New Roman"/>
          <w:b/>
          <w:bCs/>
          <w:iCs/>
          <w:sz w:val="24"/>
          <w:szCs w:val="24"/>
        </w:rPr>
        <w:t xml:space="preserve">                                КАФЕДРА   «ВНУТРЕННИЕ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Default="0075525C" w:rsidP="0075525C">
      <w:pPr>
        <w:rPr>
          <w:rFonts w:ascii="Times New Roman" w:hAnsi="Times New Roman" w:cs="Times New Roman"/>
          <w:sz w:val="24"/>
          <w:szCs w:val="24"/>
        </w:rPr>
      </w:pPr>
    </w:p>
    <w:p w:rsidR="00610AAD" w:rsidRPr="00610AAD" w:rsidRDefault="0075525C" w:rsidP="00610AAD">
      <w:pPr>
        <w:spacing w:after="0" w:line="240" w:lineRule="auto"/>
        <w:jc w:val="center"/>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sidRPr="00A53655">
        <w:rPr>
          <w:rFonts w:ascii="Times New Roman" w:hAnsi="Times New Roman"/>
          <w:sz w:val="24"/>
          <w:szCs w:val="24"/>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Pr="00A35D9C">
        <w:rPr>
          <w:rFonts w:ascii="Times New Roman" w:hAnsi="Times New Roman"/>
          <w:b/>
          <w:bCs/>
          <w:iCs/>
          <w:sz w:val="28"/>
          <w:szCs w:val="28"/>
        </w:rPr>
        <w:t xml:space="preserve"> </w:t>
      </w:r>
      <w:r w:rsidRPr="00065A6F">
        <w:rPr>
          <w:rFonts w:ascii="Times New Roman" w:hAnsi="Times New Roman"/>
          <w:b/>
          <w:bCs/>
          <w:i/>
          <w:iCs/>
          <w:sz w:val="28"/>
          <w:szCs w:val="28"/>
        </w:rPr>
        <w:t>«Утверждено</w:t>
      </w:r>
      <w:r w:rsidR="00610AAD">
        <w:rPr>
          <w:rFonts w:ascii="Times New Roman" w:hAnsi="Times New Roman"/>
          <w:bCs/>
          <w:i/>
          <w:iCs/>
          <w:sz w:val="28"/>
          <w:szCs w:val="28"/>
        </w:rPr>
        <w:t>»</w:t>
      </w:r>
    </w:p>
    <w:p w:rsidR="007603BF" w:rsidRPr="007603BF" w:rsidRDefault="007603BF" w:rsidP="007603BF">
      <w:pPr>
        <w:spacing w:after="0" w:line="240" w:lineRule="auto"/>
        <w:jc w:val="center"/>
        <w:rPr>
          <w:rFonts w:ascii="Times New Roman" w:hAnsi="Times New Roman"/>
          <w:bCs/>
          <w:i/>
          <w:iCs/>
          <w:sz w:val="28"/>
          <w:szCs w:val="28"/>
        </w:rPr>
      </w:pPr>
      <w:r>
        <w:rPr>
          <w:rFonts w:ascii="Times New Roman" w:hAnsi="Times New Roman"/>
          <w:bCs/>
          <w:iCs/>
          <w:sz w:val="28"/>
          <w:szCs w:val="28"/>
        </w:rPr>
        <w:t xml:space="preserve">на заседании кафедры              </w:t>
      </w:r>
      <w:r w:rsidR="0075525C">
        <w:rPr>
          <w:rFonts w:ascii="Times New Roman" w:hAnsi="Times New Roman"/>
          <w:bCs/>
          <w:iCs/>
          <w:sz w:val="28"/>
          <w:szCs w:val="28"/>
        </w:rPr>
        <w:t xml:space="preserve">                                </w:t>
      </w:r>
      <w:r w:rsidR="0075525C" w:rsidRPr="00A35D9C">
        <w:rPr>
          <w:rFonts w:ascii="Times New Roman" w:hAnsi="Times New Roman"/>
          <w:bCs/>
          <w:iCs/>
          <w:sz w:val="28"/>
          <w:szCs w:val="28"/>
        </w:rPr>
        <w:t>Председатель УМС</w:t>
      </w:r>
    </w:p>
    <w:p w:rsidR="00D757A3" w:rsidRDefault="007603BF" w:rsidP="00610AAD">
      <w:pPr>
        <w:spacing w:after="0" w:line="240" w:lineRule="auto"/>
        <w:rPr>
          <w:rFonts w:ascii="Times New Roman" w:hAnsi="Times New Roman"/>
          <w:bCs/>
          <w:iCs/>
          <w:sz w:val="28"/>
          <w:szCs w:val="28"/>
          <w:lang w:val="ky-KG"/>
        </w:rPr>
      </w:pPr>
      <w:r>
        <w:rPr>
          <w:rFonts w:ascii="Times New Roman" w:hAnsi="Times New Roman"/>
          <w:bCs/>
          <w:iCs/>
          <w:sz w:val="28"/>
          <w:szCs w:val="28"/>
        </w:rPr>
        <w:t xml:space="preserve">                                                   </w:t>
      </w:r>
      <w:r>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Pr>
          <w:rFonts w:ascii="Times New Roman" w:hAnsi="Times New Roman"/>
          <w:bCs/>
          <w:iCs/>
          <w:sz w:val="28"/>
          <w:szCs w:val="28"/>
          <w:lang w:val="ky-KG"/>
        </w:rPr>
        <w:t xml:space="preserve">г                  </w:t>
      </w:r>
    </w:p>
    <w:p w:rsidR="0075525C" w:rsidRDefault="00D757A3" w:rsidP="007603BF">
      <w:pPr>
        <w:spacing w:after="0" w:line="240" w:lineRule="auto"/>
        <w:jc w:val="center"/>
        <w:rPr>
          <w:rFonts w:ascii="Times New Roman" w:hAnsi="Times New Roman"/>
          <w:bCs/>
          <w:iCs/>
          <w:sz w:val="28"/>
          <w:szCs w:val="28"/>
        </w:rPr>
      </w:pPr>
      <w:r>
        <w:rPr>
          <w:rFonts w:ascii="Times New Roman" w:hAnsi="Times New Roman"/>
          <w:bCs/>
          <w:iCs/>
          <w:sz w:val="28"/>
          <w:szCs w:val="28"/>
        </w:rPr>
        <w:t xml:space="preserve">                                                        </w:t>
      </w:r>
      <w:r w:rsidR="00610AAD" w:rsidRPr="007603BF">
        <w:rPr>
          <w:rFonts w:ascii="Times New Roman" w:hAnsi="Times New Roman"/>
          <w:bCs/>
          <w:iCs/>
          <w:sz w:val="28"/>
          <w:szCs w:val="28"/>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Pr="00D23844" w:rsidRDefault="0075525C" w:rsidP="0075525C">
      <w:pPr>
        <w:spacing w:line="240" w:lineRule="auto"/>
        <w:jc w:val="center"/>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sidRPr="00A35D9C">
        <w:rPr>
          <w:rFonts w:ascii="Times New Roman" w:hAnsi="Times New Roman"/>
          <w:b/>
          <w:bCs/>
          <w:iCs/>
          <w:sz w:val="28"/>
          <w:szCs w:val="28"/>
          <w:lang w:val="ky-KG"/>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46093F">
      <w:pPr>
        <w:spacing w:after="0" w:line="240" w:lineRule="auto"/>
        <w:ind w:left="-142" w:right="-173"/>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7603BF">
        <w:rPr>
          <w:rFonts w:ascii="Times New Roman" w:hAnsi="Times New Roman" w:cs="Times New Roman"/>
          <w:sz w:val="28"/>
          <w:szCs w:val="28"/>
        </w:rPr>
        <w:t xml:space="preserve"> №5,6</w:t>
      </w:r>
    </w:p>
    <w:p w:rsidR="002419B5" w:rsidRPr="002419B5" w:rsidRDefault="007603BF" w:rsidP="0046093F">
      <w:pPr>
        <w:spacing w:after="0" w:line="240" w:lineRule="auto"/>
        <w:ind w:left="-142" w:right="-173"/>
        <w:jc w:val="center"/>
        <w:rPr>
          <w:rFonts w:ascii="Times New Roman" w:eastAsia="Times New Roman" w:hAnsi="Times New Roman" w:cs="Times New Roman"/>
          <w:b/>
          <w:sz w:val="32"/>
          <w:szCs w:val="32"/>
          <w:lang w:eastAsia="ru-RU"/>
        </w:rPr>
      </w:pPr>
      <w:r>
        <w:rPr>
          <w:rFonts w:ascii="Times New Roman" w:hAnsi="Times New Roman" w:cs="Times New Roman"/>
          <w:sz w:val="28"/>
          <w:szCs w:val="28"/>
          <w:lang w:val="ky-KG"/>
        </w:rPr>
        <w:t>Тема№1</w:t>
      </w:r>
      <w:r w:rsidR="0075525C" w:rsidRPr="00065A6F">
        <w:rPr>
          <w:rFonts w:ascii="Times New Roman" w:hAnsi="Times New Roman" w:cs="Times New Roman"/>
          <w:sz w:val="28"/>
          <w:szCs w:val="28"/>
        </w:rPr>
        <w:t xml:space="preserve">: </w:t>
      </w:r>
      <w:r w:rsidR="002419B5" w:rsidRPr="002419B5">
        <w:rPr>
          <w:rFonts w:ascii="Times New Roman" w:eastAsia="Times New Roman" w:hAnsi="Times New Roman" w:cs="Times New Roman"/>
          <w:b/>
          <w:sz w:val="32"/>
          <w:szCs w:val="32"/>
          <w:lang w:eastAsia="ru-RU"/>
        </w:rPr>
        <w:t>Диагностика, дифференциальный диагноз, лечение и</w:t>
      </w:r>
    </w:p>
    <w:p w:rsidR="0075525C" w:rsidRDefault="002419B5" w:rsidP="0046093F">
      <w:pPr>
        <w:spacing w:after="0" w:line="240" w:lineRule="auto"/>
        <w:ind w:left="-142" w:right="-173"/>
        <w:jc w:val="center"/>
        <w:rPr>
          <w:rFonts w:ascii="Times New Roman" w:hAnsi="Times New Roman"/>
          <w:b/>
          <w:sz w:val="28"/>
          <w:szCs w:val="28"/>
        </w:rPr>
      </w:pPr>
      <w:r w:rsidRPr="002419B5">
        <w:rPr>
          <w:rFonts w:ascii="Times New Roman" w:eastAsia="Times New Roman" w:hAnsi="Times New Roman" w:cs="Times New Roman"/>
          <w:b/>
          <w:sz w:val="32"/>
          <w:szCs w:val="32"/>
          <w:lang w:eastAsia="ru-RU"/>
        </w:rPr>
        <w:t>профилактика хронических гепатитов</w:t>
      </w:r>
      <w:r w:rsidR="0075525C" w:rsidRPr="00065A6F">
        <w:rPr>
          <w:rFonts w:ascii="Times New Roman" w:hAnsi="Times New Roman"/>
          <w:b/>
          <w:sz w:val="28"/>
          <w:szCs w:val="28"/>
        </w:rPr>
        <w:t>.</w:t>
      </w:r>
    </w:p>
    <w:p w:rsidR="007603BF" w:rsidRPr="007603BF" w:rsidRDefault="007603BF" w:rsidP="0046093F">
      <w:pPr>
        <w:spacing w:after="0" w:line="240" w:lineRule="auto"/>
        <w:ind w:left="-142" w:right="-173"/>
        <w:jc w:val="center"/>
        <w:rPr>
          <w:rFonts w:ascii="Times New Roman" w:hAnsi="Times New Roman" w:cs="Times New Roman"/>
          <w:b/>
          <w:sz w:val="28"/>
          <w:szCs w:val="28"/>
          <w:lang w:val="ky-KG"/>
        </w:rPr>
      </w:pPr>
      <w:r>
        <w:rPr>
          <w:rFonts w:ascii="Times New Roman" w:eastAsia="Times New Roman" w:hAnsi="Times New Roman" w:cs="Times New Roman"/>
          <w:b/>
          <w:sz w:val="32"/>
          <w:szCs w:val="32"/>
          <w:lang w:eastAsia="ru-RU"/>
        </w:rPr>
        <w:t xml:space="preserve">Тема </w:t>
      </w:r>
      <w:r w:rsidRPr="007603BF">
        <w:rPr>
          <w:rFonts w:ascii="Times New Roman" w:eastAsia="Times New Roman" w:hAnsi="Times New Roman" w:cs="Times New Roman"/>
          <w:b/>
          <w:sz w:val="32"/>
          <w:szCs w:val="32"/>
          <w:lang w:eastAsia="ru-RU"/>
        </w:rPr>
        <w:t>№2</w:t>
      </w:r>
      <w:r w:rsidRPr="007603BF">
        <w:rPr>
          <w:rFonts w:ascii="Times New Roman" w:hAnsi="Times New Roman" w:cs="Times New Roman"/>
          <w:b/>
          <w:sz w:val="28"/>
          <w:szCs w:val="28"/>
          <w:lang w:val="ky-KG"/>
        </w:rPr>
        <w:t>: Ведение больных с хроническими гепатитами.</w:t>
      </w:r>
    </w:p>
    <w:p w:rsidR="0075525C" w:rsidRPr="00065A6F" w:rsidRDefault="0075525C" w:rsidP="0046093F">
      <w:pPr>
        <w:spacing w:after="0"/>
        <w:ind w:left="-142" w:right="-173"/>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46093F">
      <w:pPr>
        <w:spacing w:after="0"/>
        <w:ind w:left="-142" w:right="-173"/>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9463D7" w:rsidRPr="009463D7" w:rsidRDefault="009463D7" w:rsidP="0046093F">
      <w:pPr>
        <w:ind w:left="-142" w:right="-173"/>
        <w:jc w:val="center"/>
        <w:rPr>
          <w:rFonts w:ascii="Times New Roman" w:hAnsi="Times New Roman"/>
          <w:b/>
          <w:bCs/>
          <w:sz w:val="28"/>
          <w:szCs w:val="28"/>
          <w:lang w:val="ky-KG"/>
        </w:rPr>
      </w:pPr>
      <w:proofErr w:type="gramStart"/>
      <w:r>
        <w:rPr>
          <w:rFonts w:ascii="Times New Roman" w:hAnsi="Times New Roman"/>
          <w:b/>
          <w:bCs/>
          <w:sz w:val="28"/>
          <w:szCs w:val="28"/>
        </w:rPr>
        <w:t>( 560002</w:t>
      </w:r>
      <w:proofErr w:type="gramEnd"/>
      <w:r w:rsidR="0075525C"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75525C" w:rsidRDefault="0075525C" w:rsidP="006A02F3">
      <w:pPr>
        <w:ind w:right="-173"/>
        <w:rPr>
          <w:rFonts w:ascii="Times New Roman" w:hAnsi="Times New Roman"/>
          <w:b/>
          <w:bCs/>
          <w:sz w:val="28"/>
          <w:szCs w:val="28"/>
        </w:rPr>
      </w:pPr>
    </w:p>
    <w:p w:rsidR="00310D72" w:rsidRDefault="00310D72" w:rsidP="0075525C">
      <w:pPr>
        <w:rPr>
          <w:rFonts w:ascii="Times New Roman" w:hAnsi="Times New Roman"/>
          <w:b/>
          <w:bCs/>
          <w:sz w:val="28"/>
          <w:szCs w:val="28"/>
        </w:rPr>
      </w:pPr>
    </w:p>
    <w:p w:rsidR="0075525C" w:rsidRPr="00A53655" w:rsidRDefault="0075525C" w:rsidP="0075525C">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Составитель:</w:t>
      </w:r>
      <w:r w:rsidR="007603BF">
        <w:rPr>
          <w:rFonts w:ascii="Times New Roman" w:eastAsia="Calibri" w:hAnsi="Times New Roman" w:cs="Times New Roman"/>
          <w:sz w:val="24"/>
          <w:szCs w:val="24"/>
          <w:lang w:val="ky-KG"/>
        </w:rPr>
        <w:t xml:space="preserve"> зав каф. Садыкова А.А., преподаватель</w:t>
      </w:r>
      <w:r w:rsidRPr="00A53655">
        <w:rPr>
          <w:rFonts w:ascii="Times New Roman" w:eastAsia="Calibri" w:hAnsi="Times New Roman" w:cs="Times New Roman"/>
          <w:sz w:val="24"/>
          <w:szCs w:val="24"/>
          <w:lang w:val="ky-KG"/>
        </w:rPr>
        <w:t xml:space="preserve"> </w:t>
      </w:r>
      <w:r w:rsidR="009463D7">
        <w:rPr>
          <w:rFonts w:ascii="Times New Roman" w:eastAsia="Calibri" w:hAnsi="Times New Roman" w:cs="Times New Roman"/>
          <w:sz w:val="24"/>
          <w:szCs w:val="24"/>
          <w:lang w:val="ky-KG"/>
        </w:rPr>
        <w:t>Исмаилова Ф.У.</w:t>
      </w:r>
    </w:p>
    <w:p w:rsidR="0075525C" w:rsidRPr="00A53655" w:rsidRDefault="0075525C" w:rsidP="0075525C">
      <w:pPr>
        <w:spacing w:after="0" w:line="240" w:lineRule="auto"/>
        <w:jc w:val="center"/>
        <w:rPr>
          <w:rFonts w:ascii="Times New Roman" w:eastAsia="Calibri" w:hAnsi="Times New Roman" w:cs="Times New Roman"/>
          <w:sz w:val="24"/>
          <w:szCs w:val="24"/>
        </w:rPr>
      </w:pPr>
      <w:r w:rsidRPr="00A53655">
        <w:rPr>
          <w:rFonts w:ascii="Times New Roman" w:hAnsi="Times New Roman" w:cs="Times New Roman"/>
          <w:sz w:val="24"/>
          <w:szCs w:val="24"/>
          <w:lang w:val="ky-KG"/>
        </w:rPr>
        <w:t xml:space="preserve">Ош </w:t>
      </w:r>
      <w:r w:rsidRPr="00A53655">
        <w:rPr>
          <w:rFonts w:ascii="Times New Roman" w:hAnsi="Times New Roman" w:cs="Times New Roman"/>
          <w:sz w:val="24"/>
          <w:szCs w:val="24"/>
        </w:rPr>
        <w:t xml:space="preserve">– </w:t>
      </w:r>
      <w:r w:rsidR="007603BF">
        <w:rPr>
          <w:rFonts w:ascii="Times New Roman" w:eastAsia="Calibri" w:hAnsi="Times New Roman" w:cs="Times New Roman"/>
          <w:sz w:val="24"/>
          <w:szCs w:val="24"/>
        </w:rPr>
        <w:t>2019</w:t>
      </w:r>
    </w:p>
    <w:p w:rsidR="006A02F3" w:rsidRDefault="006A02F3" w:rsidP="00D834F8">
      <w:pPr>
        <w:rPr>
          <w:rFonts w:ascii="Times New Roman" w:hAnsi="Times New Roman" w:cs="Times New Roman"/>
          <w:b/>
          <w:sz w:val="24"/>
          <w:szCs w:val="24"/>
          <w:lang w:val="ky-KG"/>
        </w:rPr>
      </w:pPr>
    </w:p>
    <w:p w:rsidR="006A02F3" w:rsidRDefault="006A02F3" w:rsidP="00D834F8">
      <w:pPr>
        <w:rPr>
          <w:rFonts w:ascii="Times New Roman" w:hAnsi="Times New Roman" w:cs="Times New Roman"/>
          <w:b/>
          <w:sz w:val="24"/>
          <w:szCs w:val="24"/>
          <w:lang w:val="ky-KG"/>
        </w:rPr>
      </w:pPr>
    </w:p>
    <w:p w:rsidR="00D834F8" w:rsidRPr="00A53655" w:rsidRDefault="00D834F8" w:rsidP="00D834F8">
      <w:pPr>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Тема практического</w:t>
      </w:r>
      <w:r w:rsidRPr="00A53655">
        <w:rPr>
          <w:rFonts w:ascii="Times New Roman" w:hAnsi="Times New Roman" w:cs="Times New Roman"/>
          <w:b/>
          <w:sz w:val="24"/>
          <w:szCs w:val="24"/>
          <w:lang w:val="ky-KG"/>
        </w:rPr>
        <w:t xml:space="preserve"> занятия</w:t>
      </w:r>
      <w:r w:rsidR="007603BF">
        <w:rPr>
          <w:rFonts w:ascii="Times New Roman" w:hAnsi="Times New Roman" w:cs="Times New Roman"/>
          <w:b/>
          <w:sz w:val="24"/>
          <w:szCs w:val="24"/>
          <w:lang w:val="ky-KG"/>
        </w:rPr>
        <w:t xml:space="preserve"> №1</w:t>
      </w:r>
      <w:r w:rsidRPr="00A53655">
        <w:rPr>
          <w:rFonts w:ascii="Times New Roman" w:hAnsi="Times New Roman" w:cs="Times New Roman"/>
          <w:b/>
          <w:sz w:val="24"/>
          <w:szCs w:val="24"/>
          <w:lang w:val="ky-KG"/>
        </w:rPr>
        <w:t>:</w:t>
      </w:r>
    </w:p>
    <w:p w:rsidR="007603BF" w:rsidRDefault="0086761E" w:rsidP="00166F0B">
      <w:pPr>
        <w:widowControl w:val="0"/>
        <w:spacing w:after="0" w:line="240" w:lineRule="auto"/>
        <w:rPr>
          <w:rFonts w:eastAsia="+mj-ea"/>
          <w:bCs/>
          <w:color w:val="FF0000"/>
          <w:kern w:val="24"/>
          <w:sz w:val="24"/>
          <w:szCs w:val="24"/>
        </w:rPr>
      </w:pPr>
      <w:r>
        <w:rPr>
          <w:rFonts w:ascii="Times New Roman" w:hAnsi="Times New Roman"/>
          <w:sz w:val="24"/>
          <w:szCs w:val="24"/>
        </w:rPr>
        <w:t>«</w:t>
      </w:r>
      <w:r w:rsidR="00166F0B" w:rsidRPr="00166F0B">
        <w:rPr>
          <w:rFonts w:ascii="Times New Roman" w:hAnsi="Times New Roman"/>
          <w:b/>
          <w:sz w:val="26"/>
          <w:szCs w:val="26"/>
        </w:rPr>
        <w:t>Диагностика, дифференциальный диагноз, лечение и  профилактика хронических гепатитов</w:t>
      </w:r>
      <w:r>
        <w:rPr>
          <w:rFonts w:ascii="Times New Roman" w:hAnsi="Times New Roman"/>
          <w:sz w:val="24"/>
          <w:szCs w:val="24"/>
        </w:rPr>
        <w:t>»</w:t>
      </w:r>
      <w:r w:rsidR="0060438E" w:rsidRPr="0060438E">
        <w:rPr>
          <w:rFonts w:ascii="Times New Roman" w:hAnsi="Times New Roman"/>
          <w:sz w:val="24"/>
          <w:szCs w:val="24"/>
        </w:rPr>
        <w:t xml:space="preserve">. </w:t>
      </w:r>
      <w:r w:rsidR="007603BF">
        <w:rPr>
          <w:rFonts w:ascii="Times New Roman" w:hAnsi="Times New Roman" w:cs="Times New Roman"/>
          <w:sz w:val="24"/>
          <w:szCs w:val="24"/>
          <w:lang w:val="ky-KG"/>
        </w:rPr>
        <w:t xml:space="preserve"> (5</w:t>
      </w:r>
      <w:r w:rsidR="0069579A">
        <w:rPr>
          <w:rFonts w:ascii="Times New Roman" w:hAnsi="Times New Roman" w:cs="Times New Roman"/>
          <w:sz w:val="24"/>
          <w:szCs w:val="24"/>
          <w:lang w:val="ky-KG"/>
        </w:rPr>
        <w:t>0мин</w:t>
      </w:r>
      <w:r w:rsidR="00D834F8" w:rsidRPr="0060438E">
        <w:rPr>
          <w:rFonts w:ascii="Times New Roman" w:hAnsi="Times New Roman" w:cs="Times New Roman"/>
          <w:sz w:val="24"/>
          <w:szCs w:val="24"/>
          <w:lang w:val="ky-KG"/>
        </w:rPr>
        <w:t>)</w:t>
      </w:r>
      <w:r w:rsidR="00D834F8" w:rsidRPr="00A53655">
        <w:rPr>
          <w:rFonts w:eastAsia="+mj-ea"/>
          <w:bCs/>
          <w:color w:val="FF0000"/>
          <w:kern w:val="24"/>
          <w:sz w:val="24"/>
          <w:szCs w:val="24"/>
        </w:rPr>
        <w:t xml:space="preserve"> </w:t>
      </w:r>
    </w:p>
    <w:p w:rsidR="007603BF" w:rsidRDefault="007603BF" w:rsidP="007603BF">
      <w:pPr>
        <w:widowControl w:val="0"/>
        <w:spacing w:after="0" w:line="240" w:lineRule="auto"/>
        <w:rPr>
          <w:rFonts w:ascii="Times New Roman" w:eastAsia="+mj-ea" w:hAnsi="Times New Roman" w:cs="Times New Roman"/>
          <w:b/>
          <w:bCs/>
          <w:kern w:val="24"/>
          <w:sz w:val="24"/>
          <w:szCs w:val="24"/>
        </w:rPr>
      </w:pPr>
    </w:p>
    <w:p w:rsidR="007603BF" w:rsidRPr="007603BF" w:rsidRDefault="007603BF" w:rsidP="007603BF">
      <w:pPr>
        <w:widowControl w:val="0"/>
        <w:spacing w:after="0" w:line="240" w:lineRule="auto"/>
        <w:rPr>
          <w:rFonts w:ascii="Times New Roman" w:eastAsia="+mj-ea" w:hAnsi="Times New Roman" w:cs="Times New Roman"/>
          <w:b/>
          <w:bCs/>
          <w:kern w:val="24"/>
          <w:sz w:val="24"/>
          <w:szCs w:val="24"/>
          <w:lang w:val="ky-KG"/>
        </w:rPr>
      </w:pPr>
      <w:r w:rsidRPr="007603BF">
        <w:rPr>
          <w:rFonts w:ascii="Times New Roman" w:eastAsia="+mj-ea" w:hAnsi="Times New Roman" w:cs="Times New Roman"/>
          <w:b/>
          <w:bCs/>
          <w:kern w:val="24"/>
          <w:sz w:val="24"/>
          <w:szCs w:val="24"/>
        </w:rPr>
        <w:t>Тема №2</w:t>
      </w:r>
      <w:r w:rsidRPr="007603BF">
        <w:rPr>
          <w:rFonts w:ascii="Times New Roman" w:eastAsia="+mj-ea" w:hAnsi="Times New Roman" w:cs="Times New Roman"/>
          <w:b/>
          <w:bCs/>
          <w:kern w:val="24"/>
          <w:sz w:val="24"/>
          <w:szCs w:val="24"/>
          <w:lang w:val="ky-KG"/>
        </w:rPr>
        <w:t>: Ведение больных с хроническими гепатитами.</w:t>
      </w:r>
    </w:p>
    <w:p w:rsidR="00D834F8" w:rsidRPr="00166F0B" w:rsidRDefault="00D834F8" w:rsidP="00166F0B">
      <w:pPr>
        <w:widowControl w:val="0"/>
        <w:spacing w:after="0" w:line="240" w:lineRule="auto"/>
        <w:rPr>
          <w:rFonts w:ascii="Times New Roman" w:hAnsi="Times New Roman"/>
          <w:b/>
          <w:sz w:val="26"/>
          <w:szCs w:val="26"/>
        </w:rPr>
      </w:pPr>
    </w:p>
    <w:p w:rsidR="00D834F8" w:rsidRDefault="00D834F8" w:rsidP="00D834F8">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001E432F">
        <w:rPr>
          <w:rFonts w:ascii="Times New Roman" w:hAnsi="Times New Roman" w:cs="Times New Roman"/>
          <w:b/>
          <w:sz w:val="24"/>
          <w:szCs w:val="24"/>
          <w:lang w:val="ky-KG"/>
        </w:rPr>
        <w:t xml:space="preserve"> №1</w:t>
      </w:r>
      <w:r w:rsidRPr="00A53655">
        <w:rPr>
          <w:rFonts w:ascii="Times New Roman" w:hAnsi="Times New Roman" w:cs="Times New Roman"/>
          <w:b/>
          <w:sz w:val="24"/>
          <w:szCs w:val="24"/>
          <w:lang w:val="ky-KG"/>
        </w:rPr>
        <w:t>:</w:t>
      </w:r>
    </w:p>
    <w:p w:rsidR="00572CBD" w:rsidRPr="00572CBD" w:rsidRDefault="00572CBD" w:rsidP="00572CBD">
      <w:pPr>
        <w:tabs>
          <w:tab w:val="left" w:pos="318"/>
        </w:tabs>
        <w:spacing w:after="0"/>
        <w:ind w:left="284"/>
        <w:rPr>
          <w:rFonts w:ascii="Times New Roman" w:eastAsia="Times New Roman" w:hAnsi="Times New Roman" w:cs="Times New Roman"/>
          <w:color w:val="000000"/>
          <w:sz w:val="24"/>
          <w:szCs w:val="24"/>
          <w:lang w:eastAsia="ru-RU"/>
        </w:rPr>
      </w:pPr>
      <w:r w:rsidRPr="00572CBD">
        <w:rPr>
          <w:rFonts w:ascii="Times New Roman" w:eastAsia="Times New Roman" w:hAnsi="Times New Roman" w:cs="Times New Roman"/>
          <w:color w:val="000000"/>
          <w:sz w:val="24"/>
          <w:szCs w:val="24"/>
          <w:lang w:eastAsia="ru-RU"/>
        </w:rPr>
        <w:t xml:space="preserve">1. Определение хронического гепатита. </w:t>
      </w:r>
    </w:p>
    <w:p w:rsidR="00572CBD" w:rsidRPr="00572CBD" w:rsidRDefault="00572CBD" w:rsidP="00572CBD">
      <w:pPr>
        <w:tabs>
          <w:tab w:val="left" w:pos="318"/>
        </w:tabs>
        <w:spacing w:after="0"/>
        <w:ind w:left="284"/>
        <w:rPr>
          <w:rFonts w:ascii="Times New Roman" w:eastAsia="Times New Roman" w:hAnsi="Times New Roman" w:cs="Times New Roman"/>
          <w:color w:val="000000"/>
          <w:sz w:val="24"/>
          <w:szCs w:val="24"/>
          <w:lang w:eastAsia="ru-RU"/>
        </w:rPr>
      </w:pPr>
      <w:r w:rsidRPr="00572CBD">
        <w:rPr>
          <w:rFonts w:ascii="Times New Roman" w:eastAsia="Times New Roman" w:hAnsi="Times New Roman" w:cs="Times New Roman"/>
          <w:color w:val="000000"/>
          <w:sz w:val="24"/>
          <w:szCs w:val="24"/>
          <w:lang w:eastAsia="ru-RU"/>
        </w:rPr>
        <w:t xml:space="preserve">2. Этиология и этиологическая классификация хронических гепатитов. </w:t>
      </w:r>
    </w:p>
    <w:p w:rsidR="00572CBD" w:rsidRPr="00572CBD" w:rsidRDefault="00572CBD" w:rsidP="00572CBD">
      <w:pPr>
        <w:tabs>
          <w:tab w:val="left" w:pos="318"/>
        </w:tabs>
        <w:spacing w:after="0"/>
        <w:ind w:left="284"/>
        <w:rPr>
          <w:rFonts w:ascii="Times New Roman" w:eastAsia="Times New Roman" w:hAnsi="Times New Roman" w:cs="Times New Roman"/>
          <w:color w:val="000000"/>
          <w:sz w:val="24"/>
          <w:szCs w:val="24"/>
          <w:lang w:eastAsia="ru-RU"/>
        </w:rPr>
      </w:pPr>
      <w:r w:rsidRPr="00572CBD">
        <w:rPr>
          <w:rFonts w:ascii="Times New Roman" w:eastAsia="Times New Roman" w:hAnsi="Times New Roman" w:cs="Times New Roman"/>
          <w:color w:val="000000"/>
          <w:sz w:val="24"/>
          <w:szCs w:val="24"/>
          <w:lang w:eastAsia="ru-RU"/>
        </w:rPr>
        <w:t xml:space="preserve">3. Классификация хронических гепатитов по степени активности воспалительного процесса. </w:t>
      </w:r>
    </w:p>
    <w:p w:rsidR="00572CBD" w:rsidRPr="00572CBD" w:rsidRDefault="00572CBD" w:rsidP="00572CBD">
      <w:pPr>
        <w:tabs>
          <w:tab w:val="left" w:pos="318"/>
        </w:tabs>
        <w:spacing w:after="0"/>
        <w:ind w:left="284"/>
        <w:rPr>
          <w:rFonts w:ascii="Times New Roman" w:eastAsia="Times New Roman" w:hAnsi="Times New Roman" w:cs="Times New Roman"/>
          <w:color w:val="000000"/>
          <w:sz w:val="24"/>
          <w:szCs w:val="24"/>
          <w:lang w:eastAsia="ru-RU"/>
        </w:rPr>
      </w:pPr>
      <w:r w:rsidRPr="00572CBD">
        <w:rPr>
          <w:rFonts w:ascii="Times New Roman" w:eastAsia="Times New Roman" w:hAnsi="Times New Roman" w:cs="Times New Roman"/>
          <w:color w:val="000000"/>
          <w:sz w:val="24"/>
          <w:szCs w:val="24"/>
          <w:lang w:eastAsia="ru-RU"/>
        </w:rPr>
        <w:t>4. Роль системы иммунитета в патогенезе хронических гепатитов.</w:t>
      </w:r>
    </w:p>
    <w:p w:rsidR="00572CBD" w:rsidRPr="00572CBD" w:rsidRDefault="00572CBD" w:rsidP="00572CBD">
      <w:pPr>
        <w:tabs>
          <w:tab w:val="left" w:pos="318"/>
        </w:tabs>
        <w:spacing w:after="0"/>
        <w:ind w:left="284"/>
        <w:rPr>
          <w:rFonts w:ascii="Times New Roman" w:eastAsia="Times New Roman" w:hAnsi="Times New Roman" w:cs="Times New Roman"/>
          <w:color w:val="000000"/>
          <w:sz w:val="24"/>
          <w:szCs w:val="24"/>
          <w:lang w:eastAsia="ru-RU"/>
        </w:rPr>
      </w:pPr>
      <w:r w:rsidRPr="00572CBD">
        <w:rPr>
          <w:rFonts w:ascii="Times New Roman" w:eastAsia="Times New Roman" w:hAnsi="Times New Roman" w:cs="Times New Roman"/>
          <w:color w:val="000000"/>
          <w:sz w:val="24"/>
          <w:szCs w:val="24"/>
          <w:lang w:eastAsia="ru-RU"/>
        </w:rPr>
        <w:t xml:space="preserve">5. Симптоматология хронических гепатитов. Характеристика основных клинических синдромов. </w:t>
      </w:r>
    </w:p>
    <w:p w:rsidR="00572CBD" w:rsidRPr="00572CBD" w:rsidRDefault="00572CBD" w:rsidP="00572CBD">
      <w:pPr>
        <w:tabs>
          <w:tab w:val="left" w:pos="318"/>
        </w:tabs>
        <w:spacing w:after="0"/>
        <w:ind w:left="284"/>
        <w:rPr>
          <w:rFonts w:ascii="Times New Roman" w:eastAsia="Times New Roman" w:hAnsi="Times New Roman" w:cs="Times New Roman"/>
          <w:color w:val="000000"/>
          <w:sz w:val="24"/>
          <w:szCs w:val="24"/>
          <w:lang w:eastAsia="ru-RU"/>
        </w:rPr>
      </w:pPr>
      <w:r w:rsidRPr="00572CBD">
        <w:rPr>
          <w:rFonts w:ascii="Times New Roman" w:eastAsia="Times New Roman" w:hAnsi="Times New Roman" w:cs="Times New Roman"/>
          <w:color w:val="000000"/>
          <w:sz w:val="24"/>
          <w:szCs w:val="24"/>
          <w:lang w:eastAsia="ru-RU"/>
        </w:rPr>
        <w:t xml:space="preserve">6. Клинико-лабораторные синдромы при хронических гепатитах: </w:t>
      </w:r>
    </w:p>
    <w:p w:rsidR="00572CBD" w:rsidRPr="00572CBD" w:rsidRDefault="00572CBD" w:rsidP="00572CBD">
      <w:pPr>
        <w:tabs>
          <w:tab w:val="left" w:pos="318"/>
        </w:tabs>
        <w:spacing w:after="0"/>
        <w:ind w:left="284"/>
        <w:rPr>
          <w:rFonts w:ascii="Times New Roman" w:eastAsia="Times New Roman" w:hAnsi="Times New Roman" w:cs="Times New Roman"/>
          <w:color w:val="000000"/>
          <w:sz w:val="24"/>
          <w:szCs w:val="24"/>
          <w:lang w:eastAsia="ru-RU"/>
        </w:rPr>
      </w:pPr>
      <w:r w:rsidRPr="00572CBD">
        <w:rPr>
          <w:rFonts w:ascii="Times New Roman" w:eastAsia="Times New Roman" w:hAnsi="Times New Roman" w:cs="Times New Roman"/>
          <w:color w:val="000000"/>
          <w:sz w:val="24"/>
          <w:szCs w:val="24"/>
          <w:lang w:eastAsia="ru-RU"/>
        </w:rPr>
        <w:t xml:space="preserve">а) </w:t>
      </w:r>
      <w:proofErr w:type="spellStart"/>
      <w:r w:rsidRPr="00572CBD">
        <w:rPr>
          <w:rFonts w:ascii="Times New Roman" w:eastAsia="Times New Roman" w:hAnsi="Times New Roman" w:cs="Times New Roman"/>
          <w:color w:val="000000"/>
          <w:sz w:val="24"/>
          <w:szCs w:val="24"/>
          <w:lang w:eastAsia="ru-RU"/>
        </w:rPr>
        <w:t>цитолитический</w:t>
      </w:r>
      <w:proofErr w:type="spellEnd"/>
      <w:r w:rsidRPr="00572CBD">
        <w:rPr>
          <w:rFonts w:ascii="Times New Roman" w:eastAsia="Times New Roman" w:hAnsi="Times New Roman" w:cs="Times New Roman"/>
          <w:color w:val="000000"/>
          <w:sz w:val="24"/>
          <w:szCs w:val="24"/>
          <w:lang w:eastAsia="ru-RU"/>
        </w:rPr>
        <w:t>;</w:t>
      </w:r>
    </w:p>
    <w:p w:rsidR="00572CBD" w:rsidRPr="00572CBD" w:rsidRDefault="00572CBD" w:rsidP="00572CBD">
      <w:pPr>
        <w:tabs>
          <w:tab w:val="left" w:pos="318"/>
        </w:tabs>
        <w:spacing w:after="0"/>
        <w:ind w:left="284"/>
        <w:rPr>
          <w:rFonts w:ascii="Times New Roman" w:eastAsia="Times New Roman" w:hAnsi="Times New Roman" w:cs="Times New Roman"/>
          <w:color w:val="000000"/>
          <w:sz w:val="24"/>
          <w:szCs w:val="24"/>
          <w:lang w:eastAsia="ru-RU"/>
        </w:rPr>
      </w:pPr>
      <w:r w:rsidRPr="00572CBD">
        <w:rPr>
          <w:rFonts w:ascii="Times New Roman" w:eastAsia="Times New Roman" w:hAnsi="Times New Roman" w:cs="Times New Roman"/>
          <w:color w:val="000000"/>
          <w:sz w:val="24"/>
          <w:szCs w:val="24"/>
          <w:lang w:eastAsia="ru-RU"/>
        </w:rPr>
        <w:t>б) печеночной недостаточности;</w:t>
      </w:r>
    </w:p>
    <w:p w:rsidR="00572CBD" w:rsidRPr="00572CBD" w:rsidRDefault="00572CBD" w:rsidP="00572CBD">
      <w:pPr>
        <w:tabs>
          <w:tab w:val="left" w:pos="318"/>
        </w:tabs>
        <w:spacing w:after="0"/>
        <w:ind w:left="284"/>
        <w:rPr>
          <w:rFonts w:ascii="Times New Roman" w:eastAsia="Times New Roman" w:hAnsi="Times New Roman" w:cs="Times New Roman"/>
          <w:color w:val="000000"/>
          <w:sz w:val="24"/>
          <w:szCs w:val="24"/>
          <w:lang w:eastAsia="ru-RU"/>
        </w:rPr>
      </w:pPr>
      <w:r w:rsidRPr="00572CBD">
        <w:rPr>
          <w:rFonts w:ascii="Times New Roman" w:eastAsia="Times New Roman" w:hAnsi="Times New Roman" w:cs="Times New Roman"/>
          <w:color w:val="000000"/>
          <w:sz w:val="24"/>
          <w:szCs w:val="24"/>
          <w:lang w:eastAsia="ru-RU"/>
        </w:rPr>
        <w:t xml:space="preserve">в) </w:t>
      </w:r>
      <w:proofErr w:type="spellStart"/>
      <w:r w:rsidRPr="00572CBD">
        <w:rPr>
          <w:rFonts w:ascii="Times New Roman" w:eastAsia="Times New Roman" w:hAnsi="Times New Roman" w:cs="Times New Roman"/>
          <w:color w:val="000000"/>
          <w:sz w:val="24"/>
          <w:szCs w:val="24"/>
          <w:lang w:eastAsia="ru-RU"/>
        </w:rPr>
        <w:t>холестатический</w:t>
      </w:r>
      <w:proofErr w:type="spellEnd"/>
      <w:r w:rsidRPr="00572CBD">
        <w:rPr>
          <w:rFonts w:ascii="Times New Roman" w:eastAsia="Times New Roman" w:hAnsi="Times New Roman" w:cs="Times New Roman"/>
          <w:color w:val="000000"/>
          <w:sz w:val="24"/>
          <w:szCs w:val="24"/>
          <w:lang w:eastAsia="ru-RU"/>
        </w:rPr>
        <w:t>;</w:t>
      </w:r>
    </w:p>
    <w:p w:rsidR="00572CBD" w:rsidRPr="00572CBD" w:rsidRDefault="00572CBD" w:rsidP="00572CBD">
      <w:pPr>
        <w:tabs>
          <w:tab w:val="left" w:pos="318"/>
        </w:tabs>
        <w:spacing w:after="0"/>
        <w:ind w:left="284"/>
        <w:rPr>
          <w:rFonts w:ascii="Times New Roman" w:eastAsia="Times New Roman" w:hAnsi="Times New Roman" w:cs="Times New Roman"/>
          <w:color w:val="000000"/>
          <w:sz w:val="24"/>
          <w:szCs w:val="24"/>
          <w:lang w:eastAsia="ru-RU"/>
        </w:rPr>
      </w:pPr>
      <w:r w:rsidRPr="00572CBD">
        <w:rPr>
          <w:rFonts w:ascii="Times New Roman" w:eastAsia="Times New Roman" w:hAnsi="Times New Roman" w:cs="Times New Roman"/>
          <w:color w:val="000000"/>
          <w:sz w:val="24"/>
          <w:szCs w:val="24"/>
          <w:lang w:eastAsia="ru-RU"/>
        </w:rPr>
        <w:t xml:space="preserve">г) </w:t>
      </w:r>
      <w:proofErr w:type="spellStart"/>
      <w:r w:rsidRPr="00572CBD">
        <w:rPr>
          <w:rFonts w:ascii="Times New Roman" w:eastAsia="Times New Roman" w:hAnsi="Times New Roman" w:cs="Times New Roman"/>
          <w:color w:val="000000"/>
          <w:sz w:val="24"/>
          <w:szCs w:val="24"/>
          <w:lang w:eastAsia="ru-RU"/>
        </w:rPr>
        <w:t>мезенхимально</w:t>
      </w:r>
      <w:proofErr w:type="spellEnd"/>
      <w:r w:rsidRPr="00572CBD">
        <w:rPr>
          <w:rFonts w:ascii="Times New Roman" w:eastAsia="Times New Roman" w:hAnsi="Times New Roman" w:cs="Times New Roman"/>
          <w:color w:val="000000"/>
          <w:sz w:val="24"/>
          <w:szCs w:val="24"/>
          <w:lang w:eastAsia="ru-RU"/>
        </w:rPr>
        <w:t xml:space="preserve">-воспалительный. </w:t>
      </w:r>
    </w:p>
    <w:p w:rsidR="00AC0EFC" w:rsidRDefault="00572CBD" w:rsidP="00AC0EFC">
      <w:pPr>
        <w:tabs>
          <w:tab w:val="left" w:pos="318"/>
        </w:tabs>
        <w:spacing w:after="0"/>
        <w:ind w:left="284"/>
        <w:rPr>
          <w:rFonts w:ascii="Times New Roman" w:eastAsia="Calibri" w:hAnsi="Times New Roman" w:cs="Times New Roman"/>
          <w:color w:val="000000"/>
          <w:sz w:val="24"/>
          <w:szCs w:val="24"/>
        </w:rPr>
      </w:pPr>
      <w:r w:rsidRPr="00572CBD">
        <w:rPr>
          <w:rFonts w:ascii="Times New Roman" w:eastAsia="Calibri" w:hAnsi="Times New Roman" w:cs="Times New Roman"/>
          <w:color w:val="000000"/>
          <w:sz w:val="24"/>
          <w:szCs w:val="24"/>
        </w:rPr>
        <w:t>7. Лечение и профилактика.</w:t>
      </w:r>
    </w:p>
    <w:p w:rsidR="00AC0EFC" w:rsidRDefault="00AC0EFC" w:rsidP="00AC0EFC">
      <w:pPr>
        <w:tabs>
          <w:tab w:val="left" w:pos="318"/>
        </w:tabs>
        <w:spacing w:after="0"/>
        <w:rPr>
          <w:rFonts w:ascii="Times New Roman" w:eastAsia="Calibri" w:hAnsi="Times New Roman" w:cs="Times New Roman"/>
          <w:color w:val="000000"/>
          <w:sz w:val="24"/>
          <w:szCs w:val="24"/>
        </w:rPr>
      </w:pPr>
    </w:p>
    <w:p w:rsidR="00AC0EFC" w:rsidRDefault="00AC0EFC" w:rsidP="00AC0EFC">
      <w:pPr>
        <w:tabs>
          <w:tab w:val="left" w:pos="318"/>
        </w:tabs>
        <w:spacing w:after="0"/>
        <w:rPr>
          <w:rFonts w:ascii="Times New Roman" w:eastAsia="Calibri" w:hAnsi="Times New Roman" w:cs="Times New Roman"/>
          <w:b/>
          <w:color w:val="000000"/>
          <w:sz w:val="24"/>
          <w:szCs w:val="24"/>
        </w:rPr>
      </w:pPr>
      <w:r w:rsidRPr="00AC0EFC">
        <w:rPr>
          <w:rFonts w:ascii="Times New Roman" w:eastAsia="Calibri" w:hAnsi="Times New Roman" w:cs="Times New Roman"/>
          <w:b/>
          <w:color w:val="000000"/>
          <w:sz w:val="24"/>
          <w:szCs w:val="24"/>
        </w:rPr>
        <w:t>План занятия №2:</w:t>
      </w:r>
    </w:p>
    <w:p w:rsidR="00AC0EFC" w:rsidRPr="00FA2CED" w:rsidRDefault="00AC0EFC" w:rsidP="00AC0EFC">
      <w:pPr>
        <w:pStyle w:val="a5"/>
        <w:numPr>
          <w:ilvl w:val="1"/>
          <w:numId w:val="5"/>
        </w:numPr>
        <w:rPr>
          <w:rFonts w:ascii="Times New Roman" w:hAnsi="Times New Roman"/>
          <w:kern w:val="3"/>
          <w:sz w:val="24"/>
          <w:szCs w:val="24"/>
          <w:lang w:val="ky-KG"/>
        </w:rPr>
      </w:pPr>
      <w:r>
        <w:rPr>
          <w:rFonts w:ascii="Times New Roman" w:hAnsi="Times New Roman"/>
          <w:kern w:val="3"/>
          <w:sz w:val="24"/>
          <w:szCs w:val="24"/>
          <w:lang w:val="ky-KG"/>
        </w:rPr>
        <w:t>Ознакомление с тактикой ведения больных с энтеритами и колитами в отделении гастроэнтерологии</w:t>
      </w:r>
      <w:r w:rsidRPr="00FA2CED">
        <w:rPr>
          <w:rFonts w:ascii="Times New Roman" w:hAnsi="Times New Roman"/>
          <w:kern w:val="3"/>
          <w:sz w:val="24"/>
          <w:szCs w:val="24"/>
          <w:lang w:val="ky-KG"/>
        </w:rPr>
        <w:t>;</w:t>
      </w:r>
    </w:p>
    <w:p w:rsidR="00AC0EFC" w:rsidRPr="00FA2CED" w:rsidRDefault="00AC0EFC" w:rsidP="00AC0EFC">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Демонстрация практических навык</w:t>
      </w:r>
      <w:r>
        <w:rPr>
          <w:rFonts w:ascii="Times New Roman" w:hAnsi="Times New Roman"/>
          <w:kern w:val="3"/>
          <w:sz w:val="24"/>
          <w:szCs w:val="24"/>
          <w:lang w:val="ky-KG"/>
        </w:rPr>
        <w:t>ов</w:t>
      </w:r>
      <w:r w:rsidRPr="00FA2CED">
        <w:rPr>
          <w:rFonts w:ascii="Times New Roman" w:hAnsi="Times New Roman"/>
          <w:kern w:val="3"/>
          <w:sz w:val="24"/>
          <w:szCs w:val="24"/>
          <w:lang w:val="ky-KG"/>
        </w:rPr>
        <w:t xml:space="preserve"> по чек-листу;</w:t>
      </w:r>
    </w:p>
    <w:p w:rsidR="00AC0EFC" w:rsidRPr="00AC79DC" w:rsidRDefault="00AC0EFC" w:rsidP="00AC0EFC">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Оценка и обсуждения.</w:t>
      </w:r>
    </w:p>
    <w:p w:rsidR="00AC0EFC" w:rsidRPr="00AC0EFC" w:rsidRDefault="00AC0EFC" w:rsidP="00AC0EFC">
      <w:pPr>
        <w:tabs>
          <w:tab w:val="left" w:pos="318"/>
        </w:tabs>
        <w:spacing w:after="0"/>
        <w:rPr>
          <w:rFonts w:ascii="Times New Roman" w:eastAsia="Calibri" w:hAnsi="Times New Roman" w:cs="Times New Roman"/>
          <w:b/>
          <w:color w:val="000000"/>
          <w:sz w:val="24"/>
          <w:szCs w:val="24"/>
        </w:rPr>
      </w:pPr>
    </w:p>
    <w:p w:rsidR="00B643A0" w:rsidRDefault="00B643A0" w:rsidP="00B90793">
      <w:pPr>
        <w:pStyle w:val="a5"/>
        <w:rPr>
          <w:rFonts w:ascii="Times New Roman" w:hAnsi="Times New Roman"/>
          <w:b/>
          <w:sz w:val="24"/>
          <w:szCs w:val="24"/>
          <w:lang w:val="ru-RU"/>
        </w:rPr>
      </w:pPr>
    </w:p>
    <w:p w:rsidR="00B90793" w:rsidRPr="00FC1F0B" w:rsidRDefault="00B90793" w:rsidP="00B90793">
      <w:pPr>
        <w:pStyle w:val="a5"/>
        <w:rPr>
          <w:rFonts w:ascii="Times New Roman" w:hAnsi="Times New Roman"/>
          <w:b/>
          <w:sz w:val="24"/>
          <w:szCs w:val="24"/>
          <w:lang w:val="ru-RU"/>
        </w:rPr>
      </w:pPr>
      <w:r w:rsidRPr="00FC1F0B">
        <w:rPr>
          <w:rFonts w:ascii="Times New Roman" w:hAnsi="Times New Roman"/>
          <w:b/>
          <w:sz w:val="24"/>
          <w:szCs w:val="24"/>
          <w:lang w:val="ru-RU"/>
        </w:rPr>
        <w:t>Задачи: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sidR="004F1277">
        <w:rPr>
          <w:rFonts w:ascii="Times New Roman" w:hAnsi="Times New Roman"/>
          <w:sz w:val="24"/>
          <w:szCs w:val="24"/>
          <w:lang w:val="ru-RU"/>
        </w:rPr>
        <w:t xml:space="preserve"> </w:t>
      </w:r>
      <w:r w:rsidRPr="00FC1F0B">
        <w:rPr>
          <w:rFonts w:ascii="Times New Roman" w:hAnsi="Times New Roman"/>
          <w:sz w:val="24"/>
          <w:szCs w:val="24"/>
          <w:lang w:val="ru-RU"/>
        </w:rPr>
        <w:t xml:space="preserve">со стандартами оказания медицинской помощи в конкретных </w:t>
      </w:r>
      <w:proofErr w:type="gramStart"/>
      <w:r w:rsidRPr="00FC1F0B">
        <w:rPr>
          <w:rFonts w:ascii="Times New Roman" w:hAnsi="Times New Roman"/>
          <w:sz w:val="24"/>
          <w:szCs w:val="24"/>
          <w:lang w:val="ru-RU"/>
        </w:rPr>
        <w:t xml:space="preserve">клинических </w:t>
      </w:r>
      <w:r w:rsidR="0086761E">
        <w:rPr>
          <w:rFonts w:ascii="Times New Roman" w:hAnsi="Times New Roman"/>
          <w:sz w:val="24"/>
          <w:szCs w:val="24"/>
          <w:lang w:val="ru-RU"/>
        </w:rPr>
        <w:t xml:space="preserve"> </w:t>
      </w:r>
      <w:r w:rsidRPr="00FC1F0B">
        <w:rPr>
          <w:rFonts w:ascii="Times New Roman" w:hAnsi="Times New Roman"/>
          <w:sz w:val="24"/>
          <w:szCs w:val="24"/>
          <w:lang w:val="ru-RU"/>
        </w:rPr>
        <w:t>ситуациях</w:t>
      </w:r>
      <w:proofErr w:type="gramEnd"/>
      <w:r w:rsidRPr="00FC1F0B">
        <w:rPr>
          <w:rFonts w:ascii="Times New Roman" w:hAnsi="Times New Roman"/>
          <w:sz w:val="24"/>
          <w:szCs w:val="24"/>
          <w:lang w:val="ru-RU"/>
        </w:rPr>
        <w:t>.</w:t>
      </w:r>
    </w:p>
    <w:p w:rsidR="00B90793" w:rsidRPr="00C11EC4"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sidR="004F1277">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sidR="004F1277">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E667D3" w:rsidRPr="00144296" w:rsidRDefault="00C11EC4" w:rsidP="00144296">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sidR="000E6472">
        <w:rPr>
          <w:rFonts w:ascii="Times New Roman" w:hAnsi="Times New Roman" w:cs="Times New Roman"/>
          <w:sz w:val="24"/>
          <w:szCs w:val="24"/>
        </w:rPr>
        <w:t xml:space="preserve"> практическое</w:t>
      </w:r>
    </w:p>
    <w:p w:rsidR="00D834F8" w:rsidRPr="006042E6"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p>
    <w:p w:rsidR="002630D8" w:rsidRPr="002630D8" w:rsidRDefault="002630D8" w:rsidP="002630D8">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2630D8">
        <w:rPr>
          <w:rFonts w:ascii="Times New Roman" w:eastAsia="Times New Roman" w:hAnsi="Times New Roman" w:cs="Times New Roman"/>
          <w:sz w:val="24"/>
          <w:szCs w:val="24"/>
          <w:lang w:eastAsia="ru-RU"/>
        </w:rPr>
        <w:t>Дайте определе</w:t>
      </w:r>
      <w:r w:rsidR="00572CBD">
        <w:rPr>
          <w:rFonts w:ascii="Times New Roman" w:eastAsia="Times New Roman" w:hAnsi="Times New Roman" w:cs="Times New Roman"/>
          <w:sz w:val="24"/>
          <w:szCs w:val="24"/>
          <w:lang w:eastAsia="ru-RU"/>
        </w:rPr>
        <w:t>ние понятию «хронический гепатит</w:t>
      </w:r>
      <w:r w:rsidRPr="002630D8">
        <w:rPr>
          <w:rFonts w:ascii="Times New Roman" w:eastAsia="Times New Roman" w:hAnsi="Times New Roman" w:cs="Times New Roman"/>
          <w:sz w:val="24"/>
          <w:szCs w:val="24"/>
          <w:lang w:eastAsia="ru-RU"/>
        </w:rPr>
        <w:t>».</w:t>
      </w:r>
    </w:p>
    <w:p w:rsidR="002630D8" w:rsidRPr="002630D8" w:rsidRDefault="002630D8" w:rsidP="002630D8">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2630D8">
        <w:rPr>
          <w:rFonts w:ascii="Times New Roman" w:eastAsia="Times New Roman" w:hAnsi="Times New Roman" w:cs="Times New Roman"/>
          <w:sz w:val="24"/>
          <w:szCs w:val="24"/>
          <w:lang w:eastAsia="ru-RU"/>
        </w:rPr>
        <w:lastRenderedPageBreak/>
        <w:t>Перечислите причины и факторы риска, пр</w:t>
      </w:r>
      <w:r w:rsidR="00572CBD">
        <w:rPr>
          <w:rFonts w:ascii="Times New Roman" w:eastAsia="Times New Roman" w:hAnsi="Times New Roman" w:cs="Times New Roman"/>
          <w:sz w:val="24"/>
          <w:szCs w:val="24"/>
          <w:lang w:eastAsia="ru-RU"/>
        </w:rPr>
        <w:t>иводящие к хроническим гепатитам</w:t>
      </w:r>
      <w:r w:rsidRPr="002630D8">
        <w:rPr>
          <w:rFonts w:ascii="Times New Roman" w:eastAsia="Times New Roman" w:hAnsi="Times New Roman" w:cs="Times New Roman"/>
          <w:sz w:val="24"/>
          <w:szCs w:val="24"/>
          <w:lang w:eastAsia="ru-RU"/>
        </w:rPr>
        <w:t>.</w:t>
      </w:r>
    </w:p>
    <w:p w:rsidR="002630D8" w:rsidRPr="002630D8" w:rsidRDefault="002630D8" w:rsidP="002630D8">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2630D8">
        <w:rPr>
          <w:rFonts w:ascii="Times New Roman" w:eastAsia="Times New Roman" w:hAnsi="Times New Roman" w:cs="Times New Roman"/>
          <w:sz w:val="24"/>
          <w:szCs w:val="24"/>
          <w:lang w:eastAsia="ru-RU"/>
        </w:rPr>
        <w:t>Оп</w:t>
      </w:r>
      <w:r w:rsidR="00572CBD">
        <w:rPr>
          <w:rFonts w:ascii="Times New Roman" w:eastAsia="Times New Roman" w:hAnsi="Times New Roman" w:cs="Times New Roman"/>
          <w:sz w:val="24"/>
          <w:szCs w:val="24"/>
          <w:lang w:eastAsia="ru-RU"/>
        </w:rPr>
        <w:t>ределите классификацию гепатитов</w:t>
      </w:r>
      <w:r w:rsidRPr="002630D8">
        <w:rPr>
          <w:rFonts w:ascii="Times New Roman" w:eastAsia="Times New Roman" w:hAnsi="Times New Roman" w:cs="Times New Roman"/>
          <w:sz w:val="24"/>
          <w:szCs w:val="24"/>
          <w:lang w:eastAsia="ru-RU"/>
        </w:rPr>
        <w:t>.</w:t>
      </w:r>
    </w:p>
    <w:p w:rsidR="002630D8" w:rsidRDefault="002630D8" w:rsidP="002630D8">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2630D8">
        <w:rPr>
          <w:rFonts w:ascii="Times New Roman" w:eastAsia="Times New Roman" w:hAnsi="Times New Roman" w:cs="Times New Roman"/>
          <w:sz w:val="24"/>
          <w:szCs w:val="24"/>
          <w:lang w:eastAsia="ru-RU"/>
        </w:rPr>
        <w:t xml:space="preserve">Охарактеризуйте патогенез </w:t>
      </w:r>
      <w:r w:rsidR="00572CBD">
        <w:rPr>
          <w:rFonts w:ascii="Times New Roman" w:eastAsia="Times New Roman" w:hAnsi="Times New Roman" w:cs="Times New Roman"/>
          <w:sz w:val="24"/>
          <w:szCs w:val="24"/>
          <w:lang w:eastAsia="ru-RU"/>
        </w:rPr>
        <w:t>гепатитов</w:t>
      </w:r>
      <w:r w:rsidRPr="002630D8">
        <w:rPr>
          <w:rFonts w:ascii="Times New Roman" w:eastAsia="Times New Roman" w:hAnsi="Times New Roman" w:cs="Times New Roman"/>
          <w:sz w:val="24"/>
          <w:szCs w:val="24"/>
          <w:lang w:eastAsia="ru-RU"/>
        </w:rPr>
        <w:t>.</w:t>
      </w:r>
    </w:p>
    <w:p w:rsidR="00AE3965" w:rsidRPr="002630D8" w:rsidRDefault="00AE3965" w:rsidP="002630D8">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Назовите </w:t>
      </w:r>
      <w:r w:rsidRPr="00AE3965">
        <w:rPr>
          <w:rFonts w:ascii="Times New Roman" w:eastAsia="Times New Roman" w:hAnsi="Times New Roman" w:cs="Times New Roman"/>
          <w:sz w:val="24"/>
          <w:szCs w:val="24"/>
          <w:lang w:eastAsia="ru-RU"/>
        </w:rPr>
        <w:t>главный клинический синдром для возможного гепатита</w:t>
      </w:r>
      <w:r>
        <w:rPr>
          <w:rFonts w:ascii="Times New Roman" w:eastAsia="Times New Roman" w:hAnsi="Times New Roman" w:cs="Times New Roman"/>
          <w:sz w:val="24"/>
          <w:szCs w:val="24"/>
          <w:lang w:eastAsia="ru-RU"/>
        </w:rPr>
        <w:t>.</w:t>
      </w:r>
    </w:p>
    <w:p w:rsidR="002630D8" w:rsidRDefault="002630D8" w:rsidP="002630D8">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2630D8">
        <w:rPr>
          <w:rFonts w:ascii="Times New Roman" w:eastAsia="Times New Roman" w:hAnsi="Times New Roman" w:cs="Times New Roman"/>
          <w:sz w:val="24"/>
          <w:szCs w:val="24"/>
          <w:lang w:eastAsia="ru-RU"/>
        </w:rPr>
        <w:t>Назовите диагностические методы обследования больных.</w:t>
      </w:r>
    </w:p>
    <w:p w:rsidR="00D0714A" w:rsidRDefault="00D0714A" w:rsidP="002630D8">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Скажите, м</w:t>
      </w:r>
      <w:r w:rsidRPr="00D0714A">
        <w:rPr>
          <w:rFonts w:ascii="Times New Roman" w:eastAsia="Times New Roman" w:hAnsi="Times New Roman" w:cs="Times New Roman"/>
          <w:sz w:val="24"/>
          <w:szCs w:val="24"/>
          <w:lang w:eastAsia="ru-RU"/>
        </w:rPr>
        <w:t>ожно ли по показателям обмена билирубина поставить диагноз гепатита</w:t>
      </w:r>
      <w:r>
        <w:rPr>
          <w:rFonts w:ascii="Times New Roman" w:eastAsia="Times New Roman" w:hAnsi="Times New Roman" w:cs="Times New Roman"/>
          <w:sz w:val="24"/>
          <w:szCs w:val="24"/>
          <w:lang w:eastAsia="ru-RU"/>
        </w:rPr>
        <w:t>.</w:t>
      </w:r>
    </w:p>
    <w:p w:rsidR="00D0714A" w:rsidRPr="00D0714A" w:rsidRDefault="00D0714A" w:rsidP="00D0714A">
      <w:pPr>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Охарактеризуйте </w:t>
      </w:r>
      <w:r w:rsidRPr="00D0714A">
        <w:rPr>
          <w:rFonts w:ascii="Times New Roman" w:eastAsia="Times New Roman" w:hAnsi="Times New Roman" w:cs="Times New Roman"/>
          <w:sz w:val="24"/>
          <w:szCs w:val="24"/>
          <w:lang w:eastAsia="ru-RU"/>
        </w:rPr>
        <w:t>маркеры реп</w:t>
      </w:r>
      <w:r>
        <w:rPr>
          <w:rFonts w:ascii="Times New Roman" w:eastAsia="Times New Roman" w:hAnsi="Times New Roman" w:cs="Times New Roman"/>
          <w:sz w:val="24"/>
          <w:szCs w:val="24"/>
          <w:lang w:eastAsia="ru-RU"/>
        </w:rPr>
        <w:t>ликации вирусного гепатита В.</w:t>
      </w:r>
    </w:p>
    <w:p w:rsidR="00D0714A" w:rsidRPr="002630D8" w:rsidRDefault="00D0714A" w:rsidP="002630D8">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Определите, м</w:t>
      </w:r>
      <w:r w:rsidRPr="00D0714A">
        <w:rPr>
          <w:rFonts w:ascii="Times New Roman" w:eastAsia="Times New Roman" w:hAnsi="Times New Roman" w:cs="Times New Roman"/>
          <w:sz w:val="24"/>
          <w:szCs w:val="24"/>
          <w:lang w:eastAsia="ru-RU"/>
        </w:rPr>
        <w:t xml:space="preserve">ожно ли только по уровню </w:t>
      </w:r>
      <w:proofErr w:type="spellStart"/>
      <w:r w:rsidRPr="00D0714A">
        <w:rPr>
          <w:rFonts w:ascii="Times New Roman" w:eastAsia="Times New Roman" w:hAnsi="Times New Roman" w:cs="Times New Roman"/>
          <w:sz w:val="24"/>
          <w:szCs w:val="24"/>
          <w:lang w:eastAsia="ru-RU"/>
        </w:rPr>
        <w:t>трансаминаз</w:t>
      </w:r>
      <w:proofErr w:type="spellEnd"/>
      <w:r w:rsidRPr="00D0714A">
        <w:rPr>
          <w:rFonts w:ascii="Times New Roman" w:eastAsia="Times New Roman" w:hAnsi="Times New Roman" w:cs="Times New Roman"/>
          <w:sz w:val="24"/>
          <w:szCs w:val="24"/>
          <w:lang w:eastAsia="ru-RU"/>
        </w:rPr>
        <w:t xml:space="preserve"> судить об активности гепатита</w:t>
      </w:r>
      <w:r w:rsidR="00797D43">
        <w:rPr>
          <w:rFonts w:ascii="Times New Roman" w:eastAsia="Times New Roman" w:hAnsi="Times New Roman" w:cs="Times New Roman"/>
          <w:sz w:val="24"/>
          <w:szCs w:val="24"/>
          <w:lang w:eastAsia="ru-RU"/>
        </w:rPr>
        <w:t>.</w:t>
      </w:r>
    </w:p>
    <w:p w:rsidR="002630D8" w:rsidRPr="002630D8" w:rsidRDefault="002630D8" w:rsidP="002630D8">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2630D8">
        <w:rPr>
          <w:rFonts w:ascii="Times New Roman" w:eastAsia="Times New Roman" w:hAnsi="Times New Roman" w:cs="Times New Roman"/>
          <w:sz w:val="24"/>
          <w:szCs w:val="24"/>
          <w:lang w:eastAsia="ru-RU"/>
        </w:rPr>
        <w:t>Дайте опреде</w:t>
      </w:r>
      <w:r w:rsidR="00572CBD">
        <w:rPr>
          <w:rFonts w:ascii="Times New Roman" w:eastAsia="Times New Roman" w:hAnsi="Times New Roman" w:cs="Times New Roman"/>
          <w:sz w:val="24"/>
          <w:szCs w:val="24"/>
          <w:lang w:eastAsia="ru-RU"/>
        </w:rPr>
        <w:t>ление понятию «аутоиммунный гепатит</w:t>
      </w:r>
      <w:r w:rsidRPr="002630D8">
        <w:rPr>
          <w:rFonts w:ascii="Times New Roman" w:eastAsia="Times New Roman" w:hAnsi="Times New Roman" w:cs="Times New Roman"/>
          <w:sz w:val="24"/>
          <w:szCs w:val="24"/>
          <w:lang w:eastAsia="ru-RU"/>
        </w:rPr>
        <w:t xml:space="preserve">». </w:t>
      </w:r>
    </w:p>
    <w:p w:rsidR="002630D8" w:rsidRPr="002630D8" w:rsidRDefault="002630D8" w:rsidP="002630D8">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2630D8">
        <w:rPr>
          <w:rFonts w:ascii="Times New Roman" w:eastAsia="Times New Roman" w:hAnsi="Times New Roman" w:cs="Times New Roman"/>
          <w:sz w:val="24"/>
          <w:szCs w:val="24"/>
          <w:lang w:eastAsia="ru-RU"/>
        </w:rPr>
        <w:t>Перечислите симптомы хар</w:t>
      </w:r>
      <w:r w:rsidR="00572CBD">
        <w:rPr>
          <w:rFonts w:ascii="Times New Roman" w:eastAsia="Times New Roman" w:hAnsi="Times New Roman" w:cs="Times New Roman"/>
          <w:sz w:val="24"/>
          <w:szCs w:val="24"/>
          <w:lang w:eastAsia="ru-RU"/>
        </w:rPr>
        <w:t>актерные для хронического гепатита</w:t>
      </w:r>
      <w:r w:rsidRPr="002630D8">
        <w:rPr>
          <w:rFonts w:ascii="Times New Roman" w:eastAsia="Times New Roman" w:hAnsi="Times New Roman" w:cs="Times New Roman"/>
          <w:sz w:val="24"/>
          <w:szCs w:val="24"/>
          <w:lang w:eastAsia="ru-RU"/>
        </w:rPr>
        <w:t>.</w:t>
      </w:r>
    </w:p>
    <w:p w:rsidR="002630D8" w:rsidRPr="002630D8" w:rsidRDefault="002630D8" w:rsidP="002630D8">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2630D8">
        <w:rPr>
          <w:rFonts w:ascii="Times New Roman" w:eastAsia="Times New Roman" w:hAnsi="Times New Roman" w:cs="Times New Roman"/>
          <w:sz w:val="24"/>
          <w:szCs w:val="24"/>
          <w:lang w:eastAsia="ru-RU"/>
        </w:rPr>
        <w:t>Расскажите диагностич</w:t>
      </w:r>
      <w:r w:rsidR="00572CBD">
        <w:rPr>
          <w:rFonts w:ascii="Times New Roman" w:eastAsia="Times New Roman" w:hAnsi="Times New Roman" w:cs="Times New Roman"/>
          <w:sz w:val="24"/>
          <w:szCs w:val="24"/>
          <w:lang w:eastAsia="ru-RU"/>
        </w:rPr>
        <w:t>еские методы хронических гепатитов</w:t>
      </w:r>
      <w:r w:rsidRPr="002630D8">
        <w:rPr>
          <w:rFonts w:ascii="Times New Roman" w:eastAsia="Times New Roman" w:hAnsi="Times New Roman" w:cs="Times New Roman"/>
          <w:sz w:val="24"/>
          <w:szCs w:val="24"/>
          <w:lang w:eastAsia="ru-RU"/>
        </w:rPr>
        <w:t>: обследование и лабораторно-инструментальные данные.</w:t>
      </w:r>
    </w:p>
    <w:p w:rsidR="002630D8" w:rsidRDefault="002630D8" w:rsidP="002630D8">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2630D8">
        <w:rPr>
          <w:rFonts w:ascii="Times New Roman" w:eastAsia="Times New Roman" w:hAnsi="Times New Roman" w:cs="Times New Roman"/>
          <w:sz w:val="24"/>
          <w:szCs w:val="24"/>
          <w:lang w:eastAsia="ru-RU"/>
        </w:rPr>
        <w:t>Назовите, применяемые</w:t>
      </w:r>
      <w:r w:rsidR="00572CBD">
        <w:rPr>
          <w:rFonts w:ascii="Times New Roman" w:eastAsia="Times New Roman" w:hAnsi="Times New Roman" w:cs="Times New Roman"/>
          <w:sz w:val="24"/>
          <w:szCs w:val="24"/>
          <w:lang w:eastAsia="ru-RU"/>
        </w:rPr>
        <w:t xml:space="preserve"> при лечении хронических гепатитов</w:t>
      </w:r>
      <w:r w:rsidRPr="002630D8">
        <w:rPr>
          <w:rFonts w:ascii="Times New Roman" w:eastAsia="Times New Roman" w:hAnsi="Times New Roman" w:cs="Times New Roman"/>
          <w:sz w:val="24"/>
          <w:szCs w:val="24"/>
          <w:lang w:eastAsia="ru-RU"/>
        </w:rPr>
        <w:t>, лекарственные препараты.</w:t>
      </w:r>
    </w:p>
    <w:p w:rsidR="00797D43" w:rsidRPr="002630D8" w:rsidRDefault="00797D43" w:rsidP="002630D8">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Расскажите о механизме действия интерферонов.</w:t>
      </w:r>
    </w:p>
    <w:p w:rsidR="002630D8" w:rsidRDefault="002630D8" w:rsidP="002630D8">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2630D8">
        <w:rPr>
          <w:rFonts w:ascii="Times New Roman" w:eastAsia="Times New Roman" w:hAnsi="Times New Roman" w:cs="Times New Roman"/>
          <w:sz w:val="24"/>
          <w:szCs w:val="24"/>
          <w:lang w:eastAsia="ru-RU"/>
        </w:rPr>
        <w:t>Перечислите рекомендуемые профилактические мероприятия.</w:t>
      </w:r>
    </w:p>
    <w:p w:rsidR="00894B7D" w:rsidRPr="00894B7D" w:rsidRDefault="00894B7D" w:rsidP="00D834F8">
      <w:pPr>
        <w:widowControl w:val="0"/>
        <w:autoSpaceDE w:val="0"/>
        <w:autoSpaceDN w:val="0"/>
        <w:adjustRightInd w:val="0"/>
        <w:spacing w:after="0" w:line="240" w:lineRule="auto"/>
        <w:rPr>
          <w:rFonts w:ascii="Times New Roman" w:hAnsi="Times New Roman"/>
          <w:sz w:val="24"/>
          <w:szCs w:val="24"/>
        </w:rPr>
      </w:pPr>
    </w:p>
    <w:p w:rsidR="0086761E" w:rsidRDefault="00D834F8" w:rsidP="00B90793">
      <w:pPr>
        <w:pStyle w:val="a5"/>
        <w:rPr>
          <w:rFonts w:ascii="Times New Roman" w:hAnsi="Times New Roman"/>
          <w:sz w:val="24"/>
          <w:szCs w:val="24"/>
          <w:lang w:val="ru-RU" w:bidi="ar-SA"/>
        </w:rPr>
      </w:pPr>
      <w:r w:rsidRPr="006042E6">
        <w:rPr>
          <w:rFonts w:ascii="Times New Roman" w:hAnsi="Times New Roman"/>
          <w:b/>
          <w:sz w:val="24"/>
          <w:szCs w:val="24"/>
          <w:lang w:val="ky-KG"/>
        </w:rPr>
        <w:t xml:space="preserve">Цель </w:t>
      </w:r>
      <w:r w:rsidR="0060438E">
        <w:rPr>
          <w:rFonts w:ascii="Times New Roman" w:hAnsi="Times New Roman"/>
          <w:b/>
          <w:sz w:val="24"/>
          <w:szCs w:val="24"/>
          <w:lang w:val="ky-KG"/>
        </w:rPr>
        <w:t xml:space="preserve">практического </w:t>
      </w:r>
      <w:r w:rsidRPr="006042E6">
        <w:rPr>
          <w:rFonts w:ascii="Times New Roman" w:hAnsi="Times New Roman"/>
          <w:b/>
          <w:sz w:val="24"/>
          <w:szCs w:val="24"/>
          <w:lang w:val="ky-KG"/>
        </w:rPr>
        <w:t xml:space="preserve">занятия: </w:t>
      </w:r>
      <w:r w:rsidR="00766E0C">
        <w:rPr>
          <w:rFonts w:ascii="Times New Roman" w:hAnsi="Times New Roman"/>
          <w:sz w:val="24"/>
          <w:szCs w:val="24"/>
          <w:lang w:val="ru-RU" w:bidi="ar-SA"/>
        </w:rPr>
        <w:t xml:space="preserve">Научиться </w:t>
      </w:r>
      <w:r w:rsidR="00382BDE">
        <w:rPr>
          <w:rFonts w:ascii="Times New Roman" w:hAnsi="Times New Roman"/>
          <w:sz w:val="24"/>
          <w:szCs w:val="24"/>
          <w:lang w:val="ru-RU" w:bidi="ar-SA"/>
        </w:rPr>
        <w:t>распознавать типы хронических гепатитов</w:t>
      </w:r>
      <w:r w:rsidR="0086761E" w:rsidRPr="0086761E">
        <w:rPr>
          <w:rFonts w:ascii="Times New Roman" w:hAnsi="Times New Roman"/>
          <w:sz w:val="24"/>
          <w:szCs w:val="24"/>
          <w:lang w:val="ru-RU" w:bidi="ar-SA"/>
        </w:rPr>
        <w:t>. Научиться составлять план обследования бо</w:t>
      </w:r>
      <w:r w:rsidR="00382BDE">
        <w:rPr>
          <w:rFonts w:ascii="Times New Roman" w:hAnsi="Times New Roman"/>
          <w:sz w:val="24"/>
          <w:szCs w:val="24"/>
          <w:lang w:val="ru-RU" w:bidi="ar-SA"/>
        </w:rPr>
        <w:t>льных с гепатитами</w:t>
      </w:r>
      <w:r w:rsidR="00766E0C">
        <w:rPr>
          <w:rFonts w:ascii="Times New Roman" w:hAnsi="Times New Roman"/>
          <w:sz w:val="24"/>
          <w:szCs w:val="24"/>
          <w:lang w:val="ru-RU" w:bidi="ar-SA"/>
        </w:rPr>
        <w:t>,</w:t>
      </w:r>
      <w:r w:rsidR="0086761E" w:rsidRPr="0086761E">
        <w:rPr>
          <w:rFonts w:ascii="Times New Roman" w:hAnsi="Times New Roman"/>
          <w:sz w:val="24"/>
          <w:szCs w:val="24"/>
          <w:lang w:val="ru-RU" w:bidi="ar-SA"/>
        </w:rPr>
        <w:t xml:space="preserve"> и проводить дифференциальный диагноз. Научиться составлять</w:t>
      </w:r>
      <w:r w:rsidR="00C2134F">
        <w:rPr>
          <w:rFonts w:ascii="Times New Roman" w:hAnsi="Times New Roman"/>
          <w:sz w:val="24"/>
          <w:szCs w:val="24"/>
          <w:lang w:val="ru-RU" w:bidi="ar-SA"/>
        </w:rPr>
        <w:t xml:space="preserve"> план лечения бол</w:t>
      </w:r>
      <w:r w:rsidR="00382BDE">
        <w:rPr>
          <w:rFonts w:ascii="Times New Roman" w:hAnsi="Times New Roman"/>
          <w:sz w:val="24"/>
          <w:szCs w:val="24"/>
          <w:lang w:val="ru-RU" w:bidi="ar-SA"/>
        </w:rPr>
        <w:t>ьных с хроническими гепатитами</w:t>
      </w:r>
      <w:r w:rsidR="0086761E" w:rsidRPr="0086761E">
        <w:rPr>
          <w:rFonts w:ascii="Times New Roman" w:hAnsi="Times New Roman"/>
          <w:sz w:val="24"/>
          <w:szCs w:val="24"/>
          <w:lang w:val="ru-RU" w:bidi="ar-SA"/>
        </w:rPr>
        <w:t xml:space="preserve">.   </w:t>
      </w:r>
    </w:p>
    <w:p w:rsidR="0086761E" w:rsidRDefault="0086761E" w:rsidP="00B90793">
      <w:pPr>
        <w:pStyle w:val="a5"/>
        <w:rPr>
          <w:rFonts w:ascii="Times New Roman" w:hAnsi="Times New Roman"/>
          <w:sz w:val="24"/>
          <w:szCs w:val="24"/>
          <w:lang w:val="ru-RU" w:bidi="ar-SA"/>
        </w:rPr>
      </w:pPr>
    </w:p>
    <w:p w:rsidR="00B90793" w:rsidRPr="00FC1F0B" w:rsidRDefault="00D834F8" w:rsidP="00B90793">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95710A">
      <w:pPr>
        <w:pStyle w:val="a5"/>
        <w:numPr>
          <w:ilvl w:val="0"/>
          <w:numId w:val="10"/>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B90793" w:rsidRPr="00E17A5E" w:rsidRDefault="00B90793" w:rsidP="0095710A">
      <w:pPr>
        <w:pStyle w:val="a5"/>
        <w:numPr>
          <w:ilvl w:val="0"/>
          <w:numId w:val="10"/>
        </w:numPr>
        <w:rPr>
          <w:rFonts w:ascii="Times New Roman" w:hAnsi="Times New Roman"/>
          <w:sz w:val="24"/>
          <w:szCs w:val="24"/>
          <w:lang w:val="ru-RU"/>
        </w:rPr>
      </w:pPr>
      <w:r w:rsidRPr="00FC1F0B">
        <w:rPr>
          <w:rFonts w:ascii="Times New Roman" w:hAnsi="Times New Roman"/>
          <w:sz w:val="24"/>
          <w:szCs w:val="24"/>
          <w:lang w:val="ru-RU"/>
        </w:rPr>
        <w:t>ситуаци</w:t>
      </w:r>
      <w:r w:rsidR="00E17A5E">
        <w:rPr>
          <w:rFonts w:ascii="Times New Roman" w:hAnsi="Times New Roman"/>
          <w:sz w:val="24"/>
          <w:szCs w:val="24"/>
          <w:lang w:val="ru-RU"/>
        </w:rPr>
        <w:t>онные задачи с эталоном ответов</w:t>
      </w:r>
      <w:r w:rsidR="0086761E" w:rsidRPr="00E17A5E">
        <w:rPr>
          <w:rFonts w:ascii="Times New Roman" w:hAnsi="Times New Roman"/>
          <w:sz w:val="24"/>
          <w:szCs w:val="24"/>
          <w:lang w:val="ru-RU"/>
        </w:rPr>
        <w:t>;</w:t>
      </w:r>
    </w:p>
    <w:p w:rsidR="0069579A" w:rsidRPr="00B90793" w:rsidRDefault="0069579A" w:rsidP="00B90793">
      <w:pPr>
        <w:pStyle w:val="a5"/>
        <w:rPr>
          <w:rFonts w:ascii="Times New Roman" w:hAnsi="Times New Roman"/>
          <w:sz w:val="24"/>
          <w:szCs w:val="24"/>
          <w:lang w:val="ru-RU"/>
        </w:rPr>
      </w:pP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0" w:type="auto"/>
        <w:tblLook w:val="01E0" w:firstRow="1" w:lastRow="1" w:firstColumn="1" w:lastColumn="1" w:noHBand="0" w:noVBand="0"/>
      </w:tblPr>
      <w:tblGrid>
        <w:gridCol w:w="4783"/>
        <w:gridCol w:w="10711"/>
      </w:tblGrid>
      <w:tr w:rsidR="0069579A" w:rsidRPr="0069579A" w:rsidTr="00BB7D52">
        <w:tc>
          <w:tcPr>
            <w:tcW w:w="4783"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0711"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BB7D52">
        <w:tc>
          <w:tcPr>
            <w:tcW w:w="4783"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071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95710A">
            <w:pPr>
              <w:numPr>
                <w:ilvl w:val="0"/>
                <w:numId w:val="5"/>
              </w:numPr>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95710A">
            <w:pPr>
              <w:numPr>
                <w:ilvl w:val="0"/>
                <w:numId w:val="5"/>
              </w:numPr>
              <w:rPr>
                <w:sz w:val="24"/>
                <w:szCs w:val="24"/>
              </w:rPr>
            </w:pPr>
            <w:r w:rsidRPr="0069579A">
              <w:rPr>
                <w:sz w:val="24"/>
                <w:szCs w:val="24"/>
              </w:rPr>
              <w:t>определить уровень логического, клинического мышления;</w:t>
            </w:r>
          </w:p>
          <w:p w:rsidR="0069579A" w:rsidRPr="0069579A" w:rsidRDefault="0069579A" w:rsidP="0095710A">
            <w:pPr>
              <w:numPr>
                <w:ilvl w:val="0"/>
                <w:numId w:val="5"/>
              </w:numPr>
              <w:rPr>
                <w:sz w:val="24"/>
                <w:szCs w:val="24"/>
              </w:rPr>
            </w:pPr>
            <w:r w:rsidRPr="0069579A">
              <w:rPr>
                <w:sz w:val="24"/>
                <w:szCs w:val="24"/>
              </w:rPr>
              <w:t>развивать речь</w:t>
            </w:r>
          </w:p>
        </w:tc>
      </w:tr>
      <w:tr w:rsidR="0069579A" w:rsidRPr="0069579A" w:rsidTr="00BB7D52">
        <w:tc>
          <w:tcPr>
            <w:tcW w:w="4783"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071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95710A">
            <w:pPr>
              <w:numPr>
                <w:ilvl w:val="0"/>
                <w:numId w:val="6"/>
              </w:numPr>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BB7D52">
        <w:tc>
          <w:tcPr>
            <w:tcW w:w="4783"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95710A">
            <w:pPr>
              <w:numPr>
                <w:ilvl w:val="0"/>
                <w:numId w:val="7"/>
              </w:numPr>
              <w:rPr>
                <w:sz w:val="24"/>
                <w:szCs w:val="24"/>
              </w:rPr>
            </w:pPr>
            <w:r w:rsidRPr="0069579A">
              <w:rPr>
                <w:sz w:val="24"/>
                <w:szCs w:val="24"/>
              </w:rPr>
              <w:t>решение учебных заданий проблемного характера</w:t>
            </w:r>
          </w:p>
          <w:p w:rsidR="0069579A" w:rsidRPr="0069579A" w:rsidRDefault="0069579A" w:rsidP="0095710A">
            <w:pPr>
              <w:numPr>
                <w:ilvl w:val="0"/>
                <w:numId w:val="7"/>
              </w:numPr>
              <w:rPr>
                <w:sz w:val="24"/>
                <w:szCs w:val="24"/>
              </w:rPr>
            </w:pPr>
            <w:r w:rsidRPr="0069579A">
              <w:rPr>
                <w:sz w:val="24"/>
                <w:szCs w:val="24"/>
              </w:rPr>
              <w:t xml:space="preserve">выполнение практических действий, </w:t>
            </w:r>
            <w:r w:rsidRPr="0069579A">
              <w:rPr>
                <w:sz w:val="24"/>
                <w:szCs w:val="24"/>
              </w:rPr>
              <w:lastRenderedPageBreak/>
              <w:t>заданий</w:t>
            </w:r>
          </w:p>
        </w:tc>
        <w:tc>
          <w:tcPr>
            <w:tcW w:w="1071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95710A">
            <w:pPr>
              <w:numPr>
                <w:ilvl w:val="0"/>
                <w:numId w:val="6"/>
              </w:numPr>
              <w:rPr>
                <w:sz w:val="24"/>
                <w:szCs w:val="24"/>
              </w:rPr>
            </w:pPr>
            <w:r w:rsidRPr="0069579A">
              <w:rPr>
                <w:sz w:val="24"/>
                <w:szCs w:val="24"/>
              </w:rPr>
              <w:lastRenderedPageBreak/>
              <w:t>выявить уровень самостоятельного мышления, умения анализировать явления, выделять главное</w:t>
            </w:r>
          </w:p>
          <w:p w:rsidR="0069579A" w:rsidRPr="0069579A" w:rsidRDefault="0069579A" w:rsidP="0095710A">
            <w:pPr>
              <w:numPr>
                <w:ilvl w:val="0"/>
                <w:numId w:val="6"/>
              </w:numPr>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95710A">
            <w:pPr>
              <w:numPr>
                <w:ilvl w:val="0"/>
                <w:numId w:val="6"/>
              </w:numPr>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69579A" w:rsidP="0069579A">
      <w:pPr>
        <w:rPr>
          <w:rFonts w:ascii="Times New Roman" w:hAnsi="Times New Roman" w:cs="Times New Roman"/>
          <w:b/>
          <w:sz w:val="24"/>
          <w:szCs w:val="24"/>
        </w:rPr>
      </w:pPr>
    </w:p>
    <w:p w:rsidR="0069579A" w:rsidRPr="0069579A" w:rsidRDefault="0069579A" w:rsidP="0069579A">
      <w:pPr>
        <w:ind w:left="-540"/>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1095"/>
      </w:tblGrid>
      <w:tr w:rsidR="0069579A" w:rsidRPr="0069579A" w:rsidTr="00BB7D52">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1095"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69579A" w:rsidRPr="0069579A" w:rsidTr="00BB7D52">
        <w:trPr>
          <w:trHeight w:val="818"/>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дисциплины</w:t>
            </w:r>
          </w:p>
          <w:p w:rsid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Анатомия и физиология человека</w:t>
            </w:r>
          </w:p>
          <w:p w:rsidR="00984C21" w:rsidRPr="0069579A" w:rsidRDefault="00984C21"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1095" w:type="dxa"/>
            <w:tcBorders>
              <w:top w:val="single" w:sz="6" w:space="0" w:color="000000"/>
              <w:left w:val="single" w:sz="6" w:space="0" w:color="000000"/>
              <w:bottom w:val="single" w:sz="6" w:space="0" w:color="000000"/>
              <w:right w:val="single" w:sz="6" w:space="0" w:color="000000"/>
            </w:tcBorders>
          </w:tcPr>
          <w:p w:rsidR="00984C21" w:rsidRPr="0005442E" w:rsidRDefault="00214BC0" w:rsidP="0095710A">
            <w:pPr>
              <w:pStyle w:val="a4"/>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Пищеварительная система</w:t>
            </w:r>
            <w:r w:rsidR="00984C21" w:rsidRPr="0005442E">
              <w:rPr>
                <w:rFonts w:ascii="Times New Roman" w:hAnsi="Times New Roman" w:cs="Times New Roman"/>
                <w:sz w:val="24"/>
                <w:szCs w:val="24"/>
              </w:rPr>
              <w:t>.</w:t>
            </w:r>
          </w:p>
          <w:p w:rsidR="00984C21" w:rsidRPr="0005442E" w:rsidRDefault="00984C21" w:rsidP="0095710A">
            <w:pPr>
              <w:pStyle w:val="a4"/>
              <w:numPr>
                <w:ilvl w:val="0"/>
                <w:numId w:val="15"/>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69579A" w:rsidRPr="0069579A" w:rsidTr="00BB7D52">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382BDE"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Пропедевтика клинических дисциплин</w:t>
            </w:r>
          </w:p>
          <w:p w:rsidR="0069579A" w:rsidRPr="0069579A" w:rsidRDefault="00382BD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Лабораторная диагностика</w:t>
            </w:r>
            <w:r w:rsidR="0069579A" w:rsidRPr="0069579A">
              <w:rPr>
                <w:rFonts w:ascii="Times New Roman" w:hAnsi="Times New Roman" w:cs="Times New Roman"/>
                <w:sz w:val="24"/>
                <w:szCs w:val="24"/>
              </w:rPr>
              <w:t xml:space="preserve"> </w:t>
            </w:r>
          </w:p>
        </w:tc>
        <w:tc>
          <w:tcPr>
            <w:tcW w:w="11095" w:type="dxa"/>
            <w:tcBorders>
              <w:top w:val="single" w:sz="6" w:space="0" w:color="000000"/>
              <w:left w:val="single" w:sz="6" w:space="0" w:color="000000"/>
              <w:bottom w:val="single" w:sz="6" w:space="0" w:color="000000"/>
              <w:right w:val="single" w:sz="6" w:space="0" w:color="000000"/>
            </w:tcBorders>
          </w:tcPr>
          <w:p w:rsidR="0069579A" w:rsidRPr="0069579A" w:rsidRDefault="0069579A" w:rsidP="0095710A">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sidR="00214BC0">
              <w:rPr>
                <w:rFonts w:ascii="Times New Roman" w:hAnsi="Times New Roman" w:cs="Times New Roman"/>
                <w:sz w:val="24"/>
                <w:szCs w:val="24"/>
              </w:rPr>
              <w:t>с заболеваниями  ЖКТ</w:t>
            </w:r>
            <w:r w:rsidR="0086761E">
              <w:rPr>
                <w:rFonts w:ascii="Times New Roman" w:hAnsi="Times New Roman" w:cs="Times New Roman"/>
                <w:sz w:val="24"/>
                <w:szCs w:val="24"/>
              </w:rPr>
              <w:t>.</w:t>
            </w:r>
          </w:p>
          <w:p w:rsidR="0069579A" w:rsidRPr="0069579A" w:rsidRDefault="0069579A" w:rsidP="0095710A">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Дополнительные методы обследования пациентов с заболеваниями </w:t>
            </w:r>
            <w:r w:rsidR="00382BDE">
              <w:rPr>
                <w:rFonts w:ascii="Times New Roman" w:hAnsi="Times New Roman" w:cs="Times New Roman"/>
                <w:sz w:val="24"/>
                <w:szCs w:val="24"/>
              </w:rPr>
              <w:t>печени, маркеры вирусных гепатитов.</w:t>
            </w:r>
          </w:p>
        </w:tc>
      </w:tr>
      <w:tr w:rsidR="0069579A" w:rsidRPr="0069579A" w:rsidTr="00BB7D52">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sidR="0086761E">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69579A" w:rsidRPr="0069579A" w:rsidRDefault="0069579A" w:rsidP="00920EE8">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1095" w:type="dxa"/>
            <w:tcBorders>
              <w:top w:val="single" w:sz="6" w:space="0" w:color="000000"/>
              <w:left w:val="single" w:sz="6" w:space="0" w:color="000000"/>
              <w:bottom w:val="single" w:sz="6" w:space="0" w:color="000000"/>
              <w:right w:val="single" w:sz="6" w:space="0" w:color="000000"/>
            </w:tcBorders>
          </w:tcPr>
          <w:p w:rsidR="00E17A5E" w:rsidRDefault="00382BDE" w:rsidP="0095710A">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Противовирусные препараты.</w:t>
            </w:r>
          </w:p>
          <w:p w:rsidR="00382BDE" w:rsidRDefault="00382BDE" w:rsidP="0095710A">
            <w:pPr>
              <w:pStyle w:val="a4"/>
              <w:numPr>
                <w:ilvl w:val="0"/>
                <w:numId w:val="8"/>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Иммунномодуляторы</w:t>
            </w:r>
            <w:proofErr w:type="spellEnd"/>
            <w:r>
              <w:rPr>
                <w:rFonts w:ascii="Times New Roman" w:hAnsi="Times New Roman" w:cs="Times New Roman"/>
                <w:sz w:val="24"/>
                <w:szCs w:val="24"/>
              </w:rPr>
              <w:t>.</w:t>
            </w:r>
          </w:p>
          <w:p w:rsidR="00766E0C" w:rsidRDefault="00766E0C" w:rsidP="0095710A">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Гормональные препараты.</w:t>
            </w:r>
          </w:p>
          <w:p w:rsidR="00766E0C" w:rsidRDefault="00184B7F" w:rsidP="0095710A">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Витамины.</w:t>
            </w:r>
          </w:p>
          <w:p w:rsidR="00766E0C" w:rsidRDefault="00184B7F" w:rsidP="0095710A">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Дезинтоксикационные средства.</w:t>
            </w:r>
          </w:p>
          <w:p w:rsidR="00184B7F" w:rsidRPr="0060420B" w:rsidRDefault="00184B7F" w:rsidP="0095710A">
            <w:pPr>
              <w:pStyle w:val="a4"/>
              <w:numPr>
                <w:ilvl w:val="0"/>
                <w:numId w:val="8"/>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Гепатопротекторы</w:t>
            </w:r>
            <w:proofErr w:type="spellEnd"/>
            <w:r>
              <w:rPr>
                <w:rFonts w:ascii="Times New Roman" w:hAnsi="Times New Roman" w:cs="Times New Roman"/>
                <w:sz w:val="24"/>
                <w:szCs w:val="24"/>
              </w:rPr>
              <w:t>.</w:t>
            </w:r>
          </w:p>
        </w:tc>
      </w:tr>
    </w:tbl>
    <w:p w:rsidR="0069579A" w:rsidRPr="0069579A" w:rsidRDefault="0069579A" w:rsidP="0005442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sidR="00834C49">
        <w:rPr>
          <w:rFonts w:ascii="Times New Roman" w:hAnsi="Times New Roman"/>
          <w:sz w:val="24"/>
          <w:szCs w:val="24"/>
          <w:lang w:val="ru-RU"/>
        </w:rPr>
        <w:t>Гастриты и ЯБЖ</w:t>
      </w:r>
      <w:r w:rsidR="0060420B">
        <w:rPr>
          <w:rFonts w:ascii="Times New Roman" w:hAnsi="Times New Roman"/>
          <w:sz w:val="24"/>
          <w:szCs w:val="24"/>
          <w:lang w:val="ru-RU"/>
        </w:rPr>
        <w:t>.</w:t>
      </w:r>
    </w:p>
    <w:p w:rsidR="00811367"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2. </w:t>
      </w:r>
      <w:r w:rsidR="00834C49">
        <w:rPr>
          <w:rFonts w:ascii="Times New Roman" w:hAnsi="Times New Roman"/>
          <w:sz w:val="24"/>
          <w:szCs w:val="24"/>
          <w:lang w:val="ru-RU"/>
        </w:rPr>
        <w:t>Цирроз печени</w:t>
      </w:r>
      <w:r w:rsidR="00811367">
        <w:rPr>
          <w:rFonts w:ascii="Times New Roman" w:hAnsi="Times New Roman"/>
          <w:sz w:val="24"/>
          <w:szCs w:val="24"/>
          <w:lang w:val="ru-RU"/>
        </w:rPr>
        <w:t>.</w:t>
      </w:r>
    </w:p>
    <w:p w:rsidR="009651D5" w:rsidRPr="0060420B" w:rsidRDefault="00811367" w:rsidP="0005442E">
      <w:pPr>
        <w:pStyle w:val="a5"/>
        <w:rPr>
          <w:rFonts w:ascii="Times New Roman" w:hAnsi="Times New Roman"/>
          <w:sz w:val="24"/>
          <w:szCs w:val="24"/>
          <w:lang w:val="ru-RU"/>
        </w:rPr>
      </w:pPr>
      <w:r>
        <w:rPr>
          <w:rFonts w:ascii="Times New Roman" w:hAnsi="Times New Roman"/>
          <w:sz w:val="24"/>
          <w:szCs w:val="24"/>
          <w:lang w:val="ru-RU"/>
        </w:rPr>
        <w:t xml:space="preserve">    </w:t>
      </w:r>
      <w:r w:rsidR="00766E0C">
        <w:rPr>
          <w:rFonts w:ascii="Times New Roman" w:hAnsi="Times New Roman"/>
          <w:sz w:val="24"/>
          <w:szCs w:val="24"/>
          <w:lang w:val="ru-RU"/>
        </w:rPr>
        <w:t>3. Заболевания ЖВП и печени</w:t>
      </w:r>
      <w:r w:rsidR="009651D5">
        <w:rPr>
          <w:rFonts w:ascii="Times New Roman" w:hAnsi="Times New Roman"/>
          <w:sz w:val="24"/>
          <w:szCs w:val="24"/>
          <w:lang w:val="ru-RU"/>
        </w:rPr>
        <w:t>.</w:t>
      </w:r>
    </w:p>
    <w:p w:rsidR="0005442E" w:rsidRDefault="0069579A" w:rsidP="0005442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69579A" w:rsidRPr="0005442E" w:rsidRDefault="0005442E" w:rsidP="0005442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69579A" w:rsidRPr="00FC1F0B">
        <w:rPr>
          <w:rFonts w:ascii="Times New Roman" w:hAnsi="Times New Roman"/>
          <w:sz w:val="24"/>
          <w:szCs w:val="24"/>
        </w:rPr>
        <w:t>2.</w:t>
      </w:r>
      <w:r w:rsidR="0069579A" w:rsidRPr="00B90793">
        <w:rPr>
          <w:rFonts w:ascii="Times New Roman" w:hAnsi="Times New Roman"/>
          <w:sz w:val="24"/>
          <w:szCs w:val="24"/>
        </w:rPr>
        <w:t> </w:t>
      </w:r>
      <w:r w:rsidR="0069579A" w:rsidRPr="00FC1F0B">
        <w:rPr>
          <w:rFonts w:ascii="Times New Roman" w:hAnsi="Times New Roman"/>
          <w:sz w:val="24"/>
          <w:szCs w:val="24"/>
        </w:rPr>
        <w:t>–</w:t>
      </w:r>
      <w:r w:rsidR="0069579A" w:rsidRPr="00B90793">
        <w:rPr>
          <w:rFonts w:ascii="Times New Roman" w:hAnsi="Times New Roman"/>
          <w:sz w:val="24"/>
          <w:szCs w:val="24"/>
        </w:rPr>
        <w:t> </w:t>
      </w:r>
      <w:r w:rsidR="0069579A"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69579A" w:rsidRDefault="0069579A" w:rsidP="0005442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9651D5" w:rsidRPr="00FC1F0B" w:rsidRDefault="009651D5" w:rsidP="0005442E">
      <w:pPr>
        <w:pStyle w:val="a5"/>
        <w:rPr>
          <w:rFonts w:ascii="Times New Roman" w:hAnsi="Times New Roman"/>
          <w:sz w:val="24"/>
          <w:szCs w:val="24"/>
          <w:lang w:val="ru-RU"/>
        </w:rPr>
      </w:pP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5"/>
        <w:gridCol w:w="1985"/>
        <w:gridCol w:w="5812"/>
        <w:gridCol w:w="4252"/>
      </w:tblGrid>
      <w:tr w:rsidR="002A045F" w:rsidRPr="00465706" w:rsidTr="001D2F4C">
        <w:tc>
          <w:tcPr>
            <w:tcW w:w="425" w:type="dxa"/>
            <w:tcBorders>
              <w:top w:val="single" w:sz="4" w:space="0" w:color="000000"/>
              <w:left w:val="single" w:sz="4" w:space="0" w:color="000000"/>
              <w:bottom w:val="single" w:sz="4" w:space="0" w:color="000000"/>
              <w:right w:val="single" w:sz="4" w:space="0" w:color="000000"/>
            </w:tcBorders>
            <w:hideMark/>
          </w:tcPr>
          <w:p w:rsidR="002A045F" w:rsidRPr="00465706" w:rsidRDefault="002A045F" w:rsidP="001D2F4C">
            <w:pPr>
              <w:widowControl w:val="0"/>
              <w:rPr>
                <w:rFonts w:ascii="Times New Roman" w:hAnsi="Times New Roman"/>
                <w:b/>
                <w:lang w:val="ky-KG"/>
              </w:rPr>
            </w:pPr>
            <w:r w:rsidRPr="00465706">
              <w:rPr>
                <w:rFonts w:ascii="Times New Roman" w:hAnsi="Times New Roman"/>
                <w:b/>
                <w:lang w:val="ky-KG"/>
              </w:rPr>
              <w:t>№</w:t>
            </w:r>
          </w:p>
        </w:tc>
        <w:tc>
          <w:tcPr>
            <w:tcW w:w="2835" w:type="dxa"/>
            <w:tcBorders>
              <w:top w:val="single" w:sz="4" w:space="0" w:color="000000"/>
              <w:left w:val="single" w:sz="4" w:space="0" w:color="000000"/>
              <w:bottom w:val="single" w:sz="4" w:space="0" w:color="000000"/>
              <w:right w:val="single" w:sz="4" w:space="0" w:color="000000"/>
            </w:tcBorders>
            <w:hideMark/>
          </w:tcPr>
          <w:p w:rsidR="002A045F" w:rsidRPr="00465706" w:rsidRDefault="002A045F" w:rsidP="001D2F4C">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1985" w:type="dxa"/>
            <w:tcBorders>
              <w:top w:val="single" w:sz="4" w:space="0" w:color="000000"/>
              <w:left w:val="single" w:sz="4" w:space="0" w:color="000000"/>
              <w:bottom w:val="single" w:sz="4" w:space="0" w:color="000000"/>
              <w:right w:val="single" w:sz="4" w:space="0" w:color="000000"/>
            </w:tcBorders>
          </w:tcPr>
          <w:p w:rsidR="002A045F" w:rsidRPr="00465706" w:rsidRDefault="002A045F" w:rsidP="001D2F4C">
            <w:pPr>
              <w:widowControl w:val="0"/>
              <w:rPr>
                <w:rFonts w:ascii="Times New Roman" w:hAnsi="Times New Roman"/>
                <w:b/>
              </w:rPr>
            </w:pPr>
            <w:r>
              <w:rPr>
                <w:rFonts w:ascii="Times New Roman" w:hAnsi="Times New Roman"/>
                <w:b/>
              </w:rPr>
              <w:t xml:space="preserve">Результаты </w:t>
            </w:r>
            <w:proofErr w:type="spellStart"/>
            <w:r>
              <w:rPr>
                <w:rFonts w:ascii="Times New Roman" w:hAnsi="Times New Roman"/>
                <w:b/>
              </w:rPr>
              <w:t>обучени</w:t>
            </w:r>
            <w:proofErr w:type="spellEnd"/>
            <w:r w:rsidRPr="00465706">
              <w:rPr>
                <w:rFonts w:ascii="Times New Roman" w:hAnsi="Times New Roman"/>
                <w:b/>
              </w:rPr>
              <w:t xml:space="preserve"> (ООП)</w:t>
            </w:r>
          </w:p>
        </w:tc>
        <w:tc>
          <w:tcPr>
            <w:tcW w:w="5812" w:type="dxa"/>
            <w:tcBorders>
              <w:top w:val="single" w:sz="4" w:space="0" w:color="000000"/>
              <w:left w:val="single" w:sz="4" w:space="0" w:color="000000"/>
              <w:bottom w:val="single" w:sz="4" w:space="0" w:color="000000"/>
              <w:right w:val="single" w:sz="4" w:space="0" w:color="000000"/>
            </w:tcBorders>
          </w:tcPr>
          <w:p w:rsidR="002A045F" w:rsidRPr="00465706" w:rsidRDefault="002A045F" w:rsidP="001D2F4C">
            <w:pPr>
              <w:widowControl w:val="0"/>
              <w:rPr>
                <w:rFonts w:ascii="Times New Roman" w:hAnsi="Times New Roman"/>
                <w:b/>
              </w:rPr>
            </w:pPr>
            <w:r w:rsidRPr="00465706">
              <w:rPr>
                <w:rFonts w:ascii="Times New Roman" w:hAnsi="Times New Roman"/>
                <w:b/>
              </w:rPr>
              <w:t>Результат обучения (дисциплины)</w:t>
            </w:r>
          </w:p>
        </w:tc>
        <w:tc>
          <w:tcPr>
            <w:tcW w:w="4252" w:type="dxa"/>
            <w:tcBorders>
              <w:top w:val="single" w:sz="4" w:space="0" w:color="000000"/>
              <w:left w:val="single" w:sz="4" w:space="0" w:color="000000"/>
              <w:bottom w:val="single" w:sz="4" w:space="0" w:color="000000"/>
              <w:right w:val="single" w:sz="4" w:space="0" w:color="000000"/>
            </w:tcBorders>
          </w:tcPr>
          <w:p w:rsidR="002A045F" w:rsidRPr="00465706" w:rsidRDefault="002A045F" w:rsidP="001D2F4C">
            <w:pPr>
              <w:widowControl w:val="0"/>
              <w:ind w:right="149"/>
              <w:rPr>
                <w:rFonts w:ascii="Times New Roman" w:hAnsi="Times New Roman"/>
                <w:b/>
              </w:rPr>
            </w:pPr>
            <w:r w:rsidRPr="00465706">
              <w:rPr>
                <w:rFonts w:ascii="Times New Roman" w:hAnsi="Times New Roman"/>
                <w:b/>
              </w:rPr>
              <w:t xml:space="preserve">Результаты обучения </w:t>
            </w:r>
            <w:r>
              <w:rPr>
                <w:rFonts w:ascii="Times New Roman" w:hAnsi="Times New Roman"/>
                <w:b/>
              </w:rPr>
              <w:t xml:space="preserve"> </w:t>
            </w:r>
            <w:r w:rsidRPr="00465706">
              <w:rPr>
                <w:rFonts w:ascii="Times New Roman" w:hAnsi="Times New Roman"/>
                <w:b/>
              </w:rPr>
              <w:t>(темы)</w:t>
            </w:r>
          </w:p>
        </w:tc>
      </w:tr>
      <w:tr w:rsidR="002A045F" w:rsidRPr="00465706" w:rsidTr="001D2F4C">
        <w:tc>
          <w:tcPr>
            <w:tcW w:w="425" w:type="dxa"/>
            <w:tcBorders>
              <w:top w:val="single" w:sz="4" w:space="0" w:color="000000"/>
              <w:left w:val="single" w:sz="4" w:space="0" w:color="000000"/>
              <w:bottom w:val="single" w:sz="4" w:space="0" w:color="000000"/>
              <w:right w:val="single" w:sz="4" w:space="0" w:color="000000"/>
            </w:tcBorders>
            <w:hideMark/>
          </w:tcPr>
          <w:p w:rsidR="002A045F" w:rsidRPr="00465706" w:rsidRDefault="002A045F" w:rsidP="001D2F4C">
            <w:pPr>
              <w:widowControl w:val="0"/>
              <w:spacing w:after="0"/>
              <w:rPr>
                <w:rFonts w:ascii="Times New Roman" w:hAnsi="Times New Roman"/>
                <w:b/>
                <w:lang w:val="ky-KG"/>
              </w:rPr>
            </w:pPr>
            <w:r w:rsidRPr="00465706">
              <w:rPr>
                <w:rFonts w:ascii="Times New Roman" w:hAnsi="Times New Roman"/>
                <w:b/>
                <w:lang w:val="ky-KG"/>
              </w:rPr>
              <w:t>1.</w:t>
            </w:r>
          </w:p>
        </w:tc>
        <w:tc>
          <w:tcPr>
            <w:tcW w:w="2835" w:type="dxa"/>
            <w:tcBorders>
              <w:top w:val="single" w:sz="4" w:space="0" w:color="000000"/>
              <w:left w:val="single" w:sz="4" w:space="0" w:color="000000"/>
              <w:bottom w:val="single" w:sz="4" w:space="0" w:color="000000"/>
              <w:right w:val="single" w:sz="4" w:space="0" w:color="000000"/>
            </w:tcBorders>
            <w:hideMark/>
          </w:tcPr>
          <w:p w:rsidR="002A045F" w:rsidRPr="00123AA0" w:rsidRDefault="002A045F" w:rsidP="001D2F4C">
            <w:pPr>
              <w:shd w:val="clear" w:color="auto" w:fill="FFFFFF"/>
              <w:spacing w:after="0"/>
              <w:ind w:right="-143"/>
              <w:rPr>
                <w:rFonts w:ascii="Times New Roman" w:eastAsia="Calibri" w:hAnsi="Times New Roman" w:cs="Times New Roman"/>
                <w:color w:val="000000"/>
              </w:rPr>
            </w:pPr>
            <w:r w:rsidRPr="00123AA0">
              <w:rPr>
                <w:rFonts w:ascii="Times New Roman" w:eastAsia="Calibri" w:hAnsi="Times New Roman" w:cs="Times New Roman"/>
                <w:color w:val="000000"/>
              </w:rPr>
              <w:t xml:space="preserve">ПК13- способен выявлять у пациентов основные симптомы и синдромы заболеваний, использовать алгоритм постановки </w:t>
            </w:r>
            <w:r w:rsidRPr="00123AA0">
              <w:rPr>
                <w:rFonts w:ascii="Times New Roman" w:eastAsia="Calibri" w:hAnsi="Times New Roman" w:cs="Times New Roman"/>
                <w:color w:val="000000"/>
              </w:rPr>
              <w:lastRenderedPageBreak/>
              <w:t>диагноза (основного, сопу</w:t>
            </w:r>
            <w:r>
              <w:rPr>
                <w:rFonts w:ascii="Times New Roman" w:eastAsia="Calibri" w:hAnsi="Times New Roman" w:cs="Times New Roman"/>
                <w:color w:val="000000"/>
              </w:rPr>
              <w:t>т</w:t>
            </w:r>
            <w:r w:rsidRPr="00123AA0">
              <w:rPr>
                <w:rFonts w:ascii="Times New Roman" w:eastAsia="Calibri" w:hAnsi="Times New Roman" w:cs="Times New Roman"/>
                <w:color w:val="000000"/>
              </w:rPr>
              <w:t>ствующего, осложнений) с учетом МКБ-10, выполнять основные диагностические мероприятия по выявлению неотложных синдромов, угрожающих жизни</w:t>
            </w:r>
          </w:p>
          <w:p w:rsidR="002A045F" w:rsidRPr="00465706" w:rsidRDefault="002A045F" w:rsidP="001D2F4C">
            <w:pPr>
              <w:widowControl w:val="0"/>
              <w:spacing w:after="0" w:line="240" w:lineRule="auto"/>
              <w:rPr>
                <w:rFonts w:ascii="Times New Roman" w:hAnsi="Times New Roman"/>
                <w:b/>
              </w:rPr>
            </w:pPr>
            <w:r w:rsidRPr="00123AA0">
              <w:rPr>
                <w:rFonts w:ascii="Times New Roman" w:eastAsia="Calibri" w:hAnsi="Times New Roman" w:cs="Times New Roman"/>
                <w:color w:val="000000"/>
              </w:rPr>
              <w:t xml:space="preserve">ПК14 - способен анализировать и интерпретировать результаты современных диагностических технологий у детей и подростков для успешной лечебно-профилактической деятельности </w:t>
            </w:r>
          </w:p>
        </w:tc>
        <w:tc>
          <w:tcPr>
            <w:tcW w:w="1985" w:type="dxa"/>
            <w:vMerge w:val="restart"/>
          </w:tcPr>
          <w:p w:rsidR="002A045F" w:rsidRPr="00721FEE" w:rsidRDefault="002A045F" w:rsidP="001D2F4C">
            <w:pPr>
              <w:widowControl w:val="0"/>
              <w:spacing w:after="0"/>
              <w:rPr>
                <w:rFonts w:ascii="Times New Roman" w:eastAsia="Calibri" w:hAnsi="Times New Roman" w:cs="Times New Roman"/>
                <w:b/>
                <w:color w:val="000000"/>
              </w:rPr>
            </w:pPr>
            <w:r w:rsidRPr="00EA6DDE">
              <w:rPr>
                <w:rFonts w:ascii="Times New Roman" w:eastAsia="Calibri" w:hAnsi="Times New Roman" w:cs="Times New Roman"/>
                <w:b/>
                <w:color w:val="000000"/>
              </w:rPr>
              <w:lastRenderedPageBreak/>
              <w:t>1.</w:t>
            </w:r>
            <w:r w:rsidRPr="00EA6DDE">
              <w:rPr>
                <w:rFonts w:ascii="Times New Roman" w:eastAsia="Calibri" w:hAnsi="Times New Roman" w:cs="Times New Roman"/>
                <w:b/>
                <w:color w:val="000000"/>
              </w:rPr>
              <w:tab/>
            </w:r>
            <w:r w:rsidRPr="00721FEE">
              <w:rPr>
                <w:rFonts w:ascii="Times New Roman" w:eastAsia="Calibri" w:hAnsi="Times New Roman" w:cs="Times New Roman"/>
                <w:color w:val="000000"/>
              </w:rPr>
              <w:t xml:space="preserve">РО </w:t>
            </w:r>
            <w:r w:rsidRPr="00721FEE">
              <w:rPr>
                <w:rFonts w:ascii="Times New Roman" w:eastAsia="Calibri" w:hAnsi="Times New Roman" w:cs="Times New Roman"/>
                <w:color w:val="000000"/>
                <w:lang w:val="ky-KG"/>
              </w:rPr>
              <w:t xml:space="preserve">5 – </w:t>
            </w:r>
            <w:r w:rsidRPr="00721FEE">
              <w:rPr>
                <w:rFonts w:ascii="Times New Roman" w:eastAsia="Calibri" w:hAnsi="Times New Roman" w:cs="Times New Roman"/>
                <w:color w:val="000000"/>
              </w:rPr>
              <w:t xml:space="preserve">Владеет алгоритмом постановки предварительного, </w:t>
            </w:r>
            <w:r w:rsidRPr="00721FEE">
              <w:rPr>
                <w:rFonts w:ascii="Times New Roman" w:eastAsia="Calibri" w:hAnsi="Times New Roman" w:cs="Times New Roman"/>
                <w:color w:val="000000"/>
              </w:rPr>
              <w:lastRenderedPageBreak/>
              <w:t>клинического и заключительного диагнозов и методами проведения судебно-медицинской экспертизы.</w:t>
            </w:r>
            <w:r w:rsidRPr="00721FEE">
              <w:rPr>
                <w:rFonts w:ascii="Times New Roman" w:eastAsia="Calibri" w:hAnsi="Times New Roman" w:cs="Times New Roman"/>
                <w:b/>
                <w:color w:val="000000"/>
              </w:rPr>
              <w:t xml:space="preserve"> </w:t>
            </w:r>
          </w:p>
          <w:p w:rsidR="002A045F" w:rsidRPr="00F36CD3" w:rsidRDefault="002A045F" w:rsidP="001D2F4C">
            <w:pPr>
              <w:widowControl w:val="0"/>
              <w:spacing w:after="0"/>
              <w:rPr>
                <w:rFonts w:ascii="Times New Roman" w:eastAsia="Calibri" w:hAnsi="Times New Roman" w:cs="Times New Roman"/>
                <w:b/>
                <w:bCs/>
                <w:iCs/>
              </w:rPr>
            </w:pPr>
            <w:proofErr w:type="gramStart"/>
            <w:r w:rsidRPr="00EA6DDE">
              <w:rPr>
                <w:rFonts w:ascii="Times New Roman" w:eastAsia="Calibri" w:hAnsi="Times New Roman" w:cs="Times New Roman"/>
                <w:color w:val="000000"/>
              </w:rPr>
              <w:t>.</w:t>
            </w:r>
            <w:r w:rsidRPr="00387C23">
              <w:rPr>
                <w:rFonts w:ascii="Times New Roman" w:eastAsia="Calibri" w:hAnsi="Times New Roman" w:cs="Times New Roman"/>
                <w:lang w:val="ky-KG"/>
              </w:rPr>
              <w:t>РО</w:t>
            </w:r>
            <w:proofErr w:type="gramEnd"/>
            <w:r w:rsidRPr="00387C23">
              <w:rPr>
                <w:rFonts w:ascii="Times New Roman" w:eastAsia="Calibri" w:hAnsi="Times New Roman" w:cs="Times New Roman"/>
                <w:lang w:val="ky-KG"/>
              </w:rPr>
              <w:t xml:space="preserve"> 6 – Умеет выполнять лечебные мероприятия наиболее часто встречающихся заболеваний и оказывать первичную медицнскую помощь при неотложных состояниях у детей и подростков.</w:t>
            </w:r>
          </w:p>
          <w:p w:rsidR="002A045F" w:rsidRPr="00EA6DDE" w:rsidRDefault="002A045F" w:rsidP="001D2F4C">
            <w:pPr>
              <w:widowControl w:val="0"/>
              <w:spacing w:after="0"/>
              <w:rPr>
                <w:rFonts w:ascii="Times New Roman" w:eastAsia="Calibri" w:hAnsi="Times New Roman" w:cs="Times New Roman"/>
                <w:b/>
                <w:bCs/>
                <w:iCs/>
              </w:rPr>
            </w:pPr>
          </w:p>
        </w:tc>
        <w:tc>
          <w:tcPr>
            <w:tcW w:w="5812" w:type="dxa"/>
            <w:vMerge w:val="restart"/>
            <w:hideMark/>
          </w:tcPr>
          <w:p w:rsidR="002A045F" w:rsidRPr="00EA6DDE" w:rsidRDefault="002A045F" w:rsidP="001D2F4C">
            <w:pPr>
              <w:spacing w:after="0" w:line="240" w:lineRule="auto"/>
              <w:rPr>
                <w:rFonts w:ascii="Times New Roman" w:eastAsia="Times New Roman" w:hAnsi="Times New Roman" w:cs="Times New Roman"/>
                <w:b/>
                <w:bCs/>
                <w:iCs/>
                <w:color w:val="000000"/>
                <w:lang w:eastAsia="ru-RU"/>
              </w:rPr>
            </w:pPr>
            <w:r w:rsidRPr="00EA6DDE">
              <w:rPr>
                <w:rFonts w:ascii="Times New Roman" w:eastAsia="Times New Roman" w:hAnsi="Times New Roman" w:cs="Times New Roman"/>
                <w:b/>
                <w:bCs/>
                <w:iCs/>
                <w:color w:val="000000"/>
                <w:lang w:eastAsia="ru-RU"/>
              </w:rPr>
              <w:lastRenderedPageBreak/>
              <w:t>РОд-1:</w:t>
            </w:r>
          </w:p>
          <w:p w:rsidR="002A045F" w:rsidRPr="00EA6DDE" w:rsidRDefault="002A045F" w:rsidP="001D2F4C">
            <w:pPr>
              <w:spacing w:after="0" w:line="240" w:lineRule="auto"/>
              <w:rPr>
                <w:rFonts w:ascii="Times New Roman" w:eastAsia="Times New Roman" w:hAnsi="Times New Roman" w:cs="Times New Roman"/>
                <w:color w:val="000000"/>
                <w:lang w:eastAsia="ru-RU"/>
              </w:rPr>
            </w:pPr>
            <w:r w:rsidRPr="00EA6DDE">
              <w:rPr>
                <w:rFonts w:ascii="Times New Roman" w:eastAsia="Times New Roman" w:hAnsi="Times New Roman" w:cs="Times New Roman"/>
                <w:b/>
                <w:bCs/>
                <w:iCs/>
                <w:color w:val="000000"/>
                <w:lang w:eastAsia="ru-RU"/>
              </w:rPr>
              <w:t>Знает и понимает</w:t>
            </w:r>
            <w:r w:rsidRPr="00EA6DDE">
              <w:rPr>
                <w:rFonts w:ascii="Times New Roman" w:eastAsia="Times New Roman" w:hAnsi="Times New Roman" w:cs="Times New Roman"/>
                <w:color w:val="000000"/>
                <w:lang w:eastAsia="ru-RU"/>
              </w:rPr>
              <w:t xml:space="preserve">: </w:t>
            </w:r>
          </w:p>
          <w:p w:rsidR="002A045F" w:rsidRPr="00EA6DDE" w:rsidRDefault="002A045F" w:rsidP="001D2F4C">
            <w:pPr>
              <w:spacing w:after="0" w:line="240" w:lineRule="auto"/>
              <w:rPr>
                <w:rFonts w:ascii="Times New Roman" w:eastAsia="Times New Roman" w:hAnsi="Times New Roman" w:cs="Times New Roman"/>
                <w:color w:val="000000"/>
                <w:lang w:eastAsia="ru-RU"/>
              </w:rPr>
            </w:pPr>
            <w:r w:rsidRPr="00EA6DDE">
              <w:rPr>
                <w:rFonts w:ascii="Times New Roman" w:eastAsia="Times New Roman" w:hAnsi="Times New Roman" w:cs="Times New Roman"/>
                <w:color w:val="000000"/>
                <w:lang w:eastAsia="ru-RU"/>
              </w:rPr>
              <w:t>- Этиологию, патогенез, кл</w:t>
            </w:r>
            <w:r>
              <w:rPr>
                <w:rFonts w:ascii="Times New Roman" w:eastAsia="Times New Roman" w:hAnsi="Times New Roman" w:cs="Times New Roman"/>
                <w:color w:val="000000"/>
                <w:lang w:eastAsia="ru-RU"/>
              </w:rPr>
              <w:t>ассификацию, основные симптомы и синдромы</w:t>
            </w:r>
            <w:r w:rsidRPr="00EA6DDE">
              <w:rPr>
                <w:rFonts w:ascii="Times New Roman" w:eastAsia="Times New Roman" w:hAnsi="Times New Roman" w:cs="Times New Roman"/>
                <w:color w:val="000000"/>
                <w:lang w:eastAsia="ru-RU"/>
              </w:rPr>
              <w:t xml:space="preserve"> заболеваний, рассм</w:t>
            </w:r>
            <w:r>
              <w:rPr>
                <w:rFonts w:ascii="Times New Roman" w:eastAsia="Times New Roman" w:hAnsi="Times New Roman" w:cs="Times New Roman"/>
                <w:color w:val="000000"/>
                <w:lang w:eastAsia="ru-RU"/>
              </w:rPr>
              <w:t>атриваемых в данном курсе. (ПК-13</w:t>
            </w:r>
            <w:r w:rsidRPr="00EA6DDE">
              <w:rPr>
                <w:rFonts w:ascii="Times New Roman" w:eastAsia="Times New Roman" w:hAnsi="Times New Roman" w:cs="Times New Roman"/>
                <w:color w:val="000000"/>
                <w:lang w:eastAsia="ru-RU"/>
              </w:rPr>
              <w:t xml:space="preserve">) </w:t>
            </w:r>
          </w:p>
          <w:p w:rsidR="002A045F" w:rsidRPr="00EA6DDE" w:rsidRDefault="002A045F" w:rsidP="001D2F4C">
            <w:pPr>
              <w:spacing w:after="0" w:line="240" w:lineRule="auto"/>
              <w:rPr>
                <w:rFonts w:ascii="Times New Roman" w:eastAsia="Times New Roman" w:hAnsi="Times New Roman" w:cs="Times New Roman"/>
                <w:bCs/>
                <w:iCs/>
                <w:color w:val="000000"/>
                <w:lang w:eastAsia="ru-RU"/>
              </w:rPr>
            </w:pPr>
            <w:r w:rsidRPr="00EA6DDE">
              <w:rPr>
                <w:rFonts w:ascii="Times New Roman" w:eastAsia="Times New Roman" w:hAnsi="Times New Roman" w:cs="Times New Roman"/>
                <w:bCs/>
                <w:iCs/>
                <w:color w:val="000000"/>
                <w:lang w:eastAsia="ru-RU"/>
              </w:rPr>
              <w:lastRenderedPageBreak/>
              <w:t>- Методы современной диагностики и дифференциальный диагноз изучаемых заболеваний с учето</w:t>
            </w:r>
            <w:r>
              <w:rPr>
                <w:rFonts w:ascii="Times New Roman" w:eastAsia="Times New Roman" w:hAnsi="Times New Roman" w:cs="Times New Roman"/>
                <w:bCs/>
                <w:iCs/>
                <w:color w:val="000000"/>
                <w:lang w:eastAsia="ru-RU"/>
              </w:rPr>
              <w:t>м их течения и осложнения. (ПК-14</w:t>
            </w:r>
            <w:r w:rsidRPr="00EA6DDE">
              <w:rPr>
                <w:rFonts w:ascii="Times New Roman" w:eastAsia="Times New Roman" w:hAnsi="Times New Roman" w:cs="Times New Roman"/>
                <w:bCs/>
                <w:iCs/>
                <w:color w:val="000000"/>
                <w:lang w:eastAsia="ru-RU"/>
              </w:rPr>
              <w:t>)</w:t>
            </w:r>
          </w:p>
          <w:p w:rsidR="002A045F" w:rsidRPr="00EA6DDE" w:rsidRDefault="002A045F" w:rsidP="001D2F4C">
            <w:pPr>
              <w:spacing w:after="0" w:line="240" w:lineRule="auto"/>
              <w:rPr>
                <w:rFonts w:ascii="Times New Roman" w:eastAsia="Times New Roman" w:hAnsi="Times New Roman" w:cs="Times New Roman"/>
                <w:color w:val="000000"/>
                <w:lang w:eastAsia="ru-RU"/>
              </w:rPr>
            </w:pPr>
            <w:r w:rsidRPr="00EA6DDE">
              <w:rPr>
                <w:rFonts w:ascii="Times New Roman" w:eastAsia="Times New Roman" w:hAnsi="Times New Roman" w:cs="Times New Roman"/>
                <w:b/>
                <w:bCs/>
                <w:iCs/>
                <w:color w:val="000000"/>
                <w:lang w:eastAsia="ru-RU"/>
              </w:rPr>
              <w:t>Умеет</w:t>
            </w:r>
            <w:r w:rsidRPr="00EA6DDE">
              <w:rPr>
                <w:rFonts w:ascii="Times New Roman" w:eastAsia="Times New Roman" w:hAnsi="Times New Roman" w:cs="Times New Roman"/>
                <w:bCs/>
                <w:iCs/>
                <w:color w:val="000000"/>
                <w:lang w:eastAsia="ru-RU"/>
              </w:rPr>
              <w:t xml:space="preserve"> н</w:t>
            </w:r>
            <w:r w:rsidRPr="00EA6DDE">
              <w:rPr>
                <w:rFonts w:ascii="Times New Roman" w:eastAsia="Times New Roman" w:hAnsi="Times New Roman" w:cs="Times New Roman"/>
                <w:color w:val="000000"/>
                <w:lang w:eastAsia="ru-RU"/>
              </w:rPr>
              <w:t xml:space="preserve">а основании жалоб, анамнеза, </w:t>
            </w:r>
            <w:proofErr w:type="spellStart"/>
            <w:r w:rsidRPr="00EA6DDE">
              <w:rPr>
                <w:rFonts w:ascii="Times New Roman" w:eastAsia="Times New Roman" w:hAnsi="Times New Roman" w:cs="Times New Roman"/>
                <w:color w:val="000000"/>
                <w:lang w:eastAsia="ru-RU"/>
              </w:rPr>
              <w:t>физикального</w:t>
            </w:r>
            <w:proofErr w:type="spellEnd"/>
            <w:r w:rsidRPr="00EA6DDE">
              <w:rPr>
                <w:rFonts w:ascii="Times New Roman" w:eastAsia="Times New Roman" w:hAnsi="Times New Roman" w:cs="Times New Roman"/>
                <w:color w:val="000000"/>
                <w:lang w:eastAsia="ru-RU"/>
              </w:rPr>
              <w:t xml:space="preserve"> обследования:</w:t>
            </w:r>
          </w:p>
          <w:p w:rsidR="002A045F" w:rsidRPr="00EA6DDE" w:rsidRDefault="002A045F" w:rsidP="001D2F4C">
            <w:pPr>
              <w:spacing w:after="0" w:line="240" w:lineRule="auto"/>
              <w:rPr>
                <w:rFonts w:ascii="Times New Roman" w:eastAsia="Times New Roman" w:hAnsi="Times New Roman" w:cs="Times New Roman"/>
                <w:color w:val="000000"/>
                <w:lang w:eastAsia="ru-RU"/>
              </w:rPr>
            </w:pPr>
            <w:r w:rsidRPr="00EA6DDE">
              <w:rPr>
                <w:rFonts w:ascii="Times New Roman" w:eastAsia="Times New Roman" w:hAnsi="Times New Roman" w:cs="Times New Roman"/>
                <w:color w:val="000000"/>
                <w:lang w:eastAsia="ru-RU"/>
              </w:rPr>
              <w:t>- выявить у больного, изуча</w:t>
            </w:r>
            <w:r>
              <w:rPr>
                <w:rFonts w:ascii="Times New Roman" w:eastAsia="Times New Roman" w:hAnsi="Times New Roman" w:cs="Times New Roman"/>
                <w:color w:val="000000"/>
                <w:lang w:eastAsia="ru-RU"/>
              </w:rPr>
              <w:t>емые по теме, заболевания; (ПК-13</w:t>
            </w:r>
            <w:r w:rsidRPr="00EA6DDE">
              <w:rPr>
                <w:rFonts w:ascii="Times New Roman" w:eastAsia="Times New Roman" w:hAnsi="Times New Roman" w:cs="Times New Roman"/>
                <w:color w:val="000000"/>
                <w:lang w:eastAsia="ru-RU"/>
              </w:rPr>
              <w:t>)</w:t>
            </w:r>
          </w:p>
          <w:p w:rsidR="002A045F" w:rsidRPr="00EA6DDE" w:rsidRDefault="002A045F" w:rsidP="001D2F4C">
            <w:pPr>
              <w:spacing w:after="0" w:line="240" w:lineRule="auto"/>
              <w:rPr>
                <w:rFonts w:ascii="Times New Roman" w:eastAsia="Times New Roman" w:hAnsi="Times New Roman" w:cs="Times New Roman"/>
                <w:color w:val="000000"/>
                <w:lang w:eastAsia="ru-RU"/>
              </w:rPr>
            </w:pPr>
            <w:r w:rsidRPr="00EA6DDE">
              <w:rPr>
                <w:rFonts w:ascii="Times New Roman" w:eastAsia="Times New Roman" w:hAnsi="Times New Roman" w:cs="Times New Roman"/>
                <w:color w:val="000000"/>
                <w:lang w:eastAsia="ru-RU"/>
              </w:rPr>
              <w:t>- составить план лабораторного и инструментального обследования для подтверждения предполагаемого диагноза и интерпретиров</w:t>
            </w:r>
            <w:r>
              <w:rPr>
                <w:rFonts w:ascii="Times New Roman" w:eastAsia="Times New Roman" w:hAnsi="Times New Roman" w:cs="Times New Roman"/>
                <w:color w:val="000000"/>
                <w:lang w:eastAsia="ru-RU"/>
              </w:rPr>
              <w:t>ать полученные результаты; (ПК-14</w:t>
            </w:r>
            <w:r w:rsidRPr="00EA6DDE">
              <w:rPr>
                <w:rFonts w:ascii="Times New Roman" w:eastAsia="Times New Roman" w:hAnsi="Times New Roman" w:cs="Times New Roman"/>
                <w:color w:val="000000"/>
                <w:lang w:eastAsia="ru-RU"/>
              </w:rPr>
              <w:t>)</w:t>
            </w:r>
          </w:p>
          <w:p w:rsidR="002A045F" w:rsidRPr="00EA6DDE" w:rsidRDefault="002A045F" w:rsidP="001D2F4C">
            <w:pPr>
              <w:spacing w:after="0" w:line="240" w:lineRule="auto"/>
              <w:rPr>
                <w:rFonts w:ascii="Times New Roman" w:eastAsia="Times New Roman" w:hAnsi="Times New Roman" w:cs="Times New Roman"/>
                <w:bCs/>
                <w:iCs/>
                <w:color w:val="000000"/>
                <w:lang w:eastAsia="ru-RU"/>
              </w:rPr>
            </w:pPr>
            <w:r w:rsidRPr="00EA6DDE">
              <w:rPr>
                <w:rFonts w:ascii="Times New Roman" w:eastAsia="Times New Roman" w:hAnsi="Times New Roman" w:cs="Times New Roman"/>
                <w:color w:val="000000"/>
                <w:lang w:eastAsia="ru-RU"/>
              </w:rPr>
              <w:t>-</w:t>
            </w:r>
            <w:r w:rsidRPr="00EA6DDE">
              <w:rPr>
                <w:rFonts w:ascii="Times New Roman" w:eastAsia="Times New Roman" w:hAnsi="Times New Roman" w:cs="Times New Roman"/>
                <w:bCs/>
                <w:iCs/>
                <w:color w:val="000000"/>
                <w:lang w:eastAsia="ru-RU"/>
              </w:rPr>
              <w:t xml:space="preserve"> произвести детализацию диагноза у конкретного больного, а именно, этиологию, механизм развития болезни, осложнений; (ПК-</w:t>
            </w:r>
            <w:r>
              <w:rPr>
                <w:rFonts w:ascii="Times New Roman" w:eastAsia="Times New Roman" w:hAnsi="Times New Roman" w:cs="Times New Roman"/>
                <w:bCs/>
                <w:iCs/>
                <w:color w:val="000000"/>
                <w:lang w:eastAsia="ru-RU"/>
              </w:rPr>
              <w:t>1</w:t>
            </w:r>
            <w:r w:rsidRPr="00EA6DDE">
              <w:rPr>
                <w:rFonts w:ascii="Times New Roman" w:eastAsia="Times New Roman" w:hAnsi="Times New Roman" w:cs="Times New Roman"/>
                <w:bCs/>
                <w:iCs/>
                <w:color w:val="000000"/>
                <w:lang w:eastAsia="ru-RU"/>
              </w:rPr>
              <w:t>3)</w:t>
            </w:r>
          </w:p>
          <w:p w:rsidR="002A045F" w:rsidRPr="00EA6DDE" w:rsidRDefault="002A045F" w:rsidP="001D2F4C">
            <w:pPr>
              <w:spacing w:after="0" w:line="240" w:lineRule="auto"/>
              <w:rPr>
                <w:rFonts w:ascii="Times New Roman" w:eastAsia="Calibri" w:hAnsi="Times New Roman" w:cs="Times New Roman"/>
                <w:b/>
                <w:bCs/>
                <w:iCs/>
              </w:rPr>
            </w:pPr>
            <w:r w:rsidRPr="00EA6DDE">
              <w:rPr>
                <w:rFonts w:ascii="Times New Roman" w:eastAsia="Calibri" w:hAnsi="Times New Roman" w:cs="Times New Roman"/>
                <w:b/>
                <w:bCs/>
                <w:iCs/>
              </w:rPr>
              <w:t>РОд-2:</w:t>
            </w:r>
          </w:p>
          <w:p w:rsidR="002A045F" w:rsidRPr="00EA6DDE" w:rsidRDefault="002A045F" w:rsidP="001D2F4C">
            <w:pPr>
              <w:spacing w:after="0" w:line="240" w:lineRule="auto"/>
              <w:rPr>
                <w:rFonts w:ascii="Times New Roman" w:eastAsia="Calibri" w:hAnsi="Times New Roman" w:cs="Times New Roman"/>
                <w:b/>
                <w:bCs/>
                <w:iCs/>
              </w:rPr>
            </w:pPr>
            <w:r w:rsidRPr="00EA6DDE">
              <w:rPr>
                <w:rFonts w:ascii="Times New Roman" w:eastAsia="Calibri" w:hAnsi="Times New Roman" w:cs="Times New Roman"/>
                <w:b/>
                <w:bCs/>
                <w:iCs/>
              </w:rPr>
              <w:t>Знает и понимает:</w:t>
            </w:r>
          </w:p>
          <w:p w:rsidR="002A045F" w:rsidRPr="00EA6DDE" w:rsidRDefault="002A045F" w:rsidP="001D2F4C">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Критерии диагностики заболеваний, изучаемых на данном курсе;</w:t>
            </w:r>
          </w:p>
          <w:p w:rsidR="002A045F" w:rsidRPr="00EA6DDE" w:rsidRDefault="002A045F" w:rsidP="001D2F4C">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Основные принципы лечения наиболее часто встречающихся заболеваний;</w:t>
            </w:r>
          </w:p>
          <w:p w:rsidR="002A045F" w:rsidRPr="00EA6DDE" w:rsidRDefault="002A045F" w:rsidP="001D2F4C">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Меры профилактики заболеваний; (ПК-16)</w:t>
            </w:r>
          </w:p>
          <w:p w:rsidR="002A045F" w:rsidRPr="00EA6DDE" w:rsidRDefault="002A045F" w:rsidP="001D2F4C">
            <w:pPr>
              <w:spacing w:after="0" w:line="240" w:lineRule="auto"/>
              <w:rPr>
                <w:rFonts w:ascii="Times New Roman" w:eastAsia="Calibri" w:hAnsi="Times New Roman" w:cs="Times New Roman"/>
                <w:b/>
                <w:bCs/>
                <w:iCs/>
              </w:rPr>
            </w:pPr>
            <w:r w:rsidRPr="00EA6DDE">
              <w:rPr>
                <w:rFonts w:ascii="Times New Roman" w:eastAsia="Calibri" w:hAnsi="Times New Roman" w:cs="Times New Roman"/>
                <w:b/>
                <w:bCs/>
                <w:iCs/>
              </w:rPr>
              <w:t>Умеет:</w:t>
            </w:r>
          </w:p>
          <w:p w:rsidR="002A045F" w:rsidRPr="00EA6DDE" w:rsidRDefault="002A045F" w:rsidP="001D2F4C">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xml:space="preserve">- </w:t>
            </w:r>
            <w:r w:rsidRPr="00EA6DDE">
              <w:rPr>
                <w:rFonts w:ascii="Times New Roman" w:eastAsia="Times New Roman" w:hAnsi="Times New Roman" w:cs="Times New Roman"/>
                <w:lang w:eastAsia="ru-RU"/>
              </w:rPr>
              <w:t xml:space="preserve"> </w:t>
            </w:r>
            <w:r w:rsidRPr="00EA6DDE">
              <w:rPr>
                <w:rFonts w:ascii="Times New Roman" w:eastAsia="Calibri" w:hAnsi="Times New Roman" w:cs="Times New Roman"/>
                <w:bCs/>
                <w:iCs/>
              </w:rPr>
              <w:t>сформулировать развернутый клинический диагноз, руководствуясь современной классификацией болезней;</w:t>
            </w:r>
          </w:p>
          <w:p w:rsidR="002A045F" w:rsidRPr="00EA6DDE" w:rsidRDefault="002A045F" w:rsidP="001D2F4C">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произвести обоснование клинического диагноза у больного с оценкой результатов обследования и выявить критерии диагностики; (ПК-16)</w:t>
            </w:r>
          </w:p>
          <w:p w:rsidR="00C14A8F" w:rsidRPr="00C14A8F" w:rsidRDefault="00C14A8F" w:rsidP="00C14A8F">
            <w:pPr>
              <w:spacing w:after="0"/>
              <w:rPr>
                <w:rFonts w:ascii="Times New Roman" w:eastAsia="Calibri" w:hAnsi="Times New Roman" w:cs="Times New Roman"/>
                <w:bCs/>
                <w:iCs/>
                <w:sz w:val="24"/>
                <w:szCs w:val="24"/>
              </w:rPr>
            </w:pPr>
            <w:r w:rsidRPr="00C14A8F">
              <w:rPr>
                <w:rFonts w:ascii="Times New Roman" w:eastAsia="Calibri" w:hAnsi="Times New Roman" w:cs="Times New Roman"/>
                <w:b/>
                <w:bCs/>
                <w:iCs/>
                <w:sz w:val="24"/>
                <w:szCs w:val="24"/>
              </w:rPr>
              <w:t>Владеет</w:t>
            </w:r>
            <w:r w:rsidRPr="00C14A8F">
              <w:rPr>
                <w:rFonts w:ascii="Times New Roman" w:eastAsia="Calibri" w:hAnsi="Times New Roman" w:cs="Times New Roman"/>
                <w:bCs/>
                <w:iCs/>
                <w:sz w:val="24"/>
                <w:szCs w:val="24"/>
              </w:rPr>
              <w:t xml:space="preserve">: </w:t>
            </w:r>
          </w:p>
          <w:p w:rsidR="00C14A8F" w:rsidRPr="00C14A8F" w:rsidRDefault="00C14A8F" w:rsidP="00C14A8F">
            <w:pPr>
              <w:spacing w:after="0"/>
              <w:rPr>
                <w:rFonts w:ascii="Times New Roman" w:eastAsia="Calibri" w:hAnsi="Times New Roman" w:cs="Times New Roman"/>
                <w:bCs/>
                <w:iCs/>
                <w:sz w:val="24"/>
                <w:szCs w:val="24"/>
              </w:rPr>
            </w:pPr>
            <w:r w:rsidRPr="00C14A8F">
              <w:rPr>
                <w:rFonts w:ascii="Times New Roman" w:eastAsia="Calibri" w:hAnsi="Times New Roman" w:cs="Times New Roman"/>
                <w:bCs/>
                <w:iCs/>
                <w:sz w:val="24"/>
                <w:szCs w:val="24"/>
              </w:rPr>
              <w:t>- методикой</w:t>
            </w:r>
            <w:r w:rsidRPr="00C14A8F">
              <w:rPr>
                <w:rFonts w:ascii="Times New Roman" w:eastAsia="Times New Roman" w:hAnsi="Times New Roman" w:cs="Times New Roman"/>
                <w:sz w:val="24"/>
                <w:szCs w:val="24"/>
                <w:lang w:eastAsia="ru-RU"/>
              </w:rPr>
              <w:t xml:space="preserve"> </w:t>
            </w:r>
            <w:r w:rsidRPr="00C14A8F">
              <w:rPr>
                <w:rFonts w:ascii="Times New Roman" w:eastAsia="Calibri" w:hAnsi="Times New Roman" w:cs="Times New Roman"/>
                <w:bCs/>
                <w:iCs/>
                <w:sz w:val="24"/>
                <w:szCs w:val="24"/>
              </w:rPr>
              <w:t>назначения адекватной индивидуальной терапии; (ПК-16)</w:t>
            </w:r>
          </w:p>
          <w:p w:rsidR="00C14A8F" w:rsidRPr="00C14A8F" w:rsidRDefault="00C14A8F" w:rsidP="00C14A8F">
            <w:pPr>
              <w:spacing w:after="0"/>
              <w:rPr>
                <w:rFonts w:ascii="Times New Roman" w:eastAsia="Calibri" w:hAnsi="Times New Roman" w:cs="Times New Roman"/>
                <w:bCs/>
                <w:iCs/>
                <w:sz w:val="24"/>
                <w:szCs w:val="24"/>
              </w:rPr>
            </w:pPr>
            <w:r w:rsidRPr="00C14A8F">
              <w:rPr>
                <w:rFonts w:ascii="Times New Roman" w:eastAsia="Calibri" w:hAnsi="Times New Roman" w:cs="Times New Roman"/>
                <w:bCs/>
                <w:iCs/>
                <w:sz w:val="24"/>
                <w:szCs w:val="24"/>
              </w:rPr>
              <w:t xml:space="preserve">- навыками </w:t>
            </w:r>
            <w:proofErr w:type="gramStart"/>
            <w:r w:rsidRPr="00C14A8F">
              <w:rPr>
                <w:rFonts w:ascii="Times New Roman" w:eastAsia="Calibri" w:hAnsi="Times New Roman" w:cs="Times New Roman"/>
                <w:bCs/>
                <w:iCs/>
                <w:sz w:val="24"/>
                <w:szCs w:val="24"/>
              </w:rPr>
              <w:t>определения  прогноза</w:t>
            </w:r>
            <w:proofErr w:type="gramEnd"/>
            <w:r w:rsidRPr="00C14A8F">
              <w:rPr>
                <w:rFonts w:ascii="Times New Roman" w:eastAsia="Calibri" w:hAnsi="Times New Roman" w:cs="Times New Roman"/>
                <w:bCs/>
                <w:iCs/>
                <w:sz w:val="24"/>
                <w:szCs w:val="24"/>
              </w:rPr>
              <w:t xml:space="preserve"> болезни у конкретного больного; (ПК-17)</w:t>
            </w:r>
          </w:p>
          <w:p w:rsidR="002A045F" w:rsidRPr="00EA6DDE" w:rsidRDefault="00C14A8F" w:rsidP="00C14A8F">
            <w:pPr>
              <w:spacing w:after="0" w:line="240" w:lineRule="auto"/>
              <w:rPr>
                <w:rFonts w:ascii="Times New Roman" w:eastAsia="Times New Roman" w:hAnsi="Times New Roman" w:cs="Times New Roman"/>
                <w:lang w:eastAsia="ru-RU"/>
              </w:rPr>
            </w:pPr>
            <w:proofErr w:type="spellStart"/>
            <w:r w:rsidRPr="00C14A8F">
              <w:rPr>
                <w:rFonts w:ascii="Times New Roman" w:eastAsia="Times New Roman" w:hAnsi="Times New Roman" w:cs="Times New Roman"/>
                <w:sz w:val="24"/>
                <w:szCs w:val="24"/>
                <w:lang w:eastAsia="ru-RU"/>
              </w:rPr>
              <w:t>расп</w:t>
            </w:r>
            <w:proofErr w:type="spellEnd"/>
            <w:r w:rsidRPr="00C14A8F">
              <w:rPr>
                <w:rFonts w:ascii="Times New Roman" w:eastAsia="Times New Roman" w:hAnsi="Times New Roman" w:cs="Times New Roman"/>
                <w:sz w:val="24"/>
                <w:szCs w:val="24"/>
                <w:lang w:eastAsia="ru-RU"/>
              </w:rPr>
              <w:t xml:space="preserve">   – навыками оказания первой медицинской помощи при некоторых неотложных состояниях (гипертонические кризы, сердечная астма, первичная остановка кровообращения, приступ бронхиальной астмы); (ПК-17)</w:t>
            </w:r>
          </w:p>
        </w:tc>
        <w:tc>
          <w:tcPr>
            <w:tcW w:w="4252" w:type="dxa"/>
            <w:vMerge w:val="restart"/>
            <w:tcBorders>
              <w:top w:val="single" w:sz="4" w:space="0" w:color="000000"/>
              <w:left w:val="single" w:sz="4" w:space="0" w:color="000000"/>
              <w:right w:val="single" w:sz="4" w:space="0" w:color="000000"/>
            </w:tcBorders>
            <w:hideMark/>
          </w:tcPr>
          <w:p w:rsidR="002A045F" w:rsidRPr="003554A7" w:rsidRDefault="002A045F" w:rsidP="001D2F4C">
            <w:pPr>
              <w:spacing w:after="0" w:line="240" w:lineRule="auto"/>
              <w:rPr>
                <w:rFonts w:ascii="Times New Roman" w:hAnsi="Times New Roman" w:cs="Times New Roman"/>
                <w:iCs/>
                <w:sz w:val="24"/>
                <w:szCs w:val="24"/>
                <w:lang w:bidi="en-US"/>
              </w:rPr>
            </w:pPr>
            <w:proofErr w:type="spellStart"/>
            <w:r w:rsidRPr="00CD5C3A">
              <w:rPr>
                <w:rFonts w:ascii="Times New Roman" w:hAnsi="Times New Roman" w:cs="Times New Roman"/>
                <w:b/>
                <w:iCs/>
                <w:sz w:val="24"/>
                <w:szCs w:val="24"/>
                <w:lang w:bidi="en-US"/>
              </w:rPr>
              <w:lastRenderedPageBreak/>
              <w:t>РОт</w:t>
            </w:r>
            <w:proofErr w:type="spellEnd"/>
            <w:r w:rsidRPr="00CD5C3A">
              <w:rPr>
                <w:rFonts w:ascii="Times New Roman" w:hAnsi="Times New Roman" w:cs="Times New Roman"/>
                <w:iCs/>
                <w:sz w:val="24"/>
                <w:szCs w:val="24"/>
                <w:lang w:bidi="en-US"/>
              </w:rPr>
              <w:t xml:space="preserve">: </w:t>
            </w:r>
            <w:r>
              <w:rPr>
                <w:rFonts w:ascii="Times New Roman" w:hAnsi="Times New Roman" w:cs="Times New Roman"/>
                <w:iCs/>
                <w:sz w:val="24"/>
                <w:szCs w:val="24"/>
                <w:lang w:bidi="en-US"/>
              </w:rPr>
              <w:t xml:space="preserve">Знает и понимает: </w:t>
            </w:r>
            <w:r w:rsidRPr="003554A7">
              <w:rPr>
                <w:rFonts w:ascii="Times New Roman" w:hAnsi="Times New Roman" w:cs="Times New Roman"/>
                <w:iCs/>
                <w:sz w:val="24"/>
                <w:szCs w:val="24"/>
                <w:lang w:bidi="en-US"/>
              </w:rPr>
              <w:t>Этиологию, патогенез, клас</w:t>
            </w:r>
            <w:r>
              <w:rPr>
                <w:rFonts w:ascii="Times New Roman" w:hAnsi="Times New Roman" w:cs="Times New Roman"/>
                <w:iCs/>
                <w:sz w:val="24"/>
                <w:szCs w:val="24"/>
                <w:lang w:bidi="en-US"/>
              </w:rPr>
              <w:t xml:space="preserve">сификацию, клиническую картину </w:t>
            </w:r>
            <w:r w:rsidR="00C14A8F">
              <w:rPr>
                <w:rFonts w:ascii="Times New Roman" w:hAnsi="Times New Roman" w:cs="Times New Roman"/>
                <w:iCs/>
                <w:sz w:val="24"/>
                <w:szCs w:val="24"/>
                <w:lang w:bidi="en-US"/>
              </w:rPr>
              <w:t>хронических гепатитов</w:t>
            </w:r>
            <w:r w:rsidRPr="003554A7">
              <w:rPr>
                <w:rFonts w:ascii="Times New Roman" w:hAnsi="Times New Roman" w:cs="Times New Roman"/>
                <w:iCs/>
                <w:sz w:val="24"/>
                <w:szCs w:val="24"/>
                <w:lang w:bidi="en-US"/>
              </w:rPr>
              <w:t xml:space="preserve">. </w:t>
            </w:r>
          </w:p>
          <w:p w:rsidR="002A045F" w:rsidRPr="003554A7" w:rsidRDefault="002A045F" w:rsidP="001D2F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Методы современной диагностики и </w:t>
            </w:r>
            <w:r w:rsidRPr="003554A7">
              <w:rPr>
                <w:rFonts w:ascii="Times New Roman" w:hAnsi="Times New Roman" w:cs="Times New Roman"/>
                <w:iCs/>
                <w:sz w:val="24"/>
                <w:szCs w:val="24"/>
                <w:lang w:bidi="en-US"/>
              </w:rPr>
              <w:lastRenderedPageBreak/>
              <w:t xml:space="preserve">дифференциальный диагноз </w:t>
            </w:r>
            <w:proofErr w:type="spellStart"/>
            <w:proofErr w:type="gramStart"/>
            <w:r w:rsidR="00C14A8F">
              <w:rPr>
                <w:rFonts w:ascii="Times New Roman" w:hAnsi="Times New Roman" w:cs="Times New Roman"/>
                <w:iCs/>
                <w:sz w:val="24"/>
                <w:szCs w:val="24"/>
                <w:lang w:bidi="en-US"/>
              </w:rPr>
              <w:t>хр.гепатитов</w:t>
            </w:r>
            <w:proofErr w:type="spellEnd"/>
            <w:proofErr w:type="gramEnd"/>
            <w:r w:rsidRPr="003554A7">
              <w:rPr>
                <w:rFonts w:ascii="Times New Roman" w:hAnsi="Times New Roman" w:cs="Times New Roman"/>
                <w:iCs/>
                <w:sz w:val="24"/>
                <w:szCs w:val="24"/>
                <w:lang w:bidi="en-US"/>
              </w:rPr>
              <w:t xml:space="preserve"> с учетом их течения и осложнения.</w:t>
            </w:r>
          </w:p>
          <w:p w:rsidR="002A045F" w:rsidRPr="003554A7" w:rsidRDefault="002A045F" w:rsidP="001D2F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Умеет на основании жалоб, анамнеза, </w:t>
            </w:r>
            <w:proofErr w:type="spellStart"/>
            <w:r w:rsidRPr="003554A7">
              <w:rPr>
                <w:rFonts w:ascii="Times New Roman" w:hAnsi="Times New Roman" w:cs="Times New Roman"/>
                <w:iCs/>
                <w:sz w:val="24"/>
                <w:szCs w:val="24"/>
                <w:lang w:bidi="en-US"/>
              </w:rPr>
              <w:t>физикального</w:t>
            </w:r>
            <w:proofErr w:type="spellEnd"/>
            <w:r w:rsidRPr="003554A7">
              <w:rPr>
                <w:rFonts w:ascii="Times New Roman" w:hAnsi="Times New Roman" w:cs="Times New Roman"/>
                <w:iCs/>
                <w:sz w:val="24"/>
                <w:szCs w:val="24"/>
                <w:lang w:bidi="en-US"/>
              </w:rPr>
              <w:t xml:space="preserve"> обследования:</w:t>
            </w:r>
          </w:p>
          <w:p w:rsidR="002A045F" w:rsidRPr="003554A7" w:rsidRDefault="002A045F" w:rsidP="001D2F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выявить</w:t>
            </w:r>
            <w:r w:rsidR="00120317">
              <w:rPr>
                <w:rFonts w:ascii="Times New Roman" w:hAnsi="Times New Roman" w:cs="Times New Roman"/>
                <w:iCs/>
                <w:sz w:val="24"/>
                <w:szCs w:val="24"/>
                <w:lang w:bidi="en-US"/>
              </w:rPr>
              <w:t xml:space="preserve"> у больного, симптомы хр. гепатитов</w:t>
            </w:r>
            <w:r w:rsidRPr="003554A7">
              <w:rPr>
                <w:rFonts w:ascii="Times New Roman" w:hAnsi="Times New Roman" w:cs="Times New Roman"/>
                <w:iCs/>
                <w:sz w:val="24"/>
                <w:szCs w:val="24"/>
                <w:lang w:bidi="en-US"/>
              </w:rPr>
              <w:t>;</w:t>
            </w:r>
          </w:p>
          <w:p w:rsidR="002A045F" w:rsidRPr="003554A7" w:rsidRDefault="002A045F" w:rsidP="001D2F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2A045F" w:rsidRPr="003554A7" w:rsidRDefault="002A045F" w:rsidP="001D2F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сформулировать развернутый клинический диагноз, руководствуясь сов</w:t>
            </w:r>
            <w:r>
              <w:rPr>
                <w:rFonts w:ascii="Times New Roman" w:hAnsi="Times New Roman" w:cs="Times New Roman"/>
                <w:iCs/>
                <w:sz w:val="24"/>
                <w:szCs w:val="24"/>
                <w:lang w:bidi="en-US"/>
              </w:rPr>
              <w:t>р</w:t>
            </w:r>
            <w:r w:rsidR="00120317">
              <w:rPr>
                <w:rFonts w:ascii="Times New Roman" w:hAnsi="Times New Roman" w:cs="Times New Roman"/>
                <w:iCs/>
                <w:sz w:val="24"/>
                <w:szCs w:val="24"/>
                <w:lang w:bidi="en-US"/>
              </w:rPr>
              <w:t>еменной классификацией гепатитов</w:t>
            </w:r>
            <w:r w:rsidRPr="003554A7">
              <w:rPr>
                <w:rFonts w:ascii="Times New Roman" w:hAnsi="Times New Roman" w:cs="Times New Roman"/>
                <w:iCs/>
                <w:sz w:val="24"/>
                <w:szCs w:val="24"/>
                <w:lang w:bidi="en-US"/>
              </w:rPr>
              <w:t>;</w:t>
            </w:r>
          </w:p>
          <w:p w:rsidR="002A045F" w:rsidRPr="003554A7" w:rsidRDefault="002A045F" w:rsidP="001D2F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2A045F" w:rsidRPr="003554A7" w:rsidRDefault="002A045F" w:rsidP="001D2F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произвести обоснование клинического диагноза у больного с оценкой результатов обследования и выявить критерии диагностики;</w:t>
            </w:r>
          </w:p>
          <w:p w:rsidR="002A045F" w:rsidRPr="003554A7" w:rsidRDefault="002A045F" w:rsidP="001D2F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Владеет: </w:t>
            </w:r>
          </w:p>
          <w:p w:rsidR="002A045F" w:rsidRPr="003554A7" w:rsidRDefault="002A045F" w:rsidP="001D2F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методикой назначения адекватной индивидуальной терапии;</w:t>
            </w:r>
          </w:p>
          <w:p w:rsidR="002A045F" w:rsidRPr="003554A7" w:rsidRDefault="002A045F" w:rsidP="001D2F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навыка</w:t>
            </w:r>
            <w:r w:rsidR="00120317">
              <w:rPr>
                <w:rFonts w:ascii="Times New Roman" w:hAnsi="Times New Roman" w:cs="Times New Roman"/>
                <w:iCs/>
                <w:sz w:val="24"/>
                <w:szCs w:val="24"/>
                <w:lang w:bidi="en-US"/>
              </w:rPr>
              <w:t xml:space="preserve">ми определения прогноза </w:t>
            </w:r>
            <w:proofErr w:type="spellStart"/>
            <w:proofErr w:type="gramStart"/>
            <w:r w:rsidR="00120317">
              <w:rPr>
                <w:rFonts w:ascii="Times New Roman" w:hAnsi="Times New Roman" w:cs="Times New Roman"/>
                <w:iCs/>
                <w:sz w:val="24"/>
                <w:szCs w:val="24"/>
                <w:lang w:bidi="en-US"/>
              </w:rPr>
              <w:t>хр.гепатитов</w:t>
            </w:r>
            <w:proofErr w:type="spellEnd"/>
            <w:proofErr w:type="gramEnd"/>
            <w:r w:rsidRPr="003554A7">
              <w:rPr>
                <w:rFonts w:ascii="Times New Roman" w:hAnsi="Times New Roman" w:cs="Times New Roman"/>
                <w:iCs/>
                <w:sz w:val="24"/>
                <w:szCs w:val="24"/>
                <w:lang w:bidi="en-US"/>
              </w:rPr>
              <w:t xml:space="preserve"> у конкретного больного;</w:t>
            </w:r>
          </w:p>
          <w:p w:rsidR="002A045F" w:rsidRPr="00D542F9" w:rsidRDefault="002A045F" w:rsidP="001D2F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мерами вторичной профилактик</w:t>
            </w:r>
            <w:r>
              <w:rPr>
                <w:rFonts w:ascii="Times New Roman" w:hAnsi="Times New Roman" w:cs="Times New Roman"/>
                <w:iCs/>
                <w:sz w:val="24"/>
                <w:szCs w:val="24"/>
                <w:lang w:bidi="en-US"/>
              </w:rPr>
              <w:t>и и экспертизы трудоспособности.</w:t>
            </w:r>
          </w:p>
        </w:tc>
      </w:tr>
      <w:tr w:rsidR="002A045F" w:rsidRPr="00465706" w:rsidTr="001D2F4C">
        <w:tc>
          <w:tcPr>
            <w:tcW w:w="425" w:type="dxa"/>
            <w:tcBorders>
              <w:top w:val="single" w:sz="4" w:space="0" w:color="000000"/>
              <w:left w:val="single" w:sz="4" w:space="0" w:color="000000"/>
              <w:bottom w:val="single" w:sz="4" w:space="0" w:color="000000"/>
              <w:right w:val="single" w:sz="4" w:space="0" w:color="000000"/>
            </w:tcBorders>
            <w:hideMark/>
          </w:tcPr>
          <w:p w:rsidR="002A045F" w:rsidRPr="00465706" w:rsidRDefault="002A045F" w:rsidP="001D2F4C">
            <w:pPr>
              <w:widowControl w:val="0"/>
              <w:spacing w:after="0"/>
              <w:rPr>
                <w:rFonts w:ascii="Times New Roman" w:hAnsi="Times New Roman"/>
                <w:b/>
                <w:lang w:val="ky-KG"/>
              </w:rPr>
            </w:pPr>
            <w:r w:rsidRPr="00465706">
              <w:rPr>
                <w:rFonts w:ascii="Times New Roman" w:hAnsi="Times New Roman"/>
                <w:b/>
                <w:lang w:val="ky-KG"/>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A045F" w:rsidRPr="00D542F9" w:rsidRDefault="002A045F" w:rsidP="001D2F4C">
            <w:pPr>
              <w:spacing w:after="160"/>
              <w:rPr>
                <w:rFonts w:ascii="Times New Roman" w:eastAsia="Calibri" w:hAnsi="Times New Roman" w:cs="Times New Roman"/>
                <w:lang w:val="ky-KG"/>
              </w:rPr>
            </w:pPr>
            <w:r w:rsidRPr="002A045F">
              <w:rPr>
                <w:rFonts w:ascii="Times New Roman" w:eastAsia="Calibri" w:hAnsi="Times New Roman" w:cs="Times New Roman"/>
                <w:b/>
                <w:lang w:val="ky-KG"/>
              </w:rPr>
              <w:t>ПК 17</w:t>
            </w:r>
            <w:r w:rsidRPr="002A045F">
              <w:rPr>
                <w:rFonts w:ascii="Times New Roman" w:eastAsia="Calibri" w:hAnsi="Times New Roman" w:cs="Times New Roman"/>
                <w:lang w:val="ky-KG"/>
              </w:rPr>
              <w:t xml:space="preserve"> - способен осуществлять детям и подросткам первую врачебную помощь в случае возникновения неотложных и угрожающих жизни состояниях, направить на госпитализацию больных в плановом и экстренном порядке;</w:t>
            </w:r>
          </w:p>
        </w:tc>
        <w:tc>
          <w:tcPr>
            <w:tcW w:w="1985" w:type="dxa"/>
            <w:vMerge/>
            <w:hideMark/>
          </w:tcPr>
          <w:p w:rsidR="002A045F" w:rsidRPr="00465706" w:rsidRDefault="002A045F" w:rsidP="001D2F4C">
            <w:pPr>
              <w:widowControl w:val="0"/>
              <w:spacing w:after="0" w:line="240" w:lineRule="auto"/>
              <w:rPr>
                <w:rFonts w:ascii="Times New Roman" w:hAnsi="Times New Roman"/>
              </w:rPr>
            </w:pPr>
          </w:p>
        </w:tc>
        <w:tc>
          <w:tcPr>
            <w:tcW w:w="5812" w:type="dxa"/>
            <w:vMerge/>
            <w:hideMark/>
          </w:tcPr>
          <w:p w:rsidR="002A045F" w:rsidRPr="00465706" w:rsidRDefault="002A045F" w:rsidP="001D2F4C">
            <w:pPr>
              <w:widowControl w:val="0"/>
              <w:spacing w:after="0" w:line="240" w:lineRule="auto"/>
              <w:ind w:left="360"/>
              <w:rPr>
                <w:rFonts w:ascii="Times New Roman" w:hAnsi="Times New Roman"/>
                <w:b/>
              </w:rPr>
            </w:pPr>
          </w:p>
        </w:tc>
        <w:tc>
          <w:tcPr>
            <w:tcW w:w="4252" w:type="dxa"/>
            <w:vMerge/>
            <w:tcBorders>
              <w:left w:val="single" w:sz="4" w:space="0" w:color="000000"/>
              <w:right w:val="single" w:sz="4" w:space="0" w:color="000000"/>
            </w:tcBorders>
            <w:hideMark/>
          </w:tcPr>
          <w:p w:rsidR="002A045F" w:rsidRPr="00465706" w:rsidRDefault="002A045F" w:rsidP="001D2F4C">
            <w:pPr>
              <w:widowControl w:val="0"/>
              <w:autoSpaceDE w:val="0"/>
              <w:autoSpaceDN w:val="0"/>
              <w:adjustRightInd w:val="0"/>
              <w:spacing w:after="0" w:line="240" w:lineRule="auto"/>
              <w:rPr>
                <w:rFonts w:ascii="Times New Roman" w:hAnsi="Times New Roman"/>
                <w:b/>
              </w:rPr>
            </w:pPr>
          </w:p>
        </w:tc>
      </w:tr>
      <w:tr w:rsidR="002A045F" w:rsidRPr="00465706" w:rsidTr="001D2F4C">
        <w:tc>
          <w:tcPr>
            <w:tcW w:w="425" w:type="dxa"/>
            <w:tcBorders>
              <w:top w:val="single" w:sz="4" w:space="0" w:color="000000"/>
              <w:left w:val="single" w:sz="4" w:space="0" w:color="000000"/>
              <w:bottom w:val="single" w:sz="4" w:space="0" w:color="000000"/>
              <w:right w:val="single" w:sz="4" w:space="0" w:color="000000"/>
            </w:tcBorders>
            <w:hideMark/>
          </w:tcPr>
          <w:p w:rsidR="002A045F" w:rsidRPr="00465706" w:rsidRDefault="002A045F" w:rsidP="001D2F4C">
            <w:pPr>
              <w:widowControl w:val="0"/>
              <w:rPr>
                <w:rFonts w:ascii="Times New Roman" w:hAnsi="Times New Roman"/>
                <w:b/>
                <w:lang w:val="ky-KG"/>
              </w:rPr>
            </w:pPr>
          </w:p>
        </w:tc>
        <w:tc>
          <w:tcPr>
            <w:tcW w:w="2835" w:type="dxa"/>
            <w:tcBorders>
              <w:top w:val="single" w:sz="4" w:space="0" w:color="000000"/>
              <w:left w:val="single" w:sz="4" w:space="0" w:color="000000"/>
              <w:bottom w:val="single" w:sz="4" w:space="0" w:color="000000"/>
              <w:right w:val="single" w:sz="4" w:space="0" w:color="000000"/>
            </w:tcBorders>
            <w:hideMark/>
          </w:tcPr>
          <w:p w:rsidR="002A045F" w:rsidRPr="00465706" w:rsidRDefault="002A045F" w:rsidP="001D2F4C">
            <w:pPr>
              <w:widowControl w:val="0"/>
              <w:rPr>
                <w:rFonts w:ascii="Times New Roman" w:hAnsi="Times New Roman"/>
                <w:b/>
              </w:rPr>
            </w:pPr>
          </w:p>
        </w:tc>
        <w:tc>
          <w:tcPr>
            <w:tcW w:w="1985" w:type="dxa"/>
            <w:tcBorders>
              <w:top w:val="single" w:sz="4" w:space="0" w:color="000000"/>
              <w:left w:val="single" w:sz="4" w:space="0" w:color="000000"/>
              <w:bottom w:val="single" w:sz="4" w:space="0" w:color="000000"/>
              <w:right w:val="single" w:sz="4" w:space="0" w:color="000000"/>
            </w:tcBorders>
            <w:hideMark/>
          </w:tcPr>
          <w:p w:rsidR="002A045F" w:rsidRPr="00465706" w:rsidRDefault="002A045F" w:rsidP="001D2F4C">
            <w:pPr>
              <w:widowControl w:val="0"/>
              <w:rPr>
                <w:rFonts w:ascii="Times New Roman" w:hAnsi="Times New Roman"/>
                <w:b/>
              </w:rPr>
            </w:pPr>
          </w:p>
        </w:tc>
        <w:tc>
          <w:tcPr>
            <w:tcW w:w="5812" w:type="dxa"/>
            <w:tcBorders>
              <w:top w:val="single" w:sz="4" w:space="0" w:color="000000"/>
              <w:left w:val="single" w:sz="4" w:space="0" w:color="000000"/>
              <w:bottom w:val="single" w:sz="4" w:space="0" w:color="000000"/>
              <w:right w:val="single" w:sz="4" w:space="0" w:color="000000"/>
            </w:tcBorders>
            <w:hideMark/>
          </w:tcPr>
          <w:p w:rsidR="002A045F" w:rsidRPr="00465706" w:rsidRDefault="002A045F" w:rsidP="001D2F4C">
            <w:pPr>
              <w:widowControl w:val="0"/>
              <w:ind w:left="360"/>
              <w:rPr>
                <w:rFonts w:ascii="Times New Roman" w:hAnsi="Times New Roman"/>
                <w:b/>
              </w:rPr>
            </w:pPr>
          </w:p>
        </w:tc>
        <w:tc>
          <w:tcPr>
            <w:tcW w:w="4252" w:type="dxa"/>
            <w:tcBorders>
              <w:top w:val="single" w:sz="4" w:space="0" w:color="000000"/>
              <w:left w:val="single" w:sz="4" w:space="0" w:color="000000"/>
              <w:bottom w:val="single" w:sz="4" w:space="0" w:color="000000"/>
              <w:right w:val="single" w:sz="4" w:space="0" w:color="000000"/>
            </w:tcBorders>
            <w:hideMark/>
          </w:tcPr>
          <w:p w:rsidR="002A045F" w:rsidRPr="00465706" w:rsidRDefault="002A045F" w:rsidP="001D2F4C">
            <w:pPr>
              <w:widowControl w:val="0"/>
              <w:autoSpaceDE w:val="0"/>
              <w:autoSpaceDN w:val="0"/>
              <w:adjustRightInd w:val="0"/>
              <w:rPr>
                <w:rFonts w:ascii="Times New Roman" w:hAnsi="Times New Roman"/>
                <w:b/>
                <w:bCs/>
              </w:rPr>
            </w:pPr>
          </w:p>
        </w:tc>
      </w:tr>
    </w:tbl>
    <w:p w:rsidR="00054778" w:rsidRDefault="00054778" w:rsidP="0005442E">
      <w:pPr>
        <w:ind w:right="-105"/>
        <w:jc w:val="both"/>
        <w:rPr>
          <w:rFonts w:ascii="Times New Roman" w:hAnsi="Times New Roman" w:cs="Times New Roman"/>
          <w:sz w:val="24"/>
          <w:szCs w:val="24"/>
        </w:rPr>
      </w:pPr>
    </w:p>
    <w:p w:rsidR="0069579A" w:rsidRPr="0069579A" w:rsidRDefault="0069579A" w:rsidP="0069579A">
      <w:pPr>
        <w:ind w:left="-567" w:right="-105" w:hanging="284"/>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 </w:t>
      </w:r>
      <w:r w:rsidR="0005442E">
        <w:rPr>
          <w:rFonts w:ascii="Times New Roman" w:hAnsi="Times New Roman" w:cs="Times New Roman"/>
          <w:sz w:val="24"/>
          <w:szCs w:val="24"/>
        </w:rPr>
        <w:t xml:space="preserve">                             </w:t>
      </w:r>
      <w:r w:rsidRPr="0069579A">
        <w:rPr>
          <w:rFonts w:ascii="Times New Roman" w:hAnsi="Times New Roman" w:cs="Times New Roman"/>
          <w:b/>
          <w:i/>
          <w:sz w:val="24"/>
          <w:szCs w:val="24"/>
        </w:rPr>
        <w:t>После изучения темы занятия студент должен уметь:</w:t>
      </w:r>
    </w:p>
    <w:p w:rsidR="0069579A" w:rsidRPr="0069579A" w:rsidRDefault="0069579A" w:rsidP="0095710A">
      <w:pPr>
        <w:pStyle w:val="a"/>
        <w:numPr>
          <w:ilvl w:val="0"/>
          <w:numId w:val="9"/>
        </w:numPr>
        <w:jc w:val="left"/>
        <w:rPr>
          <w:sz w:val="24"/>
          <w:szCs w:val="24"/>
        </w:rPr>
      </w:pPr>
      <w:r w:rsidRPr="0069579A">
        <w:rPr>
          <w:sz w:val="24"/>
          <w:szCs w:val="24"/>
        </w:rPr>
        <w:t>проводить обс</w:t>
      </w:r>
      <w:r w:rsidR="00054778">
        <w:rPr>
          <w:sz w:val="24"/>
          <w:szCs w:val="24"/>
        </w:rPr>
        <w:t>л</w:t>
      </w:r>
      <w:r w:rsidR="00EE0878">
        <w:rPr>
          <w:sz w:val="24"/>
          <w:szCs w:val="24"/>
        </w:rPr>
        <w:t>едова</w:t>
      </w:r>
      <w:r w:rsidR="001E5C41">
        <w:rPr>
          <w:sz w:val="24"/>
          <w:szCs w:val="24"/>
        </w:rPr>
        <w:t>ние пациента  с хроническим гепатитом</w:t>
      </w:r>
      <w:r w:rsidRPr="0069579A">
        <w:rPr>
          <w:sz w:val="24"/>
          <w:szCs w:val="24"/>
        </w:rPr>
        <w:t>;</w:t>
      </w:r>
    </w:p>
    <w:p w:rsidR="0069579A" w:rsidRPr="0069579A" w:rsidRDefault="0069579A" w:rsidP="0095710A">
      <w:pPr>
        <w:pStyle w:val="a"/>
        <w:numPr>
          <w:ilvl w:val="0"/>
          <w:numId w:val="9"/>
        </w:numPr>
        <w:jc w:val="left"/>
        <w:rPr>
          <w:sz w:val="24"/>
          <w:szCs w:val="24"/>
        </w:rPr>
      </w:pPr>
      <w:r w:rsidRPr="0069579A">
        <w:rPr>
          <w:sz w:val="24"/>
          <w:szCs w:val="24"/>
        </w:rPr>
        <w:t>определять тяжесть состояния пациента;</w:t>
      </w:r>
    </w:p>
    <w:p w:rsidR="0069579A" w:rsidRPr="0069579A" w:rsidRDefault="0069579A" w:rsidP="0095710A">
      <w:pPr>
        <w:pStyle w:val="a"/>
        <w:numPr>
          <w:ilvl w:val="0"/>
          <w:numId w:val="9"/>
        </w:numPr>
        <w:jc w:val="left"/>
        <w:rPr>
          <w:sz w:val="24"/>
          <w:szCs w:val="24"/>
        </w:rPr>
      </w:pPr>
      <w:r w:rsidRPr="0069579A">
        <w:rPr>
          <w:sz w:val="24"/>
          <w:szCs w:val="24"/>
        </w:rPr>
        <w:t>определять план об</w:t>
      </w:r>
      <w:r w:rsidR="00054778">
        <w:rPr>
          <w:sz w:val="24"/>
          <w:szCs w:val="24"/>
        </w:rPr>
        <w:t>с</w:t>
      </w:r>
      <w:r w:rsidR="006E5B07">
        <w:rPr>
          <w:sz w:val="24"/>
          <w:szCs w:val="24"/>
        </w:rPr>
        <w:t>ледовани</w:t>
      </w:r>
      <w:r w:rsidR="001E5C41">
        <w:rPr>
          <w:sz w:val="24"/>
          <w:szCs w:val="24"/>
        </w:rPr>
        <w:t>я пациента с гепатитами</w:t>
      </w:r>
      <w:r w:rsidRPr="0069579A">
        <w:rPr>
          <w:sz w:val="24"/>
          <w:szCs w:val="24"/>
        </w:rPr>
        <w:t>;</w:t>
      </w:r>
    </w:p>
    <w:p w:rsidR="0069579A" w:rsidRPr="0069579A" w:rsidRDefault="0069579A" w:rsidP="0095710A">
      <w:pPr>
        <w:pStyle w:val="a"/>
        <w:numPr>
          <w:ilvl w:val="0"/>
          <w:numId w:val="9"/>
        </w:numPr>
        <w:jc w:val="left"/>
        <w:rPr>
          <w:sz w:val="24"/>
          <w:szCs w:val="24"/>
        </w:rPr>
      </w:pPr>
      <w:r w:rsidRPr="0069579A">
        <w:rPr>
          <w:sz w:val="24"/>
          <w:szCs w:val="24"/>
        </w:rPr>
        <w:t>проводить диффере</w:t>
      </w:r>
      <w:r w:rsidR="002E7BA5">
        <w:rPr>
          <w:sz w:val="24"/>
          <w:szCs w:val="24"/>
        </w:rPr>
        <w:t>нциальну</w:t>
      </w:r>
      <w:r w:rsidR="00C43BF7">
        <w:rPr>
          <w:sz w:val="24"/>
          <w:szCs w:val="24"/>
        </w:rPr>
        <w:t>ю диагн</w:t>
      </w:r>
      <w:r w:rsidR="001E5C41">
        <w:rPr>
          <w:sz w:val="24"/>
          <w:szCs w:val="24"/>
        </w:rPr>
        <w:t>остику хронических гепатитов</w:t>
      </w:r>
      <w:r w:rsidR="002E7BA5">
        <w:rPr>
          <w:sz w:val="24"/>
          <w:szCs w:val="24"/>
        </w:rPr>
        <w:t xml:space="preserve"> </w:t>
      </w:r>
      <w:r w:rsidRPr="0069579A">
        <w:rPr>
          <w:sz w:val="24"/>
          <w:szCs w:val="24"/>
        </w:rPr>
        <w:t>с другими патологическими состояниями;</w:t>
      </w:r>
    </w:p>
    <w:p w:rsidR="0069579A" w:rsidRPr="0069579A" w:rsidRDefault="0069579A" w:rsidP="0095710A">
      <w:pPr>
        <w:pStyle w:val="a"/>
        <w:numPr>
          <w:ilvl w:val="0"/>
          <w:numId w:val="9"/>
        </w:numPr>
        <w:jc w:val="left"/>
        <w:rPr>
          <w:sz w:val="24"/>
          <w:szCs w:val="24"/>
        </w:rPr>
      </w:pPr>
      <w:r w:rsidRPr="0069579A">
        <w:rPr>
          <w:sz w:val="24"/>
          <w:szCs w:val="24"/>
        </w:rPr>
        <w:t>оценивать результаты лабораторных и инструментальных методов исследования;</w:t>
      </w:r>
    </w:p>
    <w:p w:rsidR="0069579A" w:rsidRPr="0069579A" w:rsidRDefault="0069579A" w:rsidP="0095710A">
      <w:pPr>
        <w:pStyle w:val="a"/>
        <w:numPr>
          <w:ilvl w:val="0"/>
          <w:numId w:val="9"/>
        </w:numPr>
        <w:jc w:val="left"/>
        <w:rPr>
          <w:sz w:val="24"/>
          <w:szCs w:val="24"/>
        </w:rPr>
      </w:pPr>
      <w:r w:rsidRPr="0069579A">
        <w:rPr>
          <w:sz w:val="24"/>
          <w:szCs w:val="24"/>
        </w:rPr>
        <w:t>определять тактику ведения</w:t>
      </w:r>
      <w:r w:rsidR="00C43BF7">
        <w:rPr>
          <w:sz w:val="24"/>
          <w:szCs w:val="24"/>
        </w:rPr>
        <w:t xml:space="preserve"> пациента </w:t>
      </w:r>
      <w:r w:rsidR="001E5C41">
        <w:rPr>
          <w:sz w:val="24"/>
          <w:szCs w:val="24"/>
        </w:rPr>
        <w:t>с хроническим гепатитом</w:t>
      </w:r>
      <w:r w:rsidRPr="0069579A">
        <w:rPr>
          <w:sz w:val="24"/>
          <w:szCs w:val="24"/>
        </w:rPr>
        <w:t>;</w:t>
      </w:r>
    </w:p>
    <w:p w:rsidR="0069579A" w:rsidRPr="0069579A" w:rsidRDefault="0069579A" w:rsidP="0095710A">
      <w:pPr>
        <w:pStyle w:val="a"/>
        <w:numPr>
          <w:ilvl w:val="0"/>
          <w:numId w:val="9"/>
        </w:numPr>
        <w:jc w:val="left"/>
        <w:rPr>
          <w:sz w:val="24"/>
          <w:szCs w:val="24"/>
        </w:rPr>
      </w:pPr>
      <w:r w:rsidRPr="0069579A">
        <w:rPr>
          <w:sz w:val="24"/>
          <w:szCs w:val="24"/>
        </w:rPr>
        <w:t>оказывать ле</w:t>
      </w:r>
      <w:r w:rsidR="00C43BF7">
        <w:rPr>
          <w:sz w:val="24"/>
          <w:szCs w:val="24"/>
        </w:rPr>
        <w:t>ч</w:t>
      </w:r>
      <w:r w:rsidR="00EE0878">
        <w:rPr>
          <w:sz w:val="24"/>
          <w:szCs w:val="24"/>
        </w:rPr>
        <w:t>ебные</w:t>
      </w:r>
      <w:r w:rsidR="006E5B07">
        <w:rPr>
          <w:sz w:val="24"/>
          <w:szCs w:val="24"/>
        </w:rPr>
        <w:t xml:space="preserve"> м</w:t>
      </w:r>
      <w:r w:rsidR="001E5C41">
        <w:rPr>
          <w:sz w:val="24"/>
          <w:szCs w:val="24"/>
        </w:rPr>
        <w:t>ероприятия при хронических гепатитах</w:t>
      </w:r>
      <w:r w:rsidRPr="0069579A">
        <w:rPr>
          <w:sz w:val="24"/>
          <w:szCs w:val="24"/>
        </w:rPr>
        <w:t xml:space="preserve">;  </w:t>
      </w:r>
    </w:p>
    <w:p w:rsidR="0069579A" w:rsidRPr="0069579A" w:rsidRDefault="0069579A" w:rsidP="0095710A">
      <w:pPr>
        <w:pStyle w:val="a"/>
        <w:numPr>
          <w:ilvl w:val="0"/>
          <w:numId w:val="9"/>
        </w:numPr>
        <w:jc w:val="left"/>
        <w:rPr>
          <w:sz w:val="24"/>
          <w:szCs w:val="24"/>
        </w:rPr>
      </w:pPr>
      <w:r w:rsidRPr="0069579A">
        <w:rPr>
          <w:sz w:val="24"/>
          <w:szCs w:val="24"/>
        </w:rPr>
        <w:t>оценивать эффективность лечебных мероприятий;</w:t>
      </w:r>
    </w:p>
    <w:p w:rsidR="0069579A" w:rsidRPr="0069579A" w:rsidRDefault="0069579A" w:rsidP="0069579A">
      <w:pPr>
        <w:pStyle w:val="a"/>
        <w:numPr>
          <w:ilvl w:val="0"/>
          <w:numId w:val="0"/>
        </w:numPr>
        <w:ind w:left="1381"/>
        <w:jc w:val="left"/>
        <w:rPr>
          <w:sz w:val="24"/>
          <w:szCs w:val="24"/>
        </w:rPr>
      </w:pPr>
    </w:p>
    <w:p w:rsidR="0069579A" w:rsidRPr="0069579A" w:rsidRDefault="0069579A" w:rsidP="0069579A">
      <w:pPr>
        <w:ind w:left="-567" w:right="-105" w:hanging="284"/>
        <w:jc w:val="both"/>
        <w:rPr>
          <w:rFonts w:ascii="Times New Roman" w:hAnsi="Times New Roman" w:cs="Times New Roman"/>
          <w:b/>
          <w:i/>
          <w:sz w:val="24"/>
          <w:szCs w:val="24"/>
        </w:rPr>
      </w:pPr>
      <w:r>
        <w:rPr>
          <w:rFonts w:ascii="Times New Roman" w:hAnsi="Times New Roman" w:cs="Times New Roman"/>
          <w:sz w:val="24"/>
          <w:szCs w:val="24"/>
        </w:rPr>
        <w:t xml:space="preserve">                          </w:t>
      </w:r>
      <w:r w:rsidRPr="0069579A">
        <w:rPr>
          <w:rFonts w:ascii="Times New Roman" w:hAnsi="Times New Roman" w:cs="Times New Roman"/>
          <w:b/>
          <w:i/>
          <w:sz w:val="24"/>
          <w:szCs w:val="24"/>
        </w:rPr>
        <w:t>После  изучения темы занятия студент должен знать:</w:t>
      </w:r>
    </w:p>
    <w:p w:rsidR="0069579A" w:rsidRPr="0069579A" w:rsidRDefault="003264A2" w:rsidP="0095710A">
      <w:pPr>
        <w:pStyle w:val="21"/>
        <w:numPr>
          <w:ilvl w:val="0"/>
          <w:numId w:val="3"/>
        </w:numPr>
        <w:spacing w:after="0" w:line="240" w:lineRule="auto"/>
        <w:jc w:val="both"/>
      </w:pPr>
      <w:r>
        <w:t xml:space="preserve">определение понятия </w:t>
      </w:r>
      <w:r w:rsidR="00314239">
        <w:t>«хронические гепатиты</w:t>
      </w:r>
      <w:r w:rsidR="0069579A" w:rsidRPr="0069579A">
        <w:t>»;</w:t>
      </w:r>
    </w:p>
    <w:p w:rsidR="0069579A" w:rsidRPr="0069579A" w:rsidRDefault="00CA6EA2" w:rsidP="0095710A">
      <w:pPr>
        <w:pStyle w:val="a"/>
        <w:numPr>
          <w:ilvl w:val="0"/>
          <w:numId w:val="3"/>
        </w:numPr>
        <w:rPr>
          <w:sz w:val="24"/>
          <w:szCs w:val="24"/>
        </w:rPr>
      </w:pPr>
      <w:r>
        <w:rPr>
          <w:sz w:val="24"/>
          <w:szCs w:val="24"/>
        </w:rPr>
        <w:t xml:space="preserve">их </w:t>
      </w:r>
      <w:r w:rsidR="00EE0878">
        <w:rPr>
          <w:sz w:val="24"/>
          <w:szCs w:val="24"/>
        </w:rPr>
        <w:t>клас</w:t>
      </w:r>
      <w:r>
        <w:rPr>
          <w:sz w:val="24"/>
          <w:szCs w:val="24"/>
        </w:rPr>
        <w:t>сификацию</w:t>
      </w:r>
      <w:r w:rsidR="0069579A" w:rsidRPr="0069579A">
        <w:rPr>
          <w:sz w:val="24"/>
          <w:szCs w:val="24"/>
        </w:rPr>
        <w:t>;</w:t>
      </w:r>
    </w:p>
    <w:p w:rsidR="0069579A" w:rsidRPr="0069579A" w:rsidRDefault="0069579A" w:rsidP="0095710A">
      <w:pPr>
        <w:pStyle w:val="a"/>
        <w:numPr>
          <w:ilvl w:val="0"/>
          <w:numId w:val="3"/>
        </w:numPr>
        <w:rPr>
          <w:sz w:val="24"/>
          <w:szCs w:val="24"/>
        </w:rPr>
      </w:pPr>
      <w:r w:rsidRPr="0069579A">
        <w:rPr>
          <w:sz w:val="24"/>
          <w:szCs w:val="24"/>
        </w:rPr>
        <w:t>причи</w:t>
      </w:r>
      <w:r w:rsidR="00F7151D">
        <w:rPr>
          <w:sz w:val="24"/>
          <w:szCs w:val="24"/>
        </w:rPr>
        <w:t xml:space="preserve">ны развития, </w:t>
      </w:r>
      <w:r w:rsidR="00314239">
        <w:rPr>
          <w:sz w:val="24"/>
          <w:szCs w:val="24"/>
        </w:rPr>
        <w:t>патогенез гепатитов</w:t>
      </w:r>
      <w:r w:rsidRPr="0069579A">
        <w:rPr>
          <w:sz w:val="24"/>
          <w:szCs w:val="24"/>
        </w:rPr>
        <w:t>;</w:t>
      </w:r>
    </w:p>
    <w:p w:rsidR="0069579A" w:rsidRPr="0069579A" w:rsidRDefault="00CA6EA2" w:rsidP="0095710A">
      <w:pPr>
        <w:pStyle w:val="a"/>
        <w:numPr>
          <w:ilvl w:val="0"/>
          <w:numId w:val="3"/>
        </w:numPr>
        <w:rPr>
          <w:sz w:val="24"/>
          <w:szCs w:val="24"/>
        </w:rPr>
      </w:pPr>
      <w:r>
        <w:rPr>
          <w:sz w:val="24"/>
          <w:szCs w:val="24"/>
        </w:rPr>
        <w:t>клиничес</w:t>
      </w:r>
      <w:r w:rsidR="00314239">
        <w:rPr>
          <w:sz w:val="24"/>
          <w:szCs w:val="24"/>
        </w:rPr>
        <w:t>кие проявления гепатитов</w:t>
      </w:r>
      <w:r w:rsidR="003264A2">
        <w:rPr>
          <w:sz w:val="24"/>
          <w:szCs w:val="24"/>
        </w:rPr>
        <w:t xml:space="preserve"> в зависимости от вида</w:t>
      </w:r>
      <w:r w:rsidR="0069579A" w:rsidRPr="0069579A">
        <w:rPr>
          <w:sz w:val="24"/>
          <w:szCs w:val="24"/>
        </w:rPr>
        <w:t>;</w:t>
      </w:r>
    </w:p>
    <w:p w:rsidR="0069579A" w:rsidRPr="0069579A" w:rsidRDefault="0069579A" w:rsidP="0095710A">
      <w:pPr>
        <w:pStyle w:val="a"/>
        <w:numPr>
          <w:ilvl w:val="0"/>
          <w:numId w:val="3"/>
        </w:numPr>
        <w:rPr>
          <w:sz w:val="24"/>
          <w:szCs w:val="24"/>
        </w:rPr>
      </w:pPr>
      <w:r w:rsidRPr="0069579A">
        <w:rPr>
          <w:sz w:val="24"/>
          <w:szCs w:val="24"/>
        </w:rPr>
        <w:t>дополнитель</w:t>
      </w:r>
      <w:r w:rsidR="00867B68">
        <w:rPr>
          <w:sz w:val="24"/>
          <w:szCs w:val="24"/>
        </w:rPr>
        <w:t>ные методы диаг</w:t>
      </w:r>
      <w:r w:rsidR="00314239">
        <w:rPr>
          <w:sz w:val="24"/>
          <w:szCs w:val="24"/>
        </w:rPr>
        <w:t>ностики хронических гепатитов</w:t>
      </w:r>
      <w:r w:rsidRPr="0069579A">
        <w:rPr>
          <w:sz w:val="24"/>
          <w:szCs w:val="24"/>
        </w:rPr>
        <w:t>;</w:t>
      </w:r>
    </w:p>
    <w:p w:rsidR="0069579A" w:rsidRPr="0069579A" w:rsidRDefault="0069579A" w:rsidP="0095710A">
      <w:pPr>
        <w:pStyle w:val="a"/>
        <w:numPr>
          <w:ilvl w:val="0"/>
          <w:numId w:val="3"/>
        </w:numPr>
        <w:rPr>
          <w:sz w:val="24"/>
          <w:szCs w:val="24"/>
        </w:rPr>
      </w:pPr>
      <w:r w:rsidRPr="0069579A">
        <w:rPr>
          <w:sz w:val="24"/>
          <w:szCs w:val="24"/>
        </w:rPr>
        <w:t>диффер</w:t>
      </w:r>
      <w:r w:rsidR="00F92F1E">
        <w:rPr>
          <w:sz w:val="24"/>
          <w:szCs w:val="24"/>
        </w:rPr>
        <w:t xml:space="preserve">енциальную диагностику </w:t>
      </w:r>
      <w:r w:rsidR="00314239">
        <w:rPr>
          <w:sz w:val="24"/>
          <w:szCs w:val="24"/>
        </w:rPr>
        <w:t>хронических гепатитов</w:t>
      </w:r>
      <w:r w:rsidRPr="0069579A">
        <w:rPr>
          <w:sz w:val="24"/>
          <w:szCs w:val="24"/>
        </w:rPr>
        <w:t xml:space="preserve"> с другими патологическими состояниями;</w:t>
      </w:r>
    </w:p>
    <w:p w:rsidR="0069579A" w:rsidRPr="0069579A" w:rsidRDefault="00F92F1E" w:rsidP="0095710A">
      <w:pPr>
        <w:pStyle w:val="a"/>
        <w:numPr>
          <w:ilvl w:val="0"/>
          <w:numId w:val="3"/>
        </w:numPr>
        <w:rPr>
          <w:sz w:val="24"/>
          <w:szCs w:val="24"/>
        </w:rPr>
      </w:pPr>
      <w:r>
        <w:rPr>
          <w:sz w:val="24"/>
          <w:szCs w:val="24"/>
        </w:rPr>
        <w:t>принци</w:t>
      </w:r>
      <w:r w:rsidR="00314239">
        <w:rPr>
          <w:sz w:val="24"/>
          <w:szCs w:val="24"/>
        </w:rPr>
        <w:t>пы лечения хронических гепатитов</w:t>
      </w:r>
      <w:r w:rsidR="0069579A" w:rsidRPr="0069579A">
        <w:rPr>
          <w:sz w:val="24"/>
          <w:szCs w:val="24"/>
        </w:rPr>
        <w:t>;</w:t>
      </w:r>
    </w:p>
    <w:p w:rsidR="0069579A" w:rsidRPr="0069579A" w:rsidRDefault="0069579A" w:rsidP="0095710A">
      <w:pPr>
        <w:pStyle w:val="a"/>
        <w:numPr>
          <w:ilvl w:val="0"/>
          <w:numId w:val="3"/>
        </w:numPr>
        <w:rPr>
          <w:sz w:val="24"/>
          <w:szCs w:val="24"/>
        </w:rPr>
      </w:pPr>
      <w:r w:rsidRPr="0069579A">
        <w:rPr>
          <w:sz w:val="24"/>
          <w:szCs w:val="24"/>
        </w:rPr>
        <w:t>критерии эффективности леч</w:t>
      </w:r>
      <w:r w:rsidR="00F92F1E">
        <w:rPr>
          <w:sz w:val="24"/>
          <w:szCs w:val="24"/>
        </w:rPr>
        <w:t xml:space="preserve">ебных мероприятий </w:t>
      </w:r>
      <w:r w:rsidR="00314239">
        <w:rPr>
          <w:sz w:val="24"/>
          <w:szCs w:val="24"/>
        </w:rPr>
        <w:t>при хронических гепатитах</w:t>
      </w:r>
      <w:r w:rsidRPr="0069579A">
        <w:rPr>
          <w:sz w:val="24"/>
          <w:szCs w:val="24"/>
        </w:rPr>
        <w:t>;</w:t>
      </w:r>
    </w:p>
    <w:p w:rsidR="00A83166" w:rsidRDefault="0069579A" w:rsidP="0095710A">
      <w:pPr>
        <w:pStyle w:val="a"/>
        <w:numPr>
          <w:ilvl w:val="0"/>
          <w:numId w:val="3"/>
        </w:numPr>
        <w:rPr>
          <w:sz w:val="24"/>
          <w:szCs w:val="24"/>
        </w:rPr>
      </w:pPr>
      <w:r w:rsidRPr="0069579A">
        <w:rPr>
          <w:sz w:val="24"/>
          <w:szCs w:val="24"/>
        </w:rPr>
        <w:t>показания к госпи</w:t>
      </w:r>
      <w:r w:rsidR="00867B68">
        <w:rPr>
          <w:sz w:val="24"/>
          <w:szCs w:val="24"/>
        </w:rPr>
        <w:t>т</w:t>
      </w:r>
      <w:r w:rsidR="00F7151D">
        <w:rPr>
          <w:sz w:val="24"/>
          <w:szCs w:val="24"/>
        </w:rPr>
        <w:t>ализац</w:t>
      </w:r>
      <w:r w:rsidR="00CA6EA2">
        <w:rPr>
          <w:sz w:val="24"/>
          <w:szCs w:val="24"/>
        </w:rPr>
        <w:t>ии</w:t>
      </w:r>
      <w:r w:rsidR="00314239">
        <w:rPr>
          <w:sz w:val="24"/>
          <w:szCs w:val="24"/>
        </w:rPr>
        <w:t xml:space="preserve"> пациентов с гепатитами</w:t>
      </w:r>
      <w:r w:rsidRPr="0069579A">
        <w:rPr>
          <w:sz w:val="24"/>
          <w:szCs w:val="24"/>
        </w:rPr>
        <w:t>.</w:t>
      </w:r>
    </w:p>
    <w:p w:rsidR="00D91ABF" w:rsidRDefault="00D91ABF" w:rsidP="00D91ABF">
      <w:pPr>
        <w:widowControl w:val="0"/>
        <w:shd w:val="clear" w:color="auto" w:fill="FFFFFF"/>
        <w:tabs>
          <w:tab w:val="left" w:pos="284"/>
          <w:tab w:val="left" w:pos="1134"/>
        </w:tabs>
        <w:autoSpaceDE w:val="0"/>
        <w:autoSpaceDN w:val="0"/>
        <w:adjustRightInd w:val="0"/>
        <w:spacing w:after="0" w:line="240" w:lineRule="auto"/>
        <w:rPr>
          <w:rFonts w:ascii="Times New Roman" w:eastAsia="Calibri" w:hAnsi="Times New Roman" w:cs="Times New Roman"/>
          <w:b/>
          <w:bCs/>
          <w:i/>
          <w:color w:val="000000"/>
          <w:sz w:val="24"/>
          <w:szCs w:val="24"/>
          <w:lang w:eastAsia="ru-RU"/>
        </w:rPr>
      </w:pPr>
    </w:p>
    <w:p w:rsidR="00D91ABF" w:rsidRPr="00915F13" w:rsidRDefault="00D91ABF" w:rsidP="00D91ABF">
      <w:pPr>
        <w:widowControl w:val="0"/>
        <w:shd w:val="clear" w:color="auto" w:fill="FFFFFF"/>
        <w:tabs>
          <w:tab w:val="left" w:pos="284"/>
          <w:tab w:val="left" w:pos="1134"/>
        </w:tabs>
        <w:autoSpaceDE w:val="0"/>
        <w:autoSpaceDN w:val="0"/>
        <w:adjustRightInd w:val="0"/>
        <w:spacing w:after="0" w:line="240" w:lineRule="auto"/>
        <w:rPr>
          <w:rFonts w:ascii="Times New Roman" w:eastAsia="Calibri" w:hAnsi="Times New Roman" w:cs="Times New Roman"/>
          <w:b/>
          <w:bCs/>
          <w:color w:val="000000"/>
          <w:sz w:val="24"/>
          <w:szCs w:val="24"/>
          <w:lang w:eastAsia="ru-RU"/>
        </w:rPr>
      </w:pPr>
      <w:r>
        <w:rPr>
          <w:rFonts w:ascii="Times New Roman" w:eastAsia="Calibri" w:hAnsi="Times New Roman" w:cs="Times New Roman"/>
          <w:b/>
          <w:bCs/>
          <w:i/>
          <w:color w:val="000000"/>
          <w:sz w:val="24"/>
          <w:szCs w:val="24"/>
          <w:lang w:eastAsia="ru-RU"/>
        </w:rPr>
        <w:t>После изучения темы студент должен владеть навыками</w:t>
      </w:r>
      <w:r w:rsidRPr="00915F13">
        <w:rPr>
          <w:rFonts w:ascii="Times New Roman" w:eastAsia="Calibri" w:hAnsi="Times New Roman" w:cs="Times New Roman"/>
          <w:b/>
          <w:bCs/>
          <w:color w:val="000000"/>
          <w:sz w:val="24"/>
          <w:szCs w:val="24"/>
          <w:lang w:eastAsia="ru-RU"/>
        </w:rPr>
        <w:t>:</w:t>
      </w:r>
    </w:p>
    <w:p w:rsidR="00D91ABF" w:rsidRPr="00915F13" w:rsidRDefault="00D91ABF" w:rsidP="00D91ABF">
      <w:pPr>
        <w:widowControl w:val="0"/>
        <w:numPr>
          <w:ilvl w:val="0"/>
          <w:numId w:val="46"/>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ф</w:t>
      </w:r>
      <w:r w:rsidRPr="00915F13">
        <w:rPr>
          <w:rFonts w:ascii="Times New Roman" w:eastAsia="Calibri" w:hAnsi="Times New Roman" w:cs="Times New Roman"/>
          <w:sz w:val="24"/>
          <w:szCs w:val="24"/>
          <w:lang w:eastAsia="ru-RU"/>
        </w:rPr>
        <w:t>изикального</w:t>
      </w:r>
      <w:proofErr w:type="spellEnd"/>
      <w:r w:rsidRPr="00915F13">
        <w:rPr>
          <w:rFonts w:ascii="Times New Roman" w:eastAsia="Calibri" w:hAnsi="Times New Roman" w:cs="Times New Roman"/>
          <w:sz w:val="24"/>
          <w:szCs w:val="24"/>
          <w:lang w:eastAsia="ru-RU"/>
        </w:rPr>
        <w:t xml:space="preserve"> обследования больного;</w:t>
      </w:r>
    </w:p>
    <w:p w:rsidR="00D91ABF" w:rsidRPr="00915F13" w:rsidRDefault="00D91ABF" w:rsidP="00D91ABF">
      <w:pPr>
        <w:widowControl w:val="0"/>
        <w:numPr>
          <w:ilvl w:val="0"/>
          <w:numId w:val="46"/>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915F13">
        <w:rPr>
          <w:rFonts w:ascii="Times New Roman" w:eastAsia="Calibri" w:hAnsi="Times New Roman" w:cs="Times New Roman"/>
          <w:sz w:val="24"/>
          <w:szCs w:val="24"/>
          <w:lang w:eastAsia="ru-RU"/>
        </w:rPr>
        <w:t>роведения диагностических проб;</w:t>
      </w:r>
    </w:p>
    <w:p w:rsidR="00D91ABF" w:rsidRPr="00D91ABF" w:rsidRDefault="00D91ABF" w:rsidP="00D91ABF">
      <w:pPr>
        <w:widowControl w:val="0"/>
        <w:numPr>
          <w:ilvl w:val="0"/>
          <w:numId w:val="46"/>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пальпации и перкуссии печени;</w:t>
      </w:r>
    </w:p>
    <w:p w:rsidR="00D91ABF" w:rsidRPr="00915F13" w:rsidRDefault="00D91ABF" w:rsidP="00D91ABF">
      <w:pPr>
        <w:widowControl w:val="0"/>
        <w:numPr>
          <w:ilvl w:val="0"/>
          <w:numId w:val="46"/>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t>р</w:t>
      </w:r>
      <w:r w:rsidRPr="00915F13">
        <w:rPr>
          <w:rFonts w:ascii="Times New Roman" w:eastAsia="Calibri" w:hAnsi="Times New Roman" w:cs="Times New Roman"/>
          <w:bCs/>
          <w:color w:val="000000"/>
          <w:spacing w:val="-8"/>
          <w:sz w:val="24"/>
          <w:szCs w:val="24"/>
          <w:lang w:eastAsia="ru-RU"/>
        </w:rPr>
        <w:t>асчета основ</w:t>
      </w:r>
      <w:r>
        <w:rPr>
          <w:rFonts w:ascii="Times New Roman" w:eastAsia="Calibri" w:hAnsi="Times New Roman" w:cs="Times New Roman"/>
          <w:bCs/>
          <w:color w:val="000000"/>
          <w:spacing w:val="-8"/>
          <w:sz w:val="24"/>
          <w:szCs w:val="24"/>
          <w:lang w:eastAsia="ru-RU"/>
        </w:rPr>
        <w:t>ных и дополнительных</w:t>
      </w:r>
      <w:r w:rsidRPr="00915F13">
        <w:rPr>
          <w:rFonts w:ascii="Times New Roman" w:eastAsia="Calibri" w:hAnsi="Times New Roman" w:cs="Times New Roman"/>
          <w:bCs/>
          <w:color w:val="000000"/>
          <w:spacing w:val="-8"/>
          <w:sz w:val="24"/>
          <w:szCs w:val="24"/>
          <w:lang w:eastAsia="ru-RU"/>
        </w:rPr>
        <w:t xml:space="preserve"> показателей</w:t>
      </w:r>
      <w:r>
        <w:rPr>
          <w:rFonts w:ascii="Times New Roman" w:eastAsia="Calibri" w:hAnsi="Times New Roman" w:cs="Times New Roman"/>
          <w:bCs/>
          <w:color w:val="000000"/>
          <w:spacing w:val="-8"/>
          <w:sz w:val="24"/>
          <w:szCs w:val="24"/>
          <w:lang w:eastAsia="ru-RU"/>
        </w:rPr>
        <w:t xml:space="preserve"> печеночного теста</w:t>
      </w:r>
      <w:r w:rsidRPr="00915F13">
        <w:rPr>
          <w:rFonts w:ascii="Times New Roman" w:eastAsia="Calibri" w:hAnsi="Times New Roman" w:cs="Times New Roman"/>
          <w:bCs/>
          <w:color w:val="000000"/>
          <w:spacing w:val="-8"/>
          <w:sz w:val="24"/>
          <w:szCs w:val="24"/>
          <w:lang w:eastAsia="ru-RU"/>
        </w:rPr>
        <w:t>;</w:t>
      </w:r>
    </w:p>
    <w:p w:rsidR="0069579A" w:rsidRDefault="0069579A" w:rsidP="00A83166">
      <w:pPr>
        <w:widowControl w:val="0"/>
        <w:spacing w:after="0" w:line="240" w:lineRule="auto"/>
        <w:rPr>
          <w:rFonts w:ascii="Times New Roman" w:hAnsi="Times New Roman"/>
          <w:sz w:val="28"/>
          <w:szCs w:val="28"/>
        </w:rPr>
      </w:pP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t>Ход занятия</w:t>
      </w:r>
      <w:r w:rsidR="00BC7BC0">
        <w:rPr>
          <w:rFonts w:ascii="Times New Roman" w:hAnsi="Times New Roman" w:cs="Times New Roman"/>
          <w:b/>
        </w:rPr>
        <w:t xml:space="preserve"> №1</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851"/>
        <w:gridCol w:w="1984"/>
        <w:gridCol w:w="1985"/>
        <w:gridCol w:w="3118"/>
        <w:gridCol w:w="2977"/>
        <w:gridCol w:w="2977"/>
        <w:gridCol w:w="1275"/>
        <w:gridCol w:w="567"/>
      </w:tblGrid>
      <w:tr w:rsidR="00BC7BC0" w:rsidRPr="00BC7BC0" w:rsidTr="001D2F4C">
        <w:tc>
          <w:tcPr>
            <w:tcW w:w="284"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b/>
                <w:sz w:val="24"/>
                <w:szCs w:val="24"/>
                <w:lang w:val="ky-KG"/>
              </w:rPr>
            </w:pPr>
            <w:r w:rsidRPr="00BC7BC0">
              <w:rPr>
                <w:rFonts w:ascii="Times New Roman" w:hAnsi="Times New Roman"/>
                <w:b/>
                <w:sz w:val="24"/>
                <w:szCs w:val="24"/>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b/>
                <w:sz w:val="24"/>
                <w:szCs w:val="24"/>
                <w:lang w:val="ky-KG"/>
              </w:rPr>
            </w:pPr>
            <w:r w:rsidRPr="00BC7BC0">
              <w:rPr>
                <w:rFonts w:ascii="Times New Roman" w:hAnsi="Times New Roman"/>
                <w:b/>
                <w:sz w:val="24"/>
                <w:szCs w:val="24"/>
                <w:lang w:val="ky-KG"/>
              </w:rPr>
              <w:t>Этапы занятия</w:t>
            </w:r>
          </w:p>
        </w:tc>
        <w:tc>
          <w:tcPr>
            <w:tcW w:w="1984"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b/>
                <w:sz w:val="24"/>
                <w:szCs w:val="24"/>
                <w:lang w:val="ky-KG"/>
              </w:rPr>
            </w:pPr>
            <w:r w:rsidRPr="00BC7BC0">
              <w:rPr>
                <w:rFonts w:ascii="Times New Roman" w:hAnsi="Times New Roman"/>
                <w:b/>
                <w:sz w:val="24"/>
                <w:szCs w:val="24"/>
                <w:lang w:val="ky-KG"/>
              </w:rPr>
              <w:t>Цели этапов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b/>
                <w:sz w:val="24"/>
                <w:szCs w:val="24"/>
                <w:lang w:val="ky-KG"/>
              </w:rPr>
            </w:pPr>
            <w:r w:rsidRPr="00BC7BC0">
              <w:rPr>
                <w:rFonts w:ascii="Times New Roman" w:hAnsi="Times New Roman"/>
                <w:b/>
                <w:sz w:val="24"/>
                <w:szCs w:val="24"/>
                <w:lang w:val="ky-KG"/>
              </w:rPr>
              <w:t>Деятельность преподавателя</w:t>
            </w:r>
          </w:p>
        </w:tc>
        <w:tc>
          <w:tcPr>
            <w:tcW w:w="3118"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b/>
                <w:sz w:val="24"/>
                <w:szCs w:val="24"/>
                <w:lang w:val="ky-KG"/>
              </w:rPr>
            </w:pPr>
            <w:r w:rsidRPr="00BC7BC0">
              <w:rPr>
                <w:rFonts w:ascii="Times New Roman" w:hAnsi="Times New Roman"/>
                <w:b/>
                <w:sz w:val="24"/>
                <w:szCs w:val="24"/>
                <w:lang w:val="ky-KG"/>
              </w:rPr>
              <w:t>Деятельность студента</w:t>
            </w:r>
          </w:p>
        </w:tc>
        <w:tc>
          <w:tcPr>
            <w:tcW w:w="2977"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b/>
                <w:sz w:val="24"/>
                <w:szCs w:val="24"/>
                <w:lang w:val="ky-KG"/>
              </w:rPr>
            </w:pPr>
            <w:r w:rsidRPr="00BC7BC0">
              <w:rPr>
                <w:rFonts w:ascii="Times New Roman" w:hAnsi="Times New Roman"/>
                <w:b/>
                <w:sz w:val="24"/>
                <w:szCs w:val="24"/>
                <w:lang w:val="ky-KG"/>
              </w:rPr>
              <w:t>Методы, механизмы</w:t>
            </w:r>
          </w:p>
        </w:tc>
        <w:tc>
          <w:tcPr>
            <w:tcW w:w="2977"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b/>
                <w:sz w:val="24"/>
                <w:szCs w:val="24"/>
                <w:lang w:val="ky-KG"/>
              </w:rPr>
            </w:pPr>
            <w:r w:rsidRPr="00BC7BC0">
              <w:rPr>
                <w:rFonts w:ascii="Times New Roman" w:hAnsi="Times New Roman"/>
                <w:b/>
                <w:sz w:val="24"/>
                <w:szCs w:val="24"/>
                <w:lang w:val="ky-KG"/>
              </w:rPr>
              <w:t>Результаты обучения</w:t>
            </w:r>
          </w:p>
        </w:tc>
        <w:tc>
          <w:tcPr>
            <w:tcW w:w="1275"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b/>
                <w:sz w:val="24"/>
                <w:szCs w:val="24"/>
                <w:lang w:val="ky-KG"/>
              </w:rPr>
            </w:pPr>
            <w:r w:rsidRPr="00BC7BC0">
              <w:rPr>
                <w:rFonts w:ascii="Times New Roman" w:hAnsi="Times New Roman"/>
                <w:b/>
                <w:sz w:val="24"/>
                <w:szCs w:val="24"/>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b/>
                <w:sz w:val="24"/>
                <w:szCs w:val="24"/>
                <w:lang w:val="ky-KG"/>
              </w:rPr>
            </w:pPr>
            <w:r w:rsidRPr="00BC7BC0">
              <w:rPr>
                <w:rFonts w:ascii="Times New Roman" w:hAnsi="Times New Roman"/>
                <w:b/>
                <w:sz w:val="24"/>
                <w:szCs w:val="24"/>
                <w:lang w:val="ky-KG"/>
              </w:rPr>
              <w:t xml:space="preserve">Время </w:t>
            </w:r>
          </w:p>
        </w:tc>
      </w:tr>
      <w:tr w:rsidR="00BC7BC0" w:rsidRPr="00BC7BC0" w:rsidTr="001D2F4C">
        <w:trPr>
          <w:trHeight w:val="416"/>
        </w:trPr>
        <w:tc>
          <w:tcPr>
            <w:tcW w:w="284"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Орган</w:t>
            </w:r>
            <w:r w:rsidRPr="00BC7BC0">
              <w:rPr>
                <w:rFonts w:ascii="Times New Roman" w:hAnsi="Times New Roman"/>
                <w:sz w:val="24"/>
                <w:szCs w:val="24"/>
                <w:lang w:val="ky-KG"/>
              </w:rPr>
              <w:lastRenderedPageBreak/>
              <w:t>изационный момент</w:t>
            </w:r>
          </w:p>
        </w:tc>
        <w:tc>
          <w:tcPr>
            <w:tcW w:w="1984"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lastRenderedPageBreak/>
              <w:t xml:space="preserve">Ознакомление с </w:t>
            </w:r>
            <w:r w:rsidRPr="00BC7BC0">
              <w:rPr>
                <w:rFonts w:ascii="Times New Roman" w:hAnsi="Times New Roman"/>
                <w:sz w:val="24"/>
                <w:szCs w:val="24"/>
                <w:lang w:val="ky-KG"/>
              </w:rPr>
              <w:lastRenderedPageBreak/>
              <w:t>новой темой, его вопросами</w:t>
            </w:r>
          </w:p>
        </w:tc>
        <w:tc>
          <w:tcPr>
            <w:tcW w:w="1985"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rPr>
              <w:lastRenderedPageBreak/>
              <w:t xml:space="preserve">Преподаватель </w:t>
            </w:r>
            <w:r w:rsidRPr="00BC7BC0">
              <w:rPr>
                <w:rFonts w:ascii="Times New Roman" w:hAnsi="Times New Roman"/>
                <w:sz w:val="24"/>
                <w:szCs w:val="24"/>
              </w:rPr>
              <w:lastRenderedPageBreak/>
              <w:t>объявляет тему, цели занятия, акцентирует внимание на важности, сложности изучения данной темы; объясняет ход занятия</w:t>
            </w:r>
          </w:p>
        </w:tc>
        <w:tc>
          <w:tcPr>
            <w:tcW w:w="3118"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lastRenderedPageBreak/>
              <w:t xml:space="preserve">Записывают тему и его </w:t>
            </w:r>
            <w:r w:rsidRPr="00BC7BC0">
              <w:rPr>
                <w:rFonts w:ascii="Times New Roman" w:hAnsi="Times New Roman"/>
                <w:sz w:val="24"/>
                <w:szCs w:val="24"/>
                <w:lang w:val="ky-KG"/>
              </w:rPr>
              <w:lastRenderedPageBreak/>
              <w:t>вопросы и важные аспекты по теме.</w:t>
            </w:r>
          </w:p>
        </w:tc>
        <w:tc>
          <w:tcPr>
            <w:tcW w:w="2977"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lastRenderedPageBreak/>
              <w:t>Мозговой штурм:</w:t>
            </w:r>
          </w:p>
          <w:p w:rsidR="00BC7BC0" w:rsidRPr="00BC7BC0" w:rsidRDefault="00BC7BC0" w:rsidP="00BC7BC0">
            <w:pPr>
              <w:widowControl w:val="0"/>
              <w:spacing w:after="0" w:line="240" w:lineRule="auto"/>
              <w:rPr>
                <w:rFonts w:ascii="Times New Roman" w:hAnsi="Times New Roman"/>
                <w:sz w:val="24"/>
                <w:szCs w:val="24"/>
              </w:rPr>
            </w:pPr>
            <w:r w:rsidRPr="00BC7BC0">
              <w:rPr>
                <w:rFonts w:ascii="Times New Roman" w:hAnsi="Times New Roman"/>
                <w:sz w:val="24"/>
                <w:szCs w:val="24"/>
              </w:rPr>
              <w:lastRenderedPageBreak/>
              <w:t>Вызвать интерес к изучению</w:t>
            </w:r>
          </w:p>
          <w:p w:rsidR="00BC7BC0" w:rsidRPr="00BC7BC0" w:rsidRDefault="00BC7BC0" w:rsidP="00BC7BC0">
            <w:pPr>
              <w:widowControl w:val="0"/>
              <w:spacing w:after="0" w:line="240" w:lineRule="auto"/>
              <w:rPr>
                <w:rFonts w:ascii="Times New Roman" w:hAnsi="Times New Roman"/>
                <w:sz w:val="24"/>
                <w:szCs w:val="24"/>
              </w:rPr>
            </w:pPr>
            <w:r w:rsidRPr="00BC7BC0">
              <w:rPr>
                <w:rFonts w:ascii="Times New Roman" w:hAnsi="Times New Roman"/>
                <w:sz w:val="24"/>
                <w:szCs w:val="24"/>
              </w:rPr>
              <w:t>материала, мобилизовать внимание студентов. Дается один вопрос на который ожидается полноценный и четкий ответ.</w:t>
            </w:r>
          </w:p>
        </w:tc>
        <w:tc>
          <w:tcPr>
            <w:tcW w:w="2977"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lastRenderedPageBreak/>
              <w:t xml:space="preserve">Обращение внимание </w:t>
            </w:r>
            <w:r w:rsidRPr="00BC7BC0">
              <w:rPr>
                <w:rFonts w:ascii="Times New Roman" w:hAnsi="Times New Roman"/>
                <w:sz w:val="24"/>
                <w:szCs w:val="24"/>
                <w:lang w:val="ky-KG"/>
              </w:rPr>
              <w:lastRenderedPageBreak/>
              <w:t>студентов к занятию, способность развить клиническое мышление.</w:t>
            </w:r>
          </w:p>
        </w:tc>
        <w:tc>
          <w:tcPr>
            <w:tcW w:w="1275"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lastRenderedPageBreak/>
              <w:t xml:space="preserve">Доска с </w:t>
            </w:r>
            <w:r w:rsidRPr="00BC7BC0">
              <w:rPr>
                <w:rFonts w:ascii="Times New Roman" w:hAnsi="Times New Roman"/>
                <w:sz w:val="24"/>
                <w:szCs w:val="24"/>
                <w:lang w:val="ky-KG"/>
              </w:rPr>
              <w:lastRenderedPageBreak/>
              <w:t xml:space="preserve">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lastRenderedPageBreak/>
              <w:t xml:space="preserve">2 </w:t>
            </w:r>
            <w:r w:rsidRPr="00BC7BC0">
              <w:rPr>
                <w:rFonts w:ascii="Times New Roman" w:hAnsi="Times New Roman"/>
                <w:sz w:val="24"/>
                <w:szCs w:val="24"/>
                <w:lang w:val="ky-KG"/>
              </w:rPr>
              <w:lastRenderedPageBreak/>
              <w:t>мин</w:t>
            </w:r>
          </w:p>
        </w:tc>
      </w:tr>
      <w:tr w:rsidR="00BC7BC0" w:rsidRPr="00BC7BC0" w:rsidTr="001D2F4C">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lastRenderedPageBreak/>
              <w:t>2</w:t>
            </w:r>
          </w:p>
        </w:tc>
        <w:tc>
          <w:tcPr>
            <w:tcW w:w="851"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 xml:space="preserve">Опрос пройденного материала </w:t>
            </w:r>
          </w:p>
        </w:tc>
        <w:tc>
          <w:tcPr>
            <w:tcW w:w="1984"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Обобщение знаний студентов по пройденным материалам и установить связь с новой темой</w:t>
            </w:r>
          </w:p>
        </w:tc>
        <w:tc>
          <w:tcPr>
            <w:tcW w:w="1985"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Задание контрольных вопросов, совместное обобщение ответов.</w:t>
            </w:r>
          </w:p>
        </w:tc>
        <w:tc>
          <w:tcPr>
            <w:tcW w:w="3118"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Выборочно по одному отвечают на заданные вопросы</w:t>
            </w:r>
          </w:p>
        </w:tc>
        <w:tc>
          <w:tcPr>
            <w:tcW w:w="2977"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 xml:space="preserve">Вопрос-ответ </w:t>
            </w:r>
          </w:p>
        </w:tc>
        <w:tc>
          <w:tcPr>
            <w:tcW w:w="2977"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Вспоминание темы предыдущих занятий, способствование к самореализации</w:t>
            </w:r>
          </w:p>
        </w:tc>
        <w:tc>
          <w:tcPr>
            <w:tcW w:w="1275"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Перечень контрольных вопросов (Прил. 1.)</w:t>
            </w:r>
          </w:p>
        </w:tc>
        <w:tc>
          <w:tcPr>
            <w:tcW w:w="567"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7 мин</w:t>
            </w:r>
          </w:p>
        </w:tc>
      </w:tr>
      <w:tr w:rsidR="00BC7BC0" w:rsidRPr="00BC7BC0" w:rsidTr="001D2F4C">
        <w:trPr>
          <w:trHeight w:val="2033"/>
        </w:trPr>
        <w:tc>
          <w:tcPr>
            <w:tcW w:w="284"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3</w:t>
            </w:r>
          </w:p>
        </w:tc>
        <w:tc>
          <w:tcPr>
            <w:tcW w:w="851"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 xml:space="preserve">Изложение  новой темы </w:t>
            </w:r>
          </w:p>
        </w:tc>
        <w:tc>
          <w:tcPr>
            <w:tcW w:w="1984"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Расширение знаний студентов по новой теме, сформировать навыков умения их использовать на практических занятиях</w:t>
            </w:r>
          </w:p>
        </w:tc>
        <w:tc>
          <w:tcPr>
            <w:tcW w:w="1985"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Объяснить, показать и довести до студента новую тему, акцентируя на основных моментах темы.</w:t>
            </w:r>
          </w:p>
        </w:tc>
        <w:tc>
          <w:tcPr>
            <w:tcW w:w="3118"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rPr>
            </w:pPr>
            <w:r w:rsidRPr="00BC7BC0">
              <w:rPr>
                <w:rFonts w:ascii="Times New Roman" w:hAnsi="Times New Roman"/>
                <w:sz w:val="24"/>
                <w:szCs w:val="24"/>
              </w:rPr>
              <w:t>Усидчивость и внимательность студентов способствует лучшему усвоению темы.</w:t>
            </w:r>
          </w:p>
        </w:tc>
        <w:tc>
          <w:tcPr>
            <w:tcW w:w="2977"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Презентации слайдов, демонстрация в натурщике</w:t>
            </w:r>
          </w:p>
        </w:tc>
        <w:tc>
          <w:tcPr>
            <w:tcW w:w="2977"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 xml:space="preserve">Сформируется теоретическая база знаний и умений, для использования их на практических занятиях </w:t>
            </w:r>
          </w:p>
        </w:tc>
        <w:tc>
          <w:tcPr>
            <w:tcW w:w="1275"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Доска с проектором, презентационный материал, натурщик</w:t>
            </w:r>
          </w:p>
        </w:tc>
        <w:tc>
          <w:tcPr>
            <w:tcW w:w="567"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30 мин</w:t>
            </w:r>
          </w:p>
        </w:tc>
      </w:tr>
      <w:tr w:rsidR="00BC7BC0" w:rsidRPr="00BC7BC0" w:rsidTr="001D2F4C">
        <w:trPr>
          <w:trHeight w:val="566"/>
        </w:trPr>
        <w:tc>
          <w:tcPr>
            <w:tcW w:w="284"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Закрепление новой темы и подведение итогов</w:t>
            </w:r>
          </w:p>
        </w:tc>
        <w:tc>
          <w:tcPr>
            <w:tcW w:w="1984"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Определение и анализ освояемости пройденного материала, внесение измений на его содержание</w:t>
            </w:r>
          </w:p>
        </w:tc>
        <w:tc>
          <w:tcPr>
            <w:tcW w:w="1985"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Демонстрация тестового задания и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 xml:space="preserve">Группа делиться на 2 команды задают блиц вопросы. </w:t>
            </w:r>
            <w:r w:rsidRPr="00BC7BC0">
              <w:rPr>
                <w:rFonts w:ascii="Times New Roman" w:hAnsi="Times New Roman"/>
                <w:sz w:val="24"/>
                <w:szCs w:val="24"/>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977"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Решение ситуационных задач или тестовых вопросов.</w:t>
            </w:r>
          </w:p>
        </w:tc>
        <w:tc>
          <w:tcPr>
            <w:tcW w:w="2977"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Самостоятельно используют полученные знания по теме, сформируются познавательные компетенции</w:t>
            </w:r>
          </w:p>
        </w:tc>
        <w:tc>
          <w:tcPr>
            <w:tcW w:w="1275"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Перечень ситуационных задач (Прил.2.)</w:t>
            </w:r>
          </w:p>
        </w:tc>
        <w:tc>
          <w:tcPr>
            <w:tcW w:w="567"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8 мин</w:t>
            </w:r>
          </w:p>
        </w:tc>
      </w:tr>
      <w:tr w:rsidR="00BC7BC0" w:rsidRPr="00BC7BC0" w:rsidTr="001D2F4C">
        <w:tc>
          <w:tcPr>
            <w:tcW w:w="284"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5</w:t>
            </w:r>
          </w:p>
        </w:tc>
        <w:tc>
          <w:tcPr>
            <w:tcW w:w="851"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Оценивани</w:t>
            </w:r>
            <w:r w:rsidRPr="00BC7BC0">
              <w:rPr>
                <w:rFonts w:ascii="Times New Roman" w:hAnsi="Times New Roman"/>
                <w:sz w:val="24"/>
                <w:szCs w:val="24"/>
                <w:lang w:val="ky-KG"/>
              </w:rPr>
              <w:lastRenderedPageBreak/>
              <w:t xml:space="preserve">е студентов за участия на занятии </w:t>
            </w:r>
          </w:p>
        </w:tc>
        <w:tc>
          <w:tcPr>
            <w:tcW w:w="1984"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lastRenderedPageBreak/>
              <w:t xml:space="preserve">Научить студентов к </w:t>
            </w:r>
            <w:r w:rsidRPr="00BC7BC0">
              <w:rPr>
                <w:rFonts w:ascii="Times New Roman" w:hAnsi="Times New Roman"/>
                <w:sz w:val="24"/>
                <w:szCs w:val="24"/>
                <w:lang w:val="ky-KG"/>
              </w:rPr>
              <w:lastRenderedPageBreak/>
              <w:t>самооценке и применять 4х шаговый метод Пейтона.</w:t>
            </w:r>
          </w:p>
          <w:p w:rsidR="00BC7BC0" w:rsidRPr="00BC7BC0" w:rsidRDefault="00BC7BC0" w:rsidP="00BC7BC0">
            <w:pPr>
              <w:widowControl w:val="0"/>
              <w:spacing w:after="0" w:line="240" w:lineRule="auto"/>
              <w:rPr>
                <w:rFonts w:ascii="Times New Roman" w:hAnsi="Times New Roman"/>
                <w:sz w:val="24"/>
                <w:szCs w:val="24"/>
                <w:lang w:val="ky-KG"/>
              </w:rPr>
            </w:pPr>
          </w:p>
        </w:tc>
        <w:tc>
          <w:tcPr>
            <w:tcW w:w="1985"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lastRenderedPageBreak/>
              <w:t xml:space="preserve">Коррекция заданных </w:t>
            </w:r>
            <w:r w:rsidRPr="00BC7BC0">
              <w:rPr>
                <w:rFonts w:ascii="Times New Roman" w:hAnsi="Times New Roman"/>
                <w:sz w:val="24"/>
                <w:szCs w:val="24"/>
                <w:lang w:val="ky-KG"/>
              </w:rPr>
              <w:lastRenderedPageBreak/>
              <w:t>вопросов. Разбор неясных вопросов.</w:t>
            </w:r>
          </w:p>
        </w:tc>
        <w:tc>
          <w:tcPr>
            <w:tcW w:w="3118"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lastRenderedPageBreak/>
              <w:t xml:space="preserve">Отвечают друг другу на заданные конкретные </w:t>
            </w:r>
            <w:r w:rsidRPr="00BC7BC0">
              <w:rPr>
                <w:rFonts w:ascii="Times New Roman" w:hAnsi="Times New Roman"/>
                <w:sz w:val="24"/>
                <w:szCs w:val="24"/>
                <w:lang w:val="ky-KG"/>
              </w:rPr>
              <w:lastRenderedPageBreak/>
              <w:t>вопросы.</w:t>
            </w:r>
          </w:p>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977"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lastRenderedPageBreak/>
              <w:t>Выборочный опрос, оценка друг друга</w:t>
            </w:r>
          </w:p>
          <w:p w:rsidR="00BC7BC0" w:rsidRPr="00BC7BC0" w:rsidRDefault="00BC7BC0" w:rsidP="00BC7BC0">
            <w:pPr>
              <w:widowControl w:val="0"/>
              <w:spacing w:after="0" w:line="240" w:lineRule="auto"/>
              <w:rPr>
                <w:rFonts w:ascii="Times New Roman" w:hAnsi="Times New Roman"/>
                <w:sz w:val="24"/>
                <w:szCs w:val="24"/>
              </w:rPr>
            </w:pPr>
            <w:r w:rsidRPr="00BC7BC0">
              <w:rPr>
                <w:rFonts w:ascii="Times New Roman" w:hAnsi="Times New Roman"/>
                <w:sz w:val="24"/>
                <w:szCs w:val="24"/>
              </w:rPr>
              <w:lastRenderedPageBreak/>
              <w:t xml:space="preserve">Оценить успешность достижения целей занятия студентами; </w:t>
            </w:r>
            <w:proofErr w:type="gramStart"/>
            <w:r w:rsidRPr="00BC7BC0">
              <w:rPr>
                <w:rFonts w:ascii="Times New Roman" w:hAnsi="Times New Roman"/>
                <w:sz w:val="24"/>
                <w:szCs w:val="24"/>
              </w:rPr>
              <w:t>определить  перспективы</w:t>
            </w:r>
            <w:proofErr w:type="gramEnd"/>
            <w:r w:rsidRPr="00BC7BC0">
              <w:rPr>
                <w:rFonts w:ascii="Times New Roman" w:hAnsi="Times New Roman"/>
                <w:sz w:val="24"/>
                <w:szCs w:val="24"/>
              </w:rPr>
              <w:t xml:space="preserve"> последующей работы</w:t>
            </w:r>
          </w:p>
          <w:p w:rsidR="00BC7BC0" w:rsidRPr="00BC7BC0" w:rsidRDefault="00BC7BC0" w:rsidP="00BC7BC0">
            <w:pPr>
              <w:widowControl w:val="0"/>
              <w:spacing w:after="0" w:line="240" w:lineRule="auto"/>
              <w:rPr>
                <w:rFonts w:ascii="Times New Roman" w:hAnsi="Times New Roman"/>
                <w:sz w:val="24"/>
                <w:szCs w:val="24"/>
              </w:rPr>
            </w:pPr>
            <w:r w:rsidRPr="00BC7BC0">
              <w:rPr>
                <w:rFonts w:ascii="Times New Roman" w:hAnsi="Times New Roman"/>
                <w:sz w:val="24"/>
                <w:szCs w:val="24"/>
              </w:rPr>
              <w:t>Ориентировать студентов на следующее занятие, акцентировать внимание студентов на основных вопросах темы.</w:t>
            </w:r>
          </w:p>
          <w:p w:rsidR="00BC7BC0" w:rsidRPr="00BC7BC0" w:rsidRDefault="00BC7BC0" w:rsidP="00BC7BC0">
            <w:pPr>
              <w:widowControl w:val="0"/>
              <w:spacing w:after="0" w:line="240" w:lineRule="auto"/>
              <w:rPr>
                <w:rFonts w:ascii="Times New Roman" w:hAnsi="Times New Roman"/>
                <w:sz w:val="24"/>
                <w:szCs w:val="24"/>
              </w:rPr>
            </w:pPr>
            <w:proofErr w:type="spellStart"/>
            <w:r w:rsidRPr="00BC7BC0">
              <w:rPr>
                <w:rFonts w:ascii="Times New Roman" w:hAnsi="Times New Roman"/>
                <w:sz w:val="24"/>
                <w:szCs w:val="24"/>
              </w:rPr>
              <w:t>Формиров</w:t>
            </w:r>
            <w:proofErr w:type="spellEnd"/>
            <w:r w:rsidRPr="00BC7BC0">
              <w:rPr>
                <w:rFonts w:ascii="Times New Roman" w:hAnsi="Times New Roman"/>
                <w:sz w:val="24"/>
                <w:szCs w:val="24"/>
              </w:rPr>
              <w:t>. пк2,пк17</w:t>
            </w:r>
          </w:p>
        </w:tc>
        <w:tc>
          <w:tcPr>
            <w:tcW w:w="2977"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rPr>
            </w:pPr>
            <w:r w:rsidRPr="00BC7BC0">
              <w:rPr>
                <w:rFonts w:ascii="Times New Roman" w:hAnsi="Times New Roman"/>
                <w:sz w:val="24"/>
                <w:szCs w:val="24"/>
              </w:rPr>
              <w:lastRenderedPageBreak/>
              <w:t xml:space="preserve">Преподаватель оценивает деятельность студентов и </w:t>
            </w:r>
            <w:r w:rsidRPr="00BC7BC0">
              <w:rPr>
                <w:rFonts w:ascii="Times New Roman" w:hAnsi="Times New Roman"/>
                <w:sz w:val="24"/>
                <w:szCs w:val="24"/>
              </w:rPr>
              <w:lastRenderedPageBreak/>
              <w:t>подводит общий итог занятия.</w:t>
            </w:r>
          </w:p>
          <w:p w:rsidR="00BC7BC0" w:rsidRPr="00BC7BC0" w:rsidRDefault="00BC7BC0" w:rsidP="00BC7BC0">
            <w:pPr>
              <w:widowControl w:val="0"/>
              <w:spacing w:after="0" w:line="240" w:lineRule="auto"/>
              <w:rPr>
                <w:rFonts w:ascii="Times New Roman" w:hAnsi="Times New Roman"/>
                <w:sz w:val="24"/>
                <w:szCs w:val="24"/>
              </w:rPr>
            </w:pPr>
            <w:r w:rsidRPr="00BC7BC0">
              <w:rPr>
                <w:rFonts w:ascii="Times New Roman" w:hAnsi="Times New Roman"/>
                <w:sz w:val="24"/>
                <w:szCs w:val="24"/>
              </w:rPr>
              <w:t>Оценка преподавателем формируемых общих и профессиональных компетенций студентов. Преподаватель предлагает домашнее задание, благодарит студентов за занятие.</w:t>
            </w:r>
          </w:p>
        </w:tc>
        <w:tc>
          <w:tcPr>
            <w:tcW w:w="1275"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lastRenderedPageBreak/>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3 ми</w:t>
            </w:r>
            <w:r w:rsidRPr="00BC7BC0">
              <w:rPr>
                <w:rFonts w:ascii="Times New Roman" w:hAnsi="Times New Roman"/>
                <w:sz w:val="24"/>
                <w:szCs w:val="24"/>
                <w:lang w:val="ky-KG"/>
              </w:rPr>
              <w:lastRenderedPageBreak/>
              <w:t>н</w:t>
            </w:r>
          </w:p>
        </w:tc>
      </w:tr>
    </w:tbl>
    <w:p w:rsidR="00B965C2" w:rsidRDefault="00B965C2" w:rsidP="00894B7D">
      <w:pPr>
        <w:widowControl w:val="0"/>
        <w:spacing w:after="0" w:line="240" w:lineRule="auto"/>
        <w:rPr>
          <w:rFonts w:ascii="Times New Roman" w:hAnsi="Times New Roman"/>
          <w:sz w:val="24"/>
          <w:szCs w:val="24"/>
          <w:lang w:val="ky-KG"/>
        </w:rPr>
      </w:pPr>
    </w:p>
    <w:p w:rsidR="00BC7BC0" w:rsidRDefault="00BC7BC0" w:rsidP="00894B7D">
      <w:pPr>
        <w:widowControl w:val="0"/>
        <w:spacing w:after="0" w:line="240" w:lineRule="auto"/>
        <w:rPr>
          <w:rFonts w:ascii="Times New Roman" w:hAnsi="Times New Roman"/>
          <w:sz w:val="24"/>
          <w:szCs w:val="24"/>
          <w:lang w:val="ky-KG"/>
        </w:rPr>
      </w:pPr>
      <w:r>
        <w:rPr>
          <w:rFonts w:ascii="Times New Roman" w:hAnsi="Times New Roman"/>
          <w:sz w:val="24"/>
          <w:szCs w:val="24"/>
          <w:lang w:val="ky-KG"/>
        </w:rPr>
        <w:t>Ход занятия №2</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2268"/>
        <w:gridCol w:w="567"/>
      </w:tblGrid>
      <w:tr w:rsidR="00BC7BC0" w:rsidRPr="00BC7BC0" w:rsidTr="001D2F4C">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b/>
                <w:sz w:val="24"/>
                <w:szCs w:val="24"/>
                <w:lang w:val="ky-KG"/>
              </w:rPr>
            </w:pPr>
            <w:r w:rsidRPr="00BC7BC0">
              <w:rPr>
                <w:rFonts w:ascii="Times New Roman" w:hAnsi="Times New Roman"/>
                <w:b/>
                <w:sz w:val="24"/>
                <w:szCs w:val="24"/>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b/>
                <w:sz w:val="24"/>
                <w:szCs w:val="24"/>
                <w:lang w:val="ky-KG"/>
              </w:rPr>
            </w:pPr>
            <w:r w:rsidRPr="00BC7BC0">
              <w:rPr>
                <w:rFonts w:ascii="Times New Roman" w:hAnsi="Times New Roman"/>
                <w:b/>
                <w:sz w:val="24"/>
                <w:szCs w:val="24"/>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b/>
                <w:sz w:val="24"/>
                <w:szCs w:val="24"/>
                <w:lang w:val="ky-KG"/>
              </w:rPr>
            </w:pPr>
            <w:r w:rsidRPr="00BC7BC0">
              <w:rPr>
                <w:rFonts w:ascii="Times New Roman" w:hAnsi="Times New Roman"/>
                <w:b/>
                <w:sz w:val="24"/>
                <w:szCs w:val="24"/>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b/>
                <w:sz w:val="24"/>
                <w:szCs w:val="24"/>
                <w:lang w:val="ky-KG"/>
              </w:rPr>
            </w:pPr>
            <w:r w:rsidRPr="00BC7BC0">
              <w:rPr>
                <w:rFonts w:ascii="Times New Roman" w:hAnsi="Times New Roman"/>
                <w:b/>
                <w:sz w:val="24"/>
                <w:szCs w:val="24"/>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b/>
                <w:sz w:val="24"/>
                <w:szCs w:val="24"/>
                <w:lang w:val="ky-KG"/>
              </w:rPr>
            </w:pPr>
            <w:r w:rsidRPr="00BC7BC0">
              <w:rPr>
                <w:rFonts w:ascii="Times New Roman" w:hAnsi="Times New Roman"/>
                <w:b/>
                <w:sz w:val="24"/>
                <w:szCs w:val="24"/>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b/>
                <w:sz w:val="24"/>
                <w:szCs w:val="24"/>
                <w:lang w:val="ky-KG"/>
              </w:rPr>
            </w:pPr>
            <w:r w:rsidRPr="00BC7BC0">
              <w:rPr>
                <w:rFonts w:ascii="Times New Roman" w:hAnsi="Times New Roman"/>
                <w:b/>
                <w:sz w:val="24"/>
                <w:szCs w:val="24"/>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b/>
                <w:sz w:val="24"/>
                <w:szCs w:val="24"/>
                <w:lang w:val="ky-KG"/>
              </w:rPr>
            </w:pPr>
            <w:r w:rsidRPr="00BC7BC0">
              <w:rPr>
                <w:rFonts w:ascii="Times New Roman" w:hAnsi="Times New Roman"/>
                <w:b/>
                <w:sz w:val="24"/>
                <w:szCs w:val="24"/>
                <w:lang w:val="ky-KG"/>
              </w:rPr>
              <w:t>Результаты обучения</w:t>
            </w:r>
          </w:p>
        </w:tc>
        <w:tc>
          <w:tcPr>
            <w:tcW w:w="2268"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b/>
                <w:sz w:val="24"/>
                <w:szCs w:val="24"/>
                <w:lang w:val="ky-KG"/>
              </w:rPr>
            </w:pPr>
            <w:r w:rsidRPr="00BC7BC0">
              <w:rPr>
                <w:rFonts w:ascii="Times New Roman" w:hAnsi="Times New Roman"/>
                <w:b/>
                <w:sz w:val="24"/>
                <w:szCs w:val="24"/>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b/>
                <w:sz w:val="24"/>
                <w:szCs w:val="24"/>
                <w:lang w:val="ky-KG"/>
              </w:rPr>
            </w:pPr>
            <w:r w:rsidRPr="00BC7BC0">
              <w:rPr>
                <w:rFonts w:ascii="Times New Roman" w:hAnsi="Times New Roman"/>
                <w:b/>
                <w:sz w:val="24"/>
                <w:szCs w:val="24"/>
                <w:lang w:val="ky-KG"/>
              </w:rPr>
              <w:t xml:space="preserve">Время </w:t>
            </w:r>
          </w:p>
        </w:tc>
      </w:tr>
      <w:tr w:rsidR="00BC7BC0" w:rsidRPr="00BC7BC0" w:rsidTr="001D2F4C">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 xml:space="preserve">Показ рисунка и комментарий к нему. </w:t>
            </w:r>
            <w:r w:rsidRPr="00BC7BC0">
              <w:rPr>
                <w:rFonts w:ascii="Times New Roman" w:hAnsi="Times New Roman"/>
                <w:sz w:val="24"/>
                <w:szCs w:val="24"/>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Мозговой штурм</w:t>
            </w:r>
          </w:p>
          <w:p w:rsidR="00BC7BC0" w:rsidRPr="00BC7BC0" w:rsidRDefault="00BC7BC0" w:rsidP="00BC7BC0">
            <w:pPr>
              <w:widowControl w:val="0"/>
              <w:spacing w:after="0" w:line="240" w:lineRule="auto"/>
              <w:rPr>
                <w:rFonts w:ascii="Times New Roman" w:hAnsi="Times New Roman"/>
                <w:sz w:val="24"/>
                <w:szCs w:val="24"/>
              </w:rPr>
            </w:pPr>
            <w:r w:rsidRPr="00BC7BC0">
              <w:rPr>
                <w:rFonts w:ascii="Times New Roman" w:hAnsi="Times New Roman"/>
                <w:sz w:val="24"/>
                <w:szCs w:val="24"/>
              </w:rPr>
              <w:t>Вызвать интерес к изучению</w:t>
            </w:r>
          </w:p>
          <w:p w:rsidR="00BC7BC0" w:rsidRPr="00BC7BC0" w:rsidRDefault="00BC7BC0" w:rsidP="00BC7BC0">
            <w:pPr>
              <w:widowControl w:val="0"/>
              <w:spacing w:after="0" w:line="240" w:lineRule="auto"/>
              <w:rPr>
                <w:rFonts w:ascii="Times New Roman" w:hAnsi="Times New Roman"/>
                <w:sz w:val="24"/>
                <w:szCs w:val="24"/>
              </w:rPr>
            </w:pPr>
            <w:r w:rsidRPr="00BC7BC0">
              <w:rPr>
                <w:rFonts w:ascii="Times New Roman" w:hAnsi="Times New Roman"/>
                <w:sz w:val="24"/>
                <w:szCs w:val="24"/>
              </w:rPr>
              <w:t>материала, 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Обращение внимание студентов к занятию</w:t>
            </w:r>
          </w:p>
        </w:tc>
        <w:tc>
          <w:tcPr>
            <w:tcW w:w="2268"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5 мин</w:t>
            </w:r>
          </w:p>
        </w:tc>
      </w:tr>
      <w:tr w:rsidR="00BC7BC0" w:rsidRPr="00BC7BC0" w:rsidTr="001D2F4C">
        <w:tc>
          <w:tcPr>
            <w:tcW w:w="397"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Практическая часть</w:t>
            </w:r>
          </w:p>
        </w:tc>
        <w:tc>
          <w:tcPr>
            <w:tcW w:w="2126"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rPr>
            </w:pPr>
            <w:r w:rsidRPr="00BC7BC0">
              <w:rPr>
                <w:rFonts w:ascii="Times New Roman" w:hAnsi="Times New Roman"/>
                <w:sz w:val="24"/>
                <w:szCs w:val="24"/>
              </w:rPr>
              <w:t>Создание проблемной ситуации</w:t>
            </w:r>
          </w:p>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rPr>
              <w:t xml:space="preserve">Активизация </w:t>
            </w:r>
            <w:r w:rsidRPr="00BC7BC0">
              <w:rPr>
                <w:rFonts w:ascii="Times New Roman" w:hAnsi="Times New Roman"/>
                <w:sz w:val="24"/>
                <w:szCs w:val="24"/>
              </w:rPr>
              <w:lastRenderedPageBreak/>
              <w:t>мыслительной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lastRenderedPageBreak/>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rPr>
              <w:t xml:space="preserve">В решении задач принимают участие все студенты группы; </w:t>
            </w:r>
            <w:r w:rsidRPr="00BC7BC0">
              <w:rPr>
                <w:rFonts w:ascii="Times New Roman" w:hAnsi="Times New Roman"/>
                <w:sz w:val="24"/>
                <w:szCs w:val="24"/>
              </w:rPr>
              <w:lastRenderedPageBreak/>
              <w:t>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lastRenderedPageBreak/>
              <w:t>Работа с чек - листом</w:t>
            </w:r>
          </w:p>
        </w:tc>
        <w:tc>
          <w:tcPr>
            <w:tcW w:w="3118"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 xml:space="preserve">Акцентирование внимание студентов на рассматриваемые вопросы, участие в командных </w:t>
            </w:r>
            <w:r w:rsidRPr="00BC7BC0">
              <w:rPr>
                <w:rFonts w:ascii="Times New Roman" w:hAnsi="Times New Roman"/>
                <w:sz w:val="24"/>
                <w:szCs w:val="24"/>
                <w:lang w:val="ky-KG"/>
              </w:rPr>
              <w:lastRenderedPageBreak/>
              <w:t>обсуждениях, свободно выражают свои мнения</w:t>
            </w:r>
          </w:p>
        </w:tc>
        <w:tc>
          <w:tcPr>
            <w:tcW w:w="2268"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lastRenderedPageBreak/>
              <w:t>Доска с проектором, презентационный материал, чек-</w:t>
            </w:r>
            <w:r w:rsidRPr="00BC7BC0">
              <w:rPr>
                <w:rFonts w:ascii="Times New Roman" w:hAnsi="Times New Roman"/>
                <w:sz w:val="24"/>
                <w:szCs w:val="24"/>
                <w:lang w:val="ky-KG"/>
              </w:rPr>
              <w:lastRenderedPageBreak/>
              <w:t>листы, натурщик.</w:t>
            </w:r>
            <w:r w:rsidRPr="00BC7BC0">
              <w:rPr>
                <w:rFonts w:ascii="Times New Roman" w:hAnsi="Times New Roman"/>
                <w:sz w:val="24"/>
                <w:szCs w:val="24"/>
              </w:rPr>
              <w:t xml:space="preserve"> градусник, фонендоскоп, тонометр, шпатель, </w:t>
            </w:r>
            <w:proofErr w:type="spellStart"/>
            <w:r w:rsidRPr="00BC7BC0">
              <w:rPr>
                <w:rFonts w:ascii="Times New Roman" w:hAnsi="Times New Roman"/>
                <w:sz w:val="24"/>
                <w:szCs w:val="24"/>
              </w:rPr>
              <w:t>пикфлоуметр</w:t>
            </w:r>
            <w:proofErr w:type="spellEnd"/>
            <w:r w:rsidRPr="00BC7BC0">
              <w:rPr>
                <w:rFonts w:ascii="Times New Roman" w:hAnsi="Times New Roman"/>
                <w:sz w:val="24"/>
                <w:szCs w:val="24"/>
              </w:rPr>
              <w:t>, таблица объемов легких,. лекарственные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lastRenderedPageBreak/>
              <w:t>30мин</w:t>
            </w:r>
          </w:p>
        </w:tc>
      </w:tr>
      <w:tr w:rsidR="00BC7BC0" w:rsidRPr="00BC7BC0" w:rsidTr="001D2F4C">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lastRenderedPageBreak/>
              <w:t>3</w:t>
            </w:r>
          </w:p>
        </w:tc>
        <w:tc>
          <w:tcPr>
            <w:tcW w:w="851"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Оценка и дисскусия работы с чек-листами.</w:t>
            </w:r>
          </w:p>
        </w:tc>
        <w:tc>
          <w:tcPr>
            <w:tcW w:w="2126"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Отвечают друг другу на заданные конкретные вопросы.</w:t>
            </w:r>
          </w:p>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Обсуждение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Самостоятельно используют полученные знания по теме, формируются познавательные компетенции</w:t>
            </w:r>
          </w:p>
        </w:tc>
        <w:tc>
          <w:tcPr>
            <w:tcW w:w="2268"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10 мин</w:t>
            </w:r>
          </w:p>
        </w:tc>
      </w:tr>
      <w:tr w:rsidR="00BC7BC0" w:rsidRPr="00BC7BC0" w:rsidTr="001D2F4C">
        <w:tc>
          <w:tcPr>
            <w:tcW w:w="397"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Научить студентов к самооценке и применять 4х шаговый метод Пейтона.</w:t>
            </w:r>
          </w:p>
          <w:p w:rsidR="00BC7BC0" w:rsidRPr="00BC7BC0" w:rsidRDefault="00BC7BC0" w:rsidP="00BC7BC0">
            <w:pPr>
              <w:widowControl w:val="0"/>
              <w:spacing w:after="0" w:line="240" w:lineRule="auto"/>
              <w:rPr>
                <w:rFonts w:ascii="Times New Roman" w:hAnsi="Times New Roman"/>
                <w:sz w:val="24"/>
                <w:szCs w:val="24"/>
                <w:lang w:val="ky-KG"/>
              </w:rPr>
            </w:pPr>
          </w:p>
        </w:tc>
        <w:tc>
          <w:tcPr>
            <w:tcW w:w="1701"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rPr>
            </w:pPr>
            <w:r w:rsidRPr="00BC7BC0">
              <w:rPr>
                <w:rFonts w:ascii="Times New Roman" w:hAnsi="Times New Roman"/>
                <w:sz w:val="24"/>
                <w:szCs w:val="24"/>
              </w:rPr>
              <w:t xml:space="preserve">Преподаватель анализирует </w:t>
            </w:r>
            <w:proofErr w:type="gramStart"/>
            <w:r w:rsidRPr="00BC7BC0">
              <w:rPr>
                <w:rFonts w:ascii="Times New Roman" w:hAnsi="Times New Roman"/>
                <w:sz w:val="24"/>
                <w:szCs w:val="24"/>
              </w:rPr>
              <w:t>работу  студентов</w:t>
            </w:r>
            <w:proofErr w:type="gramEnd"/>
            <w:r w:rsidRPr="00BC7BC0">
              <w:rPr>
                <w:rFonts w:ascii="Times New Roman" w:hAnsi="Times New Roman"/>
                <w:sz w:val="24"/>
                <w:szCs w:val="24"/>
              </w:rPr>
              <w:t xml:space="preserve">. Определяет степень достижения целей. Выставляет и объявляет оценки. Предлагает </w:t>
            </w:r>
            <w:r w:rsidRPr="00BC7BC0">
              <w:rPr>
                <w:rFonts w:ascii="Times New Roman" w:hAnsi="Times New Roman"/>
                <w:sz w:val="24"/>
                <w:szCs w:val="24"/>
              </w:rPr>
              <w:lastRenderedPageBreak/>
              <w:t>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p>
        </w:tc>
        <w:tc>
          <w:tcPr>
            <w:tcW w:w="2410"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Выборочный опрос, оценка друг друга</w:t>
            </w:r>
          </w:p>
          <w:p w:rsidR="00BC7BC0" w:rsidRPr="00BC7BC0" w:rsidRDefault="00BC7BC0" w:rsidP="00BC7BC0">
            <w:pPr>
              <w:widowControl w:val="0"/>
              <w:spacing w:after="0" w:line="240" w:lineRule="auto"/>
              <w:rPr>
                <w:rFonts w:ascii="Times New Roman" w:hAnsi="Times New Roman"/>
                <w:sz w:val="24"/>
                <w:szCs w:val="24"/>
              </w:rPr>
            </w:pPr>
            <w:r w:rsidRPr="00BC7BC0">
              <w:rPr>
                <w:rFonts w:ascii="Times New Roman" w:hAnsi="Times New Roman"/>
                <w:sz w:val="24"/>
                <w:szCs w:val="24"/>
              </w:rPr>
              <w:t xml:space="preserve">Оценить успешность достижения целей занятия студентами; </w:t>
            </w:r>
            <w:proofErr w:type="gramStart"/>
            <w:r w:rsidRPr="00BC7BC0">
              <w:rPr>
                <w:rFonts w:ascii="Times New Roman" w:hAnsi="Times New Roman"/>
                <w:sz w:val="24"/>
                <w:szCs w:val="24"/>
              </w:rPr>
              <w:t>определить  перспективы</w:t>
            </w:r>
            <w:proofErr w:type="gramEnd"/>
            <w:r w:rsidRPr="00BC7BC0">
              <w:rPr>
                <w:rFonts w:ascii="Times New Roman" w:hAnsi="Times New Roman"/>
                <w:sz w:val="24"/>
                <w:szCs w:val="24"/>
              </w:rPr>
              <w:t xml:space="preserve"> последующей работы</w:t>
            </w:r>
          </w:p>
          <w:p w:rsidR="00BC7BC0" w:rsidRPr="00BC7BC0" w:rsidRDefault="00BC7BC0" w:rsidP="00BC7BC0">
            <w:pPr>
              <w:widowControl w:val="0"/>
              <w:spacing w:after="0" w:line="240" w:lineRule="auto"/>
              <w:rPr>
                <w:rFonts w:ascii="Times New Roman" w:hAnsi="Times New Roman"/>
                <w:sz w:val="24"/>
                <w:szCs w:val="24"/>
              </w:rPr>
            </w:pPr>
            <w:r w:rsidRPr="00BC7BC0">
              <w:rPr>
                <w:rFonts w:ascii="Times New Roman" w:hAnsi="Times New Roman"/>
                <w:sz w:val="24"/>
                <w:szCs w:val="24"/>
              </w:rPr>
              <w:t xml:space="preserve">Ориентировать студентов на следующее занятие, </w:t>
            </w:r>
            <w:r w:rsidRPr="00BC7BC0">
              <w:rPr>
                <w:rFonts w:ascii="Times New Roman" w:hAnsi="Times New Roman"/>
                <w:sz w:val="24"/>
                <w:szCs w:val="24"/>
              </w:rPr>
              <w:lastRenderedPageBreak/>
              <w:t>акцентировать внимание студентов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rPr>
            </w:pPr>
            <w:r w:rsidRPr="00BC7BC0">
              <w:rPr>
                <w:rFonts w:ascii="Times New Roman" w:hAnsi="Times New Roman"/>
                <w:sz w:val="24"/>
                <w:szCs w:val="24"/>
              </w:rPr>
              <w:lastRenderedPageBreak/>
              <w:t>Преподаватель оценивает деятельность студентов и подводит общий итог занятия.</w:t>
            </w:r>
          </w:p>
          <w:p w:rsidR="00BC7BC0" w:rsidRPr="00BC7BC0" w:rsidRDefault="00BC7BC0" w:rsidP="00BC7BC0">
            <w:pPr>
              <w:widowControl w:val="0"/>
              <w:spacing w:after="0" w:line="240" w:lineRule="auto"/>
              <w:rPr>
                <w:rFonts w:ascii="Times New Roman" w:hAnsi="Times New Roman"/>
                <w:sz w:val="24"/>
                <w:szCs w:val="24"/>
              </w:rPr>
            </w:pPr>
            <w:r w:rsidRPr="00BC7BC0">
              <w:rPr>
                <w:rFonts w:ascii="Times New Roman" w:hAnsi="Times New Roman"/>
                <w:sz w:val="24"/>
                <w:szCs w:val="24"/>
              </w:rPr>
              <w:t xml:space="preserve">Оценка преподавателем формируемых общих и профессиональных компетенций </w:t>
            </w:r>
            <w:proofErr w:type="gramStart"/>
            <w:r w:rsidRPr="00BC7BC0">
              <w:rPr>
                <w:rFonts w:ascii="Times New Roman" w:hAnsi="Times New Roman"/>
                <w:sz w:val="24"/>
                <w:szCs w:val="24"/>
              </w:rPr>
              <w:t>студентов  (</w:t>
            </w:r>
            <w:proofErr w:type="gramEnd"/>
            <w:r w:rsidRPr="00BC7BC0">
              <w:rPr>
                <w:rFonts w:ascii="Times New Roman" w:hAnsi="Times New Roman"/>
                <w:sz w:val="24"/>
                <w:szCs w:val="24"/>
              </w:rPr>
              <w:t xml:space="preserve">происходит в ходе </w:t>
            </w:r>
          </w:p>
          <w:p w:rsidR="00BC7BC0" w:rsidRPr="00BC7BC0" w:rsidRDefault="00BC7BC0" w:rsidP="00BC7BC0">
            <w:pPr>
              <w:widowControl w:val="0"/>
              <w:spacing w:after="0" w:line="240" w:lineRule="auto"/>
              <w:rPr>
                <w:rFonts w:ascii="Times New Roman" w:hAnsi="Times New Roman"/>
                <w:sz w:val="24"/>
                <w:szCs w:val="24"/>
              </w:rPr>
            </w:pPr>
            <w:r w:rsidRPr="00BC7BC0">
              <w:rPr>
                <w:rFonts w:ascii="Times New Roman" w:hAnsi="Times New Roman"/>
                <w:sz w:val="24"/>
                <w:szCs w:val="24"/>
              </w:rPr>
              <w:t xml:space="preserve">наблюдения за деятельностью обучающихся в процессе </w:t>
            </w:r>
            <w:r w:rsidRPr="00BC7BC0">
              <w:rPr>
                <w:rFonts w:ascii="Times New Roman" w:hAnsi="Times New Roman"/>
                <w:sz w:val="24"/>
                <w:szCs w:val="24"/>
              </w:rPr>
              <w:lastRenderedPageBreak/>
              <w:t>изучения темы).</w:t>
            </w:r>
          </w:p>
          <w:p w:rsidR="00BC7BC0" w:rsidRPr="00BC7BC0" w:rsidRDefault="00BC7BC0" w:rsidP="00BC7BC0">
            <w:pPr>
              <w:widowControl w:val="0"/>
              <w:spacing w:after="0" w:line="240" w:lineRule="auto"/>
              <w:rPr>
                <w:rFonts w:ascii="Times New Roman" w:hAnsi="Times New Roman"/>
                <w:sz w:val="24"/>
                <w:szCs w:val="24"/>
              </w:rPr>
            </w:pPr>
            <w:r w:rsidRPr="00BC7BC0">
              <w:rPr>
                <w:rFonts w:ascii="Times New Roman" w:hAnsi="Times New Roman"/>
                <w:sz w:val="24"/>
                <w:szCs w:val="24"/>
              </w:rPr>
              <w:t>Преподаватель предлагает домашнее задание, благодарит студентов за занятие.</w:t>
            </w:r>
          </w:p>
        </w:tc>
        <w:tc>
          <w:tcPr>
            <w:tcW w:w="2268"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lastRenderedPageBreak/>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BC7BC0" w:rsidRPr="00BC7BC0" w:rsidRDefault="00BC7BC0" w:rsidP="00BC7BC0">
            <w:pPr>
              <w:widowControl w:val="0"/>
              <w:spacing w:after="0" w:line="240" w:lineRule="auto"/>
              <w:rPr>
                <w:rFonts w:ascii="Times New Roman" w:hAnsi="Times New Roman"/>
                <w:sz w:val="24"/>
                <w:szCs w:val="24"/>
                <w:lang w:val="ky-KG"/>
              </w:rPr>
            </w:pPr>
            <w:r w:rsidRPr="00BC7BC0">
              <w:rPr>
                <w:rFonts w:ascii="Times New Roman" w:hAnsi="Times New Roman"/>
                <w:sz w:val="24"/>
                <w:szCs w:val="24"/>
                <w:lang w:val="ky-KG"/>
              </w:rPr>
              <w:t>5 мин</w:t>
            </w:r>
          </w:p>
        </w:tc>
      </w:tr>
    </w:tbl>
    <w:p w:rsidR="00BC7BC0" w:rsidRPr="00BC7BC0" w:rsidRDefault="00BC7BC0" w:rsidP="00894B7D">
      <w:pPr>
        <w:widowControl w:val="0"/>
        <w:spacing w:after="0" w:line="240" w:lineRule="auto"/>
        <w:rPr>
          <w:rFonts w:ascii="Times New Roman" w:hAnsi="Times New Roman"/>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95710A">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95710A">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867B68">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867B68">
      <w:pPr>
        <w:spacing w:after="0" w:line="240" w:lineRule="auto"/>
        <w:ind w:left="720"/>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1.  «</w:t>
      </w:r>
      <w:r w:rsidR="005E3DCE">
        <w:rPr>
          <w:rFonts w:ascii="Times New Roman" w:eastAsia="Times New Roman" w:hAnsi="Times New Roman" w:cs="Times New Roman"/>
          <w:sz w:val="24"/>
          <w:szCs w:val="24"/>
          <w:lang w:eastAsia="ru-RU"/>
        </w:rPr>
        <w:t>Внутренние болезни</w:t>
      </w:r>
      <w:r w:rsidRPr="00867B68">
        <w:rPr>
          <w:rFonts w:ascii="Times New Roman" w:eastAsia="Times New Roman" w:hAnsi="Times New Roman" w:cs="Times New Roman"/>
          <w:sz w:val="24"/>
          <w:szCs w:val="24"/>
          <w:lang w:eastAsia="ru-RU"/>
        </w:rPr>
        <w:t>» Окороков А.Н.</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2.  «Внутренние болезни» </w:t>
      </w:r>
      <w:proofErr w:type="spellStart"/>
      <w:r w:rsidRPr="00867B68">
        <w:rPr>
          <w:rFonts w:ascii="Times New Roman" w:eastAsia="Times New Roman" w:hAnsi="Times New Roman" w:cs="Times New Roman"/>
          <w:sz w:val="24"/>
          <w:szCs w:val="24"/>
          <w:lang w:eastAsia="ru-RU"/>
        </w:rPr>
        <w:t>Маколкин</w:t>
      </w:r>
      <w:proofErr w:type="spellEnd"/>
      <w:r w:rsidRPr="00867B68">
        <w:rPr>
          <w:rFonts w:ascii="Times New Roman" w:eastAsia="Times New Roman" w:hAnsi="Times New Roman" w:cs="Times New Roman"/>
          <w:sz w:val="24"/>
          <w:szCs w:val="24"/>
          <w:lang w:eastAsia="ru-RU"/>
        </w:rPr>
        <w:t xml:space="preserve"> В.И., Овчаренко С. 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3.  «Внутренние болезни» Мухин Н.А., Моисеев В.С., Мартынов А.И.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4.  «Внутренние боле</w:t>
      </w:r>
      <w:r w:rsidR="005E3DCE">
        <w:rPr>
          <w:rFonts w:ascii="Times New Roman" w:eastAsia="Times New Roman" w:hAnsi="Times New Roman" w:cs="Times New Roman"/>
          <w:sz w:val="24"/>
          <w:szCs w:val="24"/>
          <w:lang w:eastAsia="ru-RU"/>
        </w:rPr>
        <w:t xml:space="preserve">зни по </w:t>
      </w:r>
      <w:proofErr w:type="spellStart"/>
      <w:r w:rsidR="005E3DCE">
        <w:rPr>
          <w:rFonts w:ascii="Times New Roman" w:eastAsia="Times New Roman" w:hAnsi="Times New Roman" w:cs="Times New Roman"/>
          <w:sz w:val="24"/>
          <w:szCs w:val="24"/>
          <w:lang w:eastAsia="ru-RU"/>
        </w:rPr>
        <w:t>Дэвидсону</w:t>
      </w:r>
      <w:proofErr w:type="spellEnd"/>
      <w:r w:rsidR="005E3DCE">
        <w:rPr>
          <w:rFonts w:ascii="Times New Roman" w:eastAsia="Times New Roman" w:hAnsi="Times New Roman" w:cs="Times New Roman"/>
          <w:sz w:val="24"/>
          <w:szCs w:val="24"/>
          <w:lang w:eastAsia="ru-RU"/>
        </w:rPr>
        <w:t>»</w:t>
      </w:r>
      <w:r w:rsidRPr="00867B68">
        <w:rPr>
          <w:rFonts w:ascii="Times New Roman" w:eastAsia="Times New Roman" w:hAnsi="Times New Roman" w:cs="Times New Roman"/>
          <w:sz w:val="24"/>
          <w:szCs w:val="24"/>
          <w:lang w:eastAsia="ru-RU"/>
        </w:rPr>
        <w:t>.</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5.  Лекционный материал.</w:t>
      </w:r>
    </w:p>
    <w:p w:rsidR="00867B68" w:rsidRPr="00867B68" w:rsidRDefault="00867B68" w:rsidP="00867B68">
      <w:pPr>
        <w:tabs>
          <w:tab w:val="left" w:pos="920"/>
        </w:tabs>
        <w:spacing w:after="0" w:line="240" w:lineRule="auto"/>
        <w:jc w:val="both"/>
        <w:rPr>
          <w:rFonts w:ascii="Times New Roman" w:eastAsia="Times New Roman" w:hAnsi="Times New Roman" w:cs="Times New Roman"/>
          <w:sz w:val="24"/>
          <w:szCs w:val="24"/>
          <w:lang w:eastAsia="ru-RU"/>
        </w:rPr>
      </w:pPr>
    </w:p>
    <w:p w:rsidR="00867B68" w:rsidRPr="00867B68" w:rsidRDefault="00867B68" w:rsidP="00867B68">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867B68" w:rsidP="0095710A">
      <w:pPr>
        <w:numPr>
          <w:ilvl w:val="0"/>
          <w:numId w:val="12"/>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Внебольничная пневмония у взрослых. Клинические рекомендации (под ред. А.Г. </w:t>
      </w:r>
      <w:proofErr w:type="spellStart"/>
      <w:r w:rsidRPr="00867B68">
        <w:rPr>
          <w:rFonts w:ascii="Times New Roman" w:eastAsia="Times New Roman" w:hAnsi="Times New Roman" w:cs="Times New Roman"/>
          <w:sz w:val="24"/>
          <w:szCs w:val="24"/>
          <w:lang w:eastAsia="ru-RU"/>
        </w:rPr>
        <w:t>Чучалина</w:t>
      </w:r>
      <w:proofErr w:type="spellEnd"/>
      <w:r w:rsidRPr="00867B68">
        <w:rPr>
          <w:rFonts w:ascii="Times New Roman" w:eastAsia="Times New Roman" w:hAnsi="Times New Roman" w:cs="Times New Roman"/>
          <w:sz w:val="24"/>
          <w:szCs w:val="24"/>
          <w:lang w:eastAsia="ru-RU"/>
        </w:rPr>
        <w:t xml:space="preserve">, А.И. </w:t>
      </w:r>
      <w:proofErr w:type="spellStart"/>
      <w:r w:rsidRPr="00867B68">
        <w:rPr>
          <w:rFonts w:ascii="Times New Roman" w:eastAsia="Times New Roman" w:hAnsi="Times New Roman" w:cs="Times New Roman"/>
          <w:sz w:val="24"/>
          <w:szCs w:val="24"/>
          <w:lang w:eastAsia="ru-RU"/>
        </w:rPr>
        <w:t>Синопальникова</w:t>
      </w:r>
      <w:proofErr w:type="spellEnd"/>
      <w:r w:rsidRPr="00867B68">
        <w:rPr>
          <w:rFonts w:ascii="Times New Roman" w:eastAsia="Times New Roman" w:hAnsi="Times New Roman" w:cs="Times New Roman"/>
          <w:sz w:val="24"/>
          <w:szCs w:val="24"/>
          <w:lang w:eastAsia="ru-RU"/>
        </w:rPr>
        <w:t>).</w:t>
      </w:r>
    </w:p>
    <w:p w:rsidR="00867B68" w:rsidRPr="00867B68" w:rsidRDefault="00867B68" w:rsidP="0095710A">
      <w:pPr>
        <w:numPr>
          <w:ilvl w:val="0"/>
          <w:numId w:val="12"/>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«Внутренние болезни» Макаревич А.Э.</w:t>
      </w:r>
    </w:p>
    <w:p w:rsidR="00867B68" w:rsidRPr="00867B68" w:rsidRDefault="00867B68" w:rsidP="0095710A">
      <w:pPr>
        <w:numPr>
          <w:ilvl w:val="0"/>
          <w:numId w:val="12"/>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867B68" w:rsidRDefault="00867B68" w:rsidP="0095710A">
      <w:pPr>
        <w:numPr>
          <w:ilvl w:val="0"/>
          <w:numId w:val="12"/>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36489C" w:rsidRPr="00FB4F0A" w:rsidRDefault="00867B68" w:rsidP="00FB4F0A">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B90793" w:rsidRPr="00B90793" w:rsidRDefault="00B90793" w:rsidP="00B90793">
      <w:pPr>
        <w:jc w:val="center"/>
        <w:rPr>
          <w:rFonts w:ascii="Times New Roman" w:hAnsi="Times New Roman" w:cs="Times New Roman"/>
          <w:b/>
          <w:sz w:val="24"/>
          <w:szCs w:val="24"/>
        </w:rPr>
      </w:pPr>
      <w:r w:rsidRPr="00B90793">
        <w:rPr>
          <w:rFonts w:ascii="Times New Roman" w:hAnsi="Times New Roman" w:cs="Times New Roman"/>
          <w:b/>
          <w:sz w:val="24"/>
          <w:szCs w:val="24"/>
        </w:rPr>
        <w:t xml:space="preserve">Тестовые задания </w:t>
      </w:r>
      <w:proofErr w:type="gramStart"/>
      <w:r w:rsidRPr="00B90793">
        <w:rPr>
          <w:rFonts w:ascii="Times New Roman" w:hAnsi="Times New Roman" w:cs="Times New Roman"/>
          <w:b/>
          <w:sz w:val="24"/>
          <w:szCs w:val="24"/>
        </w:rPr>
        <w:t>для  контроля</w:t>
      </w:r>
      <w:proofErr w:type="gramEnd"/>
      <w:r w:rsidRPr="00B90793">
        <w:rPr>
          <w:rFonts w:ascii="Times New Roman" w:hAnsi="Times New Roman" w:cs="Times New Roman"/>
          <w:b/>
          <w:sz w:val="24"/>
          <w:szCs w:val="24"/>
        </w:rPr>
        <w:t xml:space="preserve"> исходного уровня знаний</w:t>
      </w:r>
    </w:p>
    <w:p w:rsidR="00B90793" w:rsidRPr="00B90793" w:rsidRDefault="00103450" w:rsidP="00B90793">
      <w:pPr>
        <w:jc w:val="center"/>
        <w:rPr>
          <w:rFonts w:ascii="Times New Roman" w:hAnsi="Times New Roman" w:cs="Times New Roman"/>
          <w:b/>
          <w:sz w:val="24"/>
          <w:szCs w:val="24"/>
        </w:rPr>
      </w:pPr>
      <w:r>
        <w:rPr>
          <w:rFonts w:ascii="Times New Roman" w:hAnsi="Times New Roman" w:cs="Times New Roman"/>
          <w:b/>
          <w:sz w:val="24"/>
          <w:szCs w:val="24"/>
        </w:rPr>
        <w:t xml:space="preserve">Тема: </w:t>
      </w:r>
      <w:r w:rsidR="00BE446F">
        <w:rPr>
          <w:rFonts w:ascii="Times New Roman" w:hAnsi="Times New Roman" w:cs="Times New Roman"/>
          <w:b/>
          <w:sz w:val="24"/>
          <w:szCs w:val="24"/>
        </w:rPr>
        <w:t>Хронические гепатиты</w:t>
      </w:r>
      <w:r w:rsidR="0095710A">
        <w:rPr>
          <w:rFonts w:ascii="Times New Roman" w:hAnsi="Times New Roman" w:cs="Times New Roman"/>
          <w:b/>
          <w:sz w:val="24"/>
          <w:szCs w:val="24"/>
        </w:rPr>
        <w:t>.</w:t>
      </w:r>
    </w:p>
    <w:p w:rsidR="00FB4F0A" w:rsidRDefault="00FB4F0A" w:rsidP="00B90793">
      <w:pPr>
        <w:rPr>
          <w:rFonts w:ascii="Times New Roman" w:hAnsi="Times New Roman" w:cs="Times New Roman"/>
          <w:b/>
          <w:i/>
          <w:sz w:val="24"/>
          <w:szCs w:val="24"/>
          <w:u w:val="single"/>
        </w:rPr>
        <w:sectPr w:rsidR="00FB4F0A" w:rsidSect="00D757A3">
          <w:pgSz w:w="16838" w:h="11906" w:orient="landscape"/>
          <w:pgMar w:top="993" w:right="709" w:bottom="426" w:left="851" w:header="708" w:footer="708" w:gutter="0"/>
          <w:cols w:space="708"/>
          <w:docGrid w:linePitch="360"/>
        </w:sectPr>
      </w:pPr>
    </w:p>
    <w:p w:rsidR="00FB4F0A" w:rsidRDefault="00B90793" w:rsidP="00FB4F0A">
      <w:pPr>
        <w:rPr>
          <w:rFonts w:ascii="Times New Roman" w:hAnsi="Times New Roman" w:cs="Times New Roman"/>
          <w:b/>
          <w:i/>
          <w:sz w:val="24"/>
          <w:szCs w:val="24"/>
          <w:u w:val="single"/>
        </w:rPr>
      </w:pPr>
      <w:proofErr w:type="gramStart"/>
      <w:r w:rsidRPr="00B90793">
        <w:rPr>
          <w:rFonts w:ascii="Times New Roman" w:hAnsi="Times New Roman" w:cs="Times New Roman"/>
          <w:b/>
          <w:i/>
          <w:sz w:val="24"/>
          <w:szCs w:val="24"/>
          <w:u w:val="single"/>
        </w:rPr>
        <w:lastRenderedPageBreak/>
        <w:t>Инструкция:  Выберите</w:t>
      </w:r>
      <w:proofErr w:type="gramEnd"/>
      <w:r w:rsidRPr="00B90793">
        <w:rPr>
          <w:rFonts w:ascii="Times New Roman" w:hAnsi="Times New Roman" w:cs="Times New Roman"/>
          <w:b/>
          <w:i/>
          <w:sz w:val="24"/>
          <w:szCs w:val="24"/>
          <w:u w:val="single"/>
        </w:rPr>
        <w:t xml:space="preserve"> один верный ответ</w:t>
      </w:r>
    </w:p>
    <w:p w:rsidR="00FB4F0A" w:rsidRDefault="00FB4F0A" w:rsidP="00FB4F0A">
      <w:pPr>
        <w:rPr>
          <w:rFonts w:ascii="Times New Roman" w:hAnsi="Times New Roman" w:cs="Times New Roman"/>
          <w:b/>
          <w:i/>
          <w:sz w:val="24"/>
          <w:szCs w:val="24"/>
          <w:u w:val="single"/>
        </w:rPr>
      </w:pPr>
    </w:p>
    <w:p w:rsidR="00FB4F0A" w:rsidRDefault="00FB4F0A" w:rsidP="00FB4F0A">
      <w:pPr>
        <w:rPr>
          <w:rFonts w:ascii="Times New Roman" w:hAnsi="Times New Roman" w:cs="Times New Roman"/>
          <w:b/>
          <w:i/>
          <w:sz w:val="24"/>
          <w:szCs w:val="24"/>
          <w:u w:val="single"/>
        </w:rPr>
      </w:pPr>
    </w:p>
    <w:p w:rsidR="00BE446F" w:rsidRPr="00FB4F0A" w:rsidRDefault="00BE446F" w:rsidP="00FB4F0A">
      <w:pPr>
        <w:rPr>
          <w:rFonts w:ascii="Times New Roman" w:hAnsi="Times New Roman" w:cs="Times New Roman"/>
          <w:b/>
          <w:i/>
          <w:sz w:val="24"/>
          <w:szCs w:val="24"/>
          <w:u w:val="single"/>
        </w:rPr>
      </w:pPr>
      <w:r w:rsidRPr="00BE446F">
        <w:rPr>
          <w:rFonts w:ascii="Times New Roman" w:eastAsia="Times New Roman" w:hAnsi="Times New Roman" w:cs="Times New Roman"/>
          <w:b/>
          <w:bCs/>
          <w:color w:val="000000"/>
          <w:sz w:val="23"/>
          <w:szCs w:val="23"/>
          <w:lang w:eastAsia="ru-RU"/>
        </w:rPr>
        <w:lastRenderedPageBreak/>
        <w:t xml:space="preserve">1. </w:t>
      </w:r>
      <w:r w:rsidRPr="00BE446F">
        <w:rPr>
          <w:rFonts w:ascii="Times New Roman" w:eastAsia="Times New Roman" w:hAnsi="Times New Roman" w:cs="Times New Roman"/>
          <w:color w:val="000000"/>
          <w:sz w:val="23"/>
          <w:szCs w:val="23"/>
          <w:lang w:eastAsia="ru-RU"/>
        </w:rPr>
        <w:t>КАКОЙ ЭТИОЛОГИЧЕСКИЙ ФАКТОР ЧАЩЕ ВСЕГО ЛЕЖИТ В ОСНОВЕ ХРОНИЧЕСКОГО ГЕПАТИТА?</w:t>
      </w:r>
    </w:p>
    <w:p w:rsidR="00BE446F" w:rsidRPr="00BE446F" w:rsidRDefault="00BE446F" w:rsidP="00BE446F">
      <w:pPr>
        <w:numPr>
          <w:ilvl w:val="0"/>
          <w:numId w:val="36"/>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Вирус гепатита А</w:t>
      </w:r>
    </w:p>
    <w:p w:rsidR="00BE446F" w:rsidRPr="00BE446F" w:rsidRDefault="00BE446F" w:rsidP="00BE446F">
      <w:pPr>
        <w:numPr>
          <w:ilvl w:val="0"/>
          <w:numId w:val="36"/>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Вирус гепатита С</w:t>
      </w:r>
    </w:p>
    <w:p w:rsidR="00BE446F" w:rsidRPr="00BE446F" w:rsidRDefault="00BE446F" w:rsidP="00BE446F">
      <w:pPr>
        <w:numPr>
          <w:ilvl w:val="0"/>
          <w:numId w:val="36"/>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Алкоголь</w:t>
      </w:r>
    </w:p>
    <w:p w:rsidR="00BE446F" w:rsidRPr="00BE446F" w:rsidRDefault="00BE446F" w:rsidP="00BE446F">
      <w:pPr>
        <w:numPr>
          <w:ilvl w:val="0"/>
          <w:numId w:val="36"/>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Описторхоз</w:t>
      </w:r>
    </w:p>
    <w:p w:rsidR="00BE446F" w:rsidRPr="00BE446F" w:rsidRDefault="00BE446F" w:rsidP="00BE446F">
      <w:pPr>
        <w:numPr>
          <w:ilvl w:val="0"/>
          <w:numId w:val="36"/>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Несбалансированное питание</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Ответ: 2</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2. ГЕПАТИТ D РАЗВИВАЕТСЯ:</w:t>
      </w:r>
    </w:p>
    <w:p w:rsidR="00BE446F" w:rsidRPr="00BE446F" w:rsidRDefault="00BE446F" w:rsidP="00BE446F">
      <w:pPr>
        <w:numPr>
          <w:ilvl w:val="0"/>
          <w:numId w:val="37"/>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При обязательном наличии в организме HBV инфекции</w:t>
      </w:r>
    </w:p>
    <w:p w:rsidR="00BE446F" w:rsidRPr="00BE446F" w:rsidRDefault="00BE446F" w:rsidP="00BE446F">
      <w:pPr>
        <w:numPr>
          <w:ilvl w:val="0"/>
          <w:numId w:val="37"/>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При суперинфекции HDV</w:t>
      </w:r>
    </w:p>
    <w:p w:rsidR="00BE446F" w:rsidRPr="00BE446F" w:rsidRDefault="00BE446F" w:rsidP="00BE446F">
      <w:pPr>
        <w:numPr>
          <w:ilvl w:val="0"/>
          <w:numId w:val="37"/>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При всех перечисленных выше обстоятельствах</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Ответ: 3</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3. У БОЛЬНОГО ХРОНИЧЕСКИМ ГЕПАТИТОМ БИЛИРУБИН СЫВОРОТКИ КРОВИ 14,6 МКМОЛЬ/Л, СВЯЗАННЫЙ 8,1 МКМОЛЬ/Л, АСТ 2,0 ММОЛЬ, АЛТ 3,5 ММОЛЬ. ОПРЕДЕЛИТЕ СИНДРОМ:</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1) Цитолиз</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2) </w:t>
      </w:r>
      <w:proofErr w:type="spellStart"/>
      <w:r w:rsidRPr="00BE446F">
        <w:rPr>
          <w:rFonts w:ascii="Times New Roman" w:eastAsia="Times New Roman" w:hAnsi="Times New Roman" w:cs="Times New Roman"/>
          <w:color w:val="000000"/>
          <w:sz w:val="23"/>
          <w:szCs w:val="23"/>
          <w:lang w:eastAsia="ru-RU"/>
        </w:rPr>
        <w:t>Холестаз</w:t>
      </w:r>
      <w:proofErr w:type="spellEnd"/>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3) Синдром </w:t>
      </w:r>
      <w:proofErr w:type="spellStart"/>
      <w:r w:rsidRPr="00BE446F">
        <w:rPr>
          <w:rFonts w:ascii="Times New Roman" w:eastAsia="Times New Roman" w:hAnsi="Times New Roman" w:cs="Times New Roman"/>
          <w:color w:val="000000"/>
          <w:sz w:val="23"/>
          <w:szCs w:val="23"/>
          <w:lang w:eastAsia="ru-RU"/>
        </w:rPr>
        <w:t>мезенхимального</w:t>
      </w:r>
      <w:proofErr w:type="spellEnd"/>
      <w:r w:rsidRPr="00BE446F">
        <w:rPr>
          <w:rFonts w:ascii="Times New Roman" w:eastAsia="Times New Roman" w:hAnsi="Times New Roman" w:cs="Times New Roman"/>
          <w:color w:val="000000"/>
          <w:sz w:val="23"/>
          <w:szCs w:val="23"/>
          <w:lang w:eastAsia="ru-RU"/>
        </w:rPr>
        <w:t xml:space="preserve"> воспаления</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4) </w:t>
      </w:r>
      <w:proofErr w:type="spellStart"/>
      <w:r w:rsidRPr="00BE446F">
        <w:rPr>
          <w:rFonts w:ascii="Times New Roman" w:eastAsia="Times New Roman" w:hAnsi="Times New Roman" w:cs="Times New Roman"/>
          <w:color w:val="000000"/>
          <w:sz w:val="23"/>
          <w:szCs w:val="23"/>
          <w:lang w:eastAsia="ru-RU"/>
        </w:rPr>
        <w:t>Гепатодепрессивный</w:t>
      </w:r>
      <w:proofErr w:type="spellEnd"/>
      <w:r w:rsidRPr="00BE446F">
        <w:rPr>
          <w:rFonts w:ascii="Times New Roman" w:eastAsia="Times New Roman" w:hAnsi="Times New Roman" w:cs="Times New Roman"/>
          <w:color w:val="000000"/>
          <w:sz w:val="23"/>
          <w:szCs w:val="23"/>
          <w:lang w:eastAsia="ru-RU"/>
        </w:rPr>
        <w:t xml:space="preserve"> синдром</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5) Синдром трудно определить</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Ответ: 1</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4. ДЛЯ МИНИМАЛЬНОЙ СТЕПЕНИ АКТИВНОСТИ ГЕПАТИТА ХАРАКТЕРНА СЛЕДУЮЩАЯ МОРФОЛОГИЧЕСКАЯ КАРТИНА:</w:t>
      </w:r>
    </w:p>
    <w:p w:rsidR="00BE446F" w:rsidRPr="00BE446F" w:rsidRDefault="00BE446F" w:rsidP="00BE446F">
      <w:pPr>
        <w:numPr>
          <w:ilvl w:val="0"/>
          <w:numId w:val="38"/>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Мостовидные некрозы, диффузная инфильтрация</w:t>
      </w:r>
    </w:p>
    <w:p w:rsidR="00BE446F" w:rsidRPr="00BE446F" w:rsidRDefault="00BE446F" w:rsidP="00BE446F">
      <w:pPr>
        <w:numPr>
          <w:ilvl w:val="0"/>
          <w:numId w:val="38"/>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Ступенчатые некрозы, диффузная инфильтрация</w:t>
      </w:r>
    </w:p>
    <w:p w:rsidR="00BE446F" w:rsidRPr="00BE446F" w:rsidRDefault="00BE446F" w:rsidP="00BE446F">
      <w:pPr>
        <w:numPr>
          <w:ilvl w:val="0"/>
          <w:numId w:val="38"/>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Узлы регенерации, разрастание соединительной ткани</w:t>
      </w:r>
    </w:p>
    <w:p w:rsidR="00BE446F" w:rsidRPr="00BE446F" w:rsidRDefault="00BE446F" w:rsidP="00BE446F">
      <w:pPr>
        <w:numPr>
          <w:ilvl w:val="0"/>
          <w:numId w:val="38"/>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Очаговая </w:t>
      </w:r>
      <w:proofErr w:type="spellStart"/>
      <w:r w:rsidRPr="00BE446F">
        <w:rPr>
          <w:rFonts w:ascii="Times New Roman" w:eastAsia="Times New Roman" w:hAnsi="Times New Roman" w:cs="Times New Roman"/>
          <w:color w:val="000000"/>
          <w:sz w:val="23"/>
          <w:szCs w:val="23"/>
          <w:lang w:eastAsia="ru-RU"/>
        </w:rPr>
        <w:t>лимфо-гистиоцитарная</w:t>
      </w:r>
      <w:proofErr w:type="spellEnd"/>
      <w:r w:rsidRPr="00BE446F">
        <w:rPr>
          <w:rFonts w:ascii="Times New Roman" w:eastAsia="Times New Roman" w:hAnsi="Times New Roman" w:cs="Times New Roman"/>
          <w:color w:val="000000"/>
          <w:sz w:val="23"/>
          <w:szCs w:val="23"/>
          <w:lang w:eastAsia="ru-RU"/>
        </w:rPr>
        <w:t xml:space="preserve"> инфильтрация по портальным трактам с единичными внутридольковыми некрозами</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Ответ: 4</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5. ПРИ ЛЕЧЕНИИ ХР. ВИРУСНОГО С ГЕПАТИТА КАКОМУ ЛЕЧЕНИЮ ОТДАДИТЕ ПРЕДПОЧТЕНИЕ?</w:t>
      </w:r>
    </w:p>
    <w:p w:rsidR="00BE446F" w:rsidRPr="00BE446F" w:rsidRDefault="00BE446F" w:rsidP="00BE446F">
      <w:pPr>
        <w:numPr>
          <w:ilvl w:val="0"/>
          <w:numId w:val="39"/>
        </w:num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BE446F">
        <w:rPr>
          <w:rFonts w:ascii="Times New Roman" w:eastAsia="Times New Roman" w:hAnsi="Times New Roman" w:cs="Times New Roman"/>
          <w:color w:val="000000"/>
          <w:sz w:val="23"/>
          <w:szCs w:val="23"/>
          <w:lang w:eastAsia="ru-RU"/>
        </w:rPr>
        <w:t>Плазмаферез</w:t>
      </w:r>
      <w:proofErr w:type="spellEnd"/>
    </w:p>
    <w:p w:rsidR="00BE446F" w:rsidRPr="00BE446F" w:rsidRDefault="00BE446F" w:rsidP="00BE446F">
      <w:pPr>
        <w:numPr>
          <w:ilvl w:val="0"/>
          <w:numId w:val="39"/>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Интерферон, аналоги нуклеозидов</w:t>
      </w:r>
    </w:p>
    <w:p w:rsidR="00BE446F" w:rsidRPr="00BE446F" w:rsidRDefault="00BE446F" w:rsidP="00BE446F">
      <w:pPr>
        <w:numPr>
          <w:ilvl w:val="0"/>
          <w:numId w:val="39"/>
        </w:num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BE446F">
        <w:rPr>
          <w:rFonts w:ascii="Times New Roman" w:eastAsia="Times New Roman" w:hAnsi="Times New Roman" w:cs="Times New Roman"/>
          <w:color w:val="000000"/>
          <w:sz w:val="23"/>
          <w:szCs w:val="23"/>
          <w:lang w:eastAsia="ru-RU"/>
        </w:rPr>
        <w:t>Глюкокортикоиды</w:t>
      </w:r>
      <w:proofErr w:type="spellEnd"/>
      <w:r w:rsidRPr="00BE446F">
        <w:rPr>
          <w:rFonts w:ascii="Times New Roman" w:eastAsia="Times New Roman" w:hAnsi="Times New Roman" w:cs="Times New Roman"/>
          <w:color w:val="000000"/>
          <w:sz w:val="23"/>
          <w:szCs w:val="23"/>
          <w:lang w:eastAsia="ru-RU"/>
        </w:rPr>
        <w:t xml:space="preserve"> </w:t>
      </w:r>
    </w:p>
    <w:p w:rsidR="00BE446F" w:rsidRPr="00BE446F" w:rsidRDefault="00BE446F" w:rsidP="00BE446F">
      <w:pPr>
        <w:numPr>
          <w:ilvl w:val="0"/>
          <w:numId w:val="39"/>
        </w:num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BE446F">
        <w:rPr>
          <w:rFonts w:ascii="Times New Roman" w:eastAsia="Times New Roman" w:hAnsi="Times New Roman" w:cs="Times New Roman"/>
          <w:color w:val="000000"/>
          <w:sz w:val="23"/>
          <w:szCs w:val="23"/>
          <w:lang w:eastAsia="ru-RU"/>
        </w:rPr>
        <w:t>Цитостатики</w:t>
      </w:r>
      <w:proofErr w:type="spellEnd"/>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Ответ: 2</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lastRenderedPageBreak/>
        <w:t>6. КРИТЕРИИ ОЦЕНКИ ЭФФЕКТИВНОСТИ ПРОТИВОВИРУСНОЙ ТЕРАПИИ ИНТЕРФЕРОНОМ У БОЛЬНЫХ С ХРОНИЧЕСКИМИ ГЕПАТИТАМИ ВИРУСНОЙ ЭТИОЛОГИИ ВСЕ ПЕРЕЧИСЛЕННЫЕ, КРОМЕ:</w:t>
      </w:r>
    </w:p>
    <w:p w:rsidR="00BE446F" w:rsidRPr="00BE446F" w:rsidRDefault="00BE446F" w:rsidP="00BE446F">
      <w:pPr>
        <w:numPr>
          <w:ilvl w:val="0"/>
          <w:numId w:val="40"/>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Клиническая картина</w:t>
      </w:r>
    </w:p>
    <w:p w:rsidR="00BE446F" w:rsidRPr="00BE446F" w:rsidRDefault="00BE446F" w:rsidP="00BE446F">
      <w:pPr>
        <w:numPr>
          <w:ilvl w:val="0"/>
          <w:numId w:val="40"/>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Динамика уровня АСТ</w:t>
      </w:r>
    </w:p>
    <w:p w:rsidR="00BE446F" w:rsidRPr="00BE446F" w:rsidRDefault="00BE446F" w:rsidP="00BE446F">
      <w:pPr>
        <w:numPr>
          <w:ilvl w:val="0"/>
          <w:numId w:val="40"/>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Динамика уровня АЛТ</w:t>
      </w:r>
    </w:p>
    <w:p w:rsidR="00BE446F" w:rsidRPr="00BE446F" w:rsidRDefault="00BE446F" w:rsidP="00BE446F">
      <w:pPr>
        <w:numPr>
          <w:ilvl w:val="0"/>
          <w:numId w:val="40"/>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Динамика вирусной нагрузки</w:t>
      </w:r>
    </w:p>
    <w:p w:rsidR="00BE446F" w:rsidRPr="00BE446F" w:rsidRDefault="00BE446F" w:rsidP="00BE446F">
      <w:pPr>
        <w:numPr>
          <w:ilvl w:val="0"/>
          <w:numId w:val="40"/>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Динамика морфологической картины активности в печеночном биоптате</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Ответ: 2</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7. ЛЕКАРСТВЕННОМУ ГЕПАТИТУ С СИНДРОМОМ ХОЛЕСТАЗА СООТВЕТСТВУЕТ СИМПТОМОКОМПЛЕКС </w:t>
      </w:r>
    </w:p>
    <w:p w:rsidR="00BE446F" w:rsidRPr="00BE446F" w:rsidRDefault="00BE446F" w:rsidP="00BE446F">
      <w:pPr>
        <w:numPr>
          <w:ilvl w:val="0"/>
          <w:numId w:val="41"/>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Желтуха, зуд, </w:t>
      </w:r>
      <w:proofErr w:type="spellStart"/>
      <w:r w:rsidRPr="00BE446F">
        <w:rPr>
          <w:rFonts w:ascii="Times New Roman" w:eastAsia="Times New Roman" w:hAnsi="Times New Roman" w:cs="Times New Roman"/>
          <w:color w:val="000000"/>
          <w:sz w:val="23"/>
          <w:szCs w:val="23"/>
          <w:lang w:eastAsia="ru-RU"/>
        </w:rPr>
        <w:t>ксантомы</w:t>
      </w:r>
      <w:proofErr w:type="spellEnd"/>
      <w:r w:rsidRPr="00BE446F">
        <w:rPr>
          <w:rFonts w:ascii="Times New Roman" w:eastAsia="Times New Roman" w:hAnsi="Times New Roman" w:cs="Times New Roman"/>
          <w:color w:val="000000"/>
          <w:sz w:val="23"/>
          <w:szCs w:val="23"/>
          <w:lang w:eastAsia="ru-RU"/>
        </w:rPr>
        <w:t xml:space="preserve">, </w:t>
      </w:r>
      <w:proofErr w:type="spellStart"/>
      <w:r w:rsidRPr="00BE446F">
        <w:rPr>
          <w:rFonts w:ascii="Times New Roman" w:eastAsia="Times New Roman" w:hAnsi="Times New Roman" w:cs="Times New Roman"/>
          <w:color w:val="000000"/>
          <w:sz w:val="23"/>
          <w:szCs w:val="23"/>
          <w:lang w:eastAsia="ru-RU"/>
        </w:rPr>
        <w:t>гепатоспленомегалия</w:t>
      </w:r>
      <w:proofErr w:type="spellEnd"/>
      <w:r w:rsidRPr="00BE446F">
        <w:rPr>
          <w:rFonts w:ascii="Times New Roman" w:eastAsia="Times New Roman" w:hAnsi="Times New Roman" w:cs="Times New Roman"/>
          <w:color w:val="000000"/>
          <w:sz w:val="23"/>
          <w:szCs w:val="23"/>
          <w:lang w:eastAsia="ru-RU"/>
        </w:rPr>
        <w:t xml:space="preserve">, высокие активность щелочной фосфатазы, гамма-ГТП и уровень холестерина </w:t>
      </w:r>
    </w:p>
    <w:p w:rsidR="00BE446F" w:rsidRPr="00BE446F" w:rsidRDefault="00BE446F" w:rsidP="00BE446F">
      <w:pPr>
        <w:numPr>
          <w:ilvl w:val="0"/>
          <w:numId w:val="41"/>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Желтуха, анорексия, тошнота, мягкая печень, высокая активность </w:t>
      </w:r>
      <w:proofErr w:type="spellStart"/>
      <w:r w:rsidRPr="00BE446F">
        <w:rPr>
          <w:rFonts w:ascii="Times New Roman" w:eastAsia="Times New Roman" w:hAnsi="Times New Roman" w:cs="Times New Roman"/>
          <w:color w:val="000000"/>
          <w:sz w:val="23"/>
          <w:szCs w:val="23"/>
          <w:lang w:eastAsia="ru-RU"/>
        </w:rPr>
        <w:t>трансаминаз</w:t>
      </w:r>
      <w:proofErr w:type="spellEnd"/>
      <w:r w:rsidRPr="00BE446F">
        <w:rPr>
          <w:rFonts w:ascii="Times New Roman" w:eastAsia="Times New Roman" w:hAnsi="Times New Roman" w:cs="Times New Roman"/>
          <w:color w:val="000000"/>
          <w:sz w:val="23"/>
          <w:szCs w:val="23"/>
          <w:lang w:eastAsia="ru-RU"/>
        </w:rPr>
        <w:t xml:space="preserve"> и нормальная активность щелочной фосфатазы </w:t>
      </w:r>
    </w:p>
    <w:p w:rsidR="00BE446F" w:rsidRPr="00BE446F" w:rsidRDefault="00BE446F" w:rsidP="00BE446F">
      <w:pPr>
        <w:numPr>
          <w:ilvl w:val="0"/>
          <w:numId w:val="41"/>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Желтуха, </w:t>
      </w:r>
      <w:proofErr w:type="spellStart"/>
      <w:r w:rsidRPr="00BE446F">
        <w:rPr>
          <w:rFonts w:ascii="Times New Roman" w:eastAsia="Times New Roman" w:hAnsi="Times New Roman" w:cs="Times New Roman"/>
          <w:color w:val="000000"/>
          <w:sz w:val="23"/>
          <w:szCs w:val="23"/>
          <w:lang w:eastAsia="ru-RU"/>
        </w:rPr>
        <w:t>гепатоспленомегалия</w:t>
      </w:r>
      <w:proofErr w:type="spellEnd"/>
      <w:r w:rsidRPr="00BE446F">
        <w:rPr>
          <w:rFonts w:ascii="Times New Roman" w:eastAsia="Times New Roman" w:hAnsi="Times New Roman" w:cs="Times New Roman"/>
          <w:color w:val="000000"/>
          <w:sz w:val="23"/>
          <w:szCs w:val="23"/>
          <w:lang w:eastAsia="ru-RU"/>
        </w:rPr>
        <w:t xml:space="preserve">, умеренно увеличенная активность </w:t>
      </w:r>
      <w:proofErr w:type="spellStart"/>
      <w:r w:rsidRPr="00BE446F">
        <w:rPr>
          <w:rFonts w:ascii="Times New Roman" w:eastAsia="Times New Roman" w:hAnsi="Times New Roman" w:cs="Times New Roman"/>
          <w:color w:val="000000"/>
          <w:sz w:val="23"/>
          <w:szCs w:val="23"/>
          <w:lang w:eastAsia="ru-RU"/>
        </w:rPr>
        <w:t>трансаминаз</w:t>
      </w:r>
      <w:proofErr w:type="spellEnd"/>
      <w:r w:rsidRPr="00BE446F">
        <w:rPr>
          <w:rFonts w:ascii="Times New Roman" w:eastAsia="Times New Roman" w:hAnsi="Times New Roman" w:cs="Times New Roman"/>
          <w:color w:val="000000"/>
          <w:sz w:val="23"/>
          <w:szCs w:val="23"/>
          <w:lang w:eastAsia="ru-RU"/>
        </w:rPr>
        <w:t xml:space="preserve">, </w:t>
      </w:r>
      <w:proofErr w:type="spellStart"/>
      <w:r w:rsidRPr="00BE446F">
        <w:rPr>
          <w:rFonts w:ascii="Times New Roman" w:eastAsia="Times New Roman" w:hAnsi="Times New Roman" w:cs="Times New Roman"/>
          <w:color w:val="000000"/>
          <w:sz w:val="23"/>
          <w:szCs w:val="23"/>
          <w:lang w:eastAsia="ru-RU"/>
        </w:rPr>
        <w:t>гипер</w:t>
      </w:r>
      <w:proofErr w:type="spellEnd"/>
      <w:r w:rsidRPr="00BE446F">
        <w:rPr>
          <w:rFonts w:ascii="Times New Roman" w:eastAsia="Times New Roman" w:hAnsi="Times New Roman" w:cs="Times New Roman"/>
          <w:color w:val="000000"/>
          <w:sz w:val="23"/>
          <w:szCs w:val="23"/>
          <w:lang w:eastAsia="ru-RU"/>
        </w:rPr>
        <w:t>-γ-</w:t>
      </w:r>
      <w:proofErr w:type="spellStart"/>
      <w:r w:rsidRPr="00BE446F">
        <w:rPr>
          <w:rFonts w:ascii="Times New Roman" w:eastAsia="Times New Roman" w:hAnsi="Times New Roman" w:cs="Times New Roman"/>
          <w:color w:val="000000"/>
          <w:sz w:val="23"/>
          <w:szCs w:val="23"/>
          <w:lang w:eastAsia="ru-RU"/>
        </w:rPr>
        <w:t>глобулинемия</w:t>
      </w:r>
      <w:proofErr w:type="spellEnd"/>
      <w:r w:rsidRPr="00BE446F">
        <w:rPr>
          <w:rFonts w:ascii="Times New Roman" w:eastAsia="Times New Roman" w:hAnsi="Times New Roman" w:cs="Times New Roman"/>
          <w:color w:val="000000"/>
          <w:sz w:val="23"/>
          <w:szCs w:val="23"/>
          <w:lang w:eastAsia="ru-RU"/>
        </w:rPr>
        <w:t xml:space="preserve">, положительная реакция на антитела к гладкой мускулатуре </w:t>
      </w:r>
    </w:p>
    <w:p w:rsidR="00BE446F" w:rsidRPr="00BE446F" w:rsidRDefault="00BE446F" w:rsidP="00BE446F">
      <w:pPr>
        <w:numPr>
          <w:ilvl w:val="0"/>
          <w:numId w:val="41"/>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Желтуха, лихорадка, </w:t>
      </w:r>
      <w:proofErr w:type="spellStart"/>
      <w:r w:rsidRPr="00BE446F">
        <w:rPr>
          <w:rFonts w:ascii="Times New Roman" w:eastAsia="Times New Roman" w:hAnsi="Times New Roman" w:cs="Times New Roman"/>
          <w:color w:val="000000"/>
          <w:sz w:val="23"/>
          <w:szCs w:val="23"/>
          <w:lang w:eastAsia="ru-RU"/>
        </w:rPr>
        <w:t>гепатомегалия</w:t>
      </w:r>
      <w:proofErr w:type="spellEnd"/>
      <w:r w:rsidRPr="00BE446F">
        <w:rPr>
          <w:rFonts w:ascii="Times New Roman" w:eastAsia="Times New Roman" w:hAnsi="Times New Roman" w:cs="Times New Roman"/>
          <w:color w:val="000000"/>
          <w:sz w:val="23"/>
          <w:szCs w:val="23"/>
          <w:lang w:eastAsia="ru-RU"/>
        </w:rPr>
        <w:t xml:space="preserve">, почечная недостаточность, кома, изменение ЭЭГ и умеренно повышенная активность </w:t>
      </w:r>
      <w:proofErr w:type="spellStart"/>
      <w:r w:rsidRPr="00BE446F">
        <w:rPr>
          <w:rFonts w:ascii="Times New Roman" w:eastAsia="Times New Roman" w:hAnsi="Times New Roman" w:cs="Times New Roman"/>
          <w:color w:val="000000"/>
          <w:sz w:val="23"/>
          <w:szCs w:val="23"/>
          <w:lang w:eastAsia="ru-RU"/>
        </w:rPr>
        <w:t>трансаминаз</w:t>
      </w:r>
      <w:proofErr w:type="spellEnd"/>
      <w:r w:rsidRPr="00BE446F">
        <w:rPr>
          <w:rFonts w:ascii="Times New Roman" w:eastAsia="Times New Roman" w:hAnsi="Times New Roman" w:cs="Times New Roman"/>
          <w:color w:val="000000"/>
          <w:sz w:val="23"/>
          <w:szCs w:val="23"/>
          <w:lang w:eastAsia="ru-RU"/>
        </w:rPr>
        <w:t xml:space="preserve"> </w:t>
      </w:r>
    </w:p>
    <w:p w:rsidR="00BE446F" w:rsidRPr="00BE446F" w:rsidRDefault="00BE446F" w:rsidP="00BE446F">
      <w:pPr>
        <w:numPr>
          <w:ilvl w:val="0"/>
          <w:numId w:val="41"/>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Желтуха (не всегда), боль в правом верхнем квадранте живота, живот мягкий, лейкоцитоз</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Ответ: 1</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8. ПРИ ДИАГНОСТИКЕ ЛЕКАРСТВЕННОГО ГЕПАТИТА С СИНДРОМОМ ХОЛЕСТАЗА НЕОБХОДИМО ИСКЛЮЧИТЬ </w:t>
      </w:r>
    </w:p>
    <w:p w:rsidR="00BE446F" w:rsidRPr="00BE446F" w:rsidRDefault="00BE446F" w:rsidP="00BE446F">
      <w:pPr>
        <w:numPr>
          <w:ilvl w:val="0"/>
          <w:numId w:val="42"/>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Вирусный цирроз печени с </w:t>
      </w:r>
      <w:proofErr w:type="spellStart"/>
      <w:r w:rsidRPr="00BE446F">
        <w:rPr>
          <w:rFonts w:ascii="Times New Roman" w:eastAsia="Times New Roman" w:hAnsi="Times New Roman" w:cs="Times New Roman"/>
          <w:color w:val="000000"/>
          <w:sz w:val="23"/>
          <w:szCs w:val="23"/>
          <w:lang w:eastAsia="ru-RU"/>
        </w:rPr>
        <w:t>холестазом</w:t>
      </w:r>
      <w:proofErr w:type="spellEnd"/>
      <w:r w:rsidRPr="00BE446F">
        <w:rPr>
          <w:rFonts w:ascii="Times New Roman" w:eastAsia="Times New Roman" w:hAnsi="Times New Roman" w:cs="Times New Roman"/>
          <w:color w:val="000000"/>
          <w:sz w:val="23"/>
          <w:szCs w:val="23"/>
          <w:lang w:eastAsia="ru-RU"/>
        </w:rPr>
        <w:t xml:space="preserve"> </w:t>
      </w:r>
    </w:p>
    <w:p w:rsidR="00BE446F" w:rsidRPr="00BE446F" w:rsidRDefault="00BE446F" w:rsidP="00BE446F">
      <w:pPr>
        <w:numPr>
          <w:ilvl w:val="0"/>
          <w:numId w:val="42"/>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Хронический </w:t>
      </w:r>
      <w:proofErr w:type="spellStart"/>
      <w:r w:rsidRPr="00BE446F">
        <w:rPr>
          <w:rFonts w:ascii="Times New Roman" w:eastAsia="Times New Roman" w:hAnsi="Times New Roman" w:cs="Times New Roman"/>
          <w:color w:val="000000"/>
          <w:sz w:val="23"/>
          <w:szCs w:val="23"/>
          <w:lang w:eastAsia="ru-RU"/>
        </w:rPr>
        <w:t>склерозирующий</w:t>
      </w:r>
      <w:proofErr w:type="spellEnd"/>
      <w:r w:rsidRPr="00BE446F">
        <w:rPr>
          <w:rFonts w:ascii="Times New Roman" w:eastAsia="Times New Roman" w:hAnsi="Times New Roman" w:cs="Times New Roman"/>
          <w:color w:val="000000"/>
          <w:sz w:val="23"/>
          <w:szCs w:val="23"/>
          <w:lang w:eastAsia="ru-RU"/>
        </w:rPr>
        <w:t xml:space="preserve"> холангит и </w:t>
      </w:r>
      <w:proofErr w:type="spellStart"/>
      <w:r w:rsidRPr="00BE446F">
        <w:rPr>
          <w:rFonts w:ascii="Times New Roman" w:eastAsia="Times New Roman" w:hAnsi="Times New Roman" w:cs="Times New Roman"/>
          <w:color w:val="000000"/>
          <w:sz w:val="23"/>
          <w:szCs w:val="23"/>
          <w:lang w:eastAsia="ru-RU"/>
        </w:rPr>
        <w:t>перихолангит</w:t>
      </w:r>
      <w:proofErr w:type="spellEnd"/>
      <w:r w:rsidRPr="00BE446F">
        <w:rPr>
          <w:rFonts w:ascii="Times New Roman" w:eastAsia="Times New Roman" w:hAnsi="Times New Roman" w:cs="Times New Roman"/>
          <w:color w:val="000000"/>
          <w:sz w:val="23"/>
          <w:szCs w:val="23"/>
          <w:lang w:eastAsia="ru-RU"/>
        </w:rPr>
        <w:t xml:space="preserve"> </w:t>
      </w:r>
    </w:p>
    <w:p w:rsidR="00BE446F" w:rsidRPr="00BE446F" w:rsidRDefault="00BE446F" w:rsidP="00BE446F">
      <w:pPr>
        <w:numPr>
          <w:ilvl w:val="0"/>
          <w:numId w:val="42"/>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Механическую желтуху </w:t>
      </w:r>
    </w:p>
    <w:p w:rsidR="00BE446F" w:rsidRPr="00BE446F" w:rsidRDefault="00BE446F" w:rsidP="00BE446F">
      <w:pPr>
        <w:numPr>
          <w:ilvl w:val="0"/>
          <w:numId w:val="42"/>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Все перечисленное </w:t>
      </w:r>
    </w:p>
    <w:p w:rsidR="00BE446F" w:rsidRPr="00BE446F" w:rsidRDefault="00BE446F" w:rsidP="00BE446F">
      <w:pPr>
        <w:numPr>
          <w:ilvl w:val="0"/>
          <w:numId w:val="42"/>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Ничего из перечисленного</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Ответ: 4</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9. ЛЕКАРСТВЕННОЕ ПОВРЕЖДЕНИЕ ПЕЧЕНИ ВЫЗЫВАЕТ ВСЕ, КРОМЕ: </w:t>
      </w:r>
    </w:p>
    <w:p w:rsidR="00BE446F" w:rsidRPr="00BE446F" w:rsidRDefault="00BE446F" w:rsidP="00BE446F">
      <w:pPr>
        <w:numPr>
          <w:ilvl w:val="0"/>
          <w:numId w:val="43"/>
        </w:num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BE446F">
        <w:rPr>
          <w:rFonts w:ascii="Times New Roman" w:eastAsia="Times New Roman" w:hAnsi="Times New Roman" w:cs="Times New Roman"/>
          <w:color w:val="000000"/>
          <w:sz w:val="23"/>
          <w:szCs w:val="23"/>
          <w:lang w:eastAsia="ru-RU"/>
        </w:rPr>
        <w:t>Туберкулостатики</w:t>
      </w:r>
      <w:proofErr w:type="spellEnd"/>
      <w:r w:rsidRPr="00BE446F">
        <w:rPr>
          <w:rFonts w:ascii="Times New Roman" w:eastAsia="Times New Roman" w:hAnsi="Times New Roman" w:cs="Times New Roman"/>
          <w:color w:val="000000"/>
          <w:sz w:val="23"/>
          <w:szCs w:val="23"/>
          <w:lang w:eastAsia="ru-RU"/>
        </w:rPr>
        <w:t xml:space="preserve"> </w:t>
      </w:r>
    </w:p>
    <w:p w:rsidR="00BE446F" w:rsidRPr="00BE446F" w:rsidRDefault="00BE446F" w:rsidP="00BE446F">
      <w:pPr>
        <w:numPr>
          <w:ilvl w:val="0"/>
          <w:numId w:val="43"/>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Парацетамол </w:t>
      </w:r>
    </w:p>
    <w:p w:rsidR="00BE446F" w:rsidRPr="00BE446F" w:rsidRDefault="00BE446F" w:rsidP="00BE446F">
      <w:pPr>
        <w:numPr>
          <w:ilvl w:val="0"/>
          <w:numId w:val="43"/>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lastRenderedPageBreak/>
        <w:t xml:space="preserve">Люминал </w:t>
      </w:r>
    </w:p>
    <w:p w:rsidR="00BE446F" w:rsidRPr="00BE446F" w:rsidRDefault="00BE446F" w:rsidP="00BE446F">
      <w:pPr>
        <w:numPr>
          <w:ilvl w:val="0"/>
          <w:numId w:val="43"/>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Фторотан </w:t>
      </w:r>
    </w:p>
    <w:p w:rsidR="00BE446F" w:rsidRPr="00BE446F" w:rsidRDefault="00BE446F" w:rsidP="00BE446F">
      <w:pPr>
        <w:numPr>
          <w:ilvl w:val="0"/>
          <w:numId w:val="43"/>
        </w:num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BE446F">
        <w:rPr>
          <w:rFonts w:ascii="Times New Roman" w:eastAsia="Times New Roman" w:hAnsi="Times New Roman" w:cs="Times New Roman"/>
          <w:color w:val="000000"/>
          <w:sz w:val="23"/>
          <w:szCs w:val="23"/>
          <w:lang w:eastAsia="ru-RU"/>
        </w:rPr>
        <w:t>Кордарон</w:t>
      </w:r>
      <w:proofErr w:type="spellEnd"/>
      <w:r w:rsidRPr="00BE446F">
        <w:rPr>
          <w:rFonts w:ascii="Times New Roman" w:eastAsia="Times New Roman" w:hAnsi="Times New Roman" w:cs="Times New Roman"/>
          <w:color w:val="000000"/>
          <w:sz w:val="23"/>
          <w:szCs w:val="23"/>
          <w:lang w:eastAsia="ru-RU"/>
        </w:rPr>
        <w:t xml:space="preserve">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Ответ: 3</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10. ПЕРЕЧИСЛИТЕ СИМПТОМЫ, ИМЕЮЩИЕ МЕСТО ПРИ ХРОНИЧЕСКОМ ЛЕКАРСТВЕННОМ ГЕПАТИТЕ В ФАЗЕ ОБОСТРЕНИЯ, ЭТО </w:t>
      </w:r>
    </w:p>
    <w:p w:rsidR="00BE446F" w:rsidRPr="00BE446F" w:rsidRDefault="00BE446F" w:rsidP="00BE446F">
      <w:pPr>
        <w:numPr>
          <w:ilvl w:val="0"/>
          <w:numId w:val="44"/>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lastRenderedPageBreak/>
        <w:t xml:space="preserve">Транзиторная желтуха </w:t>
      </w:r>
    </w:p>
    <w:p w:rsidR="00BE446F" w:rsidRPr="00BE446F" w:rsidRDefault="00BE446F" w:rsidP="00BE446F">
      <w:pPr>
        <w:numPr>
          <w:ilvl w:val="0"/>
          <w:numId w:val="44"/>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Асцит </w:t>
      </w:r>
    </w:p>
    <w:p w:rsidR="00BE446F" w:rsidRPr="00BE446F" w:rsidRDefault="00BE446F" w:rsidP="00BE446F">
      <w:pPr>
        <w:numPr>
          <w:ilvl w:val="0"/>
          <w:numId w:val="44"/>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Увеличение печени </w:t>
      </w:r>
    </w:p>
    <w:p w:rsidR="00BE446F" w:rsidRPr="00BE446F" w:rsidRDefault="00BE446F" w:rsidP="00BE446F">
      <w:pPr>
        <w:numPr>
          <w:ilvl w:val="0"/>
          <w:numId w:val="44"/>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Повышение в крови АЛТ и АСТ </w:t>
      </w:r>
    </w:p>
    <w:p w:rsidR="00BE446F" w:rsidRPr="00BE446F" w:rsidRDefault="00BE446F" w:rsidP="00BE446F">
      <w:pPr>
        <w:numPr>
          <w:ilvl w:val="0"/>
          <w:numId w:val="44"/>
        </w:num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все перечисленное</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Ответ: 3</w:t>
      </w:r>
    </w:p>
    <w:p w:rsidR="00FB4F0A" w:rsidRDefault="00FB4F0A" w:rsidP="00BE446F">
      <w:pPr>
        <w:tabs>
          <w:tab w:val="num" w:pos="360"/>
        </w:tabs>
        <w:spacing w:after="0" w:line="240" w:lineRule="auto"/>
        <w:rPr>
          <w:rFonts w:ascii="Times New Roman" w:eastAsia="Times New Roman" w:hAnsi="Times New Roman" w:cs="Times New Roman"/>
          <w:color w:val="000000"/>
          <w:sz w:val="23"/>
          <w:szCs w:val="23"/>
          <w:lang w:eastAsia="ru-RU"/>
        </w:rPr>
        <w:sectPr w:rsidR="00FB4F0A" w:rsidSect="00FB4F0A">
          <w:type w:val="continuous"/>
          <w:pgSz w:w="16838" w:h="11906" w:orient="landscape"/>
          <w:pgMar w:top="993" w:right="709" w:bottom="426" w:left="851" w:header="708" w:footer="708" w:gutter="0"/>
          <w:cols w:num="2" w:space="708"/>
          <w:docGrid w:linePitch="360"/>
        </w:sectPr>
      </w:pP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p>
    <w:p w:rsidR="00BE446F" w:rsidRPr="00BE446F" w:rsidRDefault="00BE446F" w:rsidP="00BE446F">
      <w:pPr>
        <w:tabs>
          <w:tab w:val="num" w:pos="360"/>
        </w:tabs>
        <w:spacing w:after="0" w:line="240" w:lineRule="auto"/>
        <w:rPr>
          <w:rFonts w:ascii="Times New Roman" w:eastAsia="Times New Roman" w:hAnsi="Times New Roman" w:cs="Times New Roman"/>
          <w:b/>
          <w:color w:val="000000"/>
          <w:sz w:val="24"/>
          <w:szCs w:val="24"/>
          <w:lang w:eastAsia="ru-RU"/>
        </w:rPr>
      </w:pPr>
      <w:r w:rsidRPr="00BE446F">
        <w:rPr>
          <w:rFonts w:ascii="Times New Roman" w:eastAsia="Times New Roman" w:hAnsi="Times New Roman" w:cs="Times New Roman"/>
          <w:b/>
          <w:color w:val="000000"/>
          <w:sz w:val="24"/>
          <w:szCs w:val="24"/>
          <w:lang w:eastAsia="ru-RU"/>
        </w:rPr>
        <w:t>Ситуационные задачи:</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Задача №1.</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Больной Х., 33 лет впервые отметил появление лихорадки до 39 С, с ознобом, примесь крови в стуле, боли в животе в околопупочной области, диареи 3-4 раза в сутки, похудание за 2 недели перед поступлением. В настоящее время появилась </w:t>
      </w:r>
      <w:proofErr w:type="spellStart"/>
      <w:r w:rsidRPr="00BE446F">
        <w:rPr>
          <w:rFonts w:ascii="Times New Roman" w:eastAsia="Times New Roman" w:hAnsi="Times New Roman" w:cs="Times New Roman"/>
          <w:color w:val="000000"/>
          <w:sz w:val="23"/>
          <w:szCs w:val="23"/>
          <w:lang w:eastAsia="ru-RU"/>
        </w:rPr>
        <w:t>иктеричность</w:t>
      </w:r>
      <w:proofErr w:type="spellEnd"/>
      <w:r w:rsidRPr="00BE446F">
        <w:rPr>
          <w:rFonts w:ascii="Times New Roman" w:eastAsia="Times New Roman" w:hAnsi="Times New Roman" w:cs="Times New Roman"/>
          <w:color w:val="000000"/>
          <w:sz w:val="23"/>
          <w:szCs w:val="23"/>
          <w:lang w:eastAsia="ru-RU"/>
        </w:rPr>
        <w:t xml:space="preserve"> склер, кожный зуд. При поступлении состояние средней тяжести, имеется желтушность кожных покровов и видимых слизистых оболочек, следы расчесов на коже. При пальпации отмечается болезненность вокруг пупка, печень увеличена на 2 поперечных пальца из-под края реберной дуги, край закруглен, плотно-эластической консистенции, селезенка не пальпируется. Тахикардия до 90 ударов в минуту, ритм сохранен, АД – 110/70 мм </w:t>
      </w:r>
      <w:proofErr w:type="spellStart"/>
      <w:r w:rsidRPr="00BE446F">
        <w:rPr>
          <w:rFonts w:ascii="Times New Roman" w:eastAsia="Times New Roman" w:hAnsi="Times New Roman" w:cs="Times New Roman"/>
          <w:color w:val="000000"/>
          <w:sz w:val="23"/>
          <w:szCs w:val="23"/>
          <w:lang w:eastAsia="ru-RU"/>
        </w:rPr>
        <w:t>рт</w:t>
      </w:r>
      <w:proofErr w:type="spellEnd"/>
      <w:r w:rsidRPr="00BE446F">
        <w:rPr>
          <w:rFonts w:ascii="Times New Roman" w:eastAsia="Times New Roman" w:hAnsi="Times New Roman" w:cs="Times New Roman"/>
          <w:color w:val="000000"/>
          <w:sz w:val="23"/>
          <w:szCs w:val="23"/>
          <w:lang w:eastAsia="ru-RU"/>
        </w:rPr>
        <w:t xml:space="preserve"> ст. Патологии со стороны системы органов дыхания не выявлено.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Результаты дополнительных методов исследования: </w:t>
      </w:r>
      <w:proofErr w:type="spellStart"/>
      <w:r w:rsidRPr="00BE446F">
        <w:rPr>
          <w:rFonts w:ascii="Times New Roman" w:eastAsia="Times New Roman" w:hAnsi="Times New Roman" w:cs="Times New Roman"/>
          <w:color w:val="000000"/>
          <w:sz w:val="23"/>
          <w:szCs w:val="23"/>
          <w:lang w:eastAsia="ru-RU"/>
        </w:rPr>
        <w:t>Hb</w:t>
      </w:r>
      <w:proofErr w:type="spellEnd"/>
      <w:r w:rsidRPr="00BE446F">
        <w:rPr>
          <w:rFonts w:ascii="Times New Roman" w:eastAsia="Times New Roman" w:hAnsi="Times New Roman" w:cs="Times New Roman"/>
          <w:color w:val="000000"/>
          <w:sz w:val="23"/>
          <w:szCs w:val="23"/>
          <w:lang w:eastAsia="ru-RU"/>
        </w:rPr>
        <w:t xml:space="preserve"> – 110 г/л, эр – 3,0 х 1012/л, Л – 3,9 х 109/л, СОЭ – 55 мм/ч. Общий билирубин крови: 93,4 </w:t>
      </w:r>
      <w:proofErr w:type="spellStart"/>
      <w:r w:rsidRPr="00BE446F">
        <w:rPr>
          <w:rFonts w:ascii="Times New Roman" w:eastAsia="Times New Roman" w:hAnsi="Times New Roman" w:cs="Times New Roman"/>
          <w:color w:val="000000"/>
          <w:sz w:val="23"/>
          <w:szCs w:val="23"/>
          <w:lang w:eastAsia="ru-RU"/>
        </w:rPr>
        <w:t>мкмоль</w:t>
      </w:r>
      <w:proofErr w:type="spellEnd"/>
      <w:r w:rsidRPr="00BE446F">
        <w:rPr>
          <w:rFonts w:ascii="Times New Roman" w:eastAsia="Times New Roman" w:hAnsi="Times New Roman" w:cs="Times New Roman"/>
          <w:color w:val="000000"/>
          <w:sz w:val="23"/>
          <w:szCs w:val="23"/>
          <w:lang w:eastAsia="ru-RU"/>
        </w:rPr>
        <w:t xml:space="preserve">/л, прямой – 80 </w:t>
      </w:r>
      <w:proofErr w:type="spellStart"/>
      <w:r w:rsidRPr="00BE446F">
        <w:rPr>
          <w:rFonts w:ascii="Times New Roman" w:eastAsia="Times New Roman" w:hAnsi="Times New Roman" w:cs="Times New Roman"/>
          <w:color w:val="000000"/>
          <w:sz w:val="23"/>
          <w:szCs w:val="23"/>
          <w:lang w:eastAsia="ru-RU"/>
        </w:rPr>
        <w:t>мкмоль</w:t>
      </w:r>
      <w:proofErr w:type="spellEnd"/>
      <w:r w:rsidRPr="00BE446F">
        <w:rPr>
          <w:rFonts w:ascii="Times New Roman" w:eastAsia="Times New Roman" w:hAnsi="Times New Roman" w:cs="Times New Roman"/>
          <w:color w:val="000000"/>
          <w:sz w:val="23"/>
          <w:szCs w:val="23"/>
          <w:lang w:eastAsia="ru-RU"/>
        </w:rPr>
        <w:t xml:space="preserve">/л, непрямой – 13,3 </w:t>
      </w:r>
      <w:proofErr w:type="spellStart"/>
      <w:r w:rsidRPr="00BE446F">
        <w:rPr>
          <w:rFonts w:ascii="Times New Roman" w:eastAsia="Times New Roman" w:hAnsi="Times New Roman" w:cs="Times New Roman"/>
          <w:color w:val="000000"/>
          <w:sz w:val="23"/>
          <w:szCs w:val="23"/>
          <w:lang w:eastAsia="ru-RU"/>
        </w:rPr>
        <w:t>мкмоль</w:t>
      </w:r>
      <w:proofErr w:type="spellEnd"/>
      <w:r w:rsidRPr="00BE446F">
        <w:rPr>
          <w:rFonts w:ascii="Times New Roman" w:eastAsia="Times New Roman" w:hAnsi="Times New Roman" w:cs="Times New Roman"/>
          <w:color w:val="000000"/>
          <w:sz w:val="23"/>
          <w:szCs w:val="23"/>
          <w:lang w:eastAsia="ru-RU"/>
        </w:rPr>
        <w:t xml:space="preserve">/л, тимоловая проба – 44 ед. Общий белок – 56 г/л, альбумины – 45%, глобулины - </w:t>
      </w:r>
      <w:r w:rsidRPr="00BE446F">
        <w:rPr>
          <w:rFonts w:ascii="Times New Roman" w:eastAsia="Times New Roman" w:hAnsi="Times New Roman" w:cs="Times New Roman"/>
          <w:color w:val="000000"/>
          <w:sz w:val="23"/>
          <w:szCs w:val="23"/>
          <w:lang w:eastAsia="ru-RU"/>
        </w:rPr>
        <w:sym w:font="Symbol" w:char="F061"/>
      </w:r>
      <w:r w:rsidRPr="00BE446F">
        <w:rPr>
          <w:rFonts w:ascii="Times New Roman" w:eastAsia="Times New Roman" w:hAnsi="Times New Roman" w:cs="Times New Roman"/>
          <w:color w:val="000000"/>
          <w:sz w:val="23"/>
          <w:szCs w:val="23"/>
          <w:lang w:eastAsia="ru-RU"/>
        </w:rPr>
        <w:t xml:space="preserve">1 – 4,2%, </w:t>
      </w:r>
      <w:r w:rsidRPr="00BE446F">
        <w:rPr>
          <w:rFonts w:ascii="Times New Roman" w:eastAsia="Times New Roman" w:hAnsi="Times New Roman" w:cs="Times New Roman"/>
          <w:color w:val="000000"/>
          <w:sz w:val="23"/>
          <w:szCs w:val="23"/>
          <w:lang w:eastAsia="ru-RU"/>
        </w:rPr>
        <w:sym w:font="Symbol" w:char="F061"/>
      </w:r>
      <w:r w:rsidRPr="00BE446F">
        <w:rPr>
          <w:rFonts w:ascii="Times New Roman" w:eastAsia="Times New Roman" w:hAnsi="Times New Roman" w:cs="Times New Roman"/>
          <w:color w:val="000000"/>
          <w:sz w:val="23"/>
          <w:szCs w:val="23"/>
          <w:lang w:eastAsia="ru-RU"/>
        </w:rPr>
        <w:t xml:space="preserve">2 – 6,3%, </w:t>
      </w:r>
      <w:r w:rsidRPr="00BE446F">
        <w:rPr>
          <w:rFonts w:ascii="Times New Roman" w:eastAsia="Times New Roman" w:hAnsi="Times New Roman" w:cs="Times New Roman"/>
          <w:color w:val="000000"/>
          <w:sz w:val="23"/>
          <w:szCs w:val="23"/>
          <w:lang w:eastAsia="ru-RU"/>
        </w:rPr>
        <w:sym w:font="Symbol" w:char="F062"/>
      </w:r>
      <w:r w:rsidRPr="00BE446F">
        <w:rPr>
          <w:rFonts w:ascii="Times New Roman" w:eastAsia="Times New Roman" w:hAnsi="Times New Roman" w:cs="Times New Roman"/>
          <w:color w:val="000000"/>
          <w:sz w:val="23"/>
          <w:szCs w:val="23"/>
          <w:lang w:eastAsia="ru-RU"/>
        </w:rPr>
        <w:t xml:space="preserve"> - 10,3%, </w:t>
      </w:r>
      <w:r w:rsidRPr="00BE446F">
        <w:rPr>
          <w:rFonts w:ascii="Times New Roman" w:eastAsia="Times New Roman" w:hAnsi="Times New Roman" w:cs="Times New Roman"/>
          <w:color w:val="000000"/>
          <w:sz w:val="23"/>
          <w:szCs w:val="23"/>
          <w:lang w:eastAsia="ru-RU"/>
        </w:rPr>
        <w:sym w:font="Symbol" w:char="F067"/>
      </w:r>
      <w:r w:rsidRPr="00BE446F">
        <w:rPr>
          <w:rFonts w:ascii="Times New Roman" w:eastAsia="Times New Roman" w:hAnsi="Times New Roman" w:cs="Times New Roman"/>
          <w:color w:val="000000"/>
          <w:sz w:val="23"/>
          <w:szCs w:val="23"/>
          <w:lang w:eastAsia="ru-RU"/>
        </w:rPr>
        <w:t xml:space="preserve"> - 34,2%, ПТИ – 90 %. Щелочная фосфатаза – 1246 </w:t>
      </w:r>
      <w:proofErr w:type="spellStart"/>
      <w:r w:rsidRPr="00BE446F">
        <w:rPr>
          <w:rFonts w:ascii="Times New Roman" w:eastAsia="Times New Roman" w:hAnsi="Times New Roman" w:cs="Times New Roman"/>
          <w:color w:val="000000"/>
          <w:sz w:val="23"/>
          <w:szCs w:val="23"/>
          <w:lang w:eastAsia="ru-RU"/>
        </w:rPr>
        <w:t>ед</w:t>
      </w:r>
      <w:proofErr w:type="spellEnd"/>
      <w:r w:rsidRPr="00BE446F">
        <w:rPr>
          <w:rFonts w:ascii="Times New Roman" w:eastAsia="Times New Roman" w:hAnsi="Times New Roman" w:cs="Times New Roman"/>
          <w:color w:val="000000"/>
          <w:sz w:val="23"/>
          <w:szCs w:val="23"/>
          <w:lang w:eastAsia="ru-RU"/>
        </w:rPr>
        <w:t xml:space="preserve">, гамма ГТП – 267 </w:t>
      </w:r>
      <w:proofErr w:type="spellStart"/>
      <w:r w:rsidRPr="00BE446F">
        <w:rPr>
          <w:rFonts w:ascii="Times New Roman" w:eastAsia="Times New Roman" w:hAnsi="Times New Roman" w:cs="Times New Roman"/>
          <w:color w:val="000000"/>
          <w:sz w:val="23"/>
          <w:szCs w:val="23"/>
          <w:lang w:eastAsia="ru-RU"/>
        </w:rPr>
        <w:t>ед</w:t>
      </w:r>
      <w:proofErr w:type="spellEnd"/>
      <w:r w:rsidRPr="00BE446F">
        <w:rPr>
          <w:rFonts w:ascii="Times New Roman" w:eastAsia="Times New Roman" w:hAnsi="Times New Roman" w:cs="Times New Roman"/>
          <w:color w:val="000000"/>
          <w:sz w:val="23"/>
          <w:szCs w:val="23"/>
          <w:lang w:eastAsia="ru-RU"/>
        </w:rPr>
        <w:t xml:space="preserve">, холестерин – 7,96 </w:t>
      </w:r>
      <w:proofErr w:type="spellStart"/>
      <w:r w:rsidRPr="00BE446F">
        <w:rPr>
          <w:rFonts w:ascii="Times New Roman" w:eastAsia="Times New Roman" w:hAnsi="Times New Roman" w:cs="Times New Roman"/>
          <w:color w:val="000000"/>
          <w:sz w:val="23"/>
          <w:szCs w:val="23"/>
          <w:lang w:eastAsia="ru-RU"/>
        </w:rPr>
        <w:t>мммоль</w:t>
      </w:r>
      <w:proofErr w:type="spellEnd"/>
      <w:r w:rsidRPr="00BE446F">
        <w:rPr>
          <w:rFonts w:ascii="Times New Roman" w:eastAsia="Times New Roman" w:hAnsi="Times New Roman" w:cs="Times New Roman"/>
          <w:color w:val="000000"/>
          <w:sz w:val="23"/>
          <w:szCs w:val="23"/>
          <w:lang w:eastAsia="ru-RU"/>
        </w:rPr>
        <w:t xml:space="preserve">/л, бета-липопротеиды – 99 </w:t>
      </w:r>
      <w:proofErr w:type="spellStart"/>
      <w:r w:rsidRPr="00BE446F">
        <w:rPr>
          <w:rFonts w:ascii="Times New Roman" w:eastAsia="Times New Roman" w:hAnsi="Times New Roman" w:cs="Times New Roman"/>
          <w:color w:val="000000"/>
          <w:sz w:val="23"/>
          <w:szCs w:val="23"/>
          <w:lang w:eastAsia="ru-RU"/>
        </w:rPr>
        <w:t>ед</w:t>
      </w:r>
      <w:proofErr w:type="spellEnd"/>
      <w:r w:rsidRPr="00BE446F">
        <w:rPr>
          <w:rFonts w:ascii="Times New Roman" w:eastAsia="Times New Roman" w:hAnsi="Times New Roman" w:cs="Times New Roman"/>
          <w:color w:val="000000"/>
          <w:sz w:val="23"/>
          <w:szCs w:val="23"/>
          <w:lang w:eastAsia="ru-RU"/>
        </w:rPr>
        <w:t xml:space="preserve">, АСТ -61, АЛТ 126 ед. По данным УЗИ – печень несколько увеличена, больше за счет левой доли, селезенка, поджелудочная железа – без патологических изменений, желчный пузырь- размеры в пределах нормы, стенка -4 мм, конкрементов не найдено. По данным </w:t>
      </w:r>
      <w:proofErr w:type="spellStart"/>
      <w:r w:rsidRPr="00BE446F">
        <w:rPr>
          <w:rFonts w:ascii="Times New Roman" w:eastAsia="Times New Roman" w:hAnsi="Times New Roman" w:cs="Times New Roman"/>
          <w:color w:val="000000"/>
          <w:sz w:val="23"/>
          <w:szCs w:val="23"/>
          <w:lang w:eastAsia="ru-RU"/>
        </w:rPr>
        <w:t>колоноскопии</w:t>
      </w:r>
      <w:proofErr w:type="spellEnd"/>
      <w:r w:rsidRPr="00BE446F">
        <w:rPr>
          <w:rFonts w:ascii="Times New Roman" w:eastAsia="Times New Roman" w:hAnsi="Times New Roman" w:cs="Times New Roman"/>
          <w:color w:val="000000"/>
          <w:sz w:val="23"/>
          <w:szCs w:val="23"/>
          <w:lang w:eastAsia="ru-RU"/>
        </w:rPr>
        <w:t xml:space="preserve"> и ФГС – преимущественно сегментарное поражение подвздошной и 12-перстной кишки виде эрозий и единичных щелевых язв на фоне гиперемии СО. Биопсия СО кишечника не проводилась.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По данным пункционной биопсии печени – дольковое строение сохранено, портальные тракты расширены, за счет склероза. </w:t>
      </w:r>
      <w:proofErr w:type="spellStart"/>
      <w:r w:rsidRPr="00BE446F">
        <w:rPr>
          <w:rFonts w:ascii="Times New Roman" w:eastAsia="Times New Roman" w:hAnsi="Times New Roman" w:cs="Times New Roman"/>
          <w:color w:val="000000"/>
          <w:sz w:val="23"/>
          <w:szCs w:val="23"/>
          <w:lang w:eastAsia="ru-RU"/>
        </w:rPr>
        <w:t>Предуктально</w:t>
      </w:r>
      <w:proofErr w:type="spellEnd"/>
      <w:r w:rsidRPr="00BE446F">
        <w:rPr>
          <w:rFonts w:ascii="Times New Roman" w:eastAsia="Times New Roman" w:hAnsi="Times New Roman" w:cs="Times New Roman"/>
          <w:color w:val="000000"/>
          <w:sz w:val="23"/>
          <w:szCs w:val="23"/>
          <w:lang w:eastAsia="ru-RU"/>
        </w:rPr>
        <w:t xml:space="preserve"> определяются мощные тяжи соединительной ткани, просвет желчных протоков сужен. Эпителий в отдельных протоках пролиферирует, имеются скопления лимфоидных элементов. АМА-1 отрицательные, сывороточные маркеры вирусных гепатитов отрицательные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Вопросы:</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1) Ваш предположительный диагноз?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2) Какие дополнительные методы исследования следует провести?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3) Какие морфологические данные Вы ожидаете получить при биопсии СО кишечника?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4) С какой патологией нужно провести дифференциальный диагноз?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5) Необходимые лечебные мероприятия?</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b/>
          <w:bCs/>
          <w:color w:val="000000"/>
          <w:sz w:val="23"/>
          <w:szCs w:val="23"/>
          <w:lang w:eastAsia="ru-RU"/>
        </w:rPr>
        <w:t xml:space="preserve">Задача 2.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Больной 28 лет, переведен из инфекционной больницы. Жалобы на слабость, плохой аппетит, желтушность кожи и склер. 5 дней назад появились головные боли, тошнота, ноющие боли в </w:t>
      </w:r>
      <w:proofErr w:type="spellStart"/>
      <w:r w:rsidRPr="00BE446F">
        <w:rPr>
          <w:rFonts w:ascii="Times New Roman" w:eastAsia="Times New Roman" w:hAnsi="Times New Roman" w:cs="Times New Roman"/>
          <w:color w:val="000000"/>
          <w:sz w:val="23"/>
          <w:szCs w:val="23"/>
          <w:lang w:eastAsia="ru-RU"/>
        </w:rPr>
        <w:t>эпигастральной</w:t>
      </w:r>
      <w:proofErr w:type="spellEnd"/>
      <w:r w:rsidRPr="00BE446F">
        <w:rPr>
          <w:rFonts w:ascii="Times New Roman" w:eastAsia="Times New Roman" w:hAnsi="Times New Roman" w:cs="Times New Roman"/>
          <w:color w:val="000000"/>
          <w:sz w:val="23"/>
          <w:szCs w:val="23"/>
          <w:lang w:eastAsia="ru-RU"/>
        </w:rPr>
        <w:t xml:space="preserve"> области, повышение температуры до 38 </w:t>
      </w:r>
      <w:r w:rsidRPr="00BE446F">
        <w:rPr>
          <w:rFonts w:ascii="Times New Roman" w:eastAsia="Times New Roman" w:hAnsi="Times New Roman" w:cs="Times New Roman"/>
          <w:color w:val="000000"/>
          <w:sz w:val="23"/>
          <w:szCs w:val="23"/>
          <w:lang w:eastAsia="ru-RU"/>
        </w:rPr>
        <w:softHyphen/>
      </w:r>
      <w:r w:rsidRPr="00BE446F">
        <w:rPr>
          <w:rFonts w:ascii="Times New Roman" w:eastAsia="Times New Roman" w:hAnsi="Times New Roman" w:cs="Times New Roman"/>
          <w:color w:val="000000"/>
          <w:sz w:val="23"/>
          <w:szCs w:val="23"/>
          <w:lang w:eastAsia="ru-RU"/>
        </w:rPr>
        <w:softHyphen/>
      </w:r>
      <w:r w:rsidRPr="00BE446F">
        <w:rPr>
          <w:rFonts w:ascii="Times New Roman" w:eastAsia="Times New Roman" w:hAnsi="Times New Roman" w:cs="Times New Roman"/>
          <w:color w:val="000000"/>
          <w:sz w:val="23"/>
          <w:szCs w:val="23"/>
          <w:vertAlign w:val="superscript"/>
          <w:lang w:eastAsia="ru-RU"/>
        </w:rPr>
        <w:t>0</w:t>
      </w:r>
      <w:r w:rsidRPr="00BE446F">
        <w:rPr>
          <w:rFonts w:ascii="Times New Roman" w:eastAsia="Times New Roman" w:hAnsi="Times New Roman" w:cs="Times New Roman"/>
          <w:color w:val="000000"/>
          <w:sz w:val="23"/>
          <w:szCs w:val="23"/>
          <w:vertAlign w:val="superscript"/>
          <w:lang w:eastAsia="ru-RU"/>
        </w:rPr>
        <w:softHyphen/>
      </w:r>
      <w:r w:rsidRPr="00BE446F">
        <w:rPr>
          <w:rFonts w:ascii="Times New Roman" w:eastAsia="Times New Roman" w:hAnsi="Times New Roman" w:cs="Times New Roman"/>
          <w:color w:val="000000"/>
          <w:sz w:val="23"/>
          <w:szCs w:val="23"/>
          <w:lang w:eastAsia="ru-RU"/>
        </w:rPr>
        <w:t>С. Через 2 дня желтуха с темной мочой и светлым калом. 3,5 месяца назад имел контакт с больным вирусным гепатитом. Направлен в инфекционную больницу, где при осмотре в приемном отделении диагноз вирусного гепатита был снят и больной был направлен а терапевтическое отделение. Анамнез жизни без особенностей.</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lastRenderedPageBreak/>
        <w:t>Объективно: выраженная желтушность кожи и склер. Температура нормальная. Живот мягкий, безболезненный, не вздут. Печень на 4 см. ниже края реберной дуги, плотная с острым краем. Селезенка не прощупывается. Лимфоузлы не увеличены.</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Билирубин – 54,3 </w:t>
      </w:r>
      <w:proofErr w:type="spellStart"/>
      <w:r w:rsidRPr="00BE446F">
        <w:rPr>
          <w:rFonts w:ascii="Times New Roman" w:eastAsia="Times New Roman" w:hAnsi="Times New Roman" w:cs="Times New Roman"/>
          <w:color w:val="000000"/>
          <w:sz w:val="23"/>
          <w:szCs w:val="23"/>
          <w:lang w:eastAsia="ru-RU"/>
        </w:rPr>
        <w:t>мкмоль</w:t>
      </w:r>
      <w:proofErr w:type="spellEnd"/>
      <w:r w:rsidRPr="00BE446F">
        <w:rPr>
          <w:rFonts w:ascii="Times New Roman" w:eastAsia="Times New Roman" w:hAnsi="Times New Roman" w:cs="Times New Roman"/>
          <w:color w:val="000000"/>
          <w:sz w:val="23"/>
          <w:szCs w:val="23"/>
          <w:lang w:eastAsia="ru-RU"/>
        </w:rPr>
        <w:t xml:space="preserve">/л, пр. 26.3. АСТ– 2,10 </w:t>
      </w:r>
      <w:proofErr w:type="spellStart"/>
      <w:r w:rsidRPr="00BE446F">
        <w:rPr>
          <w:rFonts w:ascii="Times New Roman" w:eastAsia="Times New Roman" w:hAnsi="Times New Roman" w:cs="Times New Roman"/>
          <w:color w:val="000000"/>
          <w:sz w:val="23"/>
          <w:szCs w:val="23"/>
          <w:lang w:eastAsia="ru-RU"/>
        </w:rPr>
        <w:t>мкмоль</w:t>
      </w:r>
      <w:proofErr w:type="spellEnd"/>
      <w:r w:rsidRPr="00BE446F">
        <w:rPr>
          <w:rFonts w:ascii="Times New Roman" w:eastAsia="Times New Roman" w:hAnsi="Times New Roman" w:cs="Times New Roman"/>
          <w:color w:val="000000"/>
          <w:sz w:val="23"/>
          <w:szCs w:val="23"/>
          <w:lang w:eastAsia="ru-RU"/>
        </w:rPr>
        <w:t xml:space="preserve">/л, </w:t>
      </w:r>
      <w:proofErr w:type="spellStart"/>
      <w:r w:rsidRPr="00BE446F">
        <w:rPr>
          <w:rFonts w:ascii="Times New Roman" w:eastAsia="Times New Roman" w:hAnsi="Times New Roman" w:cs="Times New Roman"/>
          <w:color w:val="000000"/>
          <w:sz w:val="23"/>
          <w:szCs w:val="23"/>
          <w:lang w:eastAsia="ru-RU"/>
        </w:rPr>
        <w:t>АлАТ</w:t>
      </w:r>
      <w:proofErr w:type="spellEnd"/>
      <w:r w:rsidRPr="00BE446F">
        <w:rPr>
          <w:rFonts w:ascii="Times New Roman" w:eastAsia="Times New Roman" w:hAnsi="Times New Roman" w:cs="Times New Roman"/>
          <w:color w:val="000000"/>
          <w:sz w:val="23"/>
          <w:szCs w:val="23"/>
          <w:lang w:eastAsia="ru-RU"/>
        </w:rPr>
        <w:t xml:space="preserve"> – 2,95 </w:t>
      </w:r>
      <w:proofErr w:type="spellStart"/>
      <w:r w:rsidRPr="00BE446F">
        <w:rPr>
          <w:rFonts w:ascii="Times New Roman" w:eastAsia="Times New Roman" w:hAnsi="Times New Roman" w:cs="Times New Roman"/>
          <w:color w:val="000000"/>
          <w:sz w:val="23"/>
          <w:szCs w:val="23"/>
          <w:lang w:eastAsia="ru-RU"/>
        </w:rPr>
        <w:t>мкмоль</w:t>
      </w:r>
      <w:proofErr w:type="spellEnd"/>
      <w:r w:rsidRPr="00BE446F">
        <w:rPr>
          <w:rFonts w:ascii="Times New Roman" w:eastAsia="Times New Roman" w:hAnsi="Times New Roman" w:cs="Times New Roman"/>
          <w:color w:val="000000"/>
          <w:sz w:val="23"/>
          <w:szCs w:val="23"/>
          <w:lang w:eastAsia="ru-RU"/>
        </w:rPr>
        <w:t>/л, Щелочная фосфатаза – 470 ЕД, ГГТП - 59.</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Назначено лечение: стол №5, преднизолон 30мг/</w:t>
      </w:r>
      <w:proofErr w:type="spellStart"/>
      <w:r w:rsidRPr="00BE446F">
        <w:rPr>
          <w:rFonts w:ascii="Times New Roman" w:eastAsia="Times New Roman" w:hAnsi="Times New Roman" w:cs="Times New Roman"/>
          <w:color w:val="000000"/>
          <w:sz w:val="23"/>
          <w:szCs w:val="23"/>
          <w:lang w:eastAsia="ru-RU"/>
        </w:rPr>
        <w:t>сут</w:t>
      </w:r>
      <w:proofErr w:type="spellEnd"/>
      <w:r w:rsidRPr="00BE446F">
        <w:rPr>
          <w:rFonts w:ascii="Times New Roman" w:eastAsia="Times New Roman" w:hAnsi="Times New Roman" w:cs="Times New Roman"/>
          <w:color w:val="000000"/>
          <w:sz w:val="23"/>
          <w:szCs w:val="23"/>
          <w:lang w:eastAsia="ru-RU"/>
        </w:rPr>
        <w:t xml:space="preserve">, </w:t>
      </w:r>
      <w:proofErr w:type="spellStart"/>
      <w:r w:rsidRPr="00BE446F">
        <w:rPr>
          <w:rFonts w:ascii="Times New Roman" w:eastAsia="Times New Roman" w:hAnsi="Times New Roman" w:cs="Times New Roman"/>
          <w:color w:val="000000"/>
          <w:sz w:val="23"/>
          <w:szCs w:val="23"/>
          <w:lang w:eastAsia="ru-RU"/>
        </w:rPr>
        <w:t>сирепар</w:t>
      </w:r>
      <w:proofErr w:type="spellEnd"/>
      <w:r w:rsidRPr="00BE446F">
        <w:rPr>
          <w:rFonts w:ascii="Times New Roman" w:eastAsia="Times New Roman" w:hAnsi="Times New Roman" w:cs="Times New Roman"/>
          <w:color w:val="000000"/>
          <w:sz w:val="23"/>
          <w:szCs w:val="23"/>
          <w:lang w:eastAsia="ru-RU"/>
        </w:rPr>
        <w:t xml:space="preserve"> 1 мл в/м, </w:t>
      </w:r>
      <w:proofErr w:type="spellStart"/>
      <w:r w:rsidRPr="00BE446F">
        <w:rPr>
          <w:rFonts w:ascii="Times New Roman" w:eastAsia="Times New Roman" w:hAnsi="Times New Roman" w:cs="Times New Roman"/>
          <w:color w:val="000000"/>
          <w:sz w:val="23"/>
          <w:szCs w:val="23"/>
          <w:lang w:eastAsia="ru-RU"/>
        </w:rPr>
        <w:t>аллохол</w:t>
      </w:r>
      <w:proofErr w:type="spellEnd"/>
      <w:r w:rsidRPr="00BE446F">
        <w:rPr>
          <w:rFonts w:ascii="Times New Roman" w:eastAsia="Times New Roman" w:hAnsi="Times New Roman" w:cs="Times New Roman"/>
          <w:color w:val="000000"/>
          <w:sz w:val="23"/>
          <w:szCs w:val="23"/>
          <w:lang w:eastAsia="ru-RU"/>
        </w:rPr>
        <w:t xml:space="preserve"> 1 табл. х 3 раза, глюкоза 40% - 40.0 в/в., пенициллин 500 тыс. ЕД. х 6 раз в/м.</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Вопросы:</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1) На каком основании в инфекционной больнице был снят диагноз вирусного гепатита?</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2) Вероятный диагноз?</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3) Какие биохимическое синдромы были выявлены?</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4) Каков характер желтухи?</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5) Оцените назначенное лечение?</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b/>
          <w:bCs/>
          <w:color w:val="000000"/>
          <w:sz w:val="23"/>
          <w:szCs w:val="23"/>
          <w:lang w:eastAsia="ru-RU"/>
        </w:rPr>
        <w:t>Задача 3.</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Больная С., 45 лет, жалуется на кожный зуд, тяжесть в правом подреберье, желтушное окрашивание кожных покровов, склер, похудание, слабость. Больной себя считает около года, когда впервые стали беспокоить вышеуказанные жалобы. Последнюю неделю больная отмечает повышение температуры тела до субфебрильных цифр, кровоточивость из десен, выраженную утомляемость.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При осмотре: состояние больной удовлетворительное. Кожные покровы и видимые слизистые желтушны. </w:t>
      </w:r>
      <w:proofErr w:type="spellStart"/>
      <w:r w:rsidRPr="00BE446F">
        <w:rPr>
          <w:rFonts w:ascii="Times New Roman" w:eastAsia="Times New Roman" w:hAnsi="Times New Roman" w:cs="Times New Roman"/>
          <w:color w:val="000000"/>
          <w:sz w:val="23"/>
          <w:szCs w:val="23"/>
          <w:lang w:eastAsia="ru-RU"/>
        </w:rPr>
        <w:t>Ксантомы</w:t>
      </w:r>
      <w:proofErr w:type="spellEnd"/>
      <w:r w:rsidRPr="00BE446F">
        <w:rPr>
          <w:rFonts w:ascii="Times New Roman" w:eastAsia="Times New Roman" w:hAnsi="Times New Roman" w:cs="Times New Roman"/>
          <w:color w:val="000000"/>
          <w:sz w:val="23"/>
          <w:szCs w:val="23"/>
          <w:lang w:eastAsia="ru-RU"/>
        </w:rPr>
        <w:t xml:space="preserve"> на веках, локтях. Кожа на ладонях и подошвенной поверхности стоп пигментирована. Больная пониженного питания. Пульс 60 в мин, АД – 105/70 мм </w:t>
      </w:r>
      <w:proofErr w:type="spellStart"/>
      <w:r w:rsidRPr="00BE446F">
        <w:rPr>
          <w:rFonts w:ascii="Times New Roman" w:eastAsia="Times New Roman" w:hAnsi="Times New Roman" w:cs="Times New Roman"/>
          <w:color w:val="000000"/>
          <w:sz w:val="23"/>
          <w:szCs w:val="23"/>
          <w:lang w:eastAsia="ru-RU"/>
        </w:rPr>
        <w:t>рт.ст</w:t>
      </w:r>
      <w:proofErr w:type="spellEnd"/>
      <w:r w:rsidRPr="00BE446F">
        <w:rPr>
          <w:rFonts w:ascii="Times New Roman" w:eastAsia="Times New Roman" w:hAnsi="Times New Roman" w:cs="Times New Roman"/>
          <w:color w:val="000000"/>
          <w:sz w:val="23"/>
          <w:szCs w:val="23"/>
          <w:lang w:eastAsia="ru-RU"/>
        </w:rPr>
        <w:t xml:space="preserve">. В легких без патологии. Живот болезнен в правом подреберье. Печень увеличена на 5 см из-под края реберной дуги, плотная, болезненная, желчный пузырь не пальпируется, селезенка увеличена, у края реберной дуги, плотная.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По данным УЗИ наличие камней в желчном пузыре не выявлено. Установлена </w:t>
      </w:r>
      <w:proofErr w:type="spellStart"/>
      <w:r w:rsidRPr="00BE446F">
        <w:rPr>
          <w:rFonts w:ascii="Times New Roman" w:eastAsia="Times New Roman" w:hAnsi="Times New Roman" w:cs="Times New Roman"/>
          <w:color w:val="000000"/>
          <w:sz w:val="23"/>
          <w:szCs w:val="23"/>
          <w:lang w:eastAsia="ru-RU"/>
        </w:rPr>
        <w:t>гипербилирубинемия</w:t>
      </w:r>
      <w:proofErr w:type="spellEnd"/>
      <w:r w:rsidRPr="00BE446F">
        <w:rPr>
          <w:rFonts w:ascii="Times New Roman" w:eastAsia="Times New Roman" w:hAnsi="Times New Roman" w:cs="Times New Roman"/>
          <w:color w:val="000000"/>
          <w:sz w:val="23"/>
          <w:szCs w:val="23"/>
          <w:lang w:eastAsia="ru-RU"/>
        </w:rPr>
        <w:t xml:space="preserve"> (общий билирубин 80 </w:t>
      </w:r>
      <w:proofErr w:type="spellStart"/>
      <w:r w:rsidRPr="00BE446F">
        <w:rPr>
          <w:rFonts w:ascii="Times New Roman" w:eastAsia="Times New Roman" w:hAnsi="Times New Roman" w:cs="Times New Roman"/>
          <w:color w:val="000000"/>
          <w:sz w:val="23"/>
          <w:szCs w:val="23"/>
          <w:lang w:eastAsia="ru-RU"/>
        </w:rPr>
        <w:t>мкмоль</w:t>
      </w:r>
      <w:proofErr w:type="spellEnd"/>
      <w:r w:rsidRPr="00BE446F">
        <w:rPr>
          <w:rFonts w:ascii="Times New Roman" w:eastAsia="Times New Roman" w:hAnsi="Times New Roman" w:cs="Times New Roman"/>
          <w:color w:val="000000"/>
          <w:sz w:val="23"/>
          <w:szCs w:val="23"/>
          <w:lang w:eastAsia="ru-RU"/>
        </w:rPr>
        <w:t xml:space="preserve">/л, за счет прямой фракции), холестерин – 9,2 </w:t>
      </w:r>
      <w:proofErr w:type="spellStart"/>
      <w:r w:rsidRPr="00BE446F">
        <w:rPr>
          <w:rFonts w:ascii="Times New Roman" w:eastAsia="Times New Roman" w:hAnsi="Times New Roman" w:cs="Times New Roman"/>
          <w:color w:val="000000"/>
          <w:sz w:val="23"/>
          <w:szCs w:val="23"/>
          <w:lang w:eastAsia="ru-RU"/>
        </w:rPr>
        <w:t>ммоль</w:t>
      </w:r>
      <w:proofErr w:type="spellEnd"/>
      <w:r w:rsidRPr="00BE446F">
        <w:rPr>
          <w:rFonts w:ascii="Times New Roman" w:eastAsia="Times New Roman" w:hAnsi="Times New Roman" w:cs="Times New Roman"/>
          <w:color w:val="000000"/>
          <w:sz w:val="23"/>
          <w:szCs w:val="23"/>
          <w:lang w:eastAsia="ru-RU"/>
        </w:rPr>
        <w:t xml:space="preserve">/л, ЩФ – 1200 ЕД, ГГТП – 240 </w:t>
      </w:r>
      <w:proofErr w:type="spellStart"/>
      <w:r w:rsidRPr="00BE446F">
        <w:rPr>
          <w:rFonts w:ascii="Times New Roman" w:eastAsia="Times New Roman" w:hAnsi="Times New Roman" w:cs="Times New Roman"/>
          <w:color w:val="000000"/>
          <w:sz w:val="23"/>
          <w:szCs w:val="23"/>
          <w:lang w:eastAsia="ru-RU"/>
        </w:rPr>
        <w:t>ед</w:t>
      </w:r>
      <w:proofErr w:type="spellEnd"/>
      <w:r w:rsidRPr="00BE446F">
        <w:rPr>
          <w:rFonts w:ascii="Times New Roman" w:eastAsia="Times New Roman" w:hAnsi="Times New Roman" w:cs="Times New Roman"/>
          <w:color w:val="000000"/>
          <w:sz w:val="23"/>
          <w:szCs w:val="23"/>
          <w:lang w:eastAsia="ru-RU"/>
        </w:rPr>
        <w:t xml:space="preserve">/л, общий белок 60 г/л, альбумины 47,2%, глобулины – 52,8%, СОЭ – 36 мм/ч, </w:t>
      </w:r>
      <w:proofErr w:type="spellStart"/>
      <w:r w:rsidRPr="00BE446F">
        <w:rPr>
          <w:rFonts w:ascii="Times New Roman" w:eastAsia="Times New Roman" w:hAnsi="Times New Roman" w:cs="Times New Roman"/>
          <w:color w:val="000000"/>
          <w:sz w:val="23"/>
          <w:szCs w:val="23"/>
          <w:lang w:eastAsia="ru-RU"/>
        </w:rPr>
        <w:t>антимитохондриальные</w:t>
      </w:r>
      <w:proofErr w:type="spellEnd"/>
      <w:r w:rsidRPr="00BE446F">
        <w:rPr>
          <w:rFonts w:ascii="Times New Roman" w:eastAsia="Times New Roman" w:hAnsi="Times New Roman" w:cs="Times New Roman"/>
          <w:color w:val="000000"/>
          <w:sz w:val="23"/>
          <w:szCs w:val="23"/>
          <w:lang w:eastAsia="ru-RU"/>
        </w:rPr>
        <w:t xml:space="preserve"> антитела 1 в титре 1:67.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Вопрос:</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1) Ваш диагноз?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2) План обследования?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3) Лечение?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4) Показания к назначению кортикостероидов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5) Прогноз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b/>
          <w:bCs/>
          <w:color w:val="000000"/>
          <w:sz w:val="23"/>
          <w:szCs w:val="23"/>
          <w:lang w:eastAsia="ru-RU"/>
        </w:rPr>
        <w:t>Задача 4</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Женщина, 32 лет, в течение 3-х лет страдает заболеванием печени с частыми рецидивами. При поступлении умеренная желтуха. Тоны сердца глухие. Печень по Курлову 16 х 14 х 10 см, уплотнена, селезенка на 2 см из -под реберной дуги. Рентгенологически в синусах небольшое количество выпота, дисковидные ателектазы, выпот в перикарде. Эритроциты 3,2 лейкоциты 3,9 СОЭ 44 мм тромбоциты 112, 2. Белок 72 г/л, альбумины 44%. Глобулины: а1 4% а.2 9% б 11% у 32%. Связанный билирубин 56 </w:t>
      </w:r>
      <w:proofErr w:type="spellStart"/>
      <w:r w:rsidRPr="00BE446F">
        <w:rPr>
          <w:rFonts w:ascii="Times New Roman" w:eastAsia="Times New Roman" w:hAnsi="Times New Roman" w:cs="Times New Roman"/>
          <w:color w:val="000000"/>
          <w:sz w:val="23"/>
          <w:szCs w:val="23"/>
          <w:lang w:eastAsia="ru-RU"/>
        </w:rPr>
        <w:t>ммоль</w:t>
      </w:r>
      <w:proofErr w:type="spellEnd"/>
      <w:r w:rsidRPr="00BE446F">
        <w:rPr>
          <w:rFonts w:ascii="Times New Roman" w:eastAsia="Times New Roman" w:hAnsi="Times New Roman" w:cs="Times New Roman"/>
          <w:color w:val="000000"/>
          <w:sz w:val="23"/>
          <w:szCs w:val="23"/>
          <w:lang w:eastAsia="ru-RU"/>
        </w:rPr>
        <w:t xml:space="preserve">/л, свободный 38 </w:t>
      </w:r>
      <w:proofErr w:type="spellStart"/>
      <w:r w:rsidRPr="00BE446F">
        <w:rPr>
          <w:rFonts w:ascii="Times New Roman" w:eastAsia="Times New Roman" w:hAnsi="Times New Roman" w:cs="Times New Roman"/>
          <w:color w:val="000000"/>
          <w:sz w:val="23"/>
          <w:szCs w:val="23"/>
          <w:lang w:eastAsia="ru-RU"/>
        </w:rPr>
        <w:t>ммоль</w:t>
      </w:r>
      <w:proofErr w:type="spellEnd"/>
      <w:r w:rsidRPr="00BE446F">
        <w:rPr>
          <w:rFonts w:ascii="Times New Roman" w:eastAsia="Times New Roman" w:hAnsi="Times New Roman" w:cs="Times New Roman"/>
          <w:color w:val="000000"/>
          <w:sz w:val="23"/>
          <w:szCs w:val="23"/>
          <w:lang w:eastAsia="ru-RU"/>
        </w:rPr>
        <w:t xml:space="preserve">/л. RW (+). ACT , АЛТ 206, ЦИК 908 у.е.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Вопросы:</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1) Диагноз, каков механизм и форма данного заболевания?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2) Какова форма желтухи?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3) Какие характерны иммунологические показатели для данной патологии?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lastRenderedPageBreak/>
        <w:t xml:space="preserve">4) План лечения больной (основная патогенетическая терапия).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5) Противопоказания к назначению кортикостероидов.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b/>
          <w:bCs/>
          <w:color w:val="000000"/>
          <w:sz w:val="23"/>
          <w:szCs w:val="23"/>
          <w:lang w:eastAsia="ru-RU"/>
        </w:rPr>
        <w:t>Задача 5</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Больной М., 43 года, около 3-х лет назад перенес острый вирусный гепатит В. Через год при медицинских осмотрах стали находить увеличение печени. Больному было рекомендовано обследование в стационаре, но он продолжал работать. Последние полгода состояние ухудшилось: отмечает повышенную утомляемость, постоянно беспокоят тошнота, боль в правом подреберье, желтушность склер и кожных покровов.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При объективном обследовании: состояние больного удовлетворительное. Легкие и сердце без патологии. Пульс 80 ударов в минуту, ритмичный, АД – 120/80 мм </w:t>
      </w:r>
      <w:proofErr w:type="spellStart"/>
      <w:r w:rsidRPr="00BE446F">
        <w:rPr>
          <w:rFonts w:ascii="Times New Roman" w:eastAsia="Times New Roman" w:hAnsi="Times New Roman" w:cs="Times New Roman"/>
          <w:color w:val="000000"/>
          <w:sz w:val="23"/>
          <w:szCs w:val="23"/>
          <w:lang w:eastAsia="ru-RU"/>
        </w:rPr>
        <w:t>рт.ст</w:t>
      </w:r>
      <w:proofErr w:type="spellEnd"/>
      <w:r w:rsidRPr="00BE446F">
        <w:rPr>
          <w:rFonts w:ascii="Times New Roman" w:eastAsia="Times New Roman" w:hAnsi="Times New Roman" w:cs="Times New Roman"/>
          <w:color w:val="000000"/>
          <w:sz w:val="23"/>
          <w:szCs w:val="23"/>
          <w:lang w:eastAsia="ru-RU"/>
        </w:rPr>
        <w:t xml:space="preserve">. На грудной клетке единичные сосудистые «звездочки». Живот при пальпации болезнен в правом подреберье. Печень выступает из-под края реберной дуги на 3-4 см, умеренной плотности, болезненная, край закруглен. Селезенка не увеличена.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Вопросы:</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1) Ваш диагноз?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2) Дополнительные методы исследования?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3) Перечислите основные синдромы заболевания у данного больного?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 xml:space="preserve">4) Схемы противовирусной терапии ХГВ? </w:t>
      </w:r>
    </w:p>
    <w:p w:rsidR="00BE446F" w:rsidRPr="00BE446F" w:rsidRDefault="00BE446F" w:rsidP="00BE446F">
      <w:pPr>
        <w:tabs>
          <w:tab w:val="num" w:pos="360"/>
        </w:tabs>
        <w:spacing w:after="0" w:line="240" w:lineRule="auto"/>
        <w:rPr>
          <w:rFonts w:ascii="Times New Roman" w:eastAsia="Times New Roman" w:hAnsi="Times New Roman" w:cs="Times New Roman"/>
          <w:color w:val="000000"/>
          <w:sz w:val="23"/>
          <w:szCs w:val="23"/>
          <w:lang w:eastAsia="ru-RU"/>
        </w:rPr>
      </w:pPr>
      <w:r w:rsidRPr="00BE446F">
        <w:rPr>
          <w:rFonts w:ascii="Times New Roman" w:eastAsia="Times New Roman" w:hAnsi="Times New Roman" w:cs="Times New Roman"/>
          <w:color w:val="000000"/>
          <w:sz w:val="23"/>
          <w:szCs w:val="23"/>
          <w:lang w:eastAsia="ru-RU"/>
        </w:rPr>
        <w:t>5) Профилактика ХГВ?</w:t>
      </w:r>
    </w:p>
    <w:p w:rsidR="00BD6AFA" w:rsidRDefault="00BD6AFA" w:rsidP="00A83166">
      <w:pPr>
        <w:rPr>
          <w:rFonts w:ascii="Times New Roman" w:hAnsi="Times New Roman" w:cs="Times New Roman"/>
          <w:sz w:val="24"/>
          <w:szCs w:val="24"/>
        </w:rPr>
      </w:pPr>
    </w:p>
    <w:p w:rsidR="006B7819" w:rsidRDefault="006B7819" w:rsidP="00A83166">
      <w:pPr>
        <w:rPr>
          <w:rFonts w:ascii="Times New Roman" w:hAnsi="Times New Roman" w:cs="Times New Roman"/>
          <w:sz w:val="24"/>
          <w:szCs w:val="24"/>
        </w:rPr>
      </w:pPr>
      <w:r>
        <w:rPr>
          <w:rFonts w:ascii="Times New Roman" w:hAnsi="Times New Roman" w:cs="Times New Roman"/>
          <w:sz w:val="24"/>
          <w:szCs w:val="24"/>
        </w:rPr>
        <w:t>Краткое содержание темы№1:</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b/>
          <w:bCs/>
          <w:sz w:val="24"/>
          <w:szCs w:val="24"/>
        </w:rPr>
        <w:t>Хронический гепатит </w:t>
      </w:r>
      <w:r w:rsidRPr="00737874">
        <w:rPr>
          <w:rFonts w:ascii="Times New Roman" w:hAnsi="Times New Roman" w:cs="Times New Roman"/>
          <w:sz w:val="24"/>
          <w:szCs w:val="24"/>
        </w:rPr>
        <w:t xml:space="preserve">- воспалительное заболевание печени различной этиологии продолжительностью более 6 </w:t>
      </w:r>
      <w:proofErr w:type="spellStart"/>
      <w:r w:rsidRPr="00737874">
        <w:rPr>
          <w:rFonts w:ascii="Times New Roman" w:hAnsi="Times New Roman" w:cs="Times New Roman"/>
          <w:sz w:val="24"/>
          <w:szCs w:val="24"/>
        </w:rPr>
        <w:t>мес</w:t>
      </w:r>
      <w:proofErr w:type="spellEnd"/>
      <w:r w:rsidRPr="00737874">
        <w:rPr>
          <w:rFonts w:ascii="Times New Roman" w:hAnsi="Times New Roman" w:cs="Times New Roman"/>
          <w:sz w:val="24"/>
          <w:szCs w:val="24"/>
        </w:rPr>
        <w:t xml:space="preserve">, сопровождающееся некрозом </w:t>
      </w:r>
      <w:proofErr w:type="spellStart"/>
      <w:r w:rsidRPr="00737874">
        <w:rPr>
          <w:rFonts w:ascii="Times New Roman" w:hAnsi="Times New Roman" w:cs="Times New Roman"/>
          <w:sz w:val="24"/>
          <w:szCs w:val="24"/>
        </w:rPr>
        <w:t>гепатоцитов</w:t>
      </w:r>
      <w:proofErr w:type="spellEnd"/>
      <w:r w:rsidRPr="00737874">
        <w:rPr>
          <w:rFonts w:ascii="Times New Roman" w:hAnsi="Times New Roman" w:cs="Times New Roman"/>
          <w:sz w:val="24"/>
          <w:szCs w:val="24"/>
        </w:rPr>
        <w:t>.</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b/>
          <w:bCs/>
          <w:sz w:val="24"/>
          <w:szCs w:val="24"/>
        </w:rPr>
        <w:t>Эпидемиология, этиология и патогенез. </w:t>
      </w:r>
      <w:r w:rsidRPr="00737874">
        <w:rPr>
          <w:rFonts w:ascii="Times New Roman" w:hAnsi="Times New Roman" w:cs="Times New Roman"/>
          <w:sz w:val="24"/>
          <w:szCs w:val="24"/>
        </w:rPr>
        <w:t>Хронический гепатит обычно развивается как осложнение острого вирусного гепатита (см. главу 30). Переходу острого гепатита в хронический способствуют: несвоевременная диагностика, неэффективное лечение, нарушение питания, злоупотребление алкоголем, раннее начало физической деятельности после перенесенного заболевания. Однако даже при исключении всех вышеперечисленных факторов вирусный гепатит в 5% случаев переходит в хронический.</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Заболеваемость хроническим вирусным гепатитом в разных странах составляет от 0,1 до 8%. Возбудителями заболевания становятся вирусы гепатита разных типов (А, В, С, Е, D), чаще вирус гепатита В. Однако вызывать гепатит могут и другие виды вирусов [</w:t>
      </w:r>
      <w:proofErr w:type="spellStart"/>
      <w:r w:rsidRPr="00737874">
        <w:rPr>
          <w:rFonts w:ascii="Times New Roman" w:hAnsi="Times New Roman" w:cs="Times New Roman"/>
          <w:sz w:val="24"/>
          <w:szCs w:val="24"/>
        </w:rPr>
        <w:t>арбовирусы</w:t>
      </w:r>
      <w:proofErr w:type="spellEnd"/>
      <w:r w:rsidRPr="00737874">
        <w:rPr>
          <w:rFonts w:ascii="Times New Roman" w:hAnsi="Times New Roman" w:cs="Times New Roman"/>
          <w:sz w:val="24"/>
          <w:szCs w:val="24"/>
        </w:rPr>
        <w:t xml:space="preserve">, вирус Эпштейна - </w:t>
      </w:r>
      <w:proofErr w:type="spellStart"/>
      <w:r w:rsidRPr="00737874">
        <w:rPr>
          <w:rFonts w:ascii="Times New Roman" w:hAnsi="Times New Roman" w:cs="Times New Roman"/>
          <w:sz w:val="24"/>
          <w:szCs w:val="24"/>
        </w:rPr>
        <w:t>Барр</w:t>
      </w:r>
      <w:proofErr w:type="spellEnd"/>
      <w:r w:rsidRPr="00737874">
        <w:rPr>
          <w:rFonts w:ascii="Times New Roman" w:hAnsi="Times New Roman" w:cs="Times New Roman"/>
          <w:sz w:val="24"/>
          <w:szCs w:val="24"/>
        </w:rPr>
        <w:t xml:space="preserve">, </w:t>
      </w:r>
      <w:proofErr w:type="spellStart"/>
      <w:r w:rsidRPr="00737874">
        <w:rPr>
          <w:rFonts w:ascii="Times New Roman" w:hAnsi="Times New Roman" w:cs="Times New Roman"/>
          <w:sz w:val="24"/>
          <w:szCs w:val="24"/>
        </w:rPr>
        <w:t>цитомегаловирус</w:t>
      </w:r>
      <w:proofErr w:type="spellEnd"/>
      <w:r w:rsidRPr="00737874">
        <w:rPr>
          <w:rFonts w:ascii="Times New Roman" w:hAnsi="Times New Roman" w:cs="Times New Roman"/>
          <w:sz w:val="24"/>
          <w:szCs w:val="24"/>
        </w:rPr>
        <w:t xml:space="preserve"> (ЦМВ), вирус герпеса, </w:t>
      </w:r>
      <w:proofErr w:type="spellStart"/>
      <w:r w:rsidRPr="00737874">
        <w:rPr>
          <w:rFonts w:ascii="Times New Roman" w:hAnsi="Times New Roman" w:cs="Times New Roman"/>
          <w:sz w:val="24"/>
          <w:szCs w:val="24"/>
        </w:rPr>
        <w:t>Коксаки</w:t>
      </w:r>
      <w:proofErr w:type="spellEnd"/>
      <w:r w:rsidRPr="00737874">
        <w:rPr>
          <w:rFonts w:ascii="Times New Roman" w:hAnsi="Times New Roman" w:cs="Times New Roman"/>
          <w:sz w:val="24"/>
          <w:szCs w:val="24"/>
        </w:rPr>
        <w:t>].</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Другим важным фактором развития хронического гепатита считают воздействие на печень токсичных веществ, в том числе алкоголя и некоторых ЛС. На фоне злоупотребления алкоголем хронический гепатит развивается в 50-80% случаев.</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xml:space="preserve">Наиболее тяжелые формы лекарственных гепатитов, с некрозами печеночной паренхимы, могут возникать в результате применения </w:t>
      </w:r>
      <w:proofErr w:type="spellStart"/>
      <w:r w:rsidRPr="00737874">
        <w:rPr>
          <w:rFonts w:ascii="Times New Roman" w:hAnsi="Times New Roman" w:cs="Times New Roman"/>
          <w:sz w:val="24"/>
          <w:szCs w:val="24"/>
        </w:rPr>
        <w:t>метилдопы</w:t>
      </w:r>
      <w:proofErr w:type="spellEnd"/>
      <w:r w:rsidRPr="00737874">
        <w:rPr>
          <w:rFonts w:ascii="Times New Roman" w:hAnsi="Times New Roman" w:cs="Times New Roman"/>
          <w:sz w:val="24"/>
          <w:szCs w:val="24"/>
        </w:rPr>
        <w:t xml:space="preserve">, </w:t>
      </w:r>
      <w:proofErr w:type="spellStart"/>
      <w:r w:rsidRPr="00737874">
        <w:rPr>
          <w:rFonts w:ascii="Times New Roman" w:hAnsi="Times New Roman" w:cs="Times New Roman"/>
          <w:sz w:val="24"/>
          <w:szCs w:val="24"/>
        </w:rPr>
        <w:t>изониазида</w:t>
      </w:r>
      <w:proofErr w:type="spellEnd"/>
      <w:r w:rsidRPr="00737874">
        <w:rPr>
          <w:rFonts w:ascii="Times New Roman" w:hAnsi="Times New Roman" w:cs="Times New Roman"/>
          <w:sz w:val="24"/>
          <w:szCs w:val="24"/>
        </w:rPr>
        <w:t xml:space="preserve">, </w:t>
      </w:r>
      <w:proofErr w:type="spellStart"/>
      <w:r w:rsidRPr="00737874">
        <w:rPr>
          <w:rFonts w:ascii="Times New Roman" w:hAnsi="Times New Roman" w:cs="Times New Roman"/>
          <w:sz w:val="24"/>
          <w:szCs w:val="24"/>
        </w:rPr>
        <w:t>рифампицина</w:t>
      </w:r>
      <w:proofErr w:type="spellEnd"/>
      <w:r w:rsidRPr="00737874">
        <w:rPr>
          <w:rFonts w:ascii="Times New Roman" w:hAnsi="Times New Roman" w:cs="Times New Roman"/>
          <w:sz w:val="24"/>
          <w:szCs w:val="24"/>
        </w:rPr>
        <w:t xml:space="preserve">, парацетамола, изафенина, </w:t>
      </w:r>
      <w:proofErr w:type="spellStart"/>
      <w:r w:rsidRPr="00737874">
        <w:rPr>
          <w:rFonts w:ascii="Times New Roman" w:hAnsi="Times New Roman" w:cs="Times New Roman"/>
          <w:sz w:val="24"/>
          <w:szCs w:val="24"/>
        </w:rPr>
        <w:t>ниаламида</w:t>
      </w:r>
      <w:proofErr w:type="spellEnd"/>
      <w:r w:rsidRPr="00737874">
        <w:rPr>
          <w:rFonts w:ascii="Times New Roman" w:hAnsi="Times New Roman" w:cs="Times New Roman"/>
          <w:sz w:val="24"/>
          <w:szCs w:val="24"/>
        </w:rPr>
        <w:t xml:space="preserve">, </w:t>
      </w:r>
      <w:proofErr w:type="spellStart"/>
      <w:r w:rsidRPr="00737874">
        <w:rPr>
          <w:rFonts w:ascii="Times New Roman" w:hAnsi="Times New Roman" w:cs="Times New Roman"/>
          <w:sz w:val="24"/>
          <w:szCs w:val="24"/>
        </w:rPr>
        <w:t>метотрексата</w:t>
      </w:r>
      <w:proofErr w:type="spellEnd"/>
      <w:r w:rsidRPr="00737874">
        <w:rPr>
          <w:rFonts w:ascii="Times New Roman" w:hAnsi="Times New Roman" w:cs="Times New Roman"/>
          <w:sz w:val="24"/>
          <w:szCs w:val="24"/>
        </w:rPr>
        <w:t xml:space="preserve">, </w:t>
      </w:r>
      <w:proofErr w:type="spellStart"/>
      <w:r w:rsidRPr="00737874">
        <w:rPr>
          <w:rFonts w:ascii="Times New Roman" w:hAnsi="Times New Roman" w:cs="Times New Roman"/>
          <w:sz w:val="24"/>
          <w:szCs w:val="24"/>
        </w:rPr>
        <w:t>галотана</w:t>
      </w:r>
      <w:proofErr w:type="spellEnd"/>
      <w:r w:rsidRPr="00737874">
        <w:rPr>
          <w:rFonts w:ascii="Times New Roman" w:hAnsi="Times New Roman" w:cs="Times New Roman"/>
          <w:sz w:val="24"/>
          <w:szCs w:val="24"/>
        </w:rPr>
        <w:t xml:space="preserve">, </w:t>
      </w:r>
      <w:proofErr w:type="spellStart"/>
      <w:r w:rsidRPr="00737874">
        <w:rPr>
          <w:rFonts w:ascii="Times New Roman" w:hAnsi="Times New Roman" w:cs="Times New Roman"/>
          <w:sz w:val="24"/>
          <w:szCs w:val="24"/>
        </w:rPr>
        <w:t>нитрофурантоина</w:t>
      </w:r>
      <w:proofErr w:type="spellEnd"/>
      <w:r w:rsidRPr="00737874">
        <w:rPr>
          <w:rFonts w:ascii="Times New Roman" w:hAnsi="Times New Roman" w:cs="Times New Roman"/>
          <w:sz w:val="24"/>
          <w:szCs w:val="24"/>
        </w:rPr>
        <w:t xml:space="preserve"> и </w:t>
      </w:r>
      <w:proofErr w:type="spellStart"/>
      <w:r w:rsidRPr="00737874">
        <w:rPr>
          <w:rFonts w:ascii="Times New Roman" w:hAnsi="Times New Roman" w:cs="Times New Roman"/>
          <w:sz w:val="24"/>
          <w:szCs w:val="24"/>
        </w:rPr>
        <w:t>фенитоина</w:t>
      </w:r>
      <w:proofErr w:type="spellEnd"/>
      <w:r w:rsidRPr="00737874">
        <w:rPr>
          <w:rFonts w:ascii="Times New Roman" w:hAnsi="Times New Roman" w:cs="Times New Roman"/>
          <w:sz w:val="24"/>
          <w:szCs w:val="24"/>
        </w:rPr>
        <w:t xml:space="preserve">. Менее тяжелые формы </w:t>
      </w:r>
      <w:r w:rsidRPr="00737874">
        <w:rPr>
          <w:rFonts w:ascii="Times New Roman" w:hAnsi="Times New Roman" w:cs="Times New Roman"/>
          <w:sz w:val="24"/>
          <w:szCs w:val="24"/>
        </w:rPr>
        <w:lastRenderedPageBreak/>
        <w:t xml:space="preserve">острых лекарственных гепатитов вызывают антибиотики (левомицетин, тетрациклин, гентамицин, </w:t>
      </w:r>
      <w:proofErr w:type="spellStart"/>
      <w:r w:rsidRPr="00737874">
        <w:rPr>
          <w:rFonts w:ascii="Times New Roman" w:hAnsi="Times New Roman" w:cs="Times New Roman"/>
          <w:sz w:val="24"/>
          <w:szCs w:val="24"/>
        </w:rPr>
        <w:t>цепорин</w:t>
      </w:r>
      <w:proofErr w:type="spellEnd"/>
      <w:r w:rsidRPr="00737874">
        <w:rPr>
          <w:rFonts w:ascii="Times New Roman" w:hAnsi="Times New Roman" w:cs="Times New Roman"/>
          <w:sz w:val="24"/>
          <w:szCs w:val="24"/>
        </w:rPr>
        <w:t>®), другие антибактериальные средства (</w:t>
      </w:r>
      <w:proofErr w:type="spellStart"/>
      <w:r w:rsidRPr="00737874">
        <w:rPr>
          <w:rFonts w:ascii="Times New Roman" w:hAnsi="Times New Roman" w:cs="Times New Roman"/>
          <w:sz w:val="24"/>
          <w:szCs w:val="24"/>
        </w:rPr>
        <w:t>сульфасалазин</w:t>
      </w:r>
      <w:proofErr w:type="spellEnd"/>
      <w:r w:rsidRPr="00737874">
        <w:rPr>
          <w:rFonts w:ascii="Times New Roman" w:hAnsi="Times New Roman" w:cs="Times New Roman"/>
          <w:sz w:val="24"/>
          <w:szCs w:val="24"/>
        </w:rPr>
        <w:t>, ко-</w:t>
      </w:r>
      <w:proofErr w:type="spellStart"/>
      <w:r w:rsidRPr="00737874">
        <w:rPr>
          <w:rFonts w:ascii="Times New Roman" w:hAnsi="Times New Roman" w:cs="Times New Roman"/>
          <w:sz w:val="24"/>
          <w:szCs w:val="24"/>
        </w:rPr>
        <w:t>тримоксазол</w:t>
      </w:r>
      <w:proofErr w:type="spellEnd"/>
      <w:r w:rsidRPr="00737874">
        <w:rPr>
          <w:rFonts w:ascii="Times New Roman" w:hAnsi="Times New Roman" w:cs="Times New Roman"/>
          <w:sz w:val="24"/>
          <w:szCs w:val="24"/>
        </w:rPr>
        <w:t>), препараты для лечения сердечно-сосудистых заболеваний (непрямые</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xml:space="preserve">антикоагулянты, </w:t>
      </w:r>
      <w:proofErr w:type="spellStart"/>
      <w:r w:rsidRPr="00737874">
        <w:rPr>
          <w:rFonts w:ascii="Times New Roman" w:hAnsi="Times New Roman" w:cs="Times New Roman"/>
          <w:sz w:val="24"/>
          <w:szCs w:val="24"/>
        </w:rPr>
        <w:t>индерал</w:t>
      </w:r>
      <w:proofErr w:type="spellEnd"/>
      <w:r w:rsidRPr="00737874">
        <w:rPr>
          <w:rFonts w:ascii="Times New Roman" w:hAnsi="Times New Roman" w:cs="Times New Roman"/>
          <w:sz w:val="24"/>
          <w:szCs w:val="24"/>
        </w:rPr>
        <w:t xml:space="preserve">®, </w:t>
      </w:r>
      <w:proofErr w:type="spellStart"/>
      <w:r w:rsidRPr="00737874">
        <w:rPr>
          <w:rFonts w:ascii="Times New Roman" w:hAnsi="Times New Roman" w:cs="Times New Roman"/>
          <w:sz w:val="24"/>
          <w:szCs w:val="24"/>
        </w:rPr>
        <w:t>хинидин</w:t>
      </w:r>
      <w:proofErr w:type="spellEnd"/>
      <w:r w:rsidRPr="00737874">
        <w:rPr>
          <w:rFonts w:ascii="Times New Roman" w:hAnsi="Times New Roman" w:cs="Times New Roman"/>
          <w:sz w:val="24"/>
          <w:szCs w:val="24"/>
        </w:rPr>
        <w:t xml:space="preserve">), </w:t>
      </w:r>
      <w:proofErr w:type="spellStart"/>
      <w:r w:rsidRPr="00737874">
        <w:rPr>
          <w:rFonts w:ascii="Times New Roman" w:hAnsi="Times New Roman" w:cs="Times New Roman"/>
          <w:sz w:val="24"/>
          <w:szCs w:val="24"/>
        </w:rPr>
        <w:t>салуретики</w:t>
      </w:r>
      <w:proofErr w:type="spellEnd"/>
      <w:r w:rsidRPr="00737874">
        <w:rPr>
          <w:rFonts w:ascii="Times New Roman" w:hAnsi="Times New Roman" w:cs="Times New Roman"/>
          <w:sz w:val="24"/>
          <w:szCs w:val="24"/>
        </w:rPr>
        <w:t xml:space="preserve"> (</w:t>
      </w:r>
      <w:proofErr w:type="spellStart"/>
      <w:r w:rsidRPr="00737874">
        <w:rPr>
          <w:rFonts w:ascii="Times New Roman" w:hAnsi="Times New Roman" w:cs="Times New Roman"/>
          <w:sz w:val="24"/>
          <w:szCs w:val="24"/>
        </w:rPr>
        <w:t>дихлотиазид</w:t>
      </w:r>
      <w:proofErr w:type="spellEnd"/>
      <w:r w:rsidRPr="00737874">
        <w:rPr>
          <w:rFonts w:ascii="Times New Roman" w:hAnsi="Times New Roman" w:cs="Times New Roman"/>
          <w:sz w:val="24"/>
          <w:szCs w:val="24"/>
        </w:rPr>
        <w:t xml:space="preserve">, </w:t>
      </w:r>
      <w:proofErr w:type="spellStart"/>
      <w:r w:rsidRPr="00737874">
        <w:rPr>
          <w:rFonts w:ascii="Times New Roman" w:hAnsi="Times New Roman" w:cs="Times New Roman"/>
          <w:sz w:val="24"/>
          <w:szCs w:val="24"/>
        </w:rPr>
        <w:t>этакриновая</w:t>
      </w:r>
      <w:proofErr w:type="spellEnd"/>
      <w:r w:rsidRPr="00737874">
        <w:rPr>
          <w:rFonts w:ascii="Times New Roman" w:hAnsi="Times New Roman" w:cs="Times New Roman"/>
          <w:sz w:val="24"/>
          <w:szCs w:val="24"/>
        </w:rPr>
        <w:t xml:space="preserve"> кислота), психотропные средства (</w:t>
      </w:r>
      <w:proofErr w:type="spellStart"/>
      <w:r w:rsidRPr="00737874">
        <w:rPr>
          <w:rFonts w:ascii="Times New Roman" w:hAnsi="Times New Roman" w:cs="Times New Roman"/>
          <w:sz w:val="24"/>
          <w:szCs w:val="24"/>
        </w:rPr>
        <w:t>имизин</w:t>
      </w:r>
      <w:proofErr w:type="spellEnd"/>
      <w:r w:rsidRPr="00737874">
        <w:rPr>
          <w:rFonts w:ascii="Times New Roman" w:hAnsi="Times New Roman" w:cs="Times New Roman"/>
          <w:sz w:val="24"/>
          <w:szCs w:val="24"/>
        </w:rPr>
        <w:t xml:space="preserve">, </w:t>
      </w:r>
      <w:proofErr w:type="spellStart"/>
      <w:proofErr w:type="gramStart"/>
      <w:r w:rsidRPr="00737874">
        <w:rPr>
          <w:rFonts w:ascii="Times New Roman" w:hAnsi="Times New Roman" w:cs="Times New Roman"/>
          <w:sz w:val="24"/>
          <w:szCs w:val="24"/>
        </w:rPr>
        <w:t>амитрип-тилин</w:t>
      </w:r>
      <w:proofErr w:type="spellEnd"/>
      <w:proofErr w:type="gramEnd"/>
      <w:r w:rsidRPr="00737874">
        <w:rPr>
          <w:rFonts w:ascii="Times New Roman" w:hAnsi="Times New Roman" w:cs="Times New Roman"/>
          <w:sz w:val="24"/>
          <w:szCs w:val="24"/>
        </w:rPr>
        <w:t xml:space="preserve">, </w:t>
      </w:r>
      <w:proofErr w:type="spellStart"/>
      <w:r w:rsidRPr="00737874">
        <w:rPr>
          <w:rFonts w:ascii="Times New Roman" w:hAnsi="Times New Roman" w:cs="Times New Roman"/>
          <w:sz w:val="24"/>
          <w:szCs w:val="24"/>
        </w:rPr>
        <w:t>клозепид</w:t>
      </w:r>
      <w:proofErr w:type="spellEnd"/>
      <w:r w:rsidRPr="00737874">
        <w:rPr>
          <w:rFonts w:ascii="Times New Roman" w:hAnsi="Times New Roman" w:cs="Times New Roman"/>
          <w:sz w:val="24"/>
          <w:szCs w:val="24"/>
        </w:rPr>
        <w:t>*</w:t>
      </w:r>
      <w:r w:rsidRPr="00737874">
        <w:rPr>
          <w:rFonts w:ascii="Times New Roman" w:hAnsi="Times New Roman" w:cs="Times New Roman"/>
          <w:sz w:val="24"/>
          <w:szCs w:val="24"/>
          <w:vertAlign w:val="superscript"/>
        </w:rPr>
        <w:t>3</w:t>
      </w:r>
      <w:r w:rsidRPr="00737874">
        <w:rPr>
          <w:rFonts w:ascii="Times New Roman" w:hAnsi="Times New Roman" w:cs="Times New Roman"/>
          <w:sz w:val="24"/>
          <w:szCs w:val="24"/>
        </w:rPr>
        <w:t xml:space="preserve">, </w:t>
      </w:r>
      <w:proofErr w:type="spellStart"/>
      <w:r w:rsidRPr="00737874">
        <w:rPr>
          <w:rFonts w:ascii="Times New Roman" w:hAnsi="Times New Roman" w:cs="Times New Roman"/>
          <w:sz w:val="24"/>
          <w:szCs w:val="24"/>
        </w:rPr>
        <w:t>диазепам</w:t>
      </w:r>
      <w:proofErr w:type="spellEnd"/>
      <w:r w:rsidRPr="00737874">
        <w:rPr>
          <w:rFonts w:ascii="Times New Roman" w:hAnsi="Times New Roman" w:cs="Times New Roman"/>
          <w:sz w:val="24"/>
          <w:szCs w:val="24"/>
        </w:rPr>
        <w:t xml:space="preserve">, </w:t>
      </w:r>
      <w:proofErr w:type="spellStart"/>
      <w:r w:rsidRPr="00737874">
        <w:rPr>
          <w:rFonts w:ascii="Times New Roman" w:hAnsi="Times New Roman" w:cs="Times New Roman"/>
          <w:sz w:val="24"/>
          <w:szCs w:val="24"/>
        </w:rPr>
        <w:t>карбамазепин</w:t>
      </w:r>
      <w:proofErr w:type="spellEnd"/>
      <w:r w:rsidRPr="00737874">
        <w:rPr>
          <w:rFonts w:ascii="Times New Roman" w:hAnsi="Times New Roman" w:cs="Times New Roman"/>
          <w:sz w:val="24"/>
          <w:szCs w:val="24"/>
        </w:rPr>
        <w:t>), НПВС (</w:t>
      </w:r>
      <w:proofErr w:type="spellStart"/>
      <w:r w:rsidRPr="00737874">
        <w:rPr>
          <w:rFonts w:ascii="Times New Roman" w:hAnsi="Times New Roman" w:cs="Times New Roman"/>
          <w:sz w:val="24"/>
          <w:szCs w:val="24"/>
        </w:rPr>
        <w:t>индометацин</w:t>
      </w:r>
      <w:proofErr w:type="spellEnd"/>
      <w:r w:rsidRPr="00737874">
        <w:rPr>
          <w:rFonts w:ascii="Times New Roman" w:hAnsi="Times New Roman" w:cs="Times New Roman"/>
          <w:sz w:val="24"/>
          <w:szCs w:val="24"/>
        </w:rPr>
        <w:t xml:space="preserve">, ацетилсалициловая кислота, </w:t>
      </w:r>
      <w:proofErr w:type="spellStart"/>
      <w:r w:rsidRPr="00737874">
        <w:rPr>
          <w:rFonts w:ascii="Times New Roman" w:hAnsi="Times New Roman" w:cs="Times New Roman"/>
          <w:sz w:val="24"/>
          <w:szCs w:val="24"/>
        </w:rPr>
        <w:t>фенилбутазон</w:t>
      </w:r>
      <w:proofErr w:type="spellEnd"/>
      <w:r w:rsidRPr="00737874">
        <w:rPr>
          <w:rFonts w:ascii="Times New Roman" w:hAnsi="Times New Roman" w:cs="Times New Roman"/>
          <w:sz w:val="24"/>
          <w:szCs w:val="24"/>
        </w:rPr>
        <w:t xml:space="preserve">), </w:t>
      </w:r>
      <w:proofErr w:type="spellStart"/>
      <w:r w:rsidRPr="00737874">
        <w:rPr>
          <w:rFonts w:ascii="Times New Roman" w:hAnsi="Times New Roman" w:cs="Times New Roman"/>
          <w:sz w:val="24"/>
          <w:szCs w:val="24"/>
        </w:rPr>
        <w:t>противоязвенные</w:t>
      </w:r>
      <w:proofErr w:type="spellEnd"/>
      <w:r w:rsidRPr="00737874">
        <w:rPr>
          <w:rFonts w:ascii="Times New Roman" w:hAnsi="Times New Roman" w:cs="Times New Roman"/>
          <w:sz w:val="24"/>
          <w:szCs w:val="24"/>
        </w:rPr>
        <w:t xml:space="preserve"> препараты (</w:t>
      </w:r>
      <w:proofErr w:type="spellStart"/>
      <w:r w:rsidRPr="00737874">
        <w:rPr>
          <w:rFonts w:ascii="Times New Roman" w:hAnsi="Times New Roman" w:cs="Times New Roman"/>
          <w:sz w:val="24"/>
          <w:szCs w:val="24"/>
        </w:rPr>
        <w:t>циметидин</w:t>
      </w:r>
      <w:proofErr w:type="spellEnd"/>
      <w:r w:rsidRPr="00737874">
        <w:rPr>
          <w:rFonts w:ascii="Times New Roman" w:hAnsi="Times New Roman" w:cs="Times New Roman"/>
          <w:sz w:val="24"/>
          <w:szCs w:val="24"/>
        </w:rPr>
        <w:t xml:space="preserve">, </w:t>
      </w:r>
      <w:proofErr w:type="spellStart"/>
      <w:r w:rsidRPr="00737874">
        <w:rPr>
          <w:rFonts w:ascii="Times New Roman" w:hAnsi="Times New Roman" w:cs="Times New Roman"/>
          <w:sz w:val="24"/>
          <w:szCs w:val="24"/>
        </w:rPr>
        <w:t>ранитидин</w:t>
      </w:r>
      <w:proofErr w:type="spellEnd"/>
      <w:r w:rsidRPr="00737874">
        <w:rPr>
          <w:rFonts w:ascii="Times New Roman" w:hAnsi="Times New Roman" w:cs="Times New Roman"/>
          <w:sz w:val="24"/>
          <w:szCs w:val="24"/>
        </w:rPr>
        <w:t xml:space="preserve">), а также </w:t>
      </w:r>
      <w:proofErr w:type="spellStart"/>
      <w:r w:rsidRPr="00737874">
        <w:rPr>
          <w:rFonts w:ascii="Times New Roman" w:hAnsi="Times New Roman" w:cs="Times New Roman"/>
          <w:sz w:val="24"/>
          <w:szCs w:val="24"/>
        </w:rPr>
        <w:t>тиамазол</w:t>
      </w:r>
      <w:proofErr w:type="spellEnd"/>
      <w:r w:rsidRPr="00737874">
        <w:rPr>
          <w:rFonts w:ascii="Times New Roman" w:hAnsi="Times New Roman" w:cs="Times New Roman"/>
          <w:sz w:val="24"/>
          <w:szCs w:val="24"/>
        </w:rPr>
        <w:t>, йодсодержащие контрастные вещества и другие ЛС.</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b/>
          <w:bCs/>
          <w:sz w:val="24"/>
          <w:szCs w:val="24"/>
        </w:rPr>
        <w:t>Классификация хронического гепатита </w:t>
      </w:r>
      <w:r w:rsidRPr="00737874">
        <w:rPr>
          <w:rFonts w:ascii="Times New Roman" w:hAnsi="Times New Roman" w:cs="Times New Roman"/>
          <w:sz w:val="24"/>
          <w:szCs w:val="24"/>
        </w:rPr>
        <w:t>отражает активность его течения (</w:t>
      </w:r>
      <w:proofErr w:type="spellStart"/>
      <w:r w:rsidRPr="00737874">
        <w:rPr>
          <w:rFonts w:ascii="Times New Roman" w:hAnsi="Times New Roman" w:cs="Times New Roman"/>
          <w:sz w:val="24"/>
          <w:szCs w:val="24"/>
        </w:rPr>
        <w:t>персистирующий</w:t>
      </w:r>
      <w:proofErr w:type="spellEnd"/>
      <w:r w:rsidRPr="00737874">
        <w:rPr>
          <w:rFonts w:ascii="Times New Roman" w:hAnsi="Times New Roman" w:cs="Times New Roman"/>
          <w:sz w:val="24"/>
          <w:szCs w:val="24"/>
        </w:rPr>
        <w:t xml:space="preserve">, активный), этиологию (вирусный, лекарственный, аутоиммунный, алкогольный) и особенности патогенеза (при </w:t>
      </w:r>
      <w:proofErr w:type="spellStart"/>
      <w:r w:rsidRPr="00737874">
        <w:rPr>
          <w:rFonts w:ascii="Times New Roman" w:hAnsi="Times New Roman" w:cs="Times New Roman"/>
          <w:sz w:val="24"/>
          <w:szCs w:val="24"/>
        </w:rPr>
        <w:t>холестатическом</w:t>
      </w:r>
      <w:proofErr w:type="spellEnd"/>
      <w:r w:rsidRPr="00737874">
        <w:rPr>
          <w:rFonts w:ascii="Times New Roman" w:hAnsi="Times New Roman" w:cs="Times New Roman"/>
          <w:sz w:val="24"/>
          <w:szCs w:val="24"/>
        </w:rPr>
        <w:t xml:space="preserve"> гепатите преобладают симптомы </w:t>
      </w:r>
      <w:proofErr w:type="spellStart"/>
      <w:r w:rsidRPr="00737874">
        <w:rPr>
          <w:rFonts w:ascii="Times New Roman" w:hAnsi="Times New Roman" w:cs="Times New Roman"/>
          <w:sz w:val="24"/>
          <w:szCs w:val="24"/>
        </w:rPr>
        <w:t>холестаза</w:t>
      </w:r>
      <w:proofErr w:type="spellEnd"/>
      <w:r w:rsidRPr="00737874">
        <w:rPr>
          <w:rFonts w:ascii="Times New Roman" w:hAnsi="Times New Roman" w:cs="Times New Roman"/>
          <w:sz w:val="24"/>
          <w:szCs w:val="24"/>
        </w:rPr>
        <w:t>).</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b/>
          <w:bCs/>
          <w:sz w:val="24"/>
          <w:szCs w:val="24"/>
        </w:rPr>
        <w:t>Симптомокомплекс хронического гепатита. </w:t>
      </w:r>
      <w:r w:rsidRPr="00737874">
        <w:rPr>
          <w:rFonts w:ascii="Times New Roman" w:hAnsi="Times New Roman" w:cs="Times New Roman"/>
          <w:sz w:val="24"/>
          <w:szCs w:val="24"/>
        </w:rPr>
        <w:t>В половине случаев хронический гепатит остается бессимптомным или протекает с минимальными проявлениями. Наиболее типичными симптомами хронического гепатита считают:</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xml:space="preserve">- астеновегетативный синдром (связан с нарушением </w:t>
      </w:r>
      <w:proofErr w:type="spellStart"/>
      <w:r w:rsidRPr="00737874">
        <w:rPr>
          <w:rFonts w:ascii="Times New Roman" w:hAnsi="Times New Roman" w:cs="Times New Roman"/>
          <w:sz w:val="24"/>
          <w:szCs w:val="24"/>
        </w:rPr>
        <w:t>дезинток-сикационной</w:t>
      </w:r>
      <w:proofErr w:type="spellEnd"/>
      <w:r w:rsidRPr="00737874">
        <w:rPr>
          <w:rFonts w:ascii="Times New Roman" w:hAnsi="Times New Roman" w:cs="Times New Roman"/>
          <w:sz w:val="24"/>
          <w:szCs w:val="24"/>
        </w:rPr>
        <w:t xml:space="preserve"> функции печени) - общая слабость, повышенная утомляемость, тахикардия, снижение памяти и интереса к окружающему;</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диспепсический синдром - снижение аппетита, изменение вкуса, горечь во рту, отрыжка, рвота, метеоризм, тупая ноющая боль в правом подреберье, диарея; при хроническом алкоголизме - снижение толерантности к алкоголю;</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w:t>
      </w:r>
      <w:proofErr w:type="spellStart"/>
      <w:r w:rsidRPr="00737874">
        <w:rPr>
          <w:rFonts w:ascii="Times New Roman" w:hAnsi="Times New Roman" w:cs="Times New Roman"/>
          <w:sz w:val="24"/>
          <w:szCs w:val="24"/>
        </w:rPr>
        <w:t>холестатический</w:t>
      </w:r>
      <w:proofErr w:type="spellEnd"/>
      <w:r w:rsidRPr="00737874">
        <w:rPr>
          <w:rFonts w:ascii="Times New Roman" w:hAnsi="Times New Roman" w:cs="Times New Roman"/>
          <w:sz w:val="24"/>
          <w:szCs w:val="24"/>
        </w:rPr>
        <w:t xml:space="preserve"> синдром - кожный зуд, желтуха, окрашивание мочи в темный цвет, обесцвечивание кала;</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w:t>
      </w:r>
      <w:proofErr w:type="spellStart"/>
      <w:r w:rsidRPr="00737874">
        <w:rPr>
          <w:rFonts w:ascii="Times New Roman" w:hAnsi="Times New Roman" w:cs="Times New Roman"/>
          <w:sz w:val="24"/>
          <w:szCs w:val="24"/>
        </w:rPr>
        <w:t>гепатомегалию</w:t>
      </w:r>
      <w:proofErr w:type="spellEnd"/>
      <w:r w:rsidRPr="00737874">
        <w:rPr>
          <w:rFonts w:ascii="Times New Roman" w:hAnsi="Times New Roman" w:cs="Times New Roman"/>
          <w:sz w:val="24"/>
          <w:szCs w:val="24"/>
        </w:rPr>
        <w:t>, спленомегалию</w:t>
      </w:r>
      <w:r w:rsidRPr="00737874">
        <w:rPr>
          <w:rFonts w:ascii="Times New Roman" w:hAnsi="Times New Roman" w:cs="Times New Roman"/>
          <w:sz w:val="24"/>
          <w:szCs w:val="24"/>
          <w:vertAlign w:val="superscript"/>
        </w:rPr>
        <w:t>1</w:t>
      </w:r>
      <w:r w:rsidRPr="00737874">
        <w:rPr>
          <w:rFonts w:ascii="Times New Roman" w:hAnsi="Times New Roman" w:cs="Times New Roman"/>
          <w:sz w:val="24"/>
          <w:szCs w:val="24"/>
        </w:rPr>
        <w:t> (чаще при активной форме гепатита);</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изменения кожи: желтушность, зуд, угри, крапивница, сосудистые звездочки (</w:t>
      </w:r>
      <w:proofErr w:type="spellStart"/>
      <w:r w:rsidRPr="00737874">
        <w:rPr>
          <w:rFonts w:ascii="Times New Roman" w:hAnsi="Times New Roman" w:cs="Times New Roman"/>
          <w:sz w:val="24"/>
          <w:szCs w:val="24"/>
        </w:rPr>
        <w:t>телеангиэктазии</w:t>
      </w:r>
      <w:proofErr w:type="spellEnd"/>
      <w:r w:rsidRPr="00737874">
        <w:rPr>
          <w:rFonts w:ascii="Times New Roman" w:hAnsi="Times New Roman" w:cs="Times New Roman"/>
          <w:sz w:val="24"/>
          <w:szCs w:val="24"/>
        </w:rPr>
        <w:t>), красноватые, так называемые печеночные, ладони.</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цитолитический</w:t>
      </w:r>
      <w:r w:rsidRPr="00737874">
        <w:rPr>
          <w:rFonts w:ascii="Times New Roman" w:hAnsi="Times New Roman" w:cs="Times New Roman"/>
          <w:sz w:val="24"/>
          <w:szCs w:val="24"/>
          <w:vertAlign w:val="superscript"/>
        </w:rPr>
        <w:t>2</w:t>
      </w:r>
      <w:r w:rsidRPr="00737874">
        <w:rPr>
          <w:rFonts w:ascii="Times New Roman" w:hAnsi="Times New Roman" w:cs="Times New Roman"/>
          <w:sz w:val="24"/>
          <w:szCs w:val="24"/>
        </w:rPr>
        <w:t> синдром и печеночно-клеточная недостаточность с изменением лабораторных показателей.</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b/>
          <w:bCs/>
          <w:sz w:val="24"/>
          <w:szCs w:val="24"/>
        </w:rPr>
        <w:t>Течение и тяжесть заболевания. </w:t>
      </w:r>
      <w:r w:rsidRPr="00737874">
        <w:rPr>
          <w:rFonts w:ascii="Times New Roman" w:hAnsi="Times New Roman" w:cs="Times New Roman"/>
          <w:sz w:val="24"/>
          <w:szCs w:val="24"/>
        </w:rPr>
        <w:t xml:space="preserve">Хронический гепатит может быть </w:t>
      </w:r>
      <w:proofErr w:type="spellStart"/>
      <w:r w:rsidRPr="00737874">
        <w:rPr>
          <w:rFonts w:ascii="Times New Roman" w:hAnsi="Times New Roman" w:cs="Times New Roman"/>
          <w:sz w:val="24"/>
          <w:szCs w:val="24"/>
        </w:rPr>
        <w:t>персистирующим</w:t>
      </w:r>
      <w:proofErr w:type="spellEnd"/>
      <w:r w:rsidRPr="00737874">
        <w:rPr>
          <w:rFonts w:ascii="Times New Roman" w:hAnsi="Times New Roman" w:cs="Times New Roman"/>
          <w:sz w:val="24"/>
          <w:szCs w:val="24"/>
        </w:rPr>
        <w:t>, непрерывно рецидивирующим, агрессивным и приводить к тяжелым нарушениям функции печени.</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xml:space="preserve">• У больных с </w:t>
      </w:r>
      <w:proofErr w:type="spellStart"/>
      <w:r w:rsidRPr="00737874">
        <w:rPr>
          <w:rFonts w:ascii="Times New Roman" w:hAnsi="Times New Roman" w:cs="Times New Roman"/>
          <w:sz w:val="24"/>
          <w:szCs w:val="24"/>
        </w:rPr>
        <w:t>персистирующей</w:t>
      </w:r>
      <w:proofErr w:type="spellEnd"/>
      <w:r w:rsidRPr="00737874">
        <w:rPr>
          <w:rFonts w:ascii="Times New Roman" w:hAnsi="Times New Roman" w:cs="Times New Roman"/>
          <w:sz w:val="24"/>
          <w:szCs w:val="24"/>
        </w:rPr>
        <w:t xml:space="preserve"> формой гепатита: часто обнаруживается австралийский антиген</w:t>
      </w:r>
      <w:r w:rsidRPr="00737874">
        <w:rPr>
          <w:rFonts w:ascii="Times New Roman" w:hAnsi="Times New Roman" w:cs="Times New Roman"/>
          <w:sz w:val="24"/>
          <w:szCs w:val="24"/>
          <w:vertAlign w:val="superscript"/>
        </w:rPr>
        <w:t>3</w:t>
      </w:r>
      <w:r w:rsidRPr="00737874">
        <w:rPr>
          <w:rFonts w:ascii="Times New Roman" w:hAnsi="Times New Roman" w:cs="Times New Roman"/>
          <w:sz w:val="24"/>
          <w:szCs w:val="24"/>
        </w:rPr>
        <w:t>. Вне обострения клинических</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vertAlign w:val="superscript"/>
        </w:rPr>
        <w:t>1</w:t>
      </w:r>
      <w:r w:rsidRPr="00737874">
        <w:rPr>
          <w:rFonts w:ascii="Times New Roman" w:hAnsi="Times New Roman" w:cs="Times New Roman"/>
          <w:sz w:val="24"/>
          <w:szCs w:val="24"/>
        </w:rPr>
        <w:t xml:space="preserve">Гепатомегалия - увеличение размеров печени, </w:t>
      </w:r>
      <w:proofErr w:type="spellStart"/>
      <w:r w:rsidRPr="00737874">
        <w:rPr>
          <w:rFonts w:ascii="Times New Roman" w:hAnsi="Times New Roman" w:cs="Times New Roman"/>
          <w:sz w:val="24"/>
          <w:szCs w:val="24"/>
        </w:rPr>
        <w:t>спленомегалия</w:t>
      </w:r>
      <w:proofErr w:type="spellEnd"/>
      <w:r w:rsidRPr="00737874">
        <w:rPr>
          <w:rFonts w:ascii="Times New Roman" w:hAnsi="Times New Roman" w:cs="Times New Roman"/>
          <w:sz w:val="24"/>
          <w:szCs w:val="24"/>
        </w:rPr>
        <w:t xml:space="preserve"> - увеличение размеров селезенки.</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vertAlign w:val="superscript"/>
        </w:rPr>
        <w:t>2</w:t>
      </w:r>
      <w:r w:rsidRPr="00737874">
        <w:rPr>
          <w:rFonts w:ascii="Times New Roman" w:hAnsi="Times New Roman" w:cs="Times New Roman"/>
          <w:sz w:val="24"/>
          <w:szCs w:val="24"/>
        </w:rPr>
        <w:t> Связанный с гибелью клеток печени.</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vertAlign w:val="superscript"/>
        </w:rPr>
        <w:t>3</w:t>
      </w:r>
      <w:r w:rsidRPr="00737874">
        <w:rPr>
          <w:rFonts w:ascii="Times New Roman" w:hAnsi="Times New Roman" w:cs="Times New Roman"/>
          <w:sz w:val="24"/>
          <w:szCs w:val="24"/>
        </w:rPr>
        <w:t xml:space="preserve"> Обозначается как </w:t>
      </w:r>
      <w:proofErr w:type="spellStart"/>
      <w:r w:rsidRPr="00737874">
        <w:rPr>
          <w:rFonts w:ascii="Times New Roman" w:hAnsi="Times New Roman" w:cs="Times New Roman"/>
          <w:sz w:val="24"/>
          <w:szCs w:val="24"/>
        </w:rPr>
        <w:t>HbS-Ag</w:t>
      </w:r>
      <w:proofErr w:type="spellEnd"/>
      <w:r w:rsidRPr="00737874">
        <w:rPr>
          <w:rFonts w:ascii="Times New Roman" w:hAnsi="Times New Roman" w:cs="Times New Roman"/>
          <w:sz w:val="24"/>
          <w:szCs w:val="24"/>
        </w:rPr>
        <w:t xml:space="preserve"> - лабораторный маркер вирусного гепатита В.</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lastRenderedPageBreak/>
        <w:t>проявлений может и не быть, кроме увеличения печени. Это доброкачественная форма заболевания, но больных считают вирусоносителями. Печеночные пробы (табл. 22-1) изменены незначительно, на поздних стадиях изменяются белковые фракции крови.</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xml:space="preserve">• Активный гепатит может быть не связан с вирусным гепатитом, сопровождается яркой клинической картиной: лихорадкой, </w:t>
      </w:r>
      <w:proofErr w:type="spellStart"/>
      <w:proofErr w:type="gramStart"/>
      <w:r w:rsidRPr="00737874">
        <w:rPr>
          <w:rFonts w:ascii="Times New Roman" w:hAnsi="Times New Roman" w:cs="Times New Roman"/>
          <w:sz w:val="24"/>
          <w:szCs w:val="24"/>
        </w:rPr>
        <w:t>жел-тушностью</w:t>
      </w:r>
      <w:proofErr w:type="spellEnd"/>
      <w:proofErr w:type="gramEnd"/>
      <w:r w:rsidRPr="00737874">
        <w:rPr>
          <w:rFonts w:ascii="Times New Roman" w:hAnsi="Times New Roman" w:cs="Times New Roman"/>
          <w:sz w:val="24"/>
          <w:szCs w:val="24"/>
        </w:rPr>
        <w:t xml:space="preserve">, </w:t>
      </w:r>
      <w:proofErr w:type="spellStart"/>
      <w:r w:rsidRPr="00737874">
        <w:rPr>
          <w:rFonts w:ascii="Times New Roman" w:hAnsi="Times New Roman" w:cs="Times New Roman"/>
          <w:sz w:val="24"/>
          <w:szCs w:val="24"/>
        </w:rPr>
        <w:t>спленомегалией</w:t>
      </w:r>
      <w:proofErr w:type="spellEnd"/>
      <w:r w:rsidRPr="00737874">
        <w:rPr>
          <w:rFonts w:ascii="Times New Roman" w:hAnsi="Times New Roman" w:cs="Times New Roman"/>
          <w:sz w:val="24"/>
          <w:szCs w:val="24"/>
        </w:rPr>
        <w:t xml:space="preserve">, тромбоцитопенией, повышением активности печеночных </w:t>
      </w:r>
      <w:proofErr w:type="spellStart"/>
      <w:r w:rsidRPr="00737874">
        <w:rPr>
          <w:rFonts w:ascii="Times New Roman" w:hAnsi="Times New Roman" w:cs="Times New Roman"/>
          <w:sz w:val="24"/>
          <w:szCs w:val="24"/>
        </w:rPr>
        <w:t>трансаминаз</w:t>
      </w:r>
      <w:proofErr w:type="spellEnd"/>
      <w:r w:rsidRPr="00737874">
        <w:rPr>
          <w:rFonts w:ascii="Times New Roman" w:hAnsi="Times New Roman" w:cs="Times New Roman"/>
          <w:sz w:val="24"/>
          <w:szCs w:val="24"/>
        </w:rPr>
        <w:t xml:space="preserve"> (см. табл. 22-1), повышением титра иммуноглобулинов. </w:t>
      </w:r>
      <w:r w:rsidRPr="00737874">
        <w:rPr>
          <w:rFonts w:ascii="Times New Roman" w:hAnsi="Times New Roman" w:cs="Times New Roman"/>
          <w:b/>
          <w:bCs/>
          <w:sz w:val="24"/>
          <w:szCs w:val="24"/>
        </w:rPr>
        <w:t>Диагноз и методы обследования. </w:t>
      </w:r>
      <w:r w:rsidRPr="00737874">
        <w:rPr>
          <w:rFonts w:ascii="Times New Roman" w:hAnsi="Times New Roman" w:cs="Times New Roman"/>
          <w:sz w:val="24"/>
          <w:szCs w:val="24"/>
        </w:rPr>
        <w:t>Диагностическим стандартом хронического гепатита считают данные морфологического исследования прижизненной биопсии печени. Получить биоптат можно под местной анестезией, при помощи иглы. Первоначальная диагностика хронического гепатита основана на данных анамнеза заболевания, объективного обследования, результатах инструментальных и лабораторных методов исследования.</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При сборе анамнеза выявляют характерные жалобы, особое внимание уделяют этиологическим факторам (перенесенному ранее вирусному гепатиту, злоупотреблению алкоголем) и фармакологическому анамнезу.</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xml:space="preserve">Данные объективного обследования зависят от преобладающего </w:t>
      </w:r>
      <w:proofErr w:type="spellStart"/>
      <w:r w:rsidRPr="00737874">
        <w:rPr>
          <w:rFonts w:ascii="Times New Roman" w:hAnsi="Times New Roman" w:cs="Times New Roman"/>
          <w:sz w:val="24"/>
          <w:szCs w:val="24"/>
        </w:rPr>
        <w:t>симптомокомплекса</w:t>
      </w:r>
      <w:proofErr w:type="spellEnd"/>
      <w:r w:rsidRPr="00737874">
        <w:rPr>
          <w:rFonts w:ascii="Times New Roman" w:hAnsi="Times New Roman" w:cs="Times New Roman"/>
          <w:sz w:val="24"/>
          <w:szCs w:val="24"/>
        </w:rPr>
        <w:t>, вида и тяжести хронического гепатита.</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xml:space="preserve">При осмотре отмечают наличие печеночных знаков: «печеночные» ладони, желтушность кожи и слизистых оболочек, </w:t>
      </w:r>
      <w:proofErr w:type="spellStart"/>
      <w:r w:rsidRPr="00737874">
        <w:rPr>
          <w:rFonts w:ascii="Times New Roman" w:hAnsi="Times New Roman" w:cs="Times New Roman"/>
          <w:sz w:val="24"/>
          <w:szCs w:val="24"/>
        </w:rPr>
        <w:t>телеангиэктазии</w:t>
      </w:r>
      <w:proofErr w:type="spellEnd"/>
      <w:r w:rsidRPr="00737874">
        <w:rPr>
          <w:rFonts w:ascii="Times New Roman" w:hAnsi="Times New Roman" w:cs="Times New Roman"/>
          <w:sz w:val="24"/>
          <w:szCs w:val="24"/>
        </w:rPr>
        <w:t xml:space="preserve"> (сосудистые звездочки), увеличение печени.</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Лабораторные методы исследования включают в себя общий анализ крови (увеличение СОЭ, лейкопения, тромбоцитопения, иногда анемия), биохимический анализ крови (см. табл. 22-1).</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Печеночно-клеточная недостаточность развивается на фоне цирроза печени и проявляется снижением концентрации альбумина и других белков плазмы крови (</w:t>
      </w:r>
      <w:proofErr w:type="spellStart"/>
      <w:r w:rsidRPr="00737874">
        <w:rPr>
          <w:rFonts w:ascii="Times New Roman" w:hAnsi="Times New Roman" w:cs="Times New Roman"/>
          <w:sz w:val="24"/>
          <w:szCs w:val="24"/>
        </w:rPr>
        <w:t>трансферрина</w:t>
      </w:r>
      <w:proofErr w:type="spellEnd"/>
      <w:r w:rsidRPr="00737874">
        <w:rPr>
          <w:rFonts w:ascii="Times New Roman" w:hAnsi="Times New Roman" w:cs="Times New Roman"/>
          <w:sz w:val="24"/>
          <w:szCs w:val="24"/>
        </w:rPr>
        <w:t>, факторов свертывания крови, фибриногена), а также ряда веществ, синтезирующихся в печени. У больных нарушаются процессы свертывания крови, транспорт и метаболизм ряда ЛС.</w:t>
      </w:r>
      <w:r>
        <w:rPr>
          <w:rFonts w:ascii="Times New Roman" w:hAnsi="Times New Roman" w:cs="Times New Roman"/>
          <w:sz w:val="24"/>
          <w:szCs w:val="24"/>
        </w:rPr>
        <w:t xml:space="preserve"> </w:t>
      </w:r>
      <w:r w:rsidRPr="00737874">
        <w:rPr>
          <w:rFonts w:ascii="Times New Roman" w:hAnsi="Times New Roman" w:cs="Times New Roman"/>
          <w:sz w:val="24"/>
          <w:szCs w:val="24"/>
        </w:rPr>
        <w:t xml:space="preserve">Большое значение для диагностики имеет иммунологическое исследование сывороточных маркеров вирусного гепатита, </w:t>
      </w:r>
      <w:proofErr w:type="gramStart"/>
      <w:r w:rsidRPr="00737874">
        <w:rPr>
          <w:rFonts w:ascii="Times New Roman" w:hAnsi="Times New Roman" w:cs="Times New Roman"/>
          <w:sz w:val="24"/>
          <w:szCs w:val="24"/>
        </w:rPr>
        <w:t>например</w:t>
      </w:r>
      <w:proofErr w:type="gramEnd"/>
      <w:r w:rsidRPr="00737874">
        <w:rPr>
          <w:rFonts w:ascii="Times New Roman" w:hAnsi="Times New Roman" w:cs="Times New Roman"/>
          <w:sz w:val="24"/>
          <w:szCs w:val="24"/>
        </w:rPr>
        <w:t xml:space="preserve"> австралийского антигена.</w:t>
      </w:r>
      <w:r>
        <w:rPr>
          <w:rFonts w:ascii="Times New Roman" w:hAnsi="Times New Roman" w:cs="Times New Roman"/>
          <w:sz w:val="24"/>
          <w:szCs w:val="24"/>
        </w:rPr>
        <w:t xml:space="preserve"> </w:t>
      </w:r>
      <w:r w:rsidRPr="00737874">
        <w:rPr>
          <w:rFonts w:ascii="Times New Roman" w:hAnsi="Times New Roman" w:cs="Times New Roman"/>
          <w:sz w:val="24"/>
          <w:szCs w:val="24"/>
        </w:rPr>
        <w:t>Дополнительную информацию дают</w:t>
      </w:r>
      <w:r>
        <w:rPr>
          <w:rFonts w:ascii="Times New Roman" w:hAnsi="Times New Roman" w:cs="Times New Roman"/>
          <w:sz w:val="24"/>
          <w:szCs w:val="24"/>
        </w:rPr>
        <w:t xml:space="preserve"> </w:t>
      </w:r>
      <w:bookmarkStart w:id="0" w:name="_GoBack"/>
      <w:bookmarkEnd w:id="0"/>
      <w:r w:rsidRPr="00737874">
        <w:rPr>
          <w:rFonts w:ascii="Times New Roman" w:hAnsi="Times New Roman" w:cs="Times New Roman"/>
          <w:sz w:val="24"/>
          <w:szCs w:val="24"/>
        </w:rPr>
        <w:lastRenderedPageBreak/>
        <w:t>инструментальные методы исследования</w:t>
      </w:r>
      <w:r w:rsidRPr="00737874">
        <w:rPr>
          <w:rFonts w:ascii="Times New Roman" w:hAnsi="Times New Roman" w:cs="Times New Roman"/>
          <w:sz w:val="24"/>
          <w:szCs w:val="24"/>
        </w:rPr>
        <w:lastRenderedPageBreak/>
        <w:drawing>
          <wp:inline distT="0" distB="0" distL="0" distR="0">
            <wp:extent cx="5072600" cy="7461915"/>
            <wp:effectExtent l="1200150" t="0" r="1176020" b="0"/>
            <wp:docPr id="1" name="Рисунок 1" descr="http://vmede.org/sait/content/Farmakologiya_klin_farmakoter_kukes_srar_2012/img/14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mede.org/sait/content/Farmakologiya_klin_farmakoter_kukes_srar_2012/img/145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091545" cy="7489783"/>
                    </a:xfrm>
                    <a:prstGeom prst="rect">
                      <a:avLst/>
                    </a:prstGeom>
                    <a:noFill/>
                    <a:ln>
                      <a:noFill/>
                    </a:ln>
                  </pic:spPr>
                </pic:pic>
              </a:graphicData>
            </a:graphic>
          </wp:inline>
        </w:drawing>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lastRenderedPageBreak/>
        <w:t>• УЗИ печени (при хроническом гепатите выявляют изменения размеров и плотности органа).</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w:t>
      </w:r>
      <w:proofErr w:type="spellStart"/>
      <w:r w:rsidRPr="00737874">
        <w:rPr>
          <w:rFonts w:ascii="Times New Roman" w:hAnsi="Times New Roman" w:cs="Times New Roman"/>
          <w:sz w:val="24"/>
          <w:szCs w:val="24"/>
        </w:rPr>
        <w:t>Сцинтиграфия</w:t>
      </w:r>
      <w:proofErr w:type="spellEnd"/>
      <w:r w:rsidRPr="00737874">
        <w:rPr>
          <w:rFonts w:ascii="Times New Roman" w:hAnsi="Times New Roman" w:cs="Times New Roman"/>
          <w:sz w:val="24"/>
          <w:szCs w:val="24"/>
        </w:rPr>
        <w:t xml:space="preserve"> печени: отчетливые изменения (увеличение размеров печени, снижение интенсивности накопления </w:t>
      </w:r>
      <w:proofErr w:type="spellStart"/>
      <w:r w:rsidRPr="00737874">
        <w:rPr>
          <w:rFonts w:ascii="Times New Roman" w:hAnsi="Times New Roman" w:cs="Times New Roman"/>
          <w:sz w:val="24"/>
          <w:szCs w:val="24"/>
        </w:rPr>
        <w:t>радиофармпрепарата</w:t>
      </w:r>
      <w:proofErr w:type="spellEnd"/>
      <w:r w:rsidRPr="00737874">
        <w:rPr>
          <w:rFonts w:ascii="Times New Roman" w:hAnsi="Times New Roman" w:cs="Times New Roman"/>
          <w:sz w:val="24"/>
          <w:szCs w:val="24"/>
        </w:rPr>
        <w:t>, неравномерность его распределения в печени) регистрируют у 80% больных хроническим гепатитом.</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ЭГДС или рентгеноскопия пищевода: у 15% пациентов обнаруживают признаки язвенной болезни желудка и двенадцатиперстной кишки.</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b/>
          <w:bCs/>
          <w:sz w:val="24"/>
          <w:szCs w:val="24"/>
        </w:rPr>
        <w:t>Клинико-фармакологические подходы к лечению хронического гепатита</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xml:space="preserve">Необходимо устранить повреждающий этиологический фактор - алкоголь, </w:t>
      </w:r>
      <w:proofErr w:type="spellStart"/>
      <w:r w:rsidRPr="00737874">
        <w:rPr>
          <w:rFonts w:ascii="Times New Roman" w:hAnsi="Times New Roman" w:cs="Times New Roman"/>
          <w:sz w:val="24"/>
          <w:szCs w:val="24"/>
        </w:rPr>
        <w:t>гепатотоксичные</w:t>
      </w:r>
      <w:proofErr w:type="spellEnd"/>
      <w:r w:rsidRPr="00737874">
        <w:rPr>
          <w:rFonts w:ascii="Times New Roman" w:hAnsi="Times New Roman" w:cs="Times New Roman"/>
          <w:sz w:val="24"/>
          <w:szCs w:val="24"/>
        </w:rPr>
        <w:t xml:space="preserve"> ЛС и обеспечить адекватную диету. При обострении показана госпитализация, постельный режим.</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xml:space="preserve">Патогенетическое лечение зависит от стадии и активности болезни и включает в себя применение </w:t>
      </w:r>
      <w:proofErr w:type="spellStart"/>
      <w:r w:rsidRPr="00737874">
        <w:rPr>
          <w:rFonts w:ascii="Times New Roman" w:hAnsi="Times New Roman" w:cs="Times New Roman"/>
          <w:sz w:val="24"/>
          <w:szCs w:val="24"/>
        </w:rPr>
        <w:t>глюкокортикоидов</w:t>
      </w:r>
      <w:proofErr w:type="spellEnd"/>
      <w:r w:rsidRPr="00737874">
        <w:rPr>
          <w:rFonts w:ascii="Times New Roman" w:hAnsi="Times New Roman" w:cs="Times New Roman"/>
          <w:sz w:val="24"/>
          <w:szCs w:val="24"/>
        </w:rPr>
        <w:t xml:space="preserve"> и </w:t>
      </w:r>
      <w:proofErr w:type="spellStart"/>
      <w:r w:rsidRPr="00737874">
        <w:rPr>
          <w:rFonts w:ascii="Times New Roman" w:hAnsi="Times New Roman" w:cs="Times New Roman"/>
          <w:sz w:val="24"/>
          <w:szCs w:val="24"/>
        </w:rPr>
        <w:t>цитостатиков</w:t>
      </w:r>
      <w:proofErr w:type="spellEnd"/>
      <w:r w:rsidRPr="00737874">
        <w:rPr>
          <w:rFonts w:ascii="Times New Roman" w:hAnsi="Times New Roman" w:cs="Times New Roman"/>
          <w:sz w:val="24"/>
          <w:szCs w:val="24"/>
        </w:rPr>
        <w:t xml:space="preserve">. Курс занимает несколько месяцев, дозы ЛС снижают постепенно и через 2-3 </w:t>
      </w:r>
      <w:proofErr w:type="spellStart"/>
      <w:r w:rsidRPr="00737874">
        <w:rPr>
          <w:rFonts w:ascii="Times New Roman" w:hAnsi="Times New Roman" w:cs="Times New Roman"/>
          <w:sz w:val="24"/>
          <w:szCs w:val="24"/>
        </w:rPr>
        <w:t>мес</w:t>
      </w:r>
      <w:proofErr w:type="spellEnd"/>
      <w:r w:rsidRPr="00737874">
        <w:rPr>
          <w:rFonts w:ascii="Times New Roman" w:hAnsi="Times New Roman" w:cs="Times New Roman"/>
          <w:sz w:val="24"/>
          <w:szCs w:val="24"/>
        </w:rPr>
        <w:t xml:space="preserve"> переходят на поддерживающие дозы.</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Больным с хроническим гепатитом вирусной этиологии показано противовирусное лечение (см. главу 30): основной препарат - α-интерферон, который оказывает иммуномодулирующий и противовирусный эффекты. Показания к назначению противовирусных препаратов:</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признаки репликации вирусов гепатита В, С, D;</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высокий уровень АЛТ;</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впервые выявленное заболевание;</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заболевание в зрелом возрасте;</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отсутствие цирроза печени.</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Дозы и схемы лечения зависят от активности процесса и типа вируса. Наилучший эффект отмечают у женщин и больных с коротким анамнезом болезни.</w:t>
      </w:r>
    </w:p>
    <w:p w:rsidR="00737874" w:rsidRPr="00737874" w:rsidRDefault="00737874" w:rsidP="00737874">
      <w:pPr>
        <w:rPr>
          <w:rFonts w:ascii="Times New Roman" w:hAnsi="Times New Roman" w:cs="Times New Roman"/>
          <w:sz w:val="24"/>
          <w:szCs w:val="24"/>
        </w:rPr>
      </w:pPr>
      <w:proofErr w:type="spellStart"/>
      <w:r w:rsidRPr="00737874">
        <w:rPr>
          <w:rFonts w:ascii="Times New Roman" w:hAnsi="Times New Roman" w:cs="Times New Roman"/>
          <w:sz w:val="24"/>
          <w:szCs w:val="24"/>
        </w:rPr>
        <w:t>Холестатический</w:t>
      </w:r>
      <w:proofErr w:type="spellEnd"/>
      <w:r w:rsidRPr="00737874">
        <w:rPr>
          <w:rFonts w:ascii="Times New Roman" w:hAnsi="Times New Roman" w:cs="Times New Roman"/>
          <w:sz w:val="24"/>
          <w:szCs w:val="24"/>
        </w:rPr>
        <w:t xml:space="preserve"> синдром купируют назначением адсорбентов желчных кислот (</w:t>
      </w:r>
      <w:proofErr w:type="spellStart"/>
      <w:r w:rsidRPr="00737874">
        <w:rPr>
          <w:rFonts w:ascii="Times New Roman" w:hAnsi="Times New Roman" w:cs="Times New Roman"/>
          <w:sz w:val="24"/>
          <w:szCs w:val="24"/>
        </w:rPr>
        <w:t>колестирамин</w:t>
      </w:r>
      <w:proofErr w:type="spellEnd"/>
      <w:r w:rsidRPr="00737874">
        <w:rPr>
          <w:rFonts w:ascii="Times New Roman" w:hAnsi="Times New Roman" w:cs="Times New Roman"/>
          <w:sz w:val="24"/>
          <w:szCs w:val="24"/>
        </w:rPr>
        <w:t xml:space="preserve">®, </w:t>
      </w:r>
      <w:proofErr w:type="spellStart"/>
      <w:r w:rsidRPr="00737874">
        <w:rPr>
          <w:rFonts w:ascii="Times New Roman" w:hAnsi="Times New Roman" w:cs="Times New Roman"/>
          <w:sz w:val="24"/>
          <w:szCs w:val="24"/>
        </w:rPr>
        <w:t>адипиодон</w:t>
      </w:r>
      <w:proofErr w:type="spellEnd"/>
      <w:r w:rsidRPr="00737874">
        <w:rPr>
          <w:rFonts w:ascii="Times New Roman" w:hAnsi="Times New Roman" w:cs="Times New Roman"/>
          <w:sz w:val="24"/>
          <w:szCs w:val="24"/>
        </w:rPr>
        <w:t>), других адсорбентов (лигнин гидролизный), а также препаратов желчных кислот (</w:t>
      </w:r>
      <w:proofErr w:type="spellStart"/>
      <w:r w:rsidRPr="00737874">
        <w:rPr>
          <w:rFonts w:ascii="Times New Roman" w:hAnsi="Times New Roman" w:cs="Times New Roman"/>
          <w:sz w:val="24"/>
          <w:szCs w:val="24"/>
        </w:rPr>
        <w:t>урсоде-зоксихолевая</w:t>
      </w:r>
      <w:proofErr w:type="spellEnd"/>
      <w:r w:rsidRPr="00737874">
        <w:rPr>
          <w:rFonts w:ascii="Times New Roman" w:hAnsi="Times New Roman" w:cs="Times New Roman"/>
          <w:sz w:val="24"/>
          <w:szCs w:val="24"/>
        </w:rPr>
        <w:t xml:space="preserve"> кислота, </w:t>
      </w:r>
      <w:proofErr w:type="spellStart"/>
      <w:r w:rsidRPr="00737874">
        <w:rPr>
          <w:rFonts w:ascii="Times New Roman" w:hAnsi="Times New Roman" w:cs="Times New Roman"/>
          <w:sz w:val="24"/>
          <w:szCs w:val="24"/>
        </w:rPr>
        <w:t>хенофальк</w:t>
      </w:r>
      <w:proofErr w:type="spellEnd"/>
      <w:r w:rsidRPr="00737874">
        <w:rPr>
          <w:rFonts w:ascii="Times New Roman" w:hAnsi="Times New Roman" w:cs="Times New Roman"/>
          <w:sz w:val="24"/>
          <w:szCs w:val="24"/>
          <w:vertAlign w:val="superscript"/>
        </w:rPr>
        <w:t>®</w:t>
      </w:r>
      <w:r w:rsidRPr="00737874">
        <w:rPr>
          <w:rFonts w:ascii="Times New Roman" w:hAnsi="Times New Roman" w:cs="Times New Roman"/>
          <w:sz w:val="24"/>
          <w:szCs w:val="24"/>
        </w:rPr>
        <w:t>); гемо- и плазмосорбцией</w:t>
      </w:r>
      <w:r w:rsidRPr="00737874">
        <w:rPr>
          <w:rFonts w:ascii="Times New Roman" w:hAnsi="Times New Roman" w:cs="Times New Roman"/>
          <w:sz w:val="24"/>
          <w:szCs w:val="24"/>
          <w:vertAlign w:val="superscript"/>
        </w:rPr>
        <w:t>1</w:t>
      </w:r>
      <w:r w:rsidRPr="00737874">
        <w:rPr>
          <w:rFonts w:ascii="Times New Roman" w:hAnsi="Times New Roman" w:cs="Times New Roman"/>
          <w:sz w:val="24"/>
          <w:szCs w:val="24"/>
        </w:rPr>
        <w:t>.</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Симптоматическое лечение при развитии печеночной недостаточности включает в себя введение белковых препаратов (альбумин</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vertAlign w:val="superscript"/>
        </w:rPr>
        <w:t>1</w:t>
      </w:r>
      <w:r w:rsidRPr="00737874">
        <w:rPr>
          <w:rFonts w:ascii="Times New Roman" w:hAnsi="Times New Roman" w:cs="Times New Roman"/>
          <w:sz w:val="24"/>
          <w:szCs w:val="24"/>
        </w:rPr>
        <w:t> </w:t>
      </w:r>
      <w:proofErr w:type="spellStart"/>
      <w:r w:rsidRPr="00737874">
        <w:rPr>
          <w:rFonts w:ascii="Times New Roman" w:hAnsi="Times New Roman" w:cs="Times New Roman"/>
          <w:sz w:val="24"/>
          <w:szCs w:val="24"/>
        </w:rPr>
        <w:t>Экстрокорпоральные</w:t>
      </w:r>
      <w:proofErr w:type="spellEnd"/>
      <w:r w:rsidRPr="00737874">
        <w:rPr>
          <w:rFonts w:ascii="Times New Roman" w:hAnsi="Times New Roman" w:cs="Times New Roman"/>
          <w:sz w:val="24"/>
          <w:szCs w:val="24"/>
        </w:rPr>
        <w:t xml:space="preserve"> (т.е. вне организма больного) методы очистки крови от токсинов.</w:t>
      </w:r>
    </w:p>
    <w:p w:rsidR="00737874" w:rsidRPr="00737874" w:rsidRDefault="00737874" w:rsidP="00737874">
      <w:pPr>
        <w:rPr>
          <w:rFonts w:ascii="Times New Roman" w:hAnsi="Times New Roman" w:cs="Times New Roman"/>
          <w:sz w:val="24"/>
          <w:szCs w:val="24"/>
        </w:rPr>
      </w:pPr>
      <w:r w:rsidRPr="00737874">
        <w:rPr>
          <w:rFonts w:ascii="Times New Roman" w:hAnsi="Times New Roman" w:cs="Times New Roman"/>
          <w:sz w:val="24"/>
          <w:szCs w:val="24"/>
        </w:rPr>
        <w:t xml:space="preserve">человека), факторов свертывания крови (свежезамороженная плазма, </w:t>
      </w:r>
      <w:proofErr w:type="spellStart"/>
      <w:r w:rsidRPr="00737874">
        <w:rPr>
          <w:rFonts w:ascii="Times New Roman" w:hAnsi="Times New Roman" w:cs="Times New Roman"/>
          <w:sz w:val="24"/>
          <w:szCs w:val="24"/>
        </w:rPr>
        <w:t>криопреципитат</w:t>
      </w:r>
      <w:proofErr w:type="spellEnd"/>
      <w:r w:rsidRPr="00737874">
        <w:rPr>
          <w:rFonts w:ascii="Times New Roman" w:hAnsi="Times New Roman" w:cs="Times New Roman"/>
          <w:sz w:val="24"/>
          <w:szCs w:val="24"/>
          <w:vertAlign w:val="superscript"/>
        </w:rPr>
        <w:t>*</w:t>
      </w:r>
      <w:r w:rsidRPr="00737874">
        <w:rPr>
          <w:rFonts w:ascii="Times New Roman" w:hAnsi="Times New Roman" w:cs="Times New Roman"/>
          <w:sz w:val="24"/>
          <w:szCs w:val="24"/>
        </w:rPr>
        <w:t xml:space="preserve">), экстракорпоральную </w:t>
      </w:r>
      <w:proofErr w:type="spellStart"/>
      <w:r w:rsidRPr="00737874">
        <w:rPr>
          <w:rFonts w:ascii="Times New Roman" w:hAnsi="Times New Roman" w:cs="Times New Roman"/>
          <w:sz w:val="24"/>
          <w:szCs w:val="24"/>
        </w:rPr>
        <w:t>детоксикацию</w:t>
      </w:r>
      <w:proofErr w:type="spellEnd"/>
      <w:r w:rsidRPr="00737874">
        <w:rPr>
          <w:rFonts w:ascii="Times New Roman" w:hAnsi="Times New Roman" w:cs="Times New Roman"/>
          <w:sz w:val="24"/>
          <w:szCs w:val="24"/>
        </w:rPr>
        <w:t>.</w:t>
      </w:r>
    </w:p>
    <w:p w:rsidR="00737874" w:rsidRDefault="00737874" w:rsidP="00A83166">
      <w:pPr>
        <w:rPr>
          <w:rFonts w:ascii="Times New Roman" w:hAnsi="Times New Roman" w:cs="Times New Roman"/>
          <w:sz w:val="24"/>
          <w:szCs w:val="24"/>
        </w:rPr>
      </w:pPr>
      <w:r w:rsidRPr="00737874">
        <w:rPr>
          <w:rFonts w:ascii="Times New Roman" w:hAnsi="Times New Roman" w:cs="Times New Roman"/>
          <w:sz w:val="24"/>
          <w:szCs w:val="24"/>
        </w:rPr>
        <w:lastRenderedPageBreak/>
        <w:t xml:space="preserve">Лечение заболеваний печени также включает в себя назначение </w:t>
      </w:r>
      <w:proofErr w:type="spellStart"/>
      <w:r w:rsidRPr="00737874">
        <w:rPr>
          <w:rFonts w:ascii="Times New Roman" w:hAnsi="Times New Roman" w:cs="Times New Roman"/>
          <w:sz w:val="24"/>
          <w:szCs w:val="24"/>
        </w:rPr>
        <w:t>гепатопротекторов</w:t>
      </w:r>
      <w:proofErr w:type="spellEnd"/>
      <w:r w:rsidRPr="00737874">
        <w:rPr>
          <w:rFonts w:ascii="Times New Roman" w:hAnsi="Times New Roman" w:cs="Times New Roman"/>
          <w:sz w:val="24"/>
          <w:szCs w:val="24"/>
        </w:rPr>
        <w:t>. Однако о клинической эффективности ЛС этой группы существуют различные мнения.</w:t>
      </w:r>
    </w:p>
    <w:p w:rsidR="006112B7" w:rsidRPr="0056019A" w:rsidRDefault="006B7819" w:rsidP="006112B7">
      <w:pPr>
        <w:spacing w:after="0"/>
        <w:rPr>
          <w:rFonts w:ascii="Times New Roman" w:hAnsi="Times New Roman" w:cs="Times New Roman"/>
          <w:sz w:val="24"/>
          <w:szCs w:val="24"/>
        </w:rPr>
      </w:pPr>
      <w:r>
        <w:rPr>
          <w:rFonts w:ascii="Times New Roman" w:hAnsi="Times New Roman" w:cs="Times New Roman"/>
          <w:sz w:val="24"/>
          <w:szCs w:val="24"/>
        </w:rPr>
        <w:t>Краткое содержание темы№2:</w:t>
      </w:r>
    </w:p>
    <w:p w:rsidR="006112B7" w:rsidRPr="006112B7" w:rsidRDefault="006112B7" w:rsidP="006112B7">
      <w:pPr>
        <w:spacing w:after="0"/>
        <w:rPr>
          <w:rFonts w:ascii="Times New Roman" w:hAnsi="Times New Roman" w:cs="Times New Roman"/>
          <w:sz w:val="24"/>
          <w:szCs w:val="24"/>
        </w:rPr>
      </w:pPr>
      <w:r w:rsidRPr="006112B7">
        <w:rPr>
          <w:rFonts w:ascii="Times New Roman" w:hAnsi="Times New Roman" w:cs="Times New Roman"/>
          <w:b/>
          <w:sz w:val="24"/>
          <w:szCs w:val="24"/>
        </w:rPr>
        <w:t xml:space="preserve"> </w:t>
      </w:r>
      <w:r w:rsidRPr="006112B7">
        <w:rPr>
          <w:rFonts w:ascii="Times New Roman" w:hAnsi="Times New Roman" w:cs="Times New Roman"/>
          <w:sz w:val="24"/>
          <w:szCs w:val="24"/>
        </w:rPr>
        <w:t>Ч</w:t>
      </w:r>
      <w:r>
        <w:rPr>
          <w:rFonts w:ascii="Times New Roman" w:hAnsi="Times New Roman" w:cs="Times New Roman"/>
          <w:sz w:val="24"/>
          <w:szCs w:val="24"/>
        </w:rPr>
        <w:t>ек лист по диагностике хронических гепатитов</w:t>
      </w:r>
      <w:r w:rsidRPr="006112B7">
        <w:rPr>
          <w:rFonts w:ascii="Times New Roman" w:hAnsi="Times New Roman" w:cs="Times New Roman"/>
          <w:sz w:val="24"/>
          <w:szCs w:val="24"/>
        </w:rPr>
        <w:t>: студент должен продемонстрировать прием, обследование пациента в стационаре, с выставлением диагноза и назначением лечения.</w:t>
      </w:r>
    </w:p>
    <w:p w:rsidR="006112B7" w:rsidRPr="006112B7" w:rsidRDefault="006112B7" w:rsidP="006112B7">
      <w:pPr>
        <w:numPr>
          <w:ilvl w:val="1"/>
          <w:numId w:val="47"/>
        </w:numPr>
        <w:spacing w:after="0"/>
        <w:rPr>
          <w:rFonts w:ascii="Times New Roman" w:hAnsi="Times New Roman" w:cs="Times New Roman"/>
          <w:sz w:val="24"/>
          <w:szCs w:val="24"/>
        </w:rPr>
      </w:pPr>
      <w:r w:rsidRPr="006112B7">
        <w:rPr>
          <w:rFonts w:ascii="Times New Roman" w:hAnsi="Times New Roman" w:cs="Times New Roman"/>
          <w:sz w:val="24"/>
          <w:szCs w:val="24"/>
        </w:rPr>
        <w:t>Прием больного.</w:t>
      </w:r>
    </w:p>
    <w:p w:rsidR="006112B7" w:rsidRPr="006112B7" w:rsidRDefault="006112B7" w:rsidP="006112B7">
      <w:pPr>
        <w:numPr>
          <w:ilvl w:val="1"/>
          <w:numId w:val="47"/>
        </w:numPr>
        <w:spacing w:after="0"/>
        <w:rPr>
          <w:rFonts w:ascii="Times New Roman" w:hAnsi="Times New Roman" w:cs="Times New Roman"/>
          <w:sz w:val="24"/>
          <w:szCs w:val="24"/>
        </w:rPr>
      </w:pPr>
      <w:r w:rsidRPr="006112B7">
        <w:rPr>
          <w:rFonts w:ascii="Times New Roman" w:hAnsi="Times New Roman" w:cs="Times New Roman"/>
          <w:sz w:val="24"/>
          <w:szCs w:val="24"/>
        </w:rPr>
        <w:t>Расспрос жалоб;</w:t>
      </w:r>
    </w:p>
    <w:p w:rsidR="006112B7" w:rsidRPr="006112B7" w:rsidRDefault="006112B7" w:rsidP="006112B7">
      <w:pPr>
        <w:numPr>
          <w:ilvl w:val="1"/>
          <w:numId w:val="47"/>
        </w:numPr>
        <w:spacing w:after="0"/>
        <w:rPr>
          <w:rFonts w:ascii="Times New Roman" w:hAnsi="Times New Roman" w:cs="Times New Roman"/>
          <w:sz w:val="24"/>
          <w:szCs w:val="24"/>
        </w:rPr>
      </w:pPr>
      <w:r w:rsidRPr="006112B7">
        <w:rPr>
          <w:rFonts w:ascii="Times New Roman" w:hAnsi="Times New Roman" w:cs="Times New Roman"/>
          <w:sz w:val="24"/>
          <w:szCs w:val="24"/>
        </w:rPr>
        <w:t>Сбор анамнеза;</w:t>
      </w:r>
    </w:p>
    <w:p w:rsidR="006112B7" w:rsidRPr="006112B7" w:rsidRDefault="006112B7" w:rsidP="006112B7">
      <w:pPr>
        <w:numPr>
          <w:ilvl w:val="1"/>
          <w:numId w:val="47"/>
        </w:numPr>
        <w:spacing w:after="0"/>
        <w:rPr>
          <w:rFonts w:ascii="Times New Roman" w:hAnsi="Times New Roman" w:cs="Times New Roman"/>
          <w:sz w:val="24"/>
          <w:szCs w:val="24"/>
        </w:rPr>
      </w:pPr>
      <w:r w:rsidRPr="006112B7">
        <w:rPr>
          <w:rFonts w:ascii="Times New Roman" w:hAnsi="Times New Roman" w:cs="Times New Roman"/>
          <w:sz w:val="24"/>
          <w:szCs w:val="24"/>
        </w:rPr>
        <w:t>Осмотр больного;</w:t>
      </w:r>
    </w:p>
    <w:p w:rsidR="006112B7" w:rsidRPr="006112B7" w:rsidRDefault="006112B7" w:rsidP="006112B7">
      <w:pPr>
        <w:numPr>
          <w:ilvl w:val="1"/>
          <w:numId w:val="47"/>
        </w:numPr>
        <w:spacing w:after="0"/>
        <w:rPr>
          <w:rFonts w:ascii="Times New Roman" w:hAnsi="Times New Roman" w:cs="Times New Roman"/>
          <w:sz w:val="24"/>
          <w:szCs w:val="24"/>
        </w:rPr>
      </w:pPr>
      <w:r w:rsidRPr="006112B7">
        <w:rPr>
          <w:rFonts w:ascii="Times New Roman" w:hAnsi="Times New Roman" w:cs="Times New Roman"/>
          <w:sz w:val="24"/>
          <w:szCs w:val="24"/>
        </w:rPr>
        <w:t>Осмотр ротовой полости;</w:t>
      </w:r>
    </w:p>
    <w:p w:rsidR="006112B7" w:rsidRPr="006112B7" w:rsidRDefault="006112B7" w:rsidP="006112B7">
      <w:pPr>
        <w:numPr>
          <w:ilvl w:val="1"/>
          <w:numId w:val="47"/>
        </w:numPr>
        <w:spacing w:after="0"/>
        <w:rPr>
          <w:rFonts w:ascii="Times New Roman" w:hAnsi="Times New Roman" w:cs="Times New Roman"/>
          <w:sz w:val="24"/>
          <w:szCs w:val="24"/>
        </w:rPr>
      </w:pPr>
      <w:r w:rsidRPr="006112B7">
        <w:rPr>
          <w:rFonts w:ascii="Times New Roman" w:hAnsi="Times New Roman" w:cs="Times New Roman"/>
          <w:sz w:val="24"/>
          <w:szCs w:val="24"/>
        </w:rPr>
        <w:t>Пальпация;</w:t>
      </w:r>
    </w:p>
    <w:p w:rsidR="006112B7" w:rsidRPr="006112B7" w:rsidRDefault="006112B7" w:rsidP="006112B7">
      <w:pPr>
        <w:numPr>
          <w:ilvl w:val="1"/>
          <w:numId w:val="47"/>
        </w:numPr>
        <w:spacing w:after="0"/>
        <w:rPr>
          <w:rFonts w:ascii="Times New Roman" w:hAnsi="Times New Roman" w:cs="Times New Roman"/>
          <w:sz w:val="24"/>
          <w:szCs w:val="24"/>
        </w:rPr>
      </w:pPr>
      <w:r w:rsidRPr="006112B7">
        <w:rPr>
          <w:rFonts w:ascii="Times New Roman" w:hAnsi="Times New Roman" w:cs="Times New Roman"/>
          <w:sz w:val="24"/>
          <w:szCs w:val="24"/>
        </w:rPr>
        <w:t>Перкуссия;</w:t>
      </w:r>
    </w:p>
    <w:p w:rsidR="006112B7" w:rsidRPr="006112B7" w:rsidRDefault="006112B7" w:rsidP="006112B7">
      <w:pPr>
        <w:numPr>
          <w:ilvl w:val="1"/>
          <w:numId w:val="47"/>
        </w:numPr>
        <w:spacing w:after="0"/>
        <w:rPr>
          <w:rFonts w:ascii="Times New Roman" w:hAnsi="Times New Roman" w:cs="Times New Roman"/>
          <w:sz w:val="24"/>
          <w:szCs w:val="24"/>
        </w:rPr>
      </w:pPr>
      <w:r w:rsidRPr="006112B7">
        <w:rPr>
          <w:rFonts w:ascii="Times New Roman" w:hAnsi="Times New Roman" w:cs="Times New Roman"/>
          <w:sz w:val="24"/>
          <w:szCs w:val="24"/>
        </w:rPr>
        <w:t>Аускультация;</w:t>
      </w:r>
    </w:p>
    <w:p w:rsidR="006112B7" w:rsidRPr="006112B7" w:rsidRDefault="006112B7" w:rsidP="006112B7">
      <w:pPr>
        <w:numPr>
          <w:ilvl w:val="1"/>
          <w:numId w:val="47"/>
        </w:numPr>
        <w:spacing w:after="0"/>
        <w:rPr>
          <w:rFonts w:ascii="Times New Roman" w:hAnsi="Times New Roman" w:cs="Times New Roman"/>
          <w:sz w:val="24"/>
          <w:szCs w:val="24"/>
        </w:rPr>
      </w:pPr>
      <w:r w:rsidRPr="006112B7">
        <w:rPr>
          <w:rFonts w:ascii="Times New Roman" w:hAnsi="Times New Roman" w:cs="Times New Roman"/>
          <w:sz w:val="24"/>
          <w:szCs w:val="24"/>
        </w:rPr>
        <w:t>Определение ЧД;</w:t>
      </w:r>
    </w:p>
    <w:p w:rsidR="006112B7" w:rsidRPr="006112B7" w:rsidRDefault="006112B7" w:rsidP="006112B7">
      <w:pPr>
        <w:numPr>
          <w:ilvl w:val="1"/>
          <w:numId w:val="47"/>
        </w:numPr>
        <w:spacing w:after="0"/>
        <w:rPr>
          <w:rFonts w:ascii="Times New Roman" w:hAnsi="Times New Roman" w:cs="Times New Roman"/>
          <w:sz w:val="24"/>
          <w:szCs w:val="24"/>
        </w:rPr>
      </w:pPr>
      <w:r w:rsidRPr="006112B7">
        <w:rPr>
          <w:rFonts w:ascii="Times New Roman" w:hAnsi="Times New Roman" w:cs="Times New Roman"/>
          <w:sz w:val="24"/>
          <w:szCs w:val="24"/>
        </w:rPr>
        <w:t>Определение АД;</w:t>
      </w:r>
    </w:p>
    <w:p w:rsidR="006112B7" w:rsidRPr="006112B7" w:rsidRDefault="006112B7" w:rsidP="006112B7">
      <w:pPr>
        <w:numPr>
          <w:ilvl w:val="1"/>
          <w:numId w:val="47"/>
        </w:numPr>
        <w:spacing w:after="0"/>
        <w:rPr>
          <w:rFonts w:ascii="Times New Roman" w:hAnsi="Times New Roman" w:cs="Times New Roman"/>
          <w:sz w:val="24"/>
          <w:szCs w:val="24"/>
        </w:rPr>
      </w:pPr>
      <w:r w:rsidRPr="006112B7">
        <w:rPr>
          <w:rFonts w:ascii="Times New Roman" w:hAnsi="Times New Roman" w:cs="Times New Roman"/>
          <w:sz w:val="24"/>
          <w:szCs w:val="24"/>
        </w:rPr>
        <w:t>Определение пульса;</w:t>
      </w:r>
    </w:p>
    <w:p w:rsidR="006112B7" w:rsidRPr="006112B7" w:rsidRDefault="006112B7" w:rsidP="006112B7">
      <w:pPr>
        <w:numPr>
          <w:ilvl w:val="1"/>
          <w:numId w:val="47"/>
        </w:numPr>
        <w:spacing w:after="0"/>
        <w:rPr>
          <w:rFonts w:ascii="Times New Roman" w:hAnsi="Times New Roman" w:cs="Times New Roman"/>
          <w:sz w:val="24"/>
          <w:szCs w:val="24"/>
        </w:rPr>
      </w:pPr>
      <w:r w:rsidRPr="006112B7">
        <w:rPr>
          <w:rFonts w:ascii="Times New Roman" w:hAnsi="Times New Roman" w:cs="Times New Roman"/>
          <w:sz w:val="24"/>
          <w:szCs w:val="24"/>
        </w:rPr>
        <w:t>Оценка дыхания;</w:t>
      </w:r>
    </w:p>
    <w:p w:rsidR="006112B7" w:rsidRPr="006112B7" w:rsidRDefault="006112B7" w:rsidP="006112B7">
      <w:pPr>
        <w:numPr>
          <w:ilvl w:val="1"/>
          <w:numId w:val="47"/>
        </w:numPr>
        <w:spacing w:after="0"/>
        <w:rPr>
          <w:rFonts w:ascii="Times New Roman" w:hAnsi="Times New Roman" w:cs="Times New Roman"/>
          <w:sz w:val="24"/>
          <w:szCs w:val="24"/>
        </w:rPr>
      </w:pPr>
      <w:r w:rsidRPr="006112B7">
        <w:rPr>
          <w:rFonts w:ascii="Times New Roman" w:hAnsi="Times New Roman" w:cs="Times New Roman"/>
          <w:sz w:val="24"/>
          <w:szCs w:val="24"/>
        </w:rPr>
        <w:t>Постановка предварительного диагноза;</w:t>
      </w:r>
    </w:p>
    <w:p w:rsidR="006112B7" w:rsidRPr="006112B7" w:rsidRDefault="006112B7" w:rsidP="006112B7">
      <w:pPr>
        <w:numPr>
          <w:ilvl w:val="1"/>
          <w:numId w:val="47"/>
        </w:numPr>
        <w:spacing w:after="0"/>
        <w:rPr>
          <w:rFonts w:ascii="Times New Roman" w:hAnsi="Times New Roman" w:cs="Times New Roman"/>
          <w:sz w:val="24"/>
          <w:szCs w:val="24"/>
        </w:rPr>
      </w:pPr>
      <w:r w:rsidRPr="006112B7">
        <w:rPr>
          <w:rFonts w:ascii="Times New Roman" w:hAnsi="Times New Roman" w:cs="Times New Roman"/>
          <w:sz w:val="24"/>
          <w:szCs w:val="24"/>
        </w:rPr>
        <w:t>Выбор лабораторных методов исследования;</w:t>
      </w:r>
    </w:p>
    <w:p w:rsidR="006112B7" w:rsidRPr="006112B7" w:rsidRDefault="006112B7" w:rsidP="006112B7">
      <w:pPr>
        <w:numPr>
          <w:ilvl w:val="1"/>
          <w:numId w:val="47"/>
        </w:numPr>
        <w:spacing w:after="0"/>
        <w:rPr>
          <w:rFonts w:ascii="Times New Roman" w:hAnsi="Times New Roman" w:cs="Times New Roman"/>
          <w:sz w:val="24"/>
          <w:szCs w:val="24"/>
        </w:rPr>
      </w:pPr>
      <w:r w:rsidRPr="006112B7">
        <w:rPr>
          <w:rFonts w:ascii="Times New Roman" w:hAnsi="Times New Roman" w:cs="Times New Roman"/>
          <w:sz w:val="24"/>
          <w:szCs w:val="24"/>
        </w:rPr>
        <w:t>Выбор инструментальных методов исследования;</w:t>
      </w:r>
    </w:p>
    <w:p w:rsidR="006112B7" w:rsidRPr="006112B7" w:rsidRDefault="006112B7" w:rsidP="006112B7">
      <w:pPr>
        <w:numPr>
          <w:ilvl w:val="1"/>
          <w:numId w:val="47"/>
        </w:numPr>
        <w:spacing w:after="0"/>
        <w:rPr>
          <w:rFonts w:ascii="Times New Roman" w:hAnsi="Times New Roman" w:cs="Times New Roman"/>
          <w:sz w:val="24"/>
          <w:szCs w:val="24"/>
        </w:rPr>
      </w:pPr>
      <w:r w:rsidRPr="006112B7">
        <w:rPr>
          <w:rFonts w:ascii="Times New Roman" w:hAnsi="Times New Roman" w:cs="Times New Roman"/>
          <w:sz w:val="24"/>
          <w:szCs w:val="24"/>
        </w:rPr>
        <w:t>Выбор тактики лечения;</w:t>
      </w:r>
    </w:p>
    <w:p w:rsidR="006112B7" w:rsidRPr="006112B7" w:rsidRDefault="006112B7" w:rsidP="006112B7">
      <w:pPr>
        <w:numPr>
          <w:ilvl w:val="1"/>
          <w:numId w:val="47"/>
        </w:numPr>
        <w:spacing w:after="0"/>
        <w:rPr>
          <w:rFonts w:ascii="Times New Roman" w:hAnsi="Times New Roman" w:cs="Times New Roman"/>
          <w:sz w:val="24"/>
          <w:szCs w:val="24"/>
        </w:rPr>
      </w:pPr>
      <w:r w:rsidRPr="006112B7">
        <w:rPr>
          <w:rFonts w:ascii="Times New Roman" w:hAnsi="Times New Roman" w:cs="Times New Roman"/>
          <w:sz w:val="24"/>
          <w:szCs w:val="24"/>
        </w:rPr>
        <w:t>Выбор лекарственных средств.</w:t>
      </w:r>
    </w:p>
    <w:p w:rsidR="006112B7" w:rsidRPr="006112B7" w:rsidRDefault="006112B7" w:rsidP="006112B7">
      <w:pPr>
        <w:numPr>
          <w:ilvl w:val="1"/>
          <w:numId w:val="47"/>
        </w:numPr>
        <w:spacing w:after="0"/>
        <w:rPr>
          <w:rFonts w:ascii="Times New Roman" w:hAnsi="Times New Roman" w:cs="Times New Roman"/>
          <w:sz w:val="24"/>
          <w:szCs w:val="24"/>
        </w:rPr>
      </w:pPr>
      <w:r w:rsidRPr="006112B7">
        <w:rPr>
          <w:rFonts w:ascii="Times New Roman" w:hAnsi="Times New Roman" w:cs="Times New Roman"/>
          <w:sz w:val="24"/>
          <w:szCs w:val="24"/>
        </w:rPr>
        <w:t>Оказание неотложной</w:t>
      </w:r>
      <w:r>
        <w:rPr>
          <w:rFonts w:ascii="Times New Roman" w:hAnsi="Times New Roman" w:cs="Times New Roman"/>
          <w:sz w:val="24"/>
          <w:szCs w:val="24"/>
        </w:rPr>
        <w:t xml:space="preserve"> помощи при развитии осложнений</w:t>
      </w:r>
      <w:r w:rsidRPr="006112B7">
        <w:rPr>
          <w:rFonts w:ascii="Times New Roman" w:hAnsi="Times New Roman" w:cs="Times New Roman"/>
          <w:sz w:val="24"/>
          <w:szCs w:val="24"/>
        </w:rPr>
        <w:t>.</w:t>
      </w:r>
    </w:p>
    <w:p w:rsidR="006112B7" w:rsidRPr="006112B7" w:rsidRDefault="006112B7" w:rsidP="006112B7">
      <w:pPr>
        <w:numPr>
          <w:ilvl w:val="0"/>
          <w:numId w:val="47"/>
        </w:numPr>
        <w:spacing w:after="0"/>
        <w:rPr>
          <w:rFonts w:ascii="Times New Roman" w:hAnsi="Times New Roman" w:cs="Times New Roman"/>
          <w:sz w:val="24"/>
          <w:szCs w:val="24"/>
        </w:rPr>
      </w:pPr>
      <w:r w:rsidRPr="006112B7">
        <w:rPr>
          <w:rFonts w:ascii="Times New Roman" w:hAnsi="Times New Roman" w:cs="Times New Roman"/>
          <w:sz w:val="24"/>
          <w:szCs w:val="24"/>
        </w:rPr>
        <w:t>Студент должен озвучить каждое свое действие. Преподаватель оценивает правильность выполнения действий студента.</w:t>
      </w:r>
    </w:p>
    <w:p w:rsidR="006112B7" w:rsidRDefault="006112B7" w:rsidP="006112B7">
      <w:pPr>
        <w:spacing w:after="0"/>
        <w:rPr>
          <w:rFonts w:ascii="Times New Roman" w:hAnsi="Times New Roman" w:cs="Times New Roman"/>
          <w:sz w:val="24"/>
          <w:szCs w:val="24"/>
        </w:rPr>
      </w:pPr>
    </w:p>
    <w:p w:rsidR="00117DFC" w:rsidRDefault="00117DFC" w:rsidP="00A83166">
      <w:pPr>
        <w:rPr>
          <w:rFonts w:ascii="Times New Roman" w:hAnsi="Times New Roman" w:cs="Times New Roman"/>
          <w:sz w:val="24"/>
          <w:szCs w:val="24"/>
        </w:rPr>
      </w:pPr>
    </w:p>
    <w:sectPr w:rsidR="00117DFC" w:rsidSect="00FB4F0A">
      <w:type w:val="continuous"/>
      <w:pgSz w:w="16838" w:h="11906" w:orient="landscape"/>
      <w:pgMar w:top="993" w:right="70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style="width:3in;height:3in" o:bullet="t"/>
    </w:pict>
  </w:numPicBullet>
  <w:numPicBullet w:numPicBulletId="1">
    <w:pict>
      <v:shape id="_x0000_i1327" type="#_x0000_t75" style="width:3in;height:3in" o:bullet="t"/>
    </w:pict>
  </w:numPicBullet>
  <w:numPicBullet w:numPicBulletId="2">
    <w:pict>
      <v:shape id="_x0000_i1328" type="#_x0000_t75" style="width:3in;height:3in" o:bullet="t"/>
    </w:pict>
  </w:numPicBullet>
  <w:numPicBullet w:numPicBulletId="3">
    <w:pict>
      <v:shape id="_x0000_i1329" type="#_x0000_t75" style="width:3in;height:3in" o:bullet="t"/>
    </w:pict>
  </w:numPicBullet>
  <w:numPicBullet w:numPicBulletId="4">
    <w:pict>
      <v:shape id="_x0000_i1330" type="#_x0000_t75" style="width:3in;height:3in" o:bullet="t"/>
    </w:pict>
  </w:numPicBullet>
  <w:numPicBullet w:numPicBulletId="5">
    <w:pict>
      <v:shape id="_x0000_i1331" type="#_x0000_t75" style="width:3in;height:3in" o:bullet="t"/>
    </w:pict>
  </w:numPicBullet>
  <w:numPicBullet w:numPicBulletId="6">
    <w:pict>
      <v:shape id="_x0000_i1332" type="#_x0000_t75" style="width:3in;height:3in" o:bullet="t"/>
    </w:pict>
  </w:numPicBullet>
  <w:numPicBullet w:numPicBulletId="7">
    <w:pict>
      <v:shape id="_x0000_i1333" type="#_x0000_t75" style="width:3in;height:3in" o:bullet="t"/>
    </w:pict>
  </w:numPicBullet>
  <w:numPicBullet w:numPicBulletId="8">
    <w:pict>
      <v:shape id="_x0000_i1334" type="#_x0000_t75" style="width:3in;height:3in" o:bullet="t"/>
    </w:pict>
  </w:numPicBullet>
  <w:numPicBullet w:numPicBulletId="9">
    <w:pict>
      <v:shape id="_x0000_i1335" type="#_x0000_t75" style="width:3in;height:3in" o:bullet="t"/>
    </w:pict>
  </w:numPicBullet>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FFFFFFFE"/>
    <w:multiLevelType w:val="singleLevel"/>
    <w:tmpl w:val="39BC6BA2"/>
    <w:lvl w:ilvl="0">
      <w:numFmt w:val="bullet"/>
      <w:lvlText w:val="*"/>
      <w:lvlJc w:val="left"/>
    </w:lvl>
  </w:abstractNum>
  <w:abstractNum w:abstractNumId="2" w15:restartNumberingAfterBreak="0">
    <w:nsid w:val="063C4997"/>
    <w:multiLevelType w:val="multilevel"/>
    <w:tmpl w:val="E9D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207AF"/>
    <w:multiLevelType w:val="hybridMultilevel"/>
    <w:tmpl w:val="D3666AE6"/>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E8054D"/>
    <w:multiLevelType w:val="hybridMultilevel"/>
    <w:tmpl w:val="5C5A4474"/>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5" w15:restartNumberingAfterBreak="0">
    <w:nsid w:val="1EA00DE9"/>
    <w:multiLevelType w:val="multilevel"/>
    <w:tmpl w:val="B1BC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361297"/>
    <w:multiLevelType w:val="multilevel"/>
    <w:tmpl w:val="E11A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9B36172"/>
    <w:multiLevelType w:val="multilevel"/>
    <w:tmpl w:val="53AA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0A2392"/>
    <w:multiLevelType w:val="multilevel"/>
    <w:tmpl w:val="A672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9B44D0"/>
    <w:multiLevelType w:val="hybridMultilevel"/>
    <w:tmpl w:val="57C23146"/>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5" w15:restartNumberingAfterBreak="0">
    <w:nsid w:val="3DD01D1A"/>
    <w:multiLevelType w:val="multilevel"/>
    <w:tmpl w:val="35A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E3EC8"/>
    <w:multiLevelType w:val="hybridMultilevel"/>
    <w:tmpl w:val="81ECADBA"/>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1A3F34"/>
    <w:multiLevelType w:val="multilevel"/>
    <w:tmpl w:val="B090F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03E2F"/>
    <w:multiLevelType w:val="multilevel"/>
    <w:tmpl w:val="C8E0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5318E"/>
    <w:multiLevelType w:val="hybridMultilevel"/>
    <w:tmpl w:val="998AE9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E14FC3"/>
    <w:multiLevelType w:val="multilevel"/>
    <w:tmpl w:val="644C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14C13D7"/>
    <w:multiLevelType w:val="multilevel"/>
    <w:tmpl w:val="9144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82F48BF"/>
    <w:multiLevelType w:val="multilevel"/>
    <w:tmpl w:val="035A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5500A"/>
    <w:multiLevelType w:val="multilevel"/>
    <w:tmpl w:val="D04A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E57631"/>
    <w:multiLevelType w:val="hybridMultilevel"/>
    <w:tmpl w:val="0BC27922"/>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9B5F9F"/>
    <w:multiLevelType w:val="hybridMultilevel"/>
    <w:tmpl w:val="4CF4C5AC"/>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2E2751"/>
    <w:multiLevelType w:val="multilevel"/>
    <w:tmpl w:val="1CB0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E50382"/>
    <w:multiLevelType w:val="multilevel"/>
    <w:tmpl w:val="96A49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5166DE"/>
    <w:multiLevelType w:val="multilevel"/>
    <w:tmpl w:val="B6ECE8B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4D05FA"/>
    <w:multiLevelType w:val="multilevel"/>
    <w:tmpl w:val="D5B4F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A65354"/>
    <w:multiLevelType w:val="multilevel"/>
    <w:tmpl w:val="F084A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8A02EA"/>
    <w:multiLevelType w:val="multilevel"/>
    <w:tmpl w:val="0F800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32445D"/>
    <w:multiLevelType w:val="multilevel"/>
    <w:tmpl w:val="BFD0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B20CF6"/>
    <w:multiLevelType w:val="multilevel"/>
    <w:tmpl w:val="B714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6B531A52"/>
    <w:multiLevelType w:val="multilevel"/>
    <w:tmpl w:val="E31C3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B86FBE"/>
    <w:multiLevelType w:val="hybridMultilevel"/>
    <w:tmpl w:val="4E8CC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935D27"/>
    <w:multiLevelType w:val="multilevel"/>
    <w:tmpl w:val="E57C7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C31E7A"/>
    <w:multiLevelType w:val="hybridMultilevel"/>
    <w:tmpl w:val="1E52B7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9E47986"/>
    <w:multiLevelType w:val="multilevel"/>
    <w:tmpl w:val="DB200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AB5032"/>
    <w:multiLevelType w:val="hybridMultilevel"/>
    <w:tmpl w:val="2CDA15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5C6AC2"/>
    <w:multiLevelType w:val="multilevel"/>
    <w:tmpl w:val="A36CF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41"/>
  </w:num>
  <w:num w:numId="4">
    <w:abstractNumId w:val="11"/>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4"/>
  </w:num>
  <w:num w:numId="9">
    <w:abstractNumId w:val="4"/>
  </w:num>
  <w:num w:numId="10">
    <w:abstractNumId w:val="30"/>
  </w:num>
  <w:num w:numId="11">
    <w:abstractNumId w:val="14"/>
  </w:num>
  <w:num w:numId="12">
    <w:abstractNumId w:val="3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8"/>
  </w:num>
  <w:num w:numId="16">
    <w:abstractNumId w:val="7"/>
  </w:num>
  <w:num w:numId="17">
    <w:abstractNumId w:val="28"/>
  </w:num>
  <w:num w:numId="18">
    <w:abstractNumId w:val="18"/>
  </w:num>
  <w:num w:numId="19">
    <w:abstractNumId w:val="2"/>
  </w:num>
  <w:num w:numId="20">
    <w:abstractNumId w:val="20"/>
  </w:num>
  <w:num w:numId="21">
    <w:abstractNumId w:val="35"/>
  </w:num>
  <w:num w:numId="22">
    <w:abstractNumId w:val="22"/>
  </w:num>
  <w:num w:numId="23">
    <w:abstractNumId w:val="24"/>
  </w:num>
  <w:num w:numId="24">
    <w:abstractNumId w:val="33"/>
  </w:num>
  <w:num w:numId="25">
    <w:abstractNumId w:val="17"/>
  </w:num>
  <w:num w:numId="26">
    <w:abstractNumId w:val="5"/>
  </w:num>
  <w:num w:numId="27">
    <w:abstractNumId w:val="43"/>
  </w:num>
  <w:num w:numId="28">
    <w:abstractNumId w:val="16"/>
  </w:num>
  <w:num w:numId="29">
    <w:abstractNumId w:val="3"/>
  </w:num>
  <w:num w:numId="30">
    <w:abstractNumId w:val="31"/>
  </w:num>
  <w:num w:numId="31">
    <w:abstractNumId w:val="25"/>
  </w:num>
  <w:num w:numId="32">
    <w:abstractNumId w:val="15"/>
  </w:num>
  <w:num w:numId="33">
    <w:abstractNumId w:val="27"/>
  </w:num>
  <w:num w:numId="34">
    <w:abstractNumId w:val="26"/>
  </w:num>
  <w:num w:numId="35">
    <w:abstractNumId w:val="1"/>
    <w:lvlOverride w:ilvl="0">
      <w:lvl w:ilvl="0">
        <w:numFmt w:val="bullet"/>
        <w:lvlText w:val=""/>
        <w:legacy w:legacy="1" w:legacySpace="0" w:legacyIndent="360"/>
        <w:lvlJc w:val="left"/>
        <w:rPr>
          <w:rFonts w:ascii="Symbol" w:hAnsi="Symbol" w:hint="default"/>
        </w:rPr>
      </w:lvl>
    </w:lvlOverride>
  </w:num>
  <w:num w:numId="36">
    <w:abstractNumId w:val="10"/>
  </w:num>
  <w:num w:numId="37">
    <w:abstractNumId w:val="45"/>
  </w:num>
  <w:num w:numId="38">
    <w:abstractNumId w:val="38"/>
  </w:num>
  <w:num w:numId="39">
    <w:abstractNumId w:val="34"/>
  </w:num>
  <w:num w:numId="40">
    <w:abstractNumId w:val="32"/>
  </w:num>
  <w:num w:numId="41">
    <w:abstractNumId w:val="40"/>
  </w:num>
  <w:num w:numId="42">
    <w:abstractNumId w:val="36"/>
  </w:num>
  <w:num w:numId="43">
    <w:abstractNumId w:val="12"/>
  </w:num>
  <w:num w:numId="44">
    <w:abstractNumId w:val="42"/>
  </w:num>
  <w:num w:numId="45">
    <w:abstractNumId w:val="29"/>
  </w:num>
  <w:num w:numId="46">
    <w:abstractNumId w:val="19"/>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834F8"/>
    <w:rsid w:val="0005442E"/>
    <w:rsid w:val="00054778"/>
    <w:rsid w:val="00065A6F"/>
    <w:rsid w:val="00065F02"/>
    <w:rsid w:val="000A1453"/>
    <w:rsid w:val="000E6472"/>
    <w:rsid w:val="00103450"/>
    <w:rsid w:val="00117DFC"/>
    <w:rsid w:val="00120317"/>
    <w:rsid w:val="00144296"/>
    <w:rsid w:val="00166F0B"/>
    <w:rsid w:val="001800E3"/>
    <w:rsid w:val="00181A78"/>
    <w:rsid w:val="00183C39"/>
    <w:rsid w:val="00184B7F"/>
    <w:rsid w:val="001A7621"/>
    <w:rsid w:val="001B5C4F"/>
    <w:rsid w:val="001D515E"/>
    <w:rsid w:val="001D6C5B"/>
    <w:rsid w:val="001E432F"/>
    <w:rsid w:val="001E5C41"/>
    <w:rsid w:val="001F267D"/>
    <w:rsid w:val="00214BC0"/>
    <w:rsid w:val="002419B5"/>
    <w:rsid w:val="002630D8"/>
    <w:rsid w:val="00266615"/>
    <w:rsid w:val="002731D6"/>
    <w:rsid w:val="0029669A"/>
    <w:rsid w:val="002A045F"/>
    <w:rsid w:val="002B1168"/>
    <w:rsid w:val="002C3096"/>
    <w:rsid w:val="002D4603"/>
    <w:rsid w:val="002E3C7C"/>
    <w:rsid w:val="002E7BA5"/>
    <w:rsid w:val="003007A1"/>
    <w:rsid w:val="0030426A"/>
    <w:rsid w:val="00310D72"/>
    <w:rsid w:val="00314239"/>
    <w:rsid w:val="003166C5"/>
    <w:rsid w:val="003264A2"/>
    <w:rsid w:val="003554A7"/>
    <w:rsid w:val="0036489C"/>
    <w:rsid w:val="003759E0"/>
    <w:rsid w:val="00382BDE"/>
    <w:rsid w:val="003C3814"/>
    <w:rsid w:val="003E1E8B"/>
    <w:rsid w:val="0046093F"/>
    <w:rsid w:val="004C613A"/>
    <w:rsid w:val="004E03A5"/>
    <w:rsid w:val="004F1277"/>
    <w:rsid w:val="004F4AB9"/>
    <w:rsid w:val="005547EF"/>
    <w:rsid w:val="0056019A"/>
    <w:rsid w:val="00572CBD"/>
    <w:rsid w:val="005E21A3"/>
    <w:rsid w:val="005E3DCE"/>
    <w:rsid w:val="005F0650"/>
    <w:rsid w:val="0060420B"/>
    <w:rsid w:val="0060438E"/>
    <w:rsid w:val="00610AAD"/>
    <w:rsid w:val="006112B7"/>
    <w:rsid w:val="00676B95"/>
    <w:rsid w:val="006908A9"/>
    <w:rsid w:val="0069579A"/>
    <w:rsid w:val="006A02F3"/>
    <w:rsid w:val="006B7819"/>
    <w:rsid w:val="006E5B07"/>
    <w:rsid w:val="006F2205"/>
    <w:rsid w:val="00727B7C"/>
    <w:rsid w:val="00737874"/>
    <w:rsid w:val="0075525C"/>
    <w:rsid w:val="007603BF"/>
    <w:rsid w:val="00766E0C"/>
    <w:rsid w:val="007859D6"/>
    <w:rsid w:val="00791536"/>
    <w:rsid w:val="00797D43"/>
    <w:rsid w:val="00811367"/>
    <w:rsid w:val="00812914"/>
    <w:rsid w:val="00834C49"/>
    <w:rsid w:val="0086761E"/>
    <w:rsid w:val="00867B68"/>
    <w:rsid w:val="00872658"/>
    <w:rsid w:val="00894B7D"/>
    <w:rsid w:val="00896DDE"/>
    <w:rsid w:val="008A7369"/>
    <w:rsid w:val="008B343B"/>
    <w:rsid w:val="008E4DEB"/>
    <w:rsid w:val="00920EE8"/>
    <w:rsid w:val="009463D7"/>
    <w:rsid w:val="0095710A"/>
    <w:rsid w:val="00961B29"/>
    <w:rsid w:val="009651D5"/>
    <w:rsid w:val="0096544F"/>
    <w:rsid w:val="00980E9C"/>
    <w:rsid w:val="00984C21"/>
    <w:rsid w:val="00992CFB"/>
    <w:rsid w:val="009A1108"/>
    <w:rsid w:val="009F67A4"/>
    <w:rsid w:val="00A83166"/>
    <w:rsid w:val="00A8330F"/>
    <w:rsid w:val="00AC0EFC"/>
    <w:rsid w:val="00AE3965"/>
    <w:rsid w:val="00B643A0"/>
    <w:rsid w:val="00B75837"/>
    <w:rsid w:val="00B876A0"/>
    <w:rsid w:val="00B90793"/>
    <w:rsid w:val="00B965C2"/>
    <w:rsid w:val="00BB7D52"/>
    <w:rsid w:val="00BC0308"/>
    <w:rsid w:val="00BC0FDA"/>
    <w:rsid w:val="00BC7BC0"/>
    <w:rsid w:val="00BD6AFA"/>
    <w:rsid w:val="00BE446F"/>
    <w:rsid w:val="00C111F7"/>
    <w:rsid w:val="00C11EC4"/>
    <w:rsid w:val="00C14A8F"/>
    <w:rsid w:val="00C2134F"/>
    <w:rsid w:val="00C43BF7"/>
    <w:rsid w:val="00CA6EA2"/>
    <w:rsid w:val="00CB5D13"/>
    <w:rsid w:val="00CC2FAF"/>
    <w:rsid w:val="00CD5C3A"/>
    <w:rsid w:val="00D0714A"/>
    <w:rsid w:val="00D13E87"/>
    <w:rsid w:val="00D46053"/>
    <w:rsid w:val="00D757A3"/>
    <w:rsid w:val="00D834F8"/>
    <w:rsid w:val="00D85523"/>
    <w:rsid w:val="00D912A8"/>
    <w:rsid w:val="00D91ABF"/>
    <w:rsid w:val="00DA1D3A"/>
    <w:rsid w:val="00DA5FF0"/>
    <w:rsid w:val="00DB1EEA"/>
    <w:rsid w:val="00DB7B0E"/>
    <w:rsid w:val="00DC7029"/>
    <w:rsid w:val="00DE59F5"/>
    <w:rsid w:val="00DF453E"/>
    <w:rsid w:val="00E16539"/>
    <w:rsid w:val="00E17A5E"/>
    <w:rsid w:val="00E667D3"/>
    <w:rsid w:val="00EB58C4"/>
    <w:rsid w:val="00EE0878"/>
    <w:rsid w:val="00EF44AF"/>
    <w:rsid w:val="00EF4866"/>
    <w:rsid w:val="00F23B81"/>
    <w:rsid w:val="00F25094"/>
    <w:rsid w:val="00F25ED6"/>
    <w:rsid w:val="00F7151D"/>
    <w:rsid w:val="00F92F1E"/>
    <w:rsid w:val="00FB0678"/>
    <w:rsid w:val="00FB4F0A"/>
    <w:rsid w:val="00FC1F0B"/>
    <w:rsid w:val="00FC735C"/>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6278"/>
  <w15:docId w15:val="{A85F72B9-DC3E-4041-A053-528B1CC4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13"/>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3"/>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semiHidden/>
    <w:unhideWhenUsed/>
    <w:qFormat/>
    <w:rsid w:val="00BD6AFA"/>
    <w:pPr>
      <w:keepNext/>
      <w:numPr>
        <w:ilvl w:val="2"/>
        <w:numId w:val="13"/>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semiHidden/>
    <w:unhideWhenUsed/>
    <w:qFormat/>
    <w:rsid w:val="00BD6AFA"/>
    <w:pPr>
      <w:keepNext/>
      <w:numPr>
        <w:ilvl w:val="3"/>
        <w:numId w:val="13"/>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semiHidden/>
    <w:unhideWhenUsed/>
    <w:qFormat/>
    <w:rsid w:val="00BD6AFA"/>
    <w:pPr>
      <w:numPr>
        <w:ilvl w:val="4"/>
        <w:numId w:val="13"/>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semiHidden/>
    <w:unhideWhenUsed/>
    <w:qFormat/>
    <w:rsid w:val="00BD6AFA"/>
    <w:pPr>
      <w:numPr>
        <w:ilvl w:val="5"/>
        <w:numId w:val="13"/>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iPriority w:val="99"/>
    <w:semiHidden/>
    <w:unhideWhenUsed/>
    <w:qFormat/>
    <w:rsid w:val="00BD6AFA"/>
    <w:pPr>
      <w:numPr>
        <w:ilvl w:val="6"/>
        <w:numId w:val="13"/>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BD6AFA"/>
    <w:pPr>
      <w:numPr>
        <w:ilvl w:val="7"/>
        <w:numId w:val="13"/>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BD6AFA"/>
    <w:pPr>
      <w:numPr>
        <w:ilvl w:val="8"/>
        <w:numId w:val="13"/>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4"/>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semiHidden/>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semiHidden/>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semiHidden/>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semiHidden/>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semiHidden/>
    <w:rsid w:val="00BD6AFA"/>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BD6AFA"/>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BD6AFA"/>
    <w:rPr>
      <w:rFonts w:ascii="Arial" w:eastAsia="Times New Roman" w:hAnsi="Arial" w:cs="Times New Roman"/>
      <w:b/>
      <w:i/>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6642">
      <w:bodyDiv w:val="1"/>
      <w:marLeft w:val="0"/>
      <w:marRight w:val="0"/>
      <w:marTop w:val="0"/>
      <w:marBottom w:val="0"/>
      <w:divBdr>
        <w:top w:val="none" w:sz="0" w:space="0" w:color="auto"/>
        <w:left w:val="none" w:sz="0" w:space="0" w:color="auto"/>
        <w:bottom w:val="none" w:sz="0" w:space="0" w:color="auto"/>
        <w:right w:val="none" w:sz="0" w:space="0" w:color="auto"/>
      </w:divBdr>
    </w:div>
    <w:div w:id="209849316">
      <w:bodyDiv w:val="1"/>
      <w:marLeft w:val="0"/>
      <w:marRight w:val="0"/>
      <w:marTop w:val="0"/>
      <w:marBottom w:val="0"/>
      <w:divBdr>
        <w:top w:val="none" w:sz="0" w:space="0" w:color="auto"/>
        <w:left w:val="none" w:sz="0" w:space="0" w:color="auto"/>
        <w:bottom w:val="none" w:sz="0" w:space="0" w:color="auto"/>
        <w:right w:val="none" w:sz="0" w:space="0" w:color="auto"/>
      </w:divBdr>
    </w:div>
    <w:div w:id="313222100">
      <w:bodyDiv w:val="1"/>
      <w:marLeft w:val="0"/>
      <w:marRight w:val="0"/>
      <w:marTop w:val="0"/>
      <w:marBottom w:val="0"/>
      <w:divBdr>
        <w:top w:val="none" w:sz="0" w:space="0" w:color="auto"/>
        <w:left w:val="none" w:sz="0" w:space="0" w:color="auto"/>
        <w:bottom w:val="none" w:sz="0" w:space="0" w:color="auto"/>
        <w:right w:val="none" w:sz="0" w:space="0" w:color="auto"/>
      </w:divBdr>
      <w:divsChild>
        <w:div w:id="776830450">
          <w:marLeft w:val="0"/>
          <w:marRight w:val="0"/>
          <w:marTop w:val="0"/>
          <w:marBottom w:val="0"/>
          <w:divBdr>
            <w:top w:val="none" w:sz="0" w:space="0" w:color="auto"/>
            <w:left w:val="none" w:sz="0" w:space="0" w:color="auto"/>
            <w:bottom w:val="none" w:sz="0" w:space="0" w:color="auto"/>
            <w:right w:val="none" w:sz="0" w:space="0" w:color="auto"/>
          </w:divBdr>
          <w:divsChild>
            <w:div w:id="1810317818">
              <w:marLeft w:val="0"/>
              <w:marRight w:val="0"/>
              <w:marTop w:val="0"/>
              <w:marBottom w:val="0"/>
              <w:divBdr>
                <w:top w:val="none" w:sz="0" w:space="0" w:color="auto"/>
                <w:left w:val="none" w:sz="0" w:space="0" w:color="auto"/>
                <w:bottom w:val="none" w:sz="0" w:space="0" w:color="auto"/>
                <w:right w:val="none" w:sz="0" w:space="0" w:color="auto"/>
              </w:divBdr>
            </w:div>
          </w:divsChild>
        </w:div>
        <w:div w:id="711731623">
          <w:marLeft w:val="0"/>
          <w:marRight w:val="0"/>
          <w:marTop w:val="0"/>
          <w:marBottom w:val="0"/>
          <w:divBdr>
            <w:top w:val="none" w:sz="0" w:space="0" w:color="auto"/>
            <w:left w:val="none" w:sz="0" w:space="0" w:color="auto"/>
            <w:bottom w:val="none" w:sz="0" w:space="0" w:color="auto"/>
            <w:right w:val="none" w:sz="0" w:space="0" w:color="auto"/>
          </w:divBdr>
          <w:divsChild>
            <w:div w:id="1552886581">
              <w:marLeft w:val="0"/>
              <w:marRight w:val="0"/>
              <w:marTop w:val="0"/>
              <w:marBottom w:val="0"/>
              <w:divBdr>
                <w:top w:val="none" w:sz="0" w:space="0" w:color="auto"/>
                <w:left w:val="none" w:sz="0" w:space="0" w:color="auto"/>
                <w:bottom w:val="none" w:sz="0" w:space="0" w:color="auto"/>
                <w:right w:val="none" w:sz="0" w:space="0" w:color="auto"/>
              </w:divBdr>
            </w:div>
          </w:divsChild>
        </w:div>
        <w:div w:id="684553535">
          <w:marLeft w:val="0"/>
          <w:marRight w:val="0"/>
          <w:marTop w:val="0"/>
          <w:marBottom w:val="0"/>
          <w:divBdr>
            <w:top w:val="none" w:sz="0" w:space="0" w:color="auto"/>
            <w:left w:val="none" w:sz="0" w:space="0" w:color="auto"/>
            <w:bottom w:val="none" w:sz="0" w:space="0" w:color="auto"/>
            <w:right w:val="none" w:sz="0" w:space="0" w:color="auto"/>
          </w:divBdr>
          <w:divsChild>
            <w:div w:id="2093816338">
              <w:marLeft w:val="0"/>
              <w:marRight w:val="0"/>
              <w:marTop w:val="0"/>
              <w:marBottom w:val="0"/>
              <w:divBdr>
                <w:top w:val="none" w:sz="0" w:space="0" w:color="auto"/>
                <w:left w:val="none" w:sz="0" w:space="0" w:color="auto"/>
                <w:bottom w:val="none" w:sz="0" w:space="0" w:color="auto"/>
                <w:right w:val="none" w:sz="0" w:space="0" w:color="auto"/>
              </w:divBdr>
            </w:div>
          </w:divsChild>
        </w:div>
        <w:div w:id="1133527211">
          <w:marLeft w:val="0"/>
          <w:marRight w:val="0"/>
          <w:marTop w:val="0"/>
          <w:marBottom w:val="0"/>
          <w:divBdr>
            <w:top w:val="none" w:sz="0" w:space="0" w:color="auto"/>
            <w:left w:val="none" w:sz="0" w:space="0" w:color="auto"/>
            <w:bottom w:val="none" w:sz="0" w:space="0" w:color="auto"/>
            <w:right w:val="none" w:sz="0" w:space="0" w:color="auto"/>
          </w:divBdr>
          <w:divsChild>
            <w:div w:id="643201284">
              <w:marLeft w:val="0"/>
              <w:marRight w:val="0"/>
              <w:marTop w:val="0"/>
              <w:marBottom w:val="0"/>
              <w:divBdr>
                <w:top w:val="none" w:sz="0" w:space="0" w:color="auto"/>
                <w:left w:val="none" w:sz="0" w:space="0" w:color="auto"/>
                <w:bottom w:val="none" w:sz="0" w:space="0" w:color="auto"/>
                <w:right w:val="none" w:sz="0" w:space="0" w:color="auto"/>
              </w:divBdr>
            </w:div>
          </w:divsChild>
        </w:div>
        <w:div w:id="350379048">
          <w:marLeft w:val="0"/>
          <w:marRight w:val="0"/>
          <w:marTop w:val="0"/>
          <w:marBottom w:val="0"/>
          <w:divBdr>
            <w:top w:val="none" w:sz="0" w:space="0" w:color="auto"/>
            <w:left w:val="none" w:sz="0" w:space="0" w:color="auto"/>
            <w:bottom w:val="none" w:sz="0" w:space="0" w:color="auto"/>
            <w:right w:val="none" w:sz="0" w:space="0" w:color="auto"/>
          </w:divBdr>
          <w:divsChild>
            <w:div w:id="2410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6974">
      <w:bodyDiv w:val="1"/>
      <w:marLeft w:val="0"/>
      <w:marRight w:val="0"/>
      <w:marTop w:val="0"/>
      <w:marBottom w:val="0"/>
      <w:divBdr>
        <w:top w:val="none" w:sz="0" w:space="0" w:color="auto"/>
        <w:left w:val="none" w:sz="0" w:space="0" w:color="auto"/>
        <w:bottom w:val="none" w:sz="0" w:space="0" w:color="auto"/>
        <w:right w:val="none" w:sz="0" w:space="0" w:color="auto"/>
      </w:divBdr>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B0343-ADF2-40AC-9F88-F0A6076A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5330</Words>
  <Characters>30383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Пользователь</cp:lastModifiedBy>
  <cp:revision>14</cp:revision>
  <cp:lastPrinted>2018-05-30T08:44:00Z</cp:lastPrinted>
  <dcterms:created xsi:type="dcterms:W3CDTF">2020-01-15T14:45:00Z</dcterms:created>
  <dcterms:modified xsi:type="dcterms:W3CDTF">2020-01-18T13:23:00Z</dcterms:modified>
</cp:coreProperties>
</file>