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C6" w:rsidRPr="00D64BDB" w:rsidRDefault="009F2AC6" w:rsidP="009F2AC6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AC6" w:rsidRPr="00D64BDB" w:rsidRDefault="009F2AC6" w:rsidP="009F2AC6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</w:t>
      </w:r>
      <w:proofErr w:type="gramEnd"/>
      <w:r w:rsidRPr="00D55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И  НАУКИ  КЫРГЫЗСКОЙ  РЕСПУБЛИКИ</w:t>
      </w:r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</w:t>
      </w:r>
      <w:proofErr w:type="gramEnd"/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БОЛЕЗНИ №2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          «</w:t>
      </w:r>
      <w:proofErr w:type="gramStart"/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Утверждено»   </w:t>
      </w:r>
      <w:proofErr w:type="gramEnd"/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«Согласовано»</w:t>
      </w:r>
    </w:p>
    <w:p w:rsidR="00DC49B4" w:rsidRDefault="009F2AC6" w:rsidP="009F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sz w:val="28"/>
          <w:szCs w:val="28"/>
        </w:rPr>
        <w:t>декан</w:t>
      </w:r>
      <w:proofErr w:type="gramEnd"/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факультета                                                  председатель методическо</w:t>
      </w:r>
      <w:r w:rsidR="00DC49B4">
        <w:rPr>
          <w:rFonts w:ascii="Times New Roman" w:eastAsia="Calibri" w:hAnsi="Times New Roman" w:cs="Times New Roman"/>
          <w:sz w:val="28"/>
          <w:szCs w:val="28"/>
        </w:rPr>
        <w:t>го</w:t>
      </w:r>
      <w:r w:rsidR="00DC49B4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F2AC6" w:rsidRPr="00D55B5E" w:rsidRDefault="00DC49B4" w:rsidP="009F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д.м.н. проф.                      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ab/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21BC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="00221BC1">
        <w:rPr>
          <w:rFonts w:ascii="Times New Roman" w:eastAsia="Calibri" w:hAnsi="Times New Roman" w:cs="Times New Roman"/>
          <w:sz w:val="28"/>
          <w:szCs w:val="28"/>
        </w:rPr>
        <w:t>совета</w:t>
      </w:r>
      <w:proofErr w:type="gramEnd"/>
      <w:r w:rsidR="00221BC1">
        <w:rPr>
          <w:rFonts w:ascii="Times New Roman" w:eastAsia="Calibri" w:hAnsi="Times New Roman" w:cs="Times New Roman"/>
          <w:sz w:val="28"/>
          <w:szCs w:val="28"/>
        </w:rPr>
        <w:t xml:space="preserve"> медицинско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 xml:space="preserve">го факультета                        </w:t>
      </w:r>
    </w:p>
    <w:p w:rsidR="00DC49B4" w:rsidRDefault="009F2AC6" w:rsidP="009F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="00DC4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49B4">
        <w:rPr>
          <w:rFonts w:ascii="Times New Roman" w:eastAsia="Calibri" w:hAnsi="Times New Roman" w:cs="Times New Roman"/>
          <w:sz w:val="28"/>
          <w:szCs w:val="28"/>
        </w:rPr>
        <w:t>Ыдырысов</w:t>
      </w:r>
      <w:proofErr w:type="spellEnd"/>
      <w:r w:rsidR="00DC49B4">
        <w:rPr>
          <w:rFonts w:ascii="Times New Roman" w:eastAsia="Calibri" w:hAnsi="Times New Roman" w:cs="Times New Roman"/>
          <w:sz w:val="28"/>
          <w:szCs w:val="28"/>
        </w:rPr>
        <w:t xml:space="preserve"> И. Т.</w:t>
      </w: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DC49B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9F2AC6" w:rsidRPr="00D55B5E" w:rsidRDefault="00DC49B4" w:rsidP="009F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___________________                                       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 xml:space="preserve">____________Турсунбаева А.Т.                                                      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55B5E">
        <w:rPr>
          <w:rFonts w:ascii="Times New Roman" w:eastAsia="Calibri" w:hAnsi="Times New Roman" w:cs="Times New Roman"/>
          <w:sz w:val="28"/>
          <w:szCs w:val="28"/>
        </w:rPr>
        <w:tab/>
      </w:r>
      <w:r w:rsidRPr="00D55B5E">
        <w:rPr>
          <w:rFonts w:ascii="Times New Roman" w:eastAsia="Calibri" w:hAnsi="Times New Roman" w:cs="Times New Roman"/>
          <w:sz w:val="28"/>
          <w:szCs w:val="28"/>
        </w:rPr>
        <w:tab/>
      </w:r>
      <w:r w:rsidRPr="00D55B5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«Рассмотрено»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кафедры 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«Внутренние болезни №2»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№__от ______)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 к.м.н.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Садыкова А.А. 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1"/>
        <w:gridCol w:w="6136"/>
      </w:tblGrid>
      <w:tr w:rsidR="009F2AC6" w:rsidRPr="00D55B5E" w:rsidTr="002B5200">
        <w:tc>
          <w:tcPr>
            <w:tcW w:w="3182" w:type="dxa"/>
          </w:tcPr>
          <w:p w:rsidR="009F2AC6" w:rsidRPr="00D55B5E" w:rsidRDefault="009F2AC6" w:rsidP="002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9F2AC6" w:rsidRPr="00D55B5E" w:rsidRDefault="009F2AC6" w:rsidP="002B5200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C6" w:rsidRPr="00D55B5E" w:rsidRDefault="009F2AC6" w:rsidP="009F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D55B5E">
        <w:rPr>
          <w:rFonts w:ascii="Times New Roman" w:eastAsia="Calibri" w:hAnsi="Times New Roman" w:cs="Times New Roman"/>
          <w:b/>
          <w:sz w:val="28"/>
          <w:szCs w:val="28"/>
        </w:rPr>
        <w:t>Поликлиническая терапия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D55B5E">
        <w:rPr>
          <w:rFonts w:ascii="Times New Roman" w:eastAsia="Calibri" w:hAnsi="Times New Roman" w:cs="Times New Roman"/>
          <w:b/>
          <w:sz w:val="28"/>
          <w:szCs w:val="28"/>
        </w:rPr>
        <w:t>560001-лечебное дело</w:t>
      </w:r>
    </w:p>
    <w:p w:rsidR="009F2AC6" w:rsidRPr="00D55B5E" w:rsidRDefault="00DC49B4" w:rsidP="009F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(2022-2023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55B5E">
        <w:rPr>
          <w:rFonts w:ascii="Times New Roman" w:eastAsia="Calibri" w:hAnsi="Times New Roman" w:cs="Times New Roman"/>
          <w:bCs/>
          <w:sz w:val="28"/>
          <w:szCs w:val="28"/>
        </w:rPr>
        <w:t>Курс –</w:t>
      </w:r>
      <w:r w:rsidRPr="00D55B5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55B5E">
        <w:rPr>
          <w:rFonts w:ascii="Times New Roman" w:eastAsia="Calibri" w:hAnsi="Times New Roman" w:cs="Times New Roman"/>
          <w:bCs/>
          <w:sz w:val="28"/>
          <w:szCs w:val="28"/>
        </w:rPr>
        <w:t>Семестр –</w:t>
      </w:r>
      <w:r w:rsidRPr="00D55B5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="00EF27B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55B5E">
        <w:rPr>
          <w:rFonts w:ascii="Times New Roman" w:eastAsia="Calibri" w:hAnsi="Times New Roman" w:cs="Times New Roman"/>
          <w:bCs/>
          <w:sz w:val="28"/>
          <w:szCs w:val="28"/>
        </w:rPr>
        <w:t xml:space="preserve">Всего часов- </w:t>
      </w:r>
      <w:r>
        <w:rPr>
          <w:rFonts w:ascii="Times New Roman" w:eastAsia="Calibri" w:hAnsi="Times New Roman" w:cs="Times New Roman"/>
          <w:bCs/>
          <w:sz w:val="28"/>
          <w:szCs w:val="28"/>
        </w:rPr>
        <w:t>90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Лекции-18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Практических-27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55B5E">
        <w:rPr>
          <w:rFonts w:ascii="Times New Roman" w:eastAsia="Calibri" w:hAnsi="Times New Roman" w:cs="Times New Roman"/>
          <w:bCs/>
          <w:sz w:val="28"/>
          <w:szCs w:val="28"/>
        </w:rPr>
        <w:t>Сам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остоятельная работа студентов-45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55B5E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отчетности- </w:t>
      </w:r>
      <w:r w:rsidRPr="00D55B5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="00F777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715ADC">
        <w:rPr>
          <w:rFonts w:ascii="Times New Roman" w:eastAsia="Calibri" w:hAnsi="Times New Roman" w:cs="Times New Roman"/>
          <w:bCs/>
          <w:sz w:val="28"/>
          <w:szCs w:val="28"/>
        </w:rPr>
        <w:t xml:space="preserve"> экзамен</w:t>
      </w:r>
      <w:r w:rsidRPr="00D55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к.м.н., доцент </w:t>
      </w:r>
      <w:r w:rsidRPr="00D55B5E">
        <w:rPr>
          <w:rFonts w:ascii="Times New Roman" w:eastAsia="Calibri" w:hAnsi="Times New Roman" w:cs="Times New Roman"/>
          <w:sz w:val="28"/>
          <w:szCs w:val="28"/>
          <w:lang w:val="ky-KG"/>
        </w:rPr>
        <w:t>Садыкова А.А.</w:t>
      </w:r>
      <w:r w:rsidRPr="00D55B5E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B5E">
        <w:rPr>
          <w:rFonts w:ascii="Times New Roman" w:eastAsia="Calibri" w:hAnsi="Times New Roman" w:cs="Times New Roman"/>
          <w:sz w:val="28"/>
          <w:szCs w:val="28"/>
          <w:lang w:val="ky-KG"/>
        </w:rPr>
        <w:t>Абдраева Ф</w:t>
      </w:r>
      <w:r w:rsidRPr="00D55B5E">
        <w:rPr>
          <w:rFonts w:ascii="Times New Roman" w:eastAsia="Calibri" w:hAnsi="Times New Roman" w:cs="Times New Roman"/>
          <w:sz w:val="28"/>
          <w:szCs w:val="28"/>
        </w:rPr>
        <w:t>.А</w:t>
      </w:r>
      <w:r w:rsidRPr="00D55B5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  <w:t>________________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 ОБРАЗОВАНИЯ</w:t>
      </w:r>
      <w:proofErr w:type="gramEnd"/>
      <w:r w:rsidRPr="00D55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И  НАУКИ  КЫРГЫЗСКОЙ  РЕСПУБЛИКИ</w:t>
      </w:r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</w:t>
      </w:r>
      <w:proofErr w:type="gramEnd"/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БОЛЕЗНИ №2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          «</w:t>
      </w:r>
      <w:proofErr w:type="gramStart"/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Утверждено»   </w:t>
      </w:r>
      <w:proofErr w:type="gramEnd"/>
      <w:r w:rsidRPr="00D55B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«Согласовано»</w:t>
      </w:r>
    </w:p>
    <w:p w:rsidR="009F2AC6" w:rsidRPr="00D55B5E" w:rsidRDefault="009F2AC6" w:rsidP="009F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sz w:val="28"/>
          <w:szCs w:val="28"/>
        </w:rPr>
        <w:t>декан</w:t>
      </w:r>
      <w:proofErr w:type="gramEnd"/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факультета                                                  председатель методическо</w:t>
      </w:r>
      <w:r w:rsidR="009679A8">
        <w:rPr>
          <w:rFonts w:ascii="Times New Roman" w:eastAsia="Calibri" w:hAnsi="Times New Roman" w:cs="Times New Roman"/>
          <w:sz w:val="28"/>
          <w:szCs w:val="28"/>
        </w:rPr>
        <w:t>го</w:t>
      </w:r>
      <w:r w:rsidR="009679A8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DC49B4">
        <w:rPr>
          <w:rFonts w:ascii="Times New Roman" w:eastAsia="Calibri" w:hAnsi="Times New Roman" w:cs="Times New Roman"/>
          <w:sz w:val="28"/>
          <w:szCs w:val="28"/>
        </w:rPr>
        <w:t xml:space="preserve"> д.м.н. проф.          </w:t>
      </w: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55B5E">
        <w:rPr>
          <w:rFonts w:ascii="Times New Roman" w:eastAsia="Calibri" w:hAnsi="Times New Roman" w:cs="Times New Roman"/>
          <w:sz w:val="28"/>
          <w:szCs w:val="28"/>
        </w:rPr>
        <w:tab/>
      </w:r>
      <w:r w:rsidRPr="00D55B5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proofErr w:type="gramStart"/>
      <w:r w:rsidRPr="00D55B5E">
        <w:rPr>
          <w:rFonts w:ascii="Times New Roman" w:eastAsia="Calibri" w:hAnsi="Times New Roman" w:cs="Times New Roman"/>
          <w:sz w:val="28"/>
          <w:szCs w:val="28"/>
        </w:rPr>
        <w:t>совета</w:t>
      </w:r>
      <w:proofErr w:type="gramEnd"/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медицинского факультета                        </w:t>
      </w:r>
    </w:p>
    <w:p w:rsidR="009F2AC6" w:rsidRPr="00D55B5E" w:rsidRDefault="00DC49B4" w:rsidP="00DC4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Ыдырысов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И.Т.         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____________Турсунбаева А.Т.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___________________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ab/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ab/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«Рассмотрено»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кафедры 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«Внутренние болезни №2»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№__от ______)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 к.м.н.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Садыкова А.А. 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1"/>
        <w:gridCol w:w="6136"/>
      </w:tblGrid>
      <w:tr w:rsidR="009F2AC6" w:rsidRPr="00D55B5E" w:rsidTr="002B5200">
        <w:tc>
          <w:tcPr>
            <w:tcW w:w="3182" w:type="dxa"/>
          </w:tcPr>
          <w:p w:rsidR="009F2AC6" w:rsidRPr="00D55B5E" w:rsidRDefault="009F2AC6" w:rsidP="002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9F2AC6" w:rsidRPr="00D55B5E" w:rsidRDefault="009F2AC6" w:rsidP="002B5200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C6" w:rsidRPr="00D55B5E" w:rsidRDefault="009F2AC6" w:rsidP="009F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F2AC6" w:rsidRPr="00D55B5E" w:rsidRDefault="009F2AC6" w:rsidP="009F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D55B5E">
        <w:rPr>
          <w:rFonts w:ascii="Times New Roman" w:eastAsia="Calibri" w:hAnsi="Times New Roman" w:cs="Times New Roman"/>
          <w:b/>
          <w:sz w:val="28"/>
          <w:szCs w:val="28"/>
        </w:rPr>
        <w:t>Поликлиническая терапия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D55B5E">
        <w:rPr>
          <w:rFonts w:ascii="Times New Roman" w:eastAsia="Calibri" w:hAnsi="Times New Roman" w:cs="Times New Roman"/>
          <w:b/>
          <w:sz w:val="28"/>
          <w:szCs w:val="28"/>
        </w:rPr>
        <w:t>560001-лечебное дело</w:t>
      </w:r>
    </w:p>
    <w:p w:rsidR="009F2AC6" w:rsidRPr="00D55B5E" w:rsidRDefault="009679A8" w:rsidP="009F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(2022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9F2AC6" w:rsidRPr="00D55B5E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AC6" w:rsidRPr="00D55B5E" w:rsidRDefault="009F2AC6" w:rsidP="009F2A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55B5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Сетка часов по учебному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199"/>
        <w:gridCol w:w="1061"/>
        <w:gridCol w:w="992"/>
        <w:gridCol w:w="1085"/>
        <w:gridCol w:w="939"/>
        <w:gridCol w:w="2005"/>
      </w:tblGrid>
      <w:tr w:rsidR="009F2AC6" w:rsidRPr="00D55B5E" w:rsidTr="002B5200">
        <w:tc>
          <w:tcPr>
            <w:tcW w:w="2067" w:type="dxa"/>
            <w:vMerge w:val="restart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427" w:type="dxa"/>
            <w:gridSpan w:val="5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 w:val="restart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</w:tr>
      <w:tr w:rsidR="009F2AC6" w:rsidRPr="00D55B5E" w:rsidTr="002B5200">
        <w:tc>
          <w:tcPr>
            <w:tcW w:w="2067" w:type="dxa"/>
            <w:vMerge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 w:val="restart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bottom w:val="nil"/>
            </w:tcBorders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Аудит. Занятия</w:t>
            </w:r>
          </w:p>
        </w:tc>
        <w:tc>
          <w:tcPr>
            <w:tcW w:w="971" w:type="dxa"/>
            <w:tcBorders>
              <w:bottom w:val="nil"/>
            </w:tcBorders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c>
          <w:tcPr>
            <w:tcW w:w="2067" w:type="dxa"/>
            <w:vMerge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14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71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077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XI</w:t>
            </w:r>
            <w:r w:rsidR="00B9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</w:tr>
      <w:tr w:rsidR="009F2AC6" w:rsidRPr="00D55B5E" w:rsidTr="002B5200">
        <w:tc>
          <w:tcPr>
            <w:tcW w:w="2067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Поликлиническая 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245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кр)</w:t>
            </w:r>
          </w:p>
        </w:tc>
        <w:tc>
          <w:tcPr>
            <w:tcW w:w="1105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4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1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7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c>
          <w:tcPr>
            <w:tcW w:w="2067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</w:t>
            </w:r>
            <w:r w:rsidR="00F77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45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105" w:type="dxa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4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1" w:type="dxa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7" w:type="dxa"/>
          </w:tcPr>
          <w:p w:rsidR="009F2AC6" w:rsidRPr="00D55B5E" w:rsidRDefault="00715AD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9F2AC6" w:rsidRPr="00D55B5E" w:rsidRDefault="009F2AC6" w:rsidP="009F2A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ГОС 2015 года 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560001  «Лечебное дело»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B5E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к.м.н., доцент </w:t>
      </w:r>
      <w:r w:rsidRPr="00D55B5E">
        <w:rPr>
          <w:rFonts w:ascii="Times New Roman" w:eastAsia="Calibri" w:hAnsi="Times New Roman" w:cs="Times New Roman"/>
          <w:sz w:val="28"/>
          <w:szCs w:val="28"/>
          <w:lang w:val="ky-KG"/>
        </w:rPr>
        <w:t>Садыкова А.А.</w:t>
      </w:r>
      <w:r w:rsidRPr="00D55B5E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5B5E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B5E">
        <w:rPr>
          <w:rFonts w:ascii="Times New Roman" w:eastAsia="Calibri" w:hAnsi="Times New Roman" w:cs="Times New Roman"/>
          <w:sz w:val="28"/>
          <w:szCs w:val="28"/>
          <w:lang w:val="ky-KG"/>
        </w:rPr>
        <w:t>Абдраева Ф</w:t>
      </w:r>
      <w:r w:rsidRPr="00D55B5E">
        <w:rPr>
          <w:rFonts w:ascii="Times New Roman" w:eastAsia="Calibri" w:hAnsi="Times New Roman" w:cs="Times New Roman"/>
          <w:sz w:val="28"/>
          <w:szCs w:val="28"/>
        </w:rPr>
        <w:t>.А</w:t>
      </w:r>
      <w:r w:rsidRPr="00D55B5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  <w:r w:rsidRPr="00D55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</w:r>
      <w:r w:rsidRPr="00D55B5E">
        <w:rPr>
          <w:rFonts w:ascii="Times New Roman" w:eastAsia="Calibri" w:hAnsi="Times New Roman" w:cs="Times New Roman"/>
          <w:sz w:val="28"/>
          <w:szCs w:val="28"/>
        </w:rPr>
        <w:softHyphen/>
        <w:t>________________</w:t>
      </w:r>
    </w:p>
    <w:p w:rsidR="009F2AC6" w:rsidRPr="00D55B5E" w:rsidRDefault="009F2AC6" w:rsidP="009F2AC6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96251089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Ош – 20</w:t>
      </w:r>
      <w:r w:rsidR="0096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9F2AC6" w:rsidRPr="008301C2" w:rsidRDefault="009F2AC6" w:rsidP="009F2AC6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9F2AC6" w:rsidRPr="00D55B5E" w:rsidRDefault="009F2AC6" w:rsidP="009F2AC6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9F2AC6" w:rsidRPr="00D55B5E" w:rsidRDefault="009F2AC6" w:rsidP="009F2AC6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5B5E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дисциплине 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«Поликлиническая терапия» </w:t>
      </w:r>
    </w:p>
    <w:p w:rsidR="009F2AC6" w:rsidRPr="00D55B5E" w:rsidRDefault="009F2AC6" w:rsidP="009F2AC6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1. Цель и задачи дисциплины</w:t>
      </w:r>
    </w:p>
    <w:p w:rsidR="009F2AC6" w:rsidRPr="00D55B5E" w:rsidRDefault="009F2AC6" w:rsidP="009F2AC6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</w:t>
      </w:r>
    </w:p>
    <w:p w:rsidR="009F2AC6" w:rsidRPr="00D55B5E" w:rsidRDefault="009F2AC6" w:rsidP="009F2AC6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D55B5E">
        <w:rPr>
          <w:rFonts w:ascii="Times New Roman" w:eastAsia="Calibri" w:hAnsi="Times New Roman" w:cs="Times New Roman"/>
          <w:sz w:val="24"/>
          <w:szCs w:val="24"/>
        </w:rPr>
        <w:t>этиологии, патогенеза, диагностики, лечения и профилактики наиболее распространенных терапевтических болезней в амбулаторных условиях.</w:t>
      </w:r>
    </w:p>
    <w:p w:rsidR="009F2AC6" w:rsidRPr="00D55B5E" w:rsidRDefault="009F2AC6" w:rsidP="009F2A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296251091"/>
    </w:p>
    <w:p w:rsidR="009F2AC6" w:rsidRPr="00D55B5E" w:rsidRDefault="009F2AC6" w:rsidP="009F2A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2.  Результаты обучения (РО) и компетенции студента, формируемые в процессе изучения дисциплины</w:t>
      </w:r>
      <w:r w:rsidRPr="00D55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«Поликлиническая терапия»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освоения дисциплины студент достигнет следующих 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(РО) 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обладать соответствующими 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компетенциями: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9F2AC6" w:rsidRPr="00D55B5E" w:rsidTr="002B5200">
        <w:tc>
          <w:tcPr>
            <w:tcW w:w="195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ОП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РО дисциплины (</w:t>
            </w:r>
            <w:proofErr w:type="spellStart"/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9F2AC6" w:rsidRPr="00D55B5E" w:rsidTr="002B5200">
        <w:trPr>
          <w:trHeight w:val="115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9F2AC6" w:rsidRPr="00D55B5E" w:rsidRDefault="009F2AC6" w:rsidP="002B52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  <w:r w:rsidRPr="00D55B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9F2AC6" w:rsidRPr="00D55B5E" w:rsidRDefault="009F2AC6" w:rsidP="002B520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</w:tc>
      </w:tr>
      <w:tr w:rsidR="009F2AC6" w:rsidRPr="00D55B5E" w:rsidTr="002B5200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9F2AC6" w:rsidRPr="00D55B5E" w:rsidRDefault="009F2AC6" w:rsidP="002B52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болезнях, направлять на госпитализацию больных в плановом и экстренном порядке.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</w:tc>
      </w:tr>
    </w:tbl>
    <w:p w:rsidR="009F2AC6" w:rsidRPr="00D55B5E" w:rsidRDefault="009F2AC6" w:rsidP="009F2AC6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bCs/>
          <w:sz w:val="24"/>
          <w:szCs w:val="24"/>
        </w:rPr>
        <w:t>3. Место курса в структуре ООП ВПО</w:t>
      </w:r>
    </w:p>
    <w:p w:rsidR="009F2AC6" w:rsidRPr="00D55B5E" w:rsidRDefault="009F2AC6" w:rsidP="009F2AC6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 «</w:t>
      </w:r>
      <w:proofErr w:type="gramEnd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Поликлиническая терапия</w:t>
      </w:r>
      <w:r w:rsidRPr="00D5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дисциплинам базовой части профессиональных цикла (С3),. 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теоретическую и практическую подготовку специалистов по специальности «Врач» </w:t>
      </w:r>
      <w:r w:rsidRPr="00D55B5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D55B5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ky-KG" w:eastAsia="ru-RU"/>
        </w:rPr>
        <w:t xml:space="preserve">60001 </w:t>
      </w:r>
      <w:r w:rsidRPr="00D5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Лечебное дело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AC6" w:rsidRPr="00D55B5E" w:rsidRDefault="009F2AC6" w:rsidP="009F2AC6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данной дисциплины базируется на </w:t>
      </w:r>
      <w:r w:rsidRPr="00D5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 профессиональных цикла (С3</w:t>
      </w:r>
      <w:proofErr w:type="gramStart"/>
      <w:r w:rsidRPr="00D5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 таких</w:t>
      </w:r>
      <w:proofErr w:type="gramEnd"/>
      <w:r w:rsidRPr="00D5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Pr="00D5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«Базисная и клиническая фармакология», 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болезни, лучевая диагностика», «Внутренние болезни 2» и «Внутренние болезни 3».</w:t>
      </w:r>
    </w:p>
    <w:p w:rsidR="009F2AC6" w:rsidRPr="00D55B5E" w:rsidRDefault="009F2AC6" w:rsidP="009F2AC6">
      <w:pPr>
        <w:spacing w:after="0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Карта компетенций дисциплины </w:t>
      </w: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 терапия</w:t>
      </w:r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55B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</w:t>
      </w:r>
    </w:p>
    <w:p w:rsidR="009F2AC6" w:rsidRPr="00D55B5E" w:rsidRDefault="009F2AC6" w:rsidP="009F2A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708"/>
        <w:gridCol w:w="709"/>
        <w:gridCol w:w="992"/>
      </w:tblGrid>
      <w:tr w:rsidR="009F2AC6" w:rsidRPr="00D55B5E" w:rsidTr="002B5200">
        <w:tc>
          <w:tcPr>
            <w:tcW w:w="56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l2br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Компетенции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F2AC6" w:rsidRPr="00D55B5E" w:rsidTr="002B5200">
        <w:trPr>
          <w:trHeight w:val="295"/>
        </w:trPr>
        <w:tc>
          <w:tcPr>
            <w:tcW w:w="9781" w:type="dxa"/>
            <w:gridSpan w:val="6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12-й семестр </w:t>
            </w:r>
          </w:p>
        </w:tc>
      </w:tr>
      <w:tr w:rsidR="009F2AC6" w:rsidRPr="00D55B5E" w:rsidTr="002B5200">
        <w:trPr>
          <w:trHeight w:val="295"/>
        </w:trPr>
        <w:tc>
          <w:tcPr>
            <w:tcW w:w="56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ОРВИ, гриппа и острого бронхита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95"/>
        </w:trPr>
        <w:tc>
          <w:tcPr>
            <w:tcW w:w="56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95"/>
        </w:trPr>
        <w:tc>
          <w:tcPr>
            <w:tcW w:w="56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бронхиальной астмы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95"/>
        </w:trPr>
        <w:tc>
          <w:tcPr>
            <w:tcW w:w="56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ХОБЛ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95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гипертонической болезни и гипертонического криза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73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КБС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62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ОКС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305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31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язвенной болезни желудка и 12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 и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хронического гастрита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31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52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52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 хронического</w:t>
            </w:r>
            <w:proofErr w:type="gramEnd"/>
            <w:r w:rsidR="0052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гепатита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02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 амбулаторных условиях хронического пиелонефрита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97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железодефицитной анемии и эндемического зоба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74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сахарного диабета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2AC6" w:rsidRPr="00D55B5E" w:rsidTr="002B5200">
        <w:trPr>
          <w:trHeight w:val="277"/>
        </w:trPr>
        <w:tc>
          <w:tcPr>
            <w:tcW w:w="568" w:type="dxa"/>
            <w:shd w:val="clear" w:color="auto" w:fill="auto"/>
          </w:tcPr>
          <w:p w:rsidR="009F2AC6" w:rsidRPr="00D55B5E" w:rsidRDefault="00FE4188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ревматоидного артрита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9F2AC6" w:rsidRPr="00D55B5E" w:rsidRDefault="009F2AC6" w:rsidP="009F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Технологическая карта дисциплины «</w:t>
      </w:r>
      <w:proofErr w:type="gramStart"/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  терапия</w:t>
      </w:r>
      <w:proofErr w:type="gramEnd"/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9F2AC6" w:rsidRPr="00D55B5E" w:rsidTr="002B5200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F2AC6" w:rsidRPr="00D55B5E" w:rsidTr="002B5200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Ауди-торные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F2AC6" w:rsidRPr="00D55B5E" w:rsidRDefault="00B9309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9F2AC6"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</w:tr>
      <w:tr w:rsidR="009F2AC6" w:rsidRPr="00D55B5E" w:rsidTr="002B5200">
        <w:trPr>
          <w:trHeight w:val="251"/>
        </w:trPr>
        <w:tc>
          <w:tcPr>
            <w:tcW w:w="993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55428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55428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55428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F2AC6" w:rsidRPr="00D55B5E" w:rsidTr="002B5200">
        <w:tc>
          <w:tcPr>
            <w:tcW w:w="993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F2AC6" w:rsidRPr="00D55B5E" w:rsidTr="002B5200">
        <w:trPr>
          <w:trHeight w:val="284"/>
        </w:trPr>
        <w:tc>
          <w:tcPr>
            <w:tcW w:w="993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B9309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55428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B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B9309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55428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55428F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F2AC6" w:rsidRPr="00D55B5E" w:rsidRDefault="008B0C1C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8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6. Карта накопления баллов по дисциплине «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 терапия</w:t>
      </w:r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DE" w:rsidRPr="007324E6" w:rsidRDefault="00F777BC" w:rsidP="00BC6DD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12</w:t>
      </w:r>
      <w:r w:rsidR="00BC6DDE">
        <w:rPr>
          <w:rFonts w:ascii="Times New Roman" w:hAnsi="Times New Roman" w:cs="Times New Roman"/>
          <w:b/>
          <w:bCs/>
          <w:sz w:val="21"/>
          <w:szCs w:val="21"/>
        </w:rPr>
        <w:t xml:space="preserve">-й семестр 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51"/>
        <w:gridCol w:w="850"/>
        <w:gridCol w:w="3827"/>
        <w:gridCol w:w="1134"/>
        <w:gridCol w:w="649"/>
        <w:gridCol w:w="769"/>
      </w:tblGrid>
      <w:tr w:rsidR="00085517" w:rsidRPr="007324E6" w:rsidTr="00085517">
        <w:trPr>
          <w:trHeight w:val="532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17" w:rsidRPr="007324E6" w:rsidRDefault="00085517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Модуль (6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0б) сумма баллов</w:t>
            </w:r>
          </w:p>
          <w:p w:rsidR="00085517" w:rsidRPr="007324E6" w:rsidRDefault="00085517" w:rsidP="008B0C1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баллы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РК+ИК</w:t>
            </w:r>
          </w:p>
        </w:tc>
      </w:tr>
      <w:tr w:rsidR="00791ED4" w:rsidRPr="007324E6" w:rsidTr="00791ED4">
        <w:trPr>
          <w:trHeight w:val="17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часы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балл</w:t>
            </w:r>
            <w:proofErr w:type="gramEnd"/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8B0C1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РК сумма баллов</w:t>
            </w:r>
          </w:p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spellStart"/>
            <w:proofErr w:type="gram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proofErr w:type="gramEnd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+ лекция+ СРС</w:t>
            </w:r>
          </w:p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------------------------</w:t>
            </w:r>
          </w:p>
          <w:p w:rsidR="00791ED4" w:rsidRPr="008B0C1C" w:rsidRDefault="00791ED4" w:rsidP="008B0C1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91ED4" w:rsidRDefault="00791ED4" w:rsidP="008B0C1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ИК</w:t>
            </w:r>
          </w:p>
          <w:p w:rsidR="00791ED4" w:rsidRPr="008B0C1C" w:rsidRDefault="00791ED4" w:rsidP="008B0C1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зачёт</w:t>
            </w:r>
            <w:proofErr w:type="gramEnd"/>
          </w:p>
        </w:tc>
      </w:tr>
      <w:tr w:rsidR="00791ED4" w:rsidRPr="007324E6" w:rsidTr="00791ED4">
        <w:trPr>
          <w:trHeight w:val="5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8B0C1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Лекция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ИК</w:t>
            </w:r>
          </w:p>
        </w:tc>
      </w:tr>
      <w:tr w:rsidR="00791ED4" w:rsidRPr="007324E6" w:rsidTr="00791ED4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2C75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2C75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2C75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1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40</w:t>
            </w:r>
          </w:p>
        </w:tc>
      </w:tr>
      <w:tr w:rsidR="00791ED4" w:rsidRPr="007324E6" w:rsidTr="00791ED4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>Т-7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791ED4" w:rsidRPr="007324E6" w:rsidTr="00791ED4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Pr="007324E6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D4" w:rsidRDefault="00791ED4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D4" w:rsidRPr="007324E6" w:rsidRDefault="00791ED4" w:rsidP="001830A7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085517" w:rsidRPr="007324E6" w:rsidTr="00085517">
        <w:trPr>
          <w:trHeight w:val="3036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17" w:rsidRPr="007324E6" w:rsidRDefault="00085517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  <w:lang w:val="ky-KG"/>
              </w:rPr>
            </w:pPr>
          </w:p>
          <w:p w:rsidR="00085517" w:rsidRPr="007324E6" w:rsidRDefault="00085517" w:rsidP="00BC6DD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Текущий контроль</w:t>
            </w:r>
          </w:p>
          <w:p w:rsidR="00085517" w:rsidRPr="007324E6" w:rsidRDefault="00085517" w:rsidP="001830A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                    Сумма баллов 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ky-KG"/>
              </w:rPr>
              <w:t xml:space="preserve">ТК 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каждого занятия</w:t>
            </w:r>
          </w:p>
          <w:p w:rsidR="00085517" w:rsidRPr="007324E6" w:rsidRDefault="00085517" w:rsidP="001830A7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:rsidR="00085517" w:rsidRPr="007324E6" w:rsidRDefault="00085517" w:rsidP="001830A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                        Количество занятий</w:t>
            </w:r>
          </w:p>
          <w:p w:rsidR="00085517" w:rsidRPr="007324E6" w:rsidRDefault="00085517" w:rsidP="001830A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  <w:p w:rsidR="00085517" w:rsidRPr="007324E6" w:rsidRDefault="00085517" w:rsidP="00BC6DD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Карта набора баллов на РК</w:t>
            </w:r>
          </w:p>
          <w:p w:rsidR="00085517" w:rsidRPr="007324E6" w:rsidRDefault="0055428F" w:rsidP="00BC6DD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3</w:t>
            </w:r>
            <w:r w:rsidR="00085517"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0 балл за </w:t>
            </w:r>
            <w:r w:rsidR="00085517"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ky-KG"/>
              </w:rPr>
              <w:t>практическое занятие</w:t>
            </w:r>
            <w:r w:rsidR="00085517"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, </w:t>
            </w:r>
          </w:p>
          <w:p w:rsidR="00085517" w:rsidRPr="007324E6" w:rsidRDefault="0055428F" w:rsidP="00BC6DD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1</w:t>
            </w:r>
            <w:r w:rsidR="00085517"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0 балл за лек</w:t>
            </w:r>
            <w:r w:rsidR="00085517"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ky-KG"/>
              </w:rPr>
              <w:t>цию</w:t>
            </w:r>
            <w:r w:rsidR="00085517"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, </w:t>
            </w:r>
          </w:p>
          <w:p w:rsidR="00085517" w:rsidRPr="007C2395" w:rsidRDefault="0055428F" w:rsidP="007C239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2</w:t>
            </w:r>
            <w:r w:rsidR="00085517"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0 балл за СРС и затем</w:t>
            </w:r>
            <w:r w:rsidR="00085517" w:rsidRPr="007324E6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 xml:space="preserve"> суммируем </w:t>
            </w:r>
          </w:p>
          <w:p w:rsidR="007C2395" w:rsidRPr="007324E6" w:rsidRDefault="007C2395" w:rsidP="007C239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085517" w:rsidRPr="007324E6" w:rsidRDefault="007B5CE0" w:rsidP="001830A7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ab/>
            </w:r>
            <w:r w:rsidR="007C2395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ab/>
            </w:r>
            <w:r w:rsidR="007C2395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ab/>
              <w:t xml:space="preserve">        </w:t>
            </w:r>
          </w:p>
          <w:p w:rsidR="007C2395" w:rsidRDefault="007C2395" w:rsidP="00BC6DD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Например:  РК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= Лек(10б) +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(30б) + СРС(2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 б)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=60б</w:t>
            </w:r>
          </w:p>
          <w:p w:rsidR="00085517" w:rsidRPr="007324E6" w:rsidRDefault="007C2395" w:rsidP="007C2395">
            <w:pPr>
              <w:spacing w:after="0" w:line="240" w:lineRule="auto"/>
              <w:ind w:left="144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                                                                          </w:t>
            </w:r>
          </w:p>
          <w:p w:rsidR="00085517" w:rsidRPr="007C2395" w:rsidRDefault="007C2395" w:rsidP="007C2395">
            <w:pPr>
              <w:pStyle w:val="ab"/>
              <w:numPr>
                <w:ilvl w:val="0"/>
                <w:numId w:val="28"/>
              </w:numPr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7C2395">
              <w:rPr>
                <w:rFonts w:eastAsia="Calibri"/>
                <w:b/>
                <w:bCs/>
                <w:i/>
                <w:iCs/>
                <w:sz w:val="21"/>
                <w:szCs w:val="21"/>
                <w:lang w:val="ru-RU"/>
              </w:rPr>
              <w:t>РК</w:t>
            </w:r>
            <w:r>
              <w:rPr>
                <w:rFonts w:eastAsia="Calibri"/>
                <w:b/>
                <w:bCs/>
                <w:iCs/>
                <w:sz w:val="21"/>
                <w:szCs w:val="21"/>
                <w:lang w:val="ru-RU"/>
              </w:rPr>
              <w:t xml:space="preserve"> (60б)</w:t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  <w:t xml:space="preserve">                        </w:t>
            </w:r>
          </w:p>
          <w:p w:rsidR="00085517" w:rsidRDefault="007C2395" w:rsidP="00BC6DD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Модуль РК (4</w:t>
            </w:r>
            <w:r w:rsidR="00085517" w:rsidRPr="007324E6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0б)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7C2395" w:rsidRPr="007324E6" w:rsidRDefault="007C2395" w:rsidP="00BC6DD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Зачет ИК (100б) сумма баллов</w:t>
            </w:r>
          </w:p>
          <w:p w:rsidR="007C2395" w:rsidRDefault="00085517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7C239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</w:t>
            </w:r>
          </w:p>
          <w:p w:rsidR="00085517" w:rsidRPr="007324E6" w:rsidRDefault="007C2395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И</w:t>
            </w:r>
            <w:r w:rsidR="00085517" w:rsidRPr="007324E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(40б)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+баллы РК (60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б)=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100б</w:t>
            </w:r>
          </w:p>
          <w:p w:rsidR="00085517" w:rsidRPr="007324E6" w:rsidRDefault="007C2395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      </w:t>
            </w:r>
          </w:p>
          <w:p w:rsidR="00085517" w:rsidRPr="007324E6" w:rsidRDefault="007C2395" w:rsidP="00183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  </w:t>
            </w:r>
          </w:p>
          <w:p w:rsidR="00085517" w:rsidRPr="007324E6" w:rsidRDefault="00085517" w:rsidP="007C239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 план</w:t>
      </w:r>
      <w:proofErr w:type="gramEnd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дисциплины «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Поликлиническая терапия</w:t>
      </w:r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4962"/>
        <w:gridCol w:w="709"/>
        <w:gridCol w:w="567"/>
        <w:gridCol w:w="567"/>
        <w:gridCol w:w="567"/>
        <w:gridCol w:w="1134"/>
        <w:gridCol w:w="850"/>
      </w:tblGrid>
      <w:tr w:rsidR="009F2AC6" w:rsidRPr="00D55B5E" w:rsidTr="002B5200">
        <w:trPr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cantSplit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ные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 Технолог.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Оцененные средства</w:t>
            </w:r>
          </w:p>
          <w:p w:rsidR="009F2AC6" w:rsidRPr="00D55B5E" w:rsidRDefault="009F2AC6" w:rsidP="002B5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cantSplit/>
          <w:trHeight w:val="835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224"/>
        </w:trPr>
        <w:tc>
          <w:tcPr>
            <w:tcW w:w="10065" w:type="dxa"/>
            <w:gridSpan w:val="8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2D3CDD" w:rsidRPr="00D55B5E" w:rsidTr="002B5200">
        <w:trPr>
          <w:trHeight w:val="523"/>
        </w:trPr>
        <w:tc>
          <w:tcPr>
            <w:tcW w:w="709" w:type="dxa"/>
            <w:vMerge w:val="restart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ОРВИ,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гриппа в амбулаторных условия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3CDD" w:rsidRPr="0071442B" w:rsidRDefault="002D3CDD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2D3CDD" w:rsidRPr="00D55B5E" w:rsidRDefault="002D3CDD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2D3CDD" w:rsidRPr="00D55B5E" w:rsidTr="002B5200">
        <w:trPr>
          <w:trHeight w:val="569"/>
        </w:trPr>
        <w:tc>
          <w:tcPr>
            <w:tcW w:w="709" w:type="dxa"/>
            <w:vMerge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ОРВИ и гриппом в амбулаторных условиях.</w:t>
            </w:r>
          </w:p>
        </w:tc>
        <w:tc>
          <w:tcPr>
            <w:tcW w:w="709" w:type="dxa"/>
            <w:vMerge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CDD" w:rsidRPr="00D55B5E" w:rsidRDefault="002D3CDD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249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острого бронхита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631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пневмоний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71442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777BC" w:rsidRPr="0071442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</w:tc>
      </w:tr>
      <w:tr w:rsidR="00F777BC" w:rsidRPr="00D55B5E" w:rsidTr="002B5200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пневмонией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449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бронхиальной астмы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DA727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777BC" w:rsidRPr="00DA727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777BC" w:rsidRPr="00DA727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630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бронхиальной астмой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табачной зависимости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AC6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AC6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459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ХОБЛ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791ED4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  <w:r w:rsidR="00F77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777BC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281E6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777BC" w:rsidRPr="00281E6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777BC" w:rsidRPr="00281E6B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ХОБЛ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ХОБЛ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гностика и лечение гипертонической болезни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AC6" w:rsidRPr="00DA727B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F2AC6" w:rsidRPr="00DA727B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Т,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9F2AC6" w:rsidRPr="00D55B5E" w:rsidTr="002B520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гипертонической болезнью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гипертонического криза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581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КБС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EC0D71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619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КБС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AC6" w:rsidRPr="00EC0D71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9F2AC6" w:rsidRPr="00D55B5E" w:rsidTr="002B5200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ОКС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C6" w:rsidRPr="00D55B5E" w:rsidTr="002B5200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F2AC6" w:rsidRPr="005E7ABC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ППС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5E7ABC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2AC6" w:rsidRPr="005E7ABC" w:rsidRDefault="009F2AC6" w:rsidP="002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F777BC">
        <w:trPr>
          <w:trHeight w:val="990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EC0D71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930"/>
        </w:trPr>
        <w:tc>
          <w:tcPr>
            <w:tcW w:w="709" w:type="dxa"/>
            <w:vMerge/>
            <w:shd w:val="clear" w:color="auto" w:fill="auto"/>
          </w:tcPr>
          <w:p w:rsidR="00F777BC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828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 гастрита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язвенной болезни желудка и 12пк в амбулаторных условиях</w:t>
            </w:r>
          </w:p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EC0D71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393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хроническим гастритом,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ЯБДК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хронического гастрита,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ЯБЖ и ЯБДК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748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хронического гепатита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EC0D71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больных с хроническим гепатита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661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условиях хронического пиелонефрита 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EC0D71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хроническим пиелонефритом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осложнений хронического пиелонефрита в амбулаторных условиях. 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721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железодефицитной анемии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EC0D71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168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ЖДА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309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эндемического зоба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793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сахарного диабета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EC0D71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222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СД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399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осложнений сахарного диабета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658"/>
        </w:trPr>
        <w:tc>
          <w:tcPr>
            <w:tcW w:w="709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791ED4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="00F777BC"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7BC" w:rsidRPr="00DA727B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F777BC" w:rsidRPr="00DA727B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777BC" w:rsidRPr="00D55B5E" w:rsidTr="002B5200">
        <w:trPr>
          <w:trHeight w:val="324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с ревматоидным артритом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BC" w:rsidRPr="00D55B5E" w:rsidTr="002B5200">
        <w:trPr>
          <w:trHeight w:val="289"/>
        </w:trPr>
        <w:tc>
          <w:tcPr>
            <w:tcW w:w="709" w:type="dxa"/>
            <w:vMerge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5E7ABC" w:rsidRDefault="00F777BC" w:rsidP="00F7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и лечение осложнений ревматоидного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7BC" w:rsidRPr="005E7ABC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F777BC" w:rsidRPr="00D55B5E" w:rsidTr="002B5200">
        <w:trPr>
          <w:trHeight w:val="337"/>
        </w:trPr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7BC" w:rsidRPr="00D55B5E" w:rsidRDefault="00F777BC" w:rsidP="00F7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2AC6" w:rsidRPr="00D55B5E" w:rsidRDefault="009F2AC6" w:rsidP="009F2AC6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ЛВЗ - лекция-визуализация, ЛК – лекция консультация, МШ – мозговой штурм, Д – дискуссия, РИ – ролевая игра, </w:t>
      </w:r>
      <w:proofErr w:type="spellStart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Кейс-</w:t>
      </w:r>
      <w:proofErr w:type="gramStart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 (</w:t>
      </w:r>
      <w:proofErr w:type="gramEnd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метод конкретной ситуации), МГ – малые группы, Т – тестирование,  С – собеседование.</w:t>
      </w: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   </w:t>
      </w:r>
      <w:proofErr w:type="gramStart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 дисциплины</w:t>
      </w:r>
      <w:proofErr w:type="gramEnd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 терапия</w:t>
      </w:r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2AC6" w:rsidRPr="00D55B5E" w:rsidRDefault="009F2AC6" w:rsidP="009F2AC6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Тема 1.  Диагностика и лечение ОРВИ, гриппа и ОРЗ в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Тема 2.   Диагностика и лечение пневмонии в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3. Диагностика и лечение бронхиальной астмы в амбулаторных условиях.</w:t>
      </w:r>
    </w:p>
    <w:p w:rsidR="009F2AC6" w:rsidRDefault="009F2AC6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9309F" w:rsidRPr="00D55B5E" w:rsidRDefault="00B9309F" w:rsidP="00B9309F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ХОБЛ в амбулаторных условиях.</w:t>
      </w:r>
    </w:p>
    <w:p w:rsidR="00B9309F" w:rsidRPr="00DA727B" w:rsidRDefault="00B9309F" w:rsidP="00B9309F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B9309F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 5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гипертонической болезни и гипертонического криза в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КБС в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острого коронарного синдрома в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хронической сердечной недостаточности в амбулаторных условиях.</w:t>
      </w:r>
    </w:p>
    <w:p w:rsidR="009F2AC6" w:rsidRPr="00DA727B" w:rsidRDefault="009F2AC6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B9309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язвенной болезни желудка и 12пк и хронического гастрита в амбулаторных условиях.</w:t>
      </w:r>
    </w:p>
    <w:p w:rsidR="009F2AC6" w:rsidRDefault="009F2AC6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9309F" w:rsidRPr="00D55B5E" w:rsidRDefault="00B9309F" w:rsidP="00B9309F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. Диагностика и лечение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хронического гепатита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 в амбулаторных условиях.</w:t>
      </w:r>
    </w:p>
    <w:p w:rsidR="00B9309F" w:rsidRPr="00D55B5E" w:rsidRDefault="00B9309F" w:rsidP="00B9309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11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. Диагностика и лечение хронического пиелонефрита и хронического </w:t>
      </w:r>
      <w:proofErr w:type="spellStart"/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>гломерулонефрита</w:t>
      </w:r>
      <w:proofErr w:type="spellEnd"/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 в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12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железодефицитной анемии и эндемического зоба</w:t>
      </w:r>
      <w:r w:rsidR="009F2AC6" w:rsidRPr="00D55B5E">
        <w:rPr>
          <w:rFonts w:ascii="Times New Roman" w:eastAsia="Calibri" w:hAnsi="Times New Roman" w:cs="Times New Roman"/>
        </w:rPr>
        <w:t xml:space="preserve"> 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в амбулаторных условиях. 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13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. Диагностика и лечение сахарного диабета 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 типа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D55B5E" w:rsidRDefault="00B9309F" w:rsidP="009F2AC6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14</w:t>
      </w:r>
      <w:r w:rsidR="009F2AC6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ревматоидного артрита в амбулаторных условиях.</w:t>
      </w:r>
    </w:p>
    <w:p w:rsidR="009F2AC6" w:rsidRPr="00D55B5E" w:rsidRDefault="009F2AC6" w:rsidP="009F2AC6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9F2AC6" w:rsidRPr="002D3CDD" w:rsidRDefault="009F2AC6" w:rsidP="002D3CDD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Default="009F2AC6" w:rsidP="009F2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2AC6" w:rsidRDefault="009F2AC6" w:rsidP="009F2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43A2" w:rsidRDefault="001743A2" w:rsidP="009F2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2AC6" w:rsidRPr="00D55B5E" w:rsidRDefault="009F2AC6" w:rsidP="009F2AC6">
      <w:pPr>
        <w:pStyle w:val="a3"/>
        <w:rPr>
          <w:rFonts w:ascii="Times New Roman" w:hAnsi="Times New Roman"/>
          <w:b/>
          <w:sz w:val="24"/>
          <w:szCs w:val="24"/>
        </w:rPr>
      </w:pPr>
      <w:r w:rsidRPr="00D55B5E">
        <w:rPr>
          <w:rFonts w:ascii="Times New Roman" w:hAnsi="Times New Roman"/>
          <w:b/>
          <w:sz w:val="24"/>
          <w:szCs w:val="24"/>
        </w:rPr>
        <w:t>9. Календарно-тематический план по видам занятий, цели и результаты обучения.</w:t>
      </w:r>
    </w:p>
    <w:p w:rsidR="009F2AC6" w:rsidRPr="00B9309F" w:rsidRDefault="009F2AC6" w:rsidP="00B9309F">
      <w:pPr>
        <w:rPr>
          <w:rFonts w:ascii="Times New Roman" w:hAnsi="Times New Roman" w:cs="Times New Roman"/>
          <w:b/>
          <w:sz w:val="24"/>
          <w:szCs w:val="24"/>
        </w:rPr>
      </w:pPr>
      <w:r w:rsidRPr="00D55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СОДЕРЖА</w:t>
      </w:r>
      <w:r w:rsidR="00B9309F">
        <w:rPr>
          <w:rFonts w:ascii="Times New Roman" w:hAnsi="Times New Roman" w:cs="Times New Roman"/>
          <w:b/>
          <w:sz w:val="24"/>
          <w:szCs w:val="24"/>
        </w:rPr>
        <w:t>НИЕ ЛЕКЦИОННОГО КУРСА</w:t>
      </w:r>
    </w:p>
    <w:tbl>
      <w:tblPr>
        <w:tblW w:w="1060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50"/>
        <w:gridCol w:w="4507"/>
        <w:gridCol w:w="596"/>
        <w:gridCol w:w="709"/>
        <w:gridCol w:w="822"/>
        <w:gridCol w:w="764"/>
        <w:gridCol w:w="655"/>
      </w:tblGrid>
      <w:tr w:rsidR="009F2AC6" w:rsidRPr="00D55B5E" w:rsidTr="001743A2">
        <w:tc>
          <w:tcPr>
            <w:tcW w:w="1702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№ тема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 и комп-</w:t>
            </w: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темы и учебных вопросов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Литер-</w:t>
            </w: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Исп.</w:t>
            </w:r>
          </w:p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iCs/>
                <w:sz w:val="24"/>
                <w:szCs w:val="24"/>
              </w:rPr>
              <w:t>обр.зов-техн</w:t>
            </w:r>
            <w:proofErr w:type="spellEnd"/>
          </w:p>
        </w:tc>
        <w:tc>
          <w:tcPr>
            <w:tcW w:w="655" w:type="dxa"/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1743A2">
        <w:tc>
          <w:tcPr>
            <w:tcW w:w="1702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пневмонии в амбулаторных условиях</w:t>
            </w: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07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темы:</w:t>
            </w:r>
          </w:p>
          <w:p w:rsidR="009F2AC6" w:rsidRPr="00D55B5E" w:rsidRDefault="009F2AC6" w:rsidP="002B5200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 сформировать у студентов представление о диагностике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пневмонии в амбулаторных условиях;</w:t>
            </w:r>
          </w:p>
          <w:p w:rsidR="009F2AC6" w:rsidRPr="00D55B5E" w:rsidRDefault="009F2AC6" w:rsidP="002B5200">
            <w:pPr>
              <w:pStyle w:val="ab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55B5E">
              <w:rPr>
                <w:rFonts w:eastAsia="Calibri"/>
                <w:sz w:val="24"/>
                <w:szCs w:val="24"/>
              </w:rPr>
              <w:t xml:space="preserve">Эпидемиология. </w:t>
            </w:r>
          </w:p>
          <w:p w:rsidR="009F2AC6" w:rsidRPr="00D55B5E" w:rsidRDefault="009F2AC6" w:rsidP="002B5200">
            <w:pPr>
              <w:pStyle w:val="ab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55B5E">
              <w:rPr>
                <w:rFonts w:eastAsia="Calibri"/>
                <w:sz w:val="24"/>
                <w:szCs w:val="24"/>
              </w:rPr>
              <w:t xml:space="preserve">Этиология (факторы риска). </w:t>
            </w:r>
          </w:p>
          <w:p w:rsidR="009F2AC6" w:rsidRPr="00D55B5E" w:rsidRDefault="009F2AC6" w:rsidP="002B5200">
            <w:pPr>
              <w:pStyle w:val="ab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55B5E">
              <w:rPr>
                <w:rFonts w:eastAsia="Calibri"/>
                <w:sz w:val="24"/>
                <w:szCs w:val="24"/>
              </w:rPr>
              <w:t xml:space="preserve">Патогенез. </w:t>
            </w:r>
          </w:p>
          <w:p w:rsidR="009F2AC6" w:rsidRPr="00D55B5E" w:rsidRDefault="009F2AC6" w:rsidP="002B5200">
            <w:pPr>
              <w:pStyle w:val="ab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55B5E">
              <w:rPr>
                <w:rFonts w:eastAsia="Calibri"/>
                <w:sz w:val="24"/>
                <w:szCs w:val="24"/>
              </w:rPr>
              <w:t xml:space="preserve">Классификация. </w:t>
            </w:r>
          </w:p>
          <w:p w:rsidR="009F2AC6" w:rsidRPr="00D55B5E" w:rsidRDefault="009F2AC6" w:rsidP="002B5200">
            <w:pPr>
              <w:pStyle w:val="ab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55B5E">
              <w:rPr>
                <w:rFonts w:eastAsia="Calibri"/>
                <w:sz w:val="24"/>
                <w:szCs w:val="24"/>
              </w:rPr>
              <w:t xml:space="preserve">Клиническая картина. </w:t>
            </w:r>
          </w:p>
          <w:p w:rsidR="009F2AC6" w:rsidRPr="005D5B6D" w:rsidRDefault="009F2AC6" w:rsidP="002B5200">
            <w:pPr>
              <w:pStyle w:val="ab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55B5E">
              <w:rPr>
                <w:rFonts w:eastAsia="Calibri"/>
                <w:sz w:val="24"/>
                <w:szCs w:val="24"/>
              </w:rPr>
              <w:t>Данные лабораторных и инструментальных исследований.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Лечение в амбулаторных условиях.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Профилактика.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Прогноз.</w:t>
            </w:r>
          </w:p>
          <w:p w:rsidR="009F2AC6" w:rsidRPr="00D55B5E" w:rsidRDefault="009F2AC6" w:rsidP="002B5200">
            <w:pPr>
              <w:pStyle w:val="ab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D55B5E">
              <w:rPr>
                <w:sz w:val="24"/>
                <w:szCs w:val="24"/>
              </w:rPr>
              <w:t>Осложнения и их лечение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Перечислите причины пневмонии;</w:t>
            </w:r>
          </w:p>
          <w:p w:rsidR="009F2AC6" w:rsidRPr="00D55B5E" w:rsidRDefault="009F2AC6" w:rsidP="002B52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Расскажите первые признаки пневмонии (клинические жалобы или изменения на рентгенограмме);</w:t>
            </w:r>
          </w:p>
          <w:p w:rsidR="009F2AC6" w:rsidRDefault="009F2AC6" w:rsidP="002B52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Назовите основные диагностические признаки пневмонии.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группы препаратов для лечения пневмонии;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Составьте план лечение пневмонии;</w:t>
            </w:r>
          </w:p>
          <w:p w:rsidR="009F2AC6" w:rsidRPr="00D55B5E" w:rsidRDefault="009F2AC6" w:rsidP="002B5200">
            <w:pPr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ind w:left="39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-знает и понимает методы диагностики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принципы лечения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ХОБЛ в амбулаторных условиях</w:t>
            </w: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сформировать у студентов представление о диагностике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ХОБЛ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лекции: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Этиология (факторы риска).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Патогенез.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Классификация. </w:t>
            </w:r>
          </w:p>
          <w:p w:rsidR="009F2AC6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Клиническая картина. </w:t>
            </w:r>
          </w:p>
          <w:p w:rsidR="009F2AC6" w:rsidRPr="005D5B6D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5B6D">
              <w:rPr>
                <w:rFonts w:ascii="Times New Roman" w:hAnsi="Times New Roman"/>
                <w:sz w:val="24"/>
                <w:szCs w:val="24"/>
              </w:rPr>
              <w:t xml:space="preserve">Диагностика в амбулаторных условиях. </w:t>
            </w:r>
          </w:p>
          <w:p w:rsidR="009F2AC6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5B6D">
              <w:rPr>
                <w:rFonts w:ascii="Times New Roman" w:hAnsi="Times New Roman"/>
                <w:sz w:val="24"/>
                <w:szCs w:val="24"/>
              </w:rPr>
              <w:t xml:space="preserve"> Лечение в амбулаторных условиях. </w:t>
            </w:r>
          </w:p>
          <w:p w:rsidR="009F2AC6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5B6D">
              <w:rPr>
                <w:rFonts w:ascii="Times New Roman" w:hAnsi="Times New Roman"/>
                <w:sz w:val="24"/>
                <w:szCs w:val="24"/>
              </w:rPr>
              <w:t xml:space="preserve"> Профилактика. </w:t>
            </w:r>
          </w:p>
          <w:p w:rsidR="009F2AC6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5B6D">
              <w:rPr>
                <w:rFonts w:ascii="Times New Roman" w:hAnsi="Times New Roman"/>
                <w:sz w:val="24"/>
                <w:szCs w:val="24"/>
              </w:rPr>
              <w:t xml:space="preserve"> Прогноз.</w:t>
            </w:r>
          </w:p>
          <w:p w:rsidR="009F2AC6" w:rsidRPr="005D5B6D" w:rsidRDefault="009F2AC6" w:rsidP="002B5200">
            <w:pPr>
              <w:pStyle w:val="a3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5B6D">
              <w:rPr>
                <w:rFonts w:ascii="Times New Roman" w:hAnsi="Times New Roman"/>
                <w:sz w:val="24"/>
                <w:szCs w:val="24"/>
              </w:rPr>
              <w:t xml:space="preserve"> Осложнения и их лечение.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Расскажите основные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причины  ХОБЛ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специфические симптомы ХОБЛ.</w:t>
            </w:r>
          </w:p>
          <w:p w:rsidR="009F2AC6" w:rsidRDefault="009F2AC6" w:rsidP="002B52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Назовите основные диагностические критерии ХОБЛ.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Составьте план лечение ХОБЛ.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особенности лечения в зависимости от степени тяжести.</w:t>
            </w:r>
          </w:p>
          <w:p w:rsidR="009F2AC6" w:rsidRPr="00D55B5E" w:rsidRDefault="009F2AC6" w:rsidP="002B520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знает и понимает диагностику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лечение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ХОБЛ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ind w:right="-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ЛВ, МП</w:t>
            </w:r>
          </w:p>
          <w:p w:rsidR="009F2AC6" w:rsidRPr="00D55B5E" w:rsidRDefault="009F2AC6" w:rsidP="002B5200">
            <w:pPr>
              <w:ind w:right="-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гипертонической болезни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амбулаторных условиях</w:t>
            </w: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-сформировать у студентов представление о диагностике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гипертонической болезни в амбулаторных условиях;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ГБ и ГК.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Этиологические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факторы;.</w:t>
            </w:r>
            <w:proofErr w:type="gramEnd"/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3. Основные клинические симптомы.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Принципы лечения;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Немедикаментозное лечение;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Медикаментозное лечение;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Расскажите причины ГБ;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Расскажите факторы риска ГБ.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Определите  степени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повышения ГБ;</w:t>
            </w:r>
          </w:p>
          <w:p w:rsidR="009F2AC6" w:rsidRPr="005D5B6D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</w:t>
            </w:r>
            <w:r w:rsidRPr="005D5B6D">
              <w:rPr>
                <w:rFonts w:ascii="Times New Roman" w:hAnsi="Times New Roman"/>
                <w:sz w:val="24"/>
                <w:szCs w:val="24"/>
              </w:rPr>
              <w:t>. Перечислите осложнения ГБ.</w:t>
            </w:r>
          </w:p>
          <w:p w:rsidR="009F2AC6" w:rsidRPr="005D5B6D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B6D">
              <w:rPr>
                <w:rFonts w:ascii="Times New Roman" w:hAnsi="Times New Roman"/>
                <w:sz w:val="24"/>
                <w:szCs w:val="24"/>
              </w:rPr>
              <w:t>5.Расскажите гипотензивные препараты при ГБ;</w:t>
            </w:r>
          </w:p>
          <w:p w:rsidR="009F2AC6" w:rsidRPr="005D5B6D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D">
              <w:rPr>
                <w:rFonts w:ascii="Times New Roman" w:hAnsi="Times New Roman" w:cs="Times New Roman"/>
                <w:sz w:val="24"/>
                <w:szCs w:val="24"/>
              </w:rPr>
              <w:t>6.Назовите показание и противопоказание каждой группы;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знает и понимание </w:t>
            </w:r>
            <w:proofErr w:type="gram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лечение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гипертонической болезни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9F2AC6" w:rsidP="002B5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КБС в амбулаторных условиях</w:t>
            </w: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</w:t>
            </w:r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 темы: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КБС в</w:t>
            </w:r>
            <w:r w:rsidRPr="00D55B5E">
              <w:rPr>
                <w:rFonts w:ascii="Times New Roman" w:hAnsi="Times New Roman"/>
                <w:lang w:eastAsia="ru-RU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амбулаторных условиях;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КБС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Принципы лечения;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Принцип лечения </w:t>
            </w:r>
            <w:r w:rsidRPr="00D55B5E">
              <w:rPr>
                <w:rFonts w:ascii="Times New Roman" w:hAnsi="Times New Roman"/>
                <w:sz w:val="24"/>
                <w:szCs w:val="24"/>
                <w:lang w:val="en-US"/>
              </w:rPr>
              <w:t>ABCDE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Хирургические методы лечения;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факторы риска КБС.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причины КБС.</w:t>
            </w:r>
          </w:p>
          <w:p w:rsidR="009F2AC6" w:rsidRDefault="009F2AC6" w:rsidP="002B52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группы препаратов для лечения КБС.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группы препаратов для лечения КБС.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Расскажите принцип лечения </w:t>
            </w:r>
            <w:r w:rsidRPr="00D55B5E">
              <w:rPr>
                <w:rFonts w:ascii="Times New Roman" w:hAnsi="Times New Roman"/>
                <w:sz w:val="24"/>
                <w:szCs w:val="24"/>
                <w:lang w:val="en-US"/>
              </w:rPr>
              <w:t>ABCDE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хирургические методы лечения КБС</w:t>
            </w:r>
          </w:p>
          <w:p w:rsidR="009F2AC6" w:rsidRPr="00D55B5E" w:rsidRDefault="009F2AC6" w:rsidP="002B520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знает и понимает диагностику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КБС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лечение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ХСН в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амбулаторных условиях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15ПК16,</w:t>
            </w:r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ХСН в амбулаторных условиях;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ХСН;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Принципы лечения;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Хирургические методы лечения;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причины ХСН;</w:t>
            </w:r>
          </w:p>
          <w:p w:rsidR="009F2AC6" w:rsidRDefault="009F2AC6" w:rsidP="002B52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основные клинические проявления ХСН.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группы препаратов для лечения ХСН.</w:t>
            </w:r>
          </w:p>
          <w:p w:rsidR="009F2AC6" w:rsidRDefault="009F2AC6" w:rsidP="002B52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Расскажите принцип лечения </w:t>
            </w:r>
            <w:r w:rsidRPr="00D55B5E">
              <w:rPr>
                <w:rFonts w:ascii="Times New Roman" w:hAnsi="Times New Roman"/>
                <w:sz w:val="24"/>
                <w:szCs w:val="24"/>
                <w:lang w:val="en-US"/>
              </w:rPr>
              <w:t>ХСН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AC6" w:rsidRPr="00020034" w:rsidRDefault="009F2AC6" w:rsidP="002B52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хирургические методы лечения ХСН</w:t>
            </w:r>
          </w:p>
          <w:p w:rsidR="009F2AC6" w:rsidRPr="00D55B5E" w:rsidRDefault="009F2AC6" w:rsidP="002B520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знает и понимает диагностику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ХСН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AC6" w:rsidRPr="00D55B5E">
              <w:rPr>
                <w:rFonts w:ascii="Times New Roman" w:hAnsi="Times New Roman" w:cs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лечение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язвенной болезни желудка и 12пк в амбулаторных условиях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15ПК16,</w:t>
            </w:r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лечение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язвенной болезни желудка и 12пк в амбулаторных условиях;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ЯБЖ;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Принципы лечения;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3х компонентная и 4х компонентная терапия;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причины ЯБЖ;</w:t>
            </w:r>
          </w:p>
          <w:p w:rsidR="009F2AC6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основные клинические проявления ЯБЖ и ЯБДК.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принципы лечение ЯБЖ и ЯБДК;</w:t>
            </w:r>
          </w:p>
          <w:p w:rsidR="009F2AC6" w:rsidRPr="00E60A6A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основные антихеликобактерные препараты.</w:t>
            </w:r>
          </w:p>
          <w:p w:rsidR="009F2AC6" w:rsidRPr="00D55B5E" w:rsidRDefault="009F2AC6" w:rsidP="002B5200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знает и понимает диагностику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язвенной болезни желудка и 12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пк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AC6" w:rsidRPr="00D55B5E">
              <w:rPr>
                <w:rFonts w:ascii="Times New Roman" w:hAnsi="Times New Roman" w:cs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№7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амбулаторных условиях хронического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пиелонефрита  </w:t>
            </w: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темы: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хронического пиелонефрита в амбулаторных условиях;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хроническом пиелонефрите;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Принципы лечения;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Особенности лечения хронического пиелонефрита;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основные причины хронического пиелонефрита;</w:t>
            </w:r>
          </w:p>
          <w:p w:rsidR="009F2AC6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основные клинические проявления;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план лечения хронического пиелонефрита;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Составьте план лечения;</w:t>
            </w:r>
          </w:p>
          <w:p w:rsidR="009F2AC6" w:rsidRPr="00D55B5E" w:rsidRDefault="009F2AC6" w:rsidP="002B520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знает и понимает диагностику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хронического пиелонефрита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AC6" w:rsidRPr="00D55B5E">
              <w:rPr>
                <w:rFonts w:ascii="Times New Roman" w:hAnsi="Times New Roman" w:cs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№8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сахарного диабета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типа в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амбулаторных условиях</w:t>
            </w: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</w:t>
            </w:r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Цели темы: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сахарного диабета </w:t>
            </w:r>
            <w:r w:rsidRPr="00D55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1.Этиология.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Патогенез.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Клиническая картина и лечения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Принципы лечения СД </w:t>
            </w:r>
            <w:r w:rsidRPr="00D55B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типа;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Сахароснижающие препараты;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Инсулинотерапия;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1. Перечислите причину СД </w:t>
            </w:r>
            <w:r w:rsidRPr="00D55B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типа.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Назовите основные симптомы.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.Расскажите основные группы препаратов для лечения.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Перечислите осложнения.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-знает и понимает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лечение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сахарного диабета </w:t>
            </w:r>
            <w:r w:rsidRPr="00D55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AC6" w:rsidRPr="00D55B5E">
              <w:rPr>
                <w:rFonts w:ascii="Times New Roman" w:hAnsi="Times New Roman" w:cs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№9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ревматоидного артрита в амбулаторных условиях</w:t>
            </w: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15ПК16,</w:t>
            </w:r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Цели темы: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у студентов представление о диагностике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ревматоидного артрита в амбулаторных условиях;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1.Этиология.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Патогенез.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Клиническая картина.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Принципы лечения РА.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lastRenderedPageBreak/>
              <w:t>Перечислите причины ревматической лихорадки и ревматоидного артрита.</w:t>
            </w:r>
          </w:p>
          <w:p w:rsidR="009F2AC6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клинические картины.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методы лечения.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препараты применяемые при РА;</w:t>
            </w:r>
          </w:p>
          <w:p w:rsidR="009F2AC6" w:rsidRPr="00D55B5E" w:rsidRDefault="009F2AC6" w:rsidP="002B520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- знает и понимает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ревматоидного артрита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ЛВ, МП</w:t>
            </w:r>
          </w:p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AC6" w:rsidRPr="00D55B5E">
              <w:rPr>
                <w:rFonts w:ascii="Times New Roman" w:hAnsi="Times New Roman" w:cs="Times New Roman"/>
                <w:sz w:val="24"/>
                <w:szCs w:val="24"/>
              </w:rPr>
              <w:t>-нед</w:t>
            </w:r>
          </w:p>
        </w:tc>
      </w:tr>
      <w:tr w:rsidR="009F2AC6" w:rsidRPr="00D55B5E" w:rsidTr="001743A2">
        <w:tc>
          <w:tcPr>
            <w:tcW w:w="1702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AC6" w:rsidRPr="00D55B5E" w:rsidRDefault="009F2AC6" w:rsidP="009F2AC6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F2AC6" w:rsidRPr="00D55B5E" w:rsidRDefault="009F2AC6" w:rsidP="009F2AC6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D55B5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F2AC6" w:rsidRPr="00D55B5E" w:rsidRDefault="009F2AC6" w:rsidP="009F2AC6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D55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Содержание практических занятий</w:t>
      </w: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4365"/>
        <w:gridCol w:w="656"/>
        <w:gridCol w:w="762"/>
        <w:gridCol w:w="709"/>
        <w:gridCol w:w="850"/>
        <w:gridCol w:w="709"/>
      </w:tblGrid>
      <w:tr w:rsidR="009F2AC6" w:rsidRPr="00D55B5E" w:rsidTr="002B5200">
        <w:tc>
          <w:tcPr>
            <w:tcW w:w="1701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gramEnd"/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тем, учебных вопросов и заданий.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. час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</w:t>
            </w:r>
            <w:proofErr w:type="spellEnd"/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709" w:type="dxa"/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Диагностика,</w:t>
            </w:r>
            <w:r w:rsidRPr="00D5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лечение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ведение больных с ОРВИ, грипп</w:t>
            </w:r>
            <w:r w:rsidRPr="00D5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ОРЗ в амбулаторных условиях.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Цели занятия: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ОРВИ, грипп в амбулаторных условиях и назначать лечение больному с ОРВИ, гриппом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3A5637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выработать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диагноза ОРВИ, гриппа в амбулаторных условиях и назначения лечения больному с ОРВИ, 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иппом в амбулаторных условиях.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Классификация.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Клиническая картина.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Данные лабораторных и инструментальных исследований.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Профилактика. </w:t>
            </w:r>
          </w:p>
          <w:p w:rsidR="009F2AC6" w:rsidRPr="003A5637" w:rsidRDefault="009F2AC6" w:rsidP="002B5200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5637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лабораторно-инструментальных методов исследований;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637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3A5637" w:rsidRDefault="009F2AC6" w:rsidP="002B52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637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3A5637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1.Расскажите определение ОРВИ.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2.Объясните этиологию и клиническую картину ОРВИ.  Факторы риска.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3.Перечислите  критерии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диагностики ОРВИ.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3.Проведите субъективное и объективное обследование больных с ОРВИ;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4.Интерпретируйте результаты клинического, лабораторного и инструментального обследования;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5.Обоснуйте диагноз ОРВИ.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6.Составьте план лечения и объясните контроль эффективности терапии.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диагностики ОРВИ и гриппа в амбулаторных условиях.</w:t>
            </w:r>
          </w:p>
          <w:p w:rsidR="009F2AC6" w:rsidRDefault="009F2AC6" w:rsidP="002B5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ОРВИ и гриппа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ОРВИ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9F2AC6" w:rsidRPr="003C6805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назначать лечение пациенту с ОРВИ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1743A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 УО</w:t>
            </w:r>
            <w:proofErr w:type="gramEnd"/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№2</w:t>
            </w:r>
          </w:p>
          <w:p w:rsidR="009F2AC6" w:rsidRPr="00C45D43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Диагностика,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ведение больных с пневмонией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Цели темы: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пневмонии в амбулаторных условиях и назначать лечение больному с пневмонией в амбулаторных условиях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C45D43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диагноза пневмонии в амбулаторных условиях и назначения лечения больному с пнев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монией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Классификация.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Клиническая картина.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Данные лабораторных и инструментальных исследований.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Профилактика. </w:t>
            </w:r>
          </w:p>
          <w:p w:rsidR="009F2AC6" w:rsidRDefault="009F2AC6" w:rsidP="002B5200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45D43">
              <w:rPr>
                <w:rFonts w:ascii="Times New Roman" w:eastAsiaTheme="minorHAnsi" w:hAnsi="Times New Roman"/>
                <w:b/>
                <w:sz w:val="24"/>
                <w:szCs w:val="24"/>
              </w:rPr>
              <w:t>Практическая часть</w:t>
            </w:r>
          </w:p>
          <w:p w:rsidR="009F2AC6" w:rsidRPr="00C45D43" w:rsidRDefault="009F2AC6" w:rsidP="002B5200">
            <w:pPr>
              <w:pStyle w:val="ab"/>
              <w:numPr>
                <w:ilvl w:val="0"/>
                <w:numId w:val="13"/>
              </w:numPr>
              <w:rPr>
                <w:rFonts w:eastAsia="Calibri"/>
                <w:b/>
                <w:sz w:val="24"/>
                <w:szCs w:val="24"/>
              </w:rPr>
            </w:pPr>
            <w:r w:rsidRPr="00C45D43">
              <w:rPr>
                <w:rFonts w:eastAsia="Calibri"/>
                <w:sz w:val="24"/>
                <w:szCs w:val="24"/>
              </w:rPr>
              <w:t>Прием больного;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C45D43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9F2AC6" w:rsidRPr="00B002A2" w:rsidRDefault="009F2AC6" w:rsidP="002B5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</w:t>
            </w:r>
            <w:proofErr w:type="gramEnd"/>
            <w:r w:rsidRPr="00C4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1.Назовите эти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факторы  пневмонии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.Опишите  клинические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картины пневмонии.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Критерии диагноза.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Интерпретируйте  лабораторные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изменения;     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5.Отдифференцируйте пневмонии, туберкулеза, рака легких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диагностики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пневмонии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назначения лечения пациенту с пневмонией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пневмонии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9F2AC6" w:rsidRPr="00C45D43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назначать лечение пациенту с пневмонией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EF27BB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1743A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УО,</w:t>
            </w:r>
            <w:bookmarkStart w:id="2" w:name="_GoBack"/>
            <w:bookmarkEnd w:id="2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№3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гностика,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ведение больных с бронхиально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й астмой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студентов правильно диагностировать бронхиальной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астмы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 и назначать лечение больному с бронхиальной астмой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C45D43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диагноза бронхиальной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астмы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 и назначения лечения больному с бронхиальной астмой 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Классификация.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Клиническая картина.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Профилактика. </w:t>
            </w:r>
          </w:p>
          <w:p w:rsidR="009F2AC6" w:rsidRPr="00C45D43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Прогноз.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5D43">
              <w:rPr>
                <w:rFonts w:ascii="Times New Roman" w:hAnsi="Times New Roman"/>
                <w:b/>
                <w:sz w:val="24"/>
                <w:szCs w:val="24"/>
              </w:rPr>
              <w:t>Практическая часть.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B002A2" w:rsidRDefault="009F2AC6" w:rsidP="002B52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805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3C6805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Объясните  определение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БА.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Выделите клинические проявления БА.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3.Составьте план обследования при выявлении БА.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4.Перечислите основные инструментальные и лабораторные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признаки  БА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5.  Интерпретируйте результаты проведенных клинических, лабораторных и инструментальных обследований и на основе полученных результатов сформулируйте клинический диагноз.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БА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назначать лечение пациенту с БА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диагностики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БА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  <w:p w:rsidR="009F2AC6" w:rsidRPr="003C6805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Владеет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назначения лечения пациенту с БА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№4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Диагностика,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ведение больных с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ХОБЛ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и назначать лечения при ХОБЛ в амбулаторных условиях;</w:t>
            </w:r>
          </w:p>
          <w:p w:rsidR="009F2AC6" w:rsidRPr="003C6805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диагноза ХОБЛ в амбулаторных условиях и назначения лечения больному с ХОБЛ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Классификация.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Клиническая картина.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Профилактика. 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Прогноз.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6805">
              <w:rPr>
                <w:rFonts w:ascii="Times New Roman" w:hAnsi="Times New Roman"/>
                <w:b/>
                <w:sz w:val="24"/>
                <w:szCs w:val="24"/>
              </w:rPr>
              <w:t>Практическая часть.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3C6805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805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B002A2" w:rsidRDefault="009F2AC6" w:rsidP="002B52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805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3C6805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Расскажите основные причины ХОБЛ.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специфические симптомы ХОБЛ.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Назовите основные диагностические критерии ХОБЛ.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Составьте план лечение ХОБЛ.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ХОБЛ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назнача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ть лечение пациенту с ХОБЛ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D55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диагностики ХОБЛ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назначения лечения пациенту с ХОБЛ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4B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УО,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№5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Диагностика,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ведение больных с гипертонической болезнью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гипертонической болезни в амбулаторных условиях и назначать лечение больному с гипертонической болезнью в амбулаторных условиях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диагноза гипертонической болезни в амбулаторных условиях и назначения лечения больному с гипертонической болезни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ГБ.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2. Этиологические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факторы;.</w:t>
            </w:r>
            <w:proofErr w:type="gramEnd"/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Принципы лечения;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0F5A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0F5A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AA0F5A" w:rsidRDefault="009F2AC6" w:rsidP="002B52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F5A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AA0F5A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Расскажите причины гипертонической болезни.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2.Напишите степени повышения ГБ;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3.  Объясните механизм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развития  ГБ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4.Отдифференцируйте  </w:t>
            </w:r>
            <w:proofErr w:type="spellStart"/>
            <w:r w:rsidRPr="00D55B5E">
              <w:rPr>
                <w:rFonts w:ascii="Times New Roman" w:hAnsi="Times New Roman"/>
                <w:sz w:val="24"/>
                <w:szCs w:val="24"/>
              </w:rPr>
              <w:t>эссенциальную</w:t>
            </w:r>
            <w:proofErr w:type="spellEnd"/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гипертензию от </w:t>
            </w:r>
            <w:proofErr w:type="spellStart"/>
            <w:r w:rsidRPr="00D55B5E">
              <w:rPr>
                <w:rFonts w:ascii="Times New Roman" w:hAnsi="Times New Roman"/>
                <w:sz w:val="24"/>
                <w:szCs w:val="24"/>
              </w:rPr>
              <w:t>симтоматической</w:t>
            </w:r>
            <w:proofErr w:type="spellEnd"/>
            <w:r w:rsidRPr="00D55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6.Различите клиническую картину.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7. Объясните ЭКГ изменения при ГБ.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проводить диагностику гипертонической болезни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назначить лечение пациенту с гипертонической болезнью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гипертонической болезни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 гипертонической болезнью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№6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Диагностика,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ведение больных с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КБС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КБС в амбулаторных условиях и назначать лечение больному с КБС в амбулаторных условиях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7F18E2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выработать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диагноза КБС в амбулаторных условиях и назначения лечения больному с КБС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КБС.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2. Этиологические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факторы;.</w:t>
            </w:r>
            <w:proofErr w:type="gramEnd"/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Принципы лечения;</w:t>
            </w:r>
          </w:p>
          <w:p w:rsidR="009F2AC6" w:rsidRPr="007F18E2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18E2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7F18E2" w:rsidRDefault="009F2AC6" w:rsidP="002B52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Расскажите причины КБС.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2. Перечислите факторы риска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КБС ;</w:t>
            </w:r>
            <w:proofErr w:type="gramEnd"/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3.  Объясните механизм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развития  КБС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Отдифференцируйте</w:t>
            </w:r>
            <w:proofErr w:type="spell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 стенокардию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от ОИМ.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6.Различите клиническую картину.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7. Объясните ЭКГ изменения при КБС.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проводить диагностику КБС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назначить лечение пациенту с КБС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КБС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 КБС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№7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Диагностика,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ведение больных с острым коронарным синдромом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научить студентов правильно </w:t>
            </w:r>
            <w:proofErr w:type="gram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 ОКС</w:t>
            </w:r>
            <w:proofErr w:type="gramEnd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амбулаторных условиях и назначать лечение больному с ОКС в амбулаторных условиях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C61D73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выработать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диагноза острого коронарного синдрома в амбулаторных условиях и назначения лечения больному с острым коронарным синдромом в амбулаторных условиях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об остром коронарном синдроме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Принципы лечения;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1D73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C61D73" w:rsidRDefault="009F2AC6" w:rsidP="002B52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1.Перечислите факторы риска ОКС.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2.Назовите причины ОКС.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3.Перечислите группы препаратов для лечения ОКС.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острого коронарного синдрома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назначить лечение пациенту с острым коронарным синдромом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ОКС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 ОКС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№8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Диагностика,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ведение больных с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ХСН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ПК8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ПК15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ПК16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научить студентов правильно </w:t>
            </w:r>
            <w:proofErr w:type="gram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 ХСН</w:t>
            </w:r>
            <w:proofErr w:type="gramEnd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амбулаторных условиях и назначать лечение больному с ХСН в амбулаторных условиях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C61D73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диагноза ХСН в амбулаторных условиях и назначения лечения больному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ХСН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ХСН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Принципы лечения;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1D73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0D2B41" w:rsidRDefault="009F2AC6" w:rsidP="002B52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1.Назовите основные причины ХСН;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2.Расскажите особенности клинической картины ХСН;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3.Перечислите методы диагностики ХСН;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4.Составьте план лечения ХСН.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правильно диагностировать ХСН в амбулаторных условиях и назначать лечение больному с ХСН в амбулаторных условиях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ХСН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 ХСН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Т.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№9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Диагностика,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ведение больных с</w:t>
            </w:r>
            <w:r w:rsidR="00F0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хроническим гастритом,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язвенной болезнью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желудка</w:t>
            </w:r>
            <w:r w:rsidR="00F0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ЯБДПК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15ПК16,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язвенной болезни желудка и 12пк в амбулаторных условиях и назначать лечение больному с язвенной болезнью желудка и 12пк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0D2B41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диагноза ЯБЖ и ЯБДПК в амбулаторных условиях и назначения лечения больному с ЯБЖ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ЯБДПК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ЯБЖ;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Принципы лечения;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2B41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0D2B41" w:rsidRDefault="009F2AC6" w:rsidP="002B52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Перечислите причины возникновения</w:t>
            </w:r>
            <w:r w:rsidR="00F07D74">
              <w:rPr>
                <w:rFonts w:ascii="Times New Roman" w:hAnsi="Times New Roman"/>
                <w:sz w:val="24"/>
                <w:szCs w:val="24"/>
              </w:rPr>
              <w:t xml:space="preserve"> хронического </w:t>
            </w:r>
            <w:proofErr w:type="gramStart"/>
            <w:r w:rsidR="00F07D74">
              <w:rPr>
                <w:rFonts w:ascii="Times New Roman" w:hAnsi="Times New Roman"/>
                <w:sz w:val="24"/>
                <w:szCs w:val="24"/>
              </w:rPr>
              <w:t>гастрита,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 ЯБЖ</w:t>
            </w:r>
            <w:proofErr w:type="gramEnd"/>
            <w:r w:rsidR="00F07D74">
              <w:rPr>
                <w:rFonts w:ascii="Times New Roman" w:hAnsi="Times New Roman"/>
                <w:sz w:val="24"/>
                <w:szCs w:val="24"/>
              </w:rPr>
              <w:t xml:space="preserve"> и ЯБДПК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Назовите особенности болей при</w:t>
            </w:r>
            <w:r w:rsidR="00F07D74">
              <w:rPr>
                <w:rFonts w:ascii="Times New Roman" w:hAnsi="Times New Roman"/>
                <w:sz w:val="24"/>
                <w:szCs w:val="24"/>
              </w:rPr>
              <w:t xml:space="preserve"> хроническом гастрите,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ЯБЖ</w:t>
            </w:r>
            <w:r w:rsidR="00F07D74">
              <w:rPr>
                <w:rFonts w:ascii="Times New Roman" w:hAnsi="Times New Roman"/>
                <w:sz w:val="24"/>
                <w:szCs w:val="24"/>
              </w:rPr>
              <w:t xml:space="preserve"> и ЯБДПК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3. Раскройте возможности современных инструментальных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методов  диагностики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в верификации диагноза.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проводить диагностику </w:t>
            </w:r>
            <w:r w:rsidR="00F07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хронического гастрита,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язвенной болезни желудка и 12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пк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назначить лечение пациенту с </w:t>
            </w:r>
            <w:r w:rsidR="00F07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хроническим гастритом,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язвенной болезнью желудка и 12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пк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диагностики </w:t>
            </w:r>
            <w:r w:rsidR="00F07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хронического гастрита,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ЯБЖ и ЯБДК в амбулаторных условиях.</w:t>
            </w:r>
          </w:p>
          <w:p w:rsidR="009F2AC6" w:rsidRPr="00F07D74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</w:t>
            </w:r>
            <w:r w:rsidR="00F07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хроническим гастритом ЯБЖ и ЯБДК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№10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Диагностика,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ведение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хроническо</w:t>
            </w:r>
            <w:r w:rsidR="00F0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гепатита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15ПК16,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студентов правильно диа</w:t>
            </w:r>
            <w:r w:rsidR="00F07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гностировать хронический </w:t>
            </w:r>
            <w:proofErr w:type="gramStart"/>
            <w:r w:rsidR="00F07D74">
              <w:rPr>
                <w:rFonts w:ascii="Times New Roman" w:hAnsi="Times New Roman"/>
                <w:sz w:val="24"/>
                <w:szCs w:val="24"/>
                <w:lang w:eastAsia="ru-RU"/>
              </w:rPr>
              <w:t>гепатит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 и назначать лечение </w:t>
            </w:r>
            <w:r w:rsidR="00F07D74">
              <w:rPr>
                <w:rFonts w:ascii="Times New Roman" w:hAnsi="Times New Roman"/>
                <w:sz w:val="24"/>
                <w:szCs w:val="24"/>
                <w:lang w:eastAsia="ru-RU"/>
              </w:rPr>
              <w:t>больному с хроническим гепатитом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5A0BA5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="00F07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диагноза хронического гепатита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амбулаторных условиях и назначения</w:t>
            </w:r>
            <w:r w:rsidR="00F07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лечения больному с хроническим гепатитом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F07D74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Понятие о гепати</w:t>
            </w:r>
            <w:r w:rsidR="009F2AC6" w:rsidRPr="00D55B5E">
              <w:rPr>
                <w:rFonts w:ascii="Times New Roman" w:hAnsi="Times New Roman"/>
                <w:sz w:val="24"/>
                <w:szCs w:val="24"/>
              </w:rPr>
              <w:t>тах;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Принципы лечения;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0BA5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BA5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5A0BA5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556051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причины гепати</w:t>
            </w:r>
            <w:r w:rsidR="009F2AC6" w:rsidRPr="00D55B5E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lastRenderedPageBreak/>
              <w:t>Расскажите основн</w:t>
            </w:r>
            <w:r w:rsidR="00556051">
              <w:rPr>
                <w:rFonts w:ascii="Times New Roman" w:hAnsi="Times New Roman"/>
                <w:sz w:val="24"/>
                <w:szCs w:val="24"/>
              </w:rPr>
              <w:t>ые клинические проявления гепати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г</w:t>
            </w:r>
            <w:r w:rsidR="00556051">
              <w:rPr>
                <w:rFonts w:ascii="Times New Roman" w:hAnsi="Times New Roman"/>
                <w:sz w:val="24"/>
                <w:szCs w:val="24"/>
                <w:lang w:eastAsia="ru-RU"/>
              </w:rPr>
              <w:t>епати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тов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наз</w:t>
            </w:r>
            <w:r w:rsidR="00556051">
              <w:rPr>
                <w:rFonts w:ascii="Times New Roman" w:hAnsi="Times New Roman"/>
                <w:sz w:val="24"/>
                <w:szCs w:val="24"/>
                <w:lang w:eastAsia="ru-RU"/>
              </w:rPr>
              <w:t>начить лечение пациенту с гепати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том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ХГ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 ХГ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№11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Диагностика,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ведение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 хронического пиелонефрита 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8,ПК15.ПК16</w:t>
            </w:r>
            <w:proofErr w:type="gramEnd"/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темы: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хронического пиелонефрита в амбулаторных условиях и назначать лечение больному с хроническим пиелонефритом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9F2AC6" w:rsidRPr="005A0BA5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диагноза хронического пиелонефрита в амбулаторных условиях и назначения лечения больному с хронического пиелон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ефрита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Понятие о хроническом пиелонефрите;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Этиологические факторы.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Основные клинические симптомы.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Принципы лечения;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0BA5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A0BA5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5A0BA5" w:rsidRDefault="009F2AC6" w:rsidP="002B52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BA5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5A0BA5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перечислите  факторы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хронического пиелонефрита;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перечислите осложнении ХП.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интер</w:t>
            </w:r>
            <w:r>
              <w:rPr>
                <w:rFonts w:ascii="Times New Roman" w:hAnsi="Times New Roman"/>
                <w:sz w:val="24"/>
                <w:szCs w:val="24"/>
              </w:rPr>
              <w:t>претируйте анализы лабораторно-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инструментальных методов исследования.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хронического пиелонефрита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назначить лечение пациенту с хроническим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пиелонефритом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хронического пиелонефрита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 хронического пиелонефрита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КОП.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стика,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ведение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железодефицитной анемии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15ПК16,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темы: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железодефицитную анемию в амбулаторных условиях и назначать лечение больному с железодефицитной анемией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6D5AA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диагноза ЖДА в амбулаторных условиях и назначения лечения больному с ЖДА в амбулаторных 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1.Этиология.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Клиническая картина и лечения.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Дифференциальная диагностика.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Основные принципы лечения.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5AAE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AAE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6D5AAE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 Перечислите причину ЖДА.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2. Назовите основные симптомы.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Назовите диагностические методы подтверждающий диагноз.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Составьте план лечение ЖДА.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железодефицитной анемии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назначить лечение пациенту с железодефицитной </w:t>
            </w:r>
            <w:proofErr w:type="gramStart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анемией  в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ЖДА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назначения лечения пациенту с ЖДА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Т.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№13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Диагностика,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ведение больных с сахарным диабетом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Цели темы: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студентов правильно диагностировать сахарного диабета </w:t>
            </w:r>
            <w:r w:rsidRPr="00D55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 и назначать лечение больному с сахарным диабетом </w:t>
            </w:r>
            <w:r w:rsidRPr="00D55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6D5AA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диагноза СД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 и назначения лечения больному с СД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  в</w:t>
            </w:r>
            <w:proofErr w:type="gramEnd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1.Этиология.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Клиническая картина и лечения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5AAE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D44D26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4D26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D44D26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4D26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AAE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6D5AAE" w:rsidRDefault="009F2AC6" w:rsidP="002B52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AAE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6D5AAE">
              <w:rPr>
                <w:rFonts w:ascii="Times New Roman" w:hAnsi="Times New Roman"/>
                <w:sz w:val="24"/>
                <w:szCs w:val="24"/>
              </w:rPr>
              <w:t xml:space="preserve"> студента 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 xml:space="preserve">1. Перечислите причину СД </w:t>
            </w:r>
            <w:r w:rsidRPr="00D55B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типа.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lastRenderedPageBreak/>
              <w:t>2. Назовите основные симптомы.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3.Расскажите основные группы препаратов для лечения.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4. Перечислите осложнения.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проводить диагностику сахарного диабета </w:t>
            </w:r>
            <w:r w:rsidRPr="00D55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назначить лечение пациенту с сахарным диабетом </w:t>
            </w:r>
            <w:r w:rsidRPr="00D55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диагностики СД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назначения лечения пациенту с СД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  в</w:t>
            </w:r>
            <w:proofErr w:type="gramEnd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№14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Диагностика,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ведение больных с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ревматоидн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 артритом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8,ПК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15ПК16,</w:t>
            </w: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Цели темы: 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студентов правильно диагностировать ревматоидный артрит в амбулаторных условиях и назначать лечение больному в амбулаторных условиях</w:t>
            </w:r>
            <w:r w:rsidRPr="00D55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F2AC6" w:rsidRPr="00B605D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студентов 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диагноза РА в амбулаторных условиях и назначения лечения больному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1.Этиология.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. Клиническая картина и лечения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05DE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Прием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Заполнение амбулаторной карты;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Медицинский осмотр больного;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Постановка диагноза;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Составление плана лечение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Проведение беседы с больным;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Оказание неотложной помощи больному;</w:t>
            </w:r>
          </w:p>
          <w:p w:rsidR="009F2AC6" w:rsidRPr="00D55B5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Диспансеризация больного.</w:t>
            </w:r>
          </w:p>
          <w:p w:rsidR="009F2AC6" w:rsidRPr="00B605DE" w:rsidRDefault="009F2AC6" w:rsidP="002B520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/>
                <w:sz w:val="24"/>
                <w:szCs w:val="24"/>
              </w:rPr>
              <w:t>Оценка  работы</w:t>
            </w:r>
            <w:proofErr w:type="gramEnd"/>
            <w:r w:rsidRPr="00D55B5E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(проверка по чек листу).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9F2AC6" w:rsidRPr="00B605D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05DE">
              <w:rPr>
                <w:rFonts w:ascii="Times New Roman" w:hAnsi="Times New Roman"/>
                <w:sz w:val="24"/>
                <w:szCs w:val="24"/>
              </w:rPr>
              <w:t xml:space="preserve">1. Расскажите этиологию РА.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05DE">
              <w:rPr>
                <w:rFonts w:ascii="Times New Roman" w:hAnsi="Times New Roman"/>
                <w:sz w:val="24"/>
                <w:szCs w:val="24"/>
              </w:rPr>
              <w:t>2. Объясните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 xml:space="preserve"> клиническую картину.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3. Проведите клинические методы исследования.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lastRenderedPageBreak/>
              <w:t>4. Предложите схему диагностического поиска.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5. Инт</w:t>
            </w:r>
            <w:r>
              <w:rPr>
                <w:rFonts w:ascii="Times New Roman" w:hAnsi="Times New Roman"/>
                <w:sz w:val="24"/>
                <w:szCs w:val="24"/>
              </w:rPr>
              <w:t>ерпретируйте полученные клинико-</w:t>
            </w:r>
            <w:r w:rsidRPr="00D55B5E">
              <w:rPr>
                <w:rFonts w:ascii="Times New Roman" w:hAnsi="Times New Roman"/>
                <w:sz w:val="24"/>
                <w:szCs w:val="24"/>
              </w:rPr>
              <w:t>лабораторных данные.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sz w:val="24"/>
                <w:szCs w:val="24"/>
              </w:rPr>
              <w:t>6. Предложите методы лечения.</w:t>
            </w:r>
          </w:p>
          <w:p w:rsidR="009F2AC6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проводить диагностику РА</w:t>
            </w:r>
            <w:r w:rsidR="00556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в амбулаторных условиях.</w:t>
            </w:r>
          </w:p>
          <w:p w:rsidR="009F2AC6" w:rsidRDefault="009F2AC6" w:rsidP="002B52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hAnsi="Times New Roman"/>
                <w:sz w:val="24"/>
                <w:szCs w:val="24"/>
                <w:lang w:eastAsia="ru-RU"/>
              </w:rPr>
              <w:t>Умеет назначить лечение пациенту с РА в амбулаторных условиях.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C6" w:rsidRPr="00D55B5E" w:rsidRDefault="009F2AC6" w:rsidP="002B520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диагностики РА в амбулаторных условиях.</w:t>
            </w:r>
          </w:p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назначения лечения пациенту с </w:t>
            </w:r>
            <w:proofErr w:type="gram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 в</w:t>
            </w:r>
            <w:proofErr w:type="gramEnd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791ED4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C94BEE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МШ, Д, УО.</w:t>
            </w:r>
          </w:p>
        </w:tc>
        <w:tc>
          <w:tcPr>
            <w:tcW w:w="709" w:type="dxa"/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F2AC6"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-нед</w:t>
            </w:r>
          </w:p>
        </w:tc>
      </w:tr>
      <w:tr w:rsidR="009F2AC6" w:rsidRPr="00D55B5E" w:rsidTr="002B5200">
        <w:tc>
          <w:tcPr>
            <w:tcW w:w="170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F2AC6" w:rsidRPr="00D55B5E" w:rsidRDefault="009F2AC6" w:rsidP="002B52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</w:tcPr>
          <w:p w:rsidR="009F2AC6" w:rsidRPr="00D55B5E" w:rsidRDefault="00A81492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2AC6" w:rsidRPr="00D55B5E" w:rsidRDefault="009F2AC6" w:rsidP="002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AC6" w:rsidRPr="00D55B5E" w:rsidRDefault="009F2AC6" w:rsidP="009F2AC6">
      <w:pPr>
        <w:rPr>
          <w:rFonts w:ascii="Times New Roman" w:hAnsi="Times New Roman" w:cs="Times New Roman"/>
          <w:b/>
          <w:sz w:val="24"/>
          <w:szCs w:val="24"/>
        </w:rPr>
      </w:pPr>
    </w:p>
    <w:p w:rsidR="009F2AC6" w:rsidRPr="00D55B5E" w:rsidRDefault="009F2AC6" w:rsidP="009F2AC6">
      <w:pPr>
        <w:rPr>
          <w:rFonts w:ascii="Times New Roman" w:hAnsi="Times New Roman" w:cs="Times New Roman"/>
          <w:b/>
          <w:sz w:val="24"/>
          <w:szCs w:val="24"/>
        </w:rPr>
      </w:pPr>
    </w:p>
    <w:p w:rsidR="009F2AC6" w:rsidRPr="00D55B5E" w:rsidRDefault="009F2AC6" w:rsidP="009F2AC6">
      <w:pPr>
        <w:rPr>
          <w:rFonts w:ascii="Times New Roman" w:hAnsi="Times New Roman" w:cs="Times New Roman"/>
          <w:b/>
          <w:sz w:val="24"/>
          <w:szCs w:val="24"/>
        </w:rPr>
      </w:pPr>
      <w:r w:rsidRPr="00D55B5E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СТУДЕНТОВ (СРС)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4536"/>
        <w:gridCol w:w="708"/>
        <w:gridCol w:w="567"/>
        <w:gridCol w:w="567"/>
        <w:gridCol w:w="567"/>
        <w:gridCol w:w="851"/>
      </w:tblGrid>
      <w:tr w:rsidR="009F2AC6" w:rsidRPr="00D55B5E" w:rsidTr="002B5200">
        <w:trPr>
          <w:cantSplit/>
          <w:trHeight w:val="1150"/>
        </w:trPr>
        <w:tc>
          <w:tcPr>
            <w:tcW w:w="170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№ и темы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993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Ком-пет.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ind w:left="38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СРС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Баллы</w:t>
            </w:r>
          </w:p>
          <w:p w:rsidR="009F2AC6" w:rsidRPr="00D55B5E" w:rsidRDefault="009F2AC6" w:rsidP="002B5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Оцен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</w:t>
            </w:r>
          </w:p>
          <w:p w:rsidR="009F2AC6" w:rsidRPr="00D55B5E" w:rsidRDefault="009F2AC6" w:rsidP="002B5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F2AC6" w:rsidRPr="00D55B5E" w:rsidRDefault="009F2AC6" w:rsidP="002B52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255"/>
        </w:trPr>
        <w:tc>
          <w:tcPr>
            <w:tcW w:w="2694" w:type="dxa"/>
            <w:gridSpan w:val="2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left="85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98"/>
        </w:trPr>
        <w:tc>
          <w:tcPr>
            <w:tcW w:w="1701" w:type="dxa"/>
            <w:vMerge w:val="restart"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№1: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Диагностика и лечение больных с острым бронхитом 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РО-8, ПК8, ПК15.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ПК16.</w:t>
            </w: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 (См. Приложение №1).</w:t>
            </w:r>
          </w:p>
        </w:tc>
        <w:tc>
          <w:tcPr>
            <w:tcW w:w="708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48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йную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 (см. приложение №2).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190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402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759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остром 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бронхите  и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98"/>
        </w:trPr>
        <w:tc>
          <w:tcPr>
            <w:tcW w:w="1701" w:type="dxa"/>
            <w:vMerge w:val="restart"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Тема №2: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Диагностика и лечение больных с осложнением </w:t>
            </w:r>
            <w:proofErr w:type="gramStart"/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пневмонии  в</w:t>
            </w:r>
            <w:proofErr w:type="gramEnd"/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ПК8, ПК15.ПК16.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36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05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17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18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164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при осложнениях пневмонии и обосновать лечение.</w:t>
            </w:r>
          </w:p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28"/>
        </w:trPr>
        <w:tc>
          <w:tcPr>
            <w:tcW w:w="1701" w:type="dxa"/>
            <w:vMerge w:val="restart"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№ 3: 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табачной зависимости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1.Напишите реферат по теме согласно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 СРС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79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126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01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3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658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чения при табачной зависимости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55"/>
        </w:trPr>
        <w:tc>
          <w:tcPr>
            <w:tcW w:w="1701" w:type="dxa"/>
            <w:vMerge w:val="restart"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 4</w:t>
            </w: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осложнений ХОБЛ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285"/>
        </w:trPr>
        <w:tc>
          <w:tcPr>
            <w:tcW w:w="1701" w:type="dxa"/>
            <w:vMerge/>
            <w:shd w:val="clear" w:color="auto" w:fill="auto"/>
          </w:tcPr>
          <w:p w:rsidR="009F2AC6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1.Напишите реферат по теме согласно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 СРС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10"/>
        </w:trPr>
        <w:tc>
          <w:tcPr>
            <w:tcW w:w="1701" w:type="dxa"/>
            <w:vMerge/>
            <w:shd w:val="clear" w:color="auto" w:fill="auto"/>
          </w:tcPr>
          <w:p w:rsidR="009F2AC6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40"/>
        </w:trPr>
        <w:tc>
          <w:tcPr>
            <w:tcW w:w="1701" w:type="dxa"/>
            <w:vMerge/>
            <w:shd w:val="clear" w:color="auto" w:fill="auto"/>
          </w:tcPr>
          <w:p w:rsidR="009F2AC6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80"/>
        </w:trPr>
        <w:tc>
          <w:tcPr>
            <w:tcW w:w="1701" w:type="dxa"/>
            <w:vMerge/>
            <w:shd w:val="clear" w:color="auto" w:fill="auto"/>
          </w:tcPr>
          <w:p w:rsidR="009F2AC6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765"/>
        </w:trPr>
        <w:tc>
          <w:tcPr>
            <w:tcW w:w="1701" w:type="dxa"/>
            <w:vMerge/>
            <w:shd w:val="clear" w:color="auto" w:fill="auto"/>
          </w:tcPr>
          <w:p w:rsidR="009F2AC6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915"/>
        </w:trPr>
        <w:tc>
          <w:tcPr>
            <w:tcW w:w="1701" w:type="dxa"/>
            <w:vMerge/>
            <w:shd w:val="clear" w:color="auto" w:fill="auto"/>
          </w:tcPr>
          <w:p w:rsidR="009F2AC6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чения осложнений ХОБЛ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28"/>
        </w:trPr>
        <w:tc>
          <w:tcPr>
            <w:tcW w:w="1701" w:type="dxa"/>
            <w:vMerge w:val="restart"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 5</w:t>
            </w: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остика и лечение гипертонического криза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86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86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42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05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Напишите историю болезни по теме.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339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авлять схему лечения при гипертоническом кризе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обосновать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43"/>
        </w:trPr>
        <w:tc>
          <w:tcPr>
            <w:tcW w:w="1701" w:type="dxa"/>
            <w:vMerge w:val="restart"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 6</w:t>
            </w: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ППС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9F2AC6"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9F2AC6"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570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631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136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59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17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387"/>
        </w:trPr>
        <w:tc>
          <w:tcPr>
            <w:tcW w:w="170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ППС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F2AC6" w:rsidRPr="00D55B5E" w:rsidRDefault="006E728E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№7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лечение осложнений ЯБЖ и ЯБДК в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9F2AC6"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F2AC6" w:rsidRPr="00D55B5E" w:rsidTr="002B5200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4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03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0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44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осложнениях ЯБЖ и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ЯБДК  обосновать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осложнений хронического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пиелонефрита  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9F2AC6"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F2AC6" w:rsidRPr="00D55B5E" w:rsidTr="002B5200">
        <w:trPr>
          <w:trHeight w:val="5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4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3.Приготовьте творческую работу по 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виде муляжей органов, с иллюстрацией 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механизмов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52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при осложнениях пиелонефрита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№9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Диагностика и лечение эндемического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зоба  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9F2AC6"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F2AC6" w:rsidRPr="00D55B5E" w:rsidTr="002B5200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94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</w:p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иллюстрацией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8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при эндемическом зобе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F2AC6" w:rsidRPr="00D55B5E" w:rsidRDefault="006E728E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№10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осложнений СД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типа  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9F2AC6"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F2AC6" w:rsidRPr="00D55B5E" w:rsidTr="002B5200">
        <w:trPr>
          <w:trHeight w:val="5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36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16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осложнениях СД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типа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№11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ностика и лечение осложнений ревматоидного артрита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EB1EEA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EB1EEA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94BE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EB1EEA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EB1EEA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9F2AC6" w:rsidRPr="00EB1E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9F2AC6" w:rsidRPr="00EB1EE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F2AC6" w:rsidRPr="00D55B5E" w:rsidTr="002B5200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Default="009F2AC6" w:rsidP="002B5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хему лечения при осложнениях РА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2AC6" w:rsidRPr="00D55B5E" w:rsidTr="002B5200">
        <w:trPr>
          <w:trHeight w:val="5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ВСЕГО:</w:t>
            </w:r>
          </w:p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C94BEE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="009F2AC6"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6E728E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9F2AC6" w:rsidRPr="00D55B5E" w:rsidRDefault="009F2AC6" w:rsidP="009F2AC6">
      <w:pPr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Образовательные технологии</w:t>
      </w:r>
    </w:p>
    <w:p w:rsidR="009F2AC6" w:rsidRPr="00D55B5E" w:rsidRDefault="009F2AC6" w:rsidP="009F2AC6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дисциплины «Поликлиническая терапия» используются различные образовательные технологии – во время аудиторных занятий (60 часов) занятия проводятся в виде лекций и практических занятий с использованием различных образовательных технологий, а самостоятельная работа студентов (60 часов) подразумевает работу под руководством преподавателя (консультации и помощь в написании рефератов и др.).</w:t>
      </w:r>
    </w:p>
    <w:p w:rsidR="009F2AC6" w:rsidRPr="00D55B5E" w:rsidRDefault="009F2AC6" w:rsidP="009F2AC6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Учебно-методическое обеспечение курса</w:t>
      </w:r>
    </w:p>
    <w:p w:rsidR="009F2AC6" w:rsidRPr="00D55B5E" w:rsidRDefault="009F2AC6" w:rsidP="009F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Основная литература: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1. Моисеев В.С., Мартынов А.И., Мухин Н.А.</w:t>
      </w:r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 в 2-х томах. 3-е изд., </w:t>
      </w:r>
      <w:proofErr w:type="spell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proofErr w:type="gram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. и</w:t>
      </w:r>
      <w:proofErr w:type="gramEnd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». </w:t>
      </w:r>
      <w:r w:rsidRPr="00D55B5E">
        <w:rPr>
          <w:rFonts w:ascii="Times New Roman" w:eastAsia="Calibri" w:hAnsi="Times New Roman" w:cs="Times New Roman"/>
          <w:sz w:val="24"/>
          <w:szCs w:val="24"/>
        </w:rPr>
        <w:t>М., «ГЕОТАР-Медиа», 2012г.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55B5E">
        <w:rPr>
          <w:rFonts w:ascii="Times New Roman" w:eastAsia="Calibri" w:hAnsi="Times New Roman" w:cs="Times New Roman"/>
          <w:sz w:val="24"/>
          <w:szCs w:val="24"/>
        </w:rPr>
        <w:t>Маколкин</w:t>
      </w:r>
      <w:proofErr w:type="spellEnd"/>
      <w:r w:rsidRPr="00D55B5E">
        <w:rPr>
          <w:rFonts w:ascii="Times New Roman" w:eastAsia="Calibri" w:hAnsi="Times New Roman" w:cs="Times New Roman"/>
          <w:sz w:val="24"/>
          <w:szCs w:val="24"/>
        </w:rPr>
        <w:t xml:space="preserve"> В.И., Овчаренко С.И., </w:t>
      </w:r>
      <w:proofErr w:type="spellStart"/>
      <w:r w:rsidRPr="00D55B5E">
        <w:rPr>
          <w:rFonts w:ascii="Times New Roman" w:eastAsia="Calibri" w:hAnsi="Times New Roman" w:cs="Times New Roman"/>
          <w:sz w:val="24"/>
          <w:szCs w:val="24"/>
        </w:rPr>
        <w:t>Сулимов</w:t>
      </w:r>
      <w:proofErr w:type="spellEnd"/>
      <w:r w:rsidRPr="00D55B5E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болезни. 6-е изд., </w:t>
      </w:r>
      <w:proofErr w:type="spell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перераб</w:t>
      </w:r>
      <w:proofErr w:type="spellEnd"/>
      <w:proofErr w:type="gram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. и</w:t>
      </w:r>
      <w:proofErr w:type="gramEnd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55B5E">
        <w:rPr>
          <w:rFonts w:ascii="Times New Roman" w:eastAsia="Calibri" w:hAnsi="Times New Roman" w:cs="Times New Roman"/>
          <w:sz w:val="24"/>
          <w:szCs w:val="24"/>
        </w:rPr>
        <w:t>М., «ГЕОТАР-Медиа», 2013г.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55B5E">
        <w:rPr>
          <w:rFonts w:ascii="Times New Roman" w:eastAsia="Calibri" w:hAnsi="Times New Roman" w:cs="Times New Roman"/>
          <w:sz w:val="24"/>
          <w:szCs w:val="24"/>
        </w:rPr>
        <w:t>Мамасаидов</w:t>
      </w:r>
      <w:proofErr w:type="spellEnd"/>
      <w:r w:rsidRPr="00D55B5E">
        <w:rPr>
          <w:rFonts w:ascii="Times New Roman" w:eastAsia="Calibri" w:hAnsi="Times New Roman" w:cs="Times New Roman"/>
          <w:sz w:val="24"/>
          <w:szCs w:val="24"/>
        </w:rPr>
        <w:t xml:space="preserve"> А.Т. </w:t>
      </w:r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«Внутренние болезни. 3-е изд., </w:t>
      </w:r>
      <w:proofErr w:type="spell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proofErr w:type="gram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. и</w:t>
      </w:r>
      <w:proofErr w:type="gramEnd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55B5E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55B5E">
        <w:rPr>
          <w:rFonts w:ascii="Times New Roman" w:eastAsia="Calibri" w:hAnsi="Times New Roman" w:cs="Times New Roman"/>
          <w:sz w:val="24"/>
          <w:szCs w:val="24"/>
        </w:rPr>
        <w:t>Ош, 2016г.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4.</w:t>
      </w:r>
      <w:r w:rsidR="00A51F30">
        <w:rPr>
          <w:rFonts w:ascii="Times New Roman" w:eastAsia="Calibri" w:hAnsi="Times New Roman" w:cs="Times New Roman"/>
          <w:sz w:val="24"/>
          <w:szCs w:val="24"/>
        </w:rPr>
        <w:t xml:space="preserve">Садыкова А.А., </w:t>
      </w:r>
      <w:proofErr w:type="spellStart"/>
      <w:r w:rsidR="00A51F30">
        <w:rPr>
          <w:rFonts w:ascii="Times New Roman" w:eastAsia="Calibri" w:hAnsi="Times New Roman" w:cs="Times New Roman"/>
          <w:sz w:val="24"/>
          <w:szCs w:val="24"/>
        </w:rPr>
        <w:t>Исмаилова</w:t>
      </w:r>
      <w:proofErr w:type="spellEnd"/>
      <w:r w:rsidR="00A51F30">
        <w:rPr>
          <w:rFonts w:ascii="Times New Roman" w:eastAsia="Calibri" w:hAnsi="Times New Roman" w:cs="Times New Roman"/>
          <w:sz w:val="24"/>
          <w:szCs w:val="24"/>
        </w:rPr>
        <w:t xml:space="preserve"> Ф.У., </w:t>
      </w:r>
      <w:proofErr w:type="spellStart"/>
      <w:r w:rsidR="00A51F30">
        <w:rPr>
          <w:rFonts w:ascii="Times New Roman" w:eastAsia="Calibri" w:hAnsi="Times New Roman" w:cs="Times New Roman"/>
          <w:sz w:val="24"/>
          <w:szCs w:val="24"/>
        </w:rPr>
        <w:t>Абдраева</w:t>
      </w:r>
      <w:proofErr w:type="spellEnd"/>
      <w:r w:rsidR="00A51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51F30">
        <w:rPr>
          <w:rFonts w:ascii="Times New Roman" w:eastAsia="Calibri" w:hAnsi="Times New Roman" w:cs="Times New Roman"/>
          <w:sz w:val="24"/>
          <w:szCs w:val="24"/>
        </w:rPr>
        <w:t>Ф.А.</w:t>
      </w:r>
      <w:r w:rsidRPr="00D55B5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55B5E">
        <w:rPr>
          <w:rFonts w:ascii="Times New Roman" w:eastAsia="Calibri" w:hAnsi="Times New Roman" w:cs="Times New Roman"/>
          <w:sz w:val="24"/>
          <w:szCs w:val="24"/>
        </w:rPr>
        <w:t xml:space="preserve"> «Поликлиническая терапия». </w:t>
      </w:r>
      <w:r w:rsidR="00A51F30">
        <w:rPr>
          <w:rFonts w:ascii="Times New Roman" w:eastAsia="Calibri" w:hAnsi="Times New Roman" w:cs="Times New Roman"/>
          <w:sz w:val="24"/>
          <w:szCs w:val="24"/>
        </w:rPr>
        <w:t>Методическое руководство для студентов. Ош, 2021</w:t>
      </w:r>
      <w:r w:rsidRPr="00D55B5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Клинические рекомендации и протоколы по терапевтическим заболеваниям. МЗ КР, </w:t>
      </w:r>
      <w:proofErr w:type="spellStart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proofErr w:type="spellEnd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2003-2014гг.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Комаров Ф.И. Диагностика и лечение внутренних </w:t>
      </w:r>
      <w:proofErr w:type="spellStart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болезней.М</w:t>
      </w:r>
      <w:proofErr w:type="spellEnd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D55B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Окороков А.Н. Диагностика и лечение болезней внутренних органов, в 10-ти томах. М., </w:t>
      </w:r>
      <w:smartTag w:uri="urn:schemas-microsoft-com:office:smarttags" w:element="metricconverter">
        <w:smartTagPr>
          <w:attr w:name="ProductID" w:val="2003 г"/>
        </w:smartTagPr>
        <w:r w:rsidRPr="00D55B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AC6" w:rsidRPr="00D55B5E" w:rsidRDefault="009F2AC6" w:rsidP="009F2AC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Журналы:</w:t>
      </w:r>
    </w:p>
    <w:p w:rsidR="009F2AC6" w:rsidRPr="00D55B5E" w:rsidRDefault="009F2AC6" w:rsidP="009F2AC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Центрально-Азиатский медицинский журнал.</w:t>
      </w:r>
    </w:p>
    <w:p w:rsidR="009F2AC6" w:rsidRPr="00D55B5E" w:rsidRDefault="009F2AC6" w:rsidP="009F2AC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Кыргызской государственной медицинской академии.</w:t>
      </w:r>
    </w:p>
    <w:p w:rsidR="009F2AC6" w:rsidRPr="00D55B5E" w:rsidRDefault="009F2AC6" w:rsidP="009F2AC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архив.</w:t>
      </w:r>
    </w:p>
    <w:p w:rsidR="009F2AC6" w:rsidRPr="00D55B5E" w:rsidRDefault="009F2AC6" w:rsidP="009F2AC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9F2AC6" w:rsidRPr="00D55B5E" w:rsidRDefault="009F2AC6" w:rsidP="009F2AC6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728E" w:rsidRDefault="006E728E" w:rsidP="00C94BE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E728E" w:rsidRDefault="006E728E" w:rsidP="00C94BE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E728E" w:rsidRDefault="006E728E" w:rsidP="00C94BE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94BEE" w:rsidRPr="007324E6" w:rsidRDefault="00C94BEE" w:rsidP="00C94BE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24E6">
        <w:rPr>
          <w:rFonts w:ascii="Times New Roman" w:hAnsi="Times New Roman" w:cs="Times New Roman"/>
          <w:b/>
          <w:sz w:val="21"/>
          <w:szCs w:val="21"/>
        </w:rPr>
        <w:lastRenderedPageBreak/>
        <w:t>1</w:t>
      </w:r>
      <w:r>
        <w:rPr>
          <w:rFonts w:ascii="Times New Roman" w:hAnsi="Times New Roman" w:cs="Times New Roman"/>
          <w:b/>
          <w:sz w:val="21"/>
          <w:szCs w:val="21"/>
        </w:rPr>
        <w:t>3. Политика выставления баллов.</w:t>
      </w:r>
    </w:p>
    <w:p w:rsidR="00C94BEE" w:rsidRPr="007324E6" w:rsidRDefault="00C94BEE" w:rsidP="00C94BEE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24E6">
        <w:rPr>
          <w:rFonts w:ascii="Times New Roman" w:eastAsia="Calibri" w:hAnsi="Times New Roman" w:cs="Times New Roman"/>
          <w:i/>
          <w:sz w:val="24"/>
          <w:szCs w:val="24"/>
        </w:rPr>
        <w:t xml:space="preserve">      Студент может набирать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баллы по всем видам занятий.  </w:t>
      </w:r>
    </w:p>
    <w:p w:rsidR="00C94BEE" w:rsidRPr="007324E6" w:rsidRDefault="00C94BEE" w:rsidP="00C94BEE">
      <w:pPr>
        <w:numPr>
          <w:ilvl w:val="1"/>
          <w:numId w:val="34"/>
        </w:numPr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iCs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каждого текущего контроля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.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Каждый текущий контроль оценивается в 30 баллов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7324E6">
        <w:rPr>
          <w:rFonts w:ascii="Times New Roman" w:eastAsia="Calibri" w:hAnsi="Times New Roman" w:cs="Times New Roman"/>
          <w:sz w:val="24"/>
          <w:szCs w:val="24"/>
        </w:rPr>
        <w:t>устный опрос, практические навыки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посещаемость.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       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       Во время практического занятия рассматриваются контрольные вопросы, тесты ситуационные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задачи, предложенные в методических разработках для студентов, а также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осуществляется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закрепление и контроль практических навыков по темам модуля. </w:t>
      </w:r>
    </w:p>
    <w:p w:rsidR="00C94BEE" w:rsidRPr="007324E6" w:rsidRDefault="00C94BEE" w:rsidP="00C94BEE">
      <w:pPr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Т</w:t>
      </w:r>
      <w:proofErr w:type="spellStart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екущий</w:t>
      </w:r>
      <w:proofErr w:type="spellEnd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контроль</w:t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:</w:t>
      </w:r>
    </w:p>
    <w:p w:rsidR="00C94BEE" w:rsidRPr="007324E6" w:rsidRDefault="00C94BEE" w:rsidP="00C94BEE">
      <w:pPr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Сумма баллов 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ТК 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>каждого занятия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--------------------------------------------</w:t>
      </w:r>
    </w:p>
    <w:p w:rsidR="00C94BEE" w:rsidRPr="007324E6" w:rsidRDefault="00C94BEE" w:rsidP="00C94BEE">
      <w:pPr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Количество занятий</w:t>
      </w:r>
    </w:p>
    <w:p w:rsidR="00C94BEE" w:rsidRPr="007324E6" w:rsidRDefault="00C94BEE" w:rsidP="00C94BEE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ky-KG"/>
        </w:rPr>
      </w:pPr>
    </w:p>
    <w:p w:rsidR="00C94BEE" w:rsidRPr="00C94BEE" w:rsidRDefault="00C94BEE" w:rsidP="00C9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каждого текущего контроля 30 баллов из них: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94BEE" w:rsidRPr="007324E6" w:rsidTr="00450431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навыки </w:t>
            </w:r>
          </w:p>
        </w:tc>
      </w:tr>
      <w:tr w:rsidR="00C94BEE" w:rsidRPr="007324E6" w:rsidTr="00450431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Правильное изложение материала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Ситуационные задачи</w:t>
            </w: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ролевая игра</w:t>
            </w:r>
            <w:r w:rsidRPr="007324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C94BEE" w:rsidRPr="007324E6" w:rsidTr="00450431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C94BEE" w:rsidRPr="007324E6" w:rsidTr="00450431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94BEE" w:rsidRPr="007324E6" w:rsidRDefault="00C94BEE" w:rsidP="00C9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67"/>
        <w:gridCol w:w="851"/>
        <w:gridCol w:w="708"/>
        <w:gridCol w:w="851"/>
        <w:gridCol w:w="2662"/>
        <w:gridCol w:w="992"/>
      </w:tblGrid>
      <w:tr w:rsidR="00C94BEE" w:rsidRPr="007324E6" w:rsidTr="00450431">
        <w:trPr>
          <w:trHeight w:val="82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Т</w:t>
            </w:r>
            <w:proofErr w:type="spell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естовый</w:t>
            </w:r>
            <w:proofErr w:type="spell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 или </w:t>
            </w: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м</w:t>
            </w:r>
            <w:proofErr w:type="spell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озговой</w:t>
            </w:r>
            <w:proofErr w:type="spell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штурм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Активное участие и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конспект</w:t>
            </w:r>
            <w:proofErr w:type="gram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Баллы</w:t>
            </w:r>
          </w:p>
        </w:tc>
      </w:tr>
      <w:tr w:rsidR="00C94BEE" w:rsidRPr="007324E6" w:rsidTr="00450431"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4BEE" w:rsidRPr="007324E6" w:rsidTr="00450431">
        <w:trPr>
          <w:gridAfter w:val="1"/>
          <w:wAfter w:w="992" w:type="dxa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94BEE" w:rsidRPr="007324E6" w:rsidRDefault="00C94BEE" w:rsidP="00C94B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BEE" w:rsidRPr="007324E6" w:rsidRDefault="00C94BEE" w:rsidP="00C94BEE">
      <w:pPr>
        <w:numPr>
          <w:ilvl w:val="1"/>
          <w:numId w:val="34"/>
        </w:numPr>
        <w:contextualSpacing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324E6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Карта набора баллов за рубежный контроль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Карта набора баллов на РК (баллы </w:t>
      </w:r>
      <w:proofErr w:type="gramStart"/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прак.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+</w:t>
      </w:r>
      <w:proofErr w:type="gramEnd"/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баллы 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л</w:t>
      </w:r>
      <w:proofErr w:type="spellStart"/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екции</w:t>
      </w:r>
      <w:proofErr w:type="spellEnd"/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+баллы СРС) : 3</w:t>
      </w:r>
    </w:p>
    <w:p w:rsidR="00C94BEE" w:rsidRPr="007324E6" w:rsidRDefault="00C94BEE" w:rsidP="00C94BEE">
      <w:pPr>
        <w:numPr>
          <w:ilvl w:val="0"/>
          <w:numId w:val="29"/>
        </w:num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30балл за </w:t>
      </w:r>
      <w:proofErr w:type="gramStart"/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>РК.,</w:t>
      </w:r>
      <w:proofErr w:type="gramEnd"/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C94BEE" w:rsidRPr="007324E6" w:rsidRDefault="006E728E" w:rsidP="00C94BEE">
      <w:pPr>
        <w:numPr>
          <w:ilvl w:val="0"/>
          <w:numId w:val="29"/>
        </w:numPr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C94BEE"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0балл за </w:t>
      </w:r>
      <w:proofErr w:type="gramStart"/>
      <w:r w:rsidR="00C94BEE"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>лек.,</w:t>
      </w:r>
      <w:proofErr w:type="gramEnd"/>
      <w:r w:rsidR="00C94BEE"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C94BEE" w:rsidRPr="006E728E" w:rsidRDefault="006E728E" w:rsidP="00791ED4">
      <w:pPr>
        <w:numPr>
          <w:ilvl w:val="0"/>
          <w:numId w:val="29"/>
        </w:numPr>
        <w:spacing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6E728E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C94BEE" w:rsidRPr="006E728E">
        <w:rPr>
          <w:rFonts w:ascii="Times New Roman" w:eastAsia="Calibri" w:hAnsi="Times New Roman" w:cs="Times New Roman"/>
          <w:bCs/>
          <w:iCs/>
          <w:sz w:val="24"/>
          <w:szCs w:val="24"/>
        </w:rPr>
        <w:t>0балл за СРС , затем</w:t>
      </w:r>
      <w:r w:rsidR="00C94BEE" w:rsidRPr="006E728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суммируем </w:t>
      </w:r>
    </w:p>
    <w:p w:rsidR="00C94BEE" w:rsidRPr="007324E6" w:rsidRDefault="00C94BEE" w:rsidP="00C94BEE">
      <w:pPr>
        <w:tabs>
          <w:tab w:val="left" w:pos="1755"/>
        </w:tabs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        Лек(30б) </w:t>
      </w:r>
      <w:proofErr w:type="gramStart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+  </w:t>
      </w:r>
      <w:proofErr w:type="spellStart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Прак</w:t>
      </w:r>
      <w:proofErr w:type="spellEnd"/>
      <w:proofErr w:type="gramEnd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(30б) + СРС(30б)</w:t>
      </w:r>
    </w:p>
    <w:p w:rsidR="00C94BEE" w:rsidRPr="007324E6" w:rsidRDefault="00C94BEE" w:rsidP="00C94BEE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Например: РК = -------------------------------------------- = 30б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                    3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А).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лекцию во время рубежного контроля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587"/>
        <w:gridCol w:w="1559"/>
        <w:gridCol w:w="1559"/>
        <w:gridCol w:w="1814"/>
        <w:gridCol w:w="993"/>
      </w:tblGrid>
      <w:tr w:rsidR="00C94BEE" w:rsidRPr="007324E6" w:rsidTr="00450431">
        <w:trPr>
          <w:trHeight w:val="62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 за лекции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баллы</w:t>
            </w:r>
          </w:p>
        </w:tc>
      </w:tr>
      <w:tr w:rsidR="00C94BEE" w:rsidRPr="007324E6" w:rsidTr="00450431">
        <w:trPr>
          <w:trHeight w:val="5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тестов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4BEE" w:rsidRPr="007324E6" w:rsidTr="00450431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4BEE" w:rsidRPr="007324E6" w:rsidTr="00556051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  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(80-90%)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5(60-70%)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 (Менее 60</w:t>
            </w:r>
            <w:proofErr w:type="gramStart"/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94BEE" w:rsidRPr="007324E6" w:rsidRDefault="00C94BEE" w:rsidP="00C94BE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В).</w:t>
      </w:r>
      <w:r w:rsidR="005560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практическое занятие во время рубежного контроля</w:t>
      </w:r>
      <w:r w:rsidRPr="007324E6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оценивается в 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30 баллов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Контроль 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практического занятия во время рубежного контроля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проходит в два этапа:</w:t>
      </w:r>
    </w:p>
    <w:p w:rsidR="00C94BEE" w:rsidRPr="007324E6" w:rsidRDefault="00C94BEE" w:rsidP="00C94BEE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831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устное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собеседование</w:t>
      </w:r>
    </w:p>
    <w:p w:rsidR="00C94BEE" w:rsidRPr="00846AA5" w:rsidRDefault="00C94BEE" w:rsidP="00C94BEE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841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практические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(ситуационные задачи и интерпретация лабораторно инструментальных данных);</w:t>
      </w:r>
    </w:p>
    <w:p w:rsidR="00C94BEE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Устное собеседование проходит по материалам практического занятия. Цена в баллах</w:t>
      </w:r>
      <w:r w:rsidR="00846A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практического занятия во время рубежного контроля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такая же, как и цена текущего практического занятия в рамках данного модуля дисциплины. </w:t>
      </w:r>
    </w:p>
    <w:p w:rsidR="00A51F30" w:rsidRDefault="00A51F30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51F30" w:rsidRDefault="00A51F30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51F30" w:rsidRDefault="00A51F30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51F30" w:rsidRPr="007324E6" w:rsidRDefault="00A51F30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94BEE" w:rsidRPr="007324E6" w:rsidRDefault="00C94BEE" w:rsidP="00C94BE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94BEE" w:rsidRPr="007324E6" w:rsidTr="00450431">
        <w:tc>
          <w:tcPr>
            <w:tcW w:w="1560" w:type="dxa"/>
            <w:vMerge w:val="restart"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12"/>
            <w:tcBorders>
              <w:right w:val="single" w:sz="4" w:space="0" w:color="auto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</w:tr>
      <w:tr w:rsidR="00C94BEE" w:rsidRPr="007324E6" w:rsidTr="00450431">
        <w:tc>
          <w:tcPr>
            <w:tcW w:w="1560" w:type="dxa"/>
            <w:vMerge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C94BEE" w:rsidRPr="007324E6" w:rsidTr="00450431">
        <w:tc>
          <w:tcPr>
            <w:tcW w:w="1560" w:type="dxa"/>
            <w:vMerge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4BEE" w:rsidRPr="007324E6" w:rsidTr="00450431">
        <w:tc>
          <w:tcPr>
            <w:tcW w:w="1560" w:type="dxa"/>
            <w:vMerge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Критерии оценки устного ответа и практических навыков во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время  ТК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и РК: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26-30баллов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–  «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>5»отлично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- за глубину и полноту овладения содержания учебного материала, в котором студент легко ориентируется, за умения соединять теоретические вопросы с практическими, высказывать и обосновывать свои суждения, правильно проводит интерпретацию лабораторно-инструментальных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данных,  ставить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22-25баллов – «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4»хорошо</w:t>
      </w:r>
      <w:proofErr w:type="gramEnd"/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но  допускает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18-20баллов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–«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>3»удовлетворительно-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 допущены неточности в формулировке клинического диагноза и лечении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0-17 баллов - «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2»не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lastRenderedPageBreak/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D16851">
        <w:rPr>
          <w:rFonts w:ascii="Times New Roman" w:hAnsi="Times New Roman" w:cs="Times New Roman"/>
          <w:sz w:val="24"/>
          <w:szCs w:val="24"/>
        </w:rPr>
        <w:t>:</w:t>
      </w:r>
    </w:p>
    <w:p w:rsidR="00D16851" w:rsidRPr="00D16851" w:rsidRDefault="00D16851" w:rsidP="00D168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1"/>
        <w:gridCol w:w="2666"/>
      </w:tblGrid>
      <w:tr w:rsidR="00D16851" w:rsidRPr="00D16851" w:rsidTr="00F77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16851" w:rsidRPr="00D16851" w:rsidTr="00F77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правильно решает ситуационную задачу, интерпретации результатов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обследовании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D16851" w:rsidRPr="00D16851" w:rsidTr="00F77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допускает некоторые неточности в решении ситуационной задачи 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дополнительных методов обследования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D16851" w:rsidRPr="00D16851" w:rsidTr="00F77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интерпретирует лишь некоторые ответы на ситуационную задачу 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дополнительных методов обследования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D16851" w:rsidRPr="00D16851" w:rsidTr="00F77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Критерии оценки </w:t>
      </w:r>
      <w:proofErr w:type="spellStart"/>
      <w:r w:rsidRPr="00D16851">
        <w:rPr>
          <w:rFonts w:ascii="Times New Roman" w:eastAsia="Calibri" w:hAnsi="Times New Roman" w:cs="Times New Roman"/>
          <w:sz w:val="24"/>
          <w:szCs w:val="24"/>
        </w:rPr>
        <w:t>курации</w:t>
      </w:r>
      <w:proofErr w:type="spell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и разбора тематического больного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552"/>
      </w:tblGrid>
      <w:tr w:rsidR="00D16851" w:rsidRPr="00D16851" w:rsidTr="00F777B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16851" w:rsidRPr="00D16851" w:rsidTr="00F777BC">
        <w:trPr>
          <w:trHeight w:val="92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D16851" w:rsidRPr="00D16851" w:rsidTr="00F777B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D16851" w:rsidRPr="00D16851" w:rsidTr="00F777B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D16851" w:rsidRPr="00D16851" w:rsidTr="00F777B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Критерии оценки работы студента за учебное дежурство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9"/>
        <w:gridCol w:w="2554"/>
      </w:tblGrid>
      <w:tr w:rsidR="00D16851" w:rsidRPr="00D16851" w:rsidTr="00F777B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16851" w:rsidRPr="00D16851" w:rsidTr="00F777B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правильно выставляет диагноз курируемому больному назначает клинические и инструментальные методы исследования, правильно 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D16851" w:rsidRPr="00D16851" w:rsidTr="00F777B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допускает некоторые неточности в постановке диагноза, назначении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методов диагностики, лечении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D16851" w:rsidRPr="00D16851" w:rsidTr="00F777B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допускает ошибки в постановке диагноза, назначении клинических 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диагностики, лечении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D16851" w:rsidRPr="00D16851" w:rsidTr="00F777B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Критерии оценки мультимедийной презентации</w:t>
      </w: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D16851" w:rsidRPr="00D16851" w:rsidTr="00F777BC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16851" w:rsidRPr="00D16851" w:rsidTr="00F777BC">
        <w:trPr>
          <w:trHeight w:val="10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набор таблиц, схем, рисунков и т.п.);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D16851" w:rsidRPr="00D16851" w:rsidTr="00F777B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произведена,полностью</w:t>
            </w:r>
            <w:proofErr w:type="spellEnd"/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D16851" w:rsidRPr="00D16851" w:rsidTr="00F777B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произведена, студент уложился в регламент,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</w:tbl>
    <w:p w:rsidR="00D16851" w:rsidRDefault="00D16851" w:rsidP="00D16851">
      <w:pPr>
        <w:rPr>
          <w:rFonts w:ascii="Times New Roman" w:hAnsi="Times New Roman" w:cs="Times New Roman"/>
          <w:sz w:val="24"/>
          <w:szCs w:val="24"/>
        </w:rPr>
      </w:pPr>
    </w:p>
    <w:p w:rsidR="00556051" w:rsidRPr="00D16851" w:rsidRDefault="00556051" w:rsidP="00D16851">
      <w:pPr>
        <w:rPr>
          <w:rFonts w:ascii="Times New Roman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hAnsi="Times New Roman" w:cs="Times New Roman"/>
          <w:sz w:val="24"/>
          <w:szCs w:val="24"/>
        </w:rPr>
      </w:pPr>
      <w:r w:rsidRPr="00D16851">
        <w:rPr>
          <w:rFonts w:ascii="Times New Roman" w:hAnsi="Times New Roman" w:cs="Times New Roman"/>
          <w:sz w:val="24"/>
          <w:szCs w:val="24"/>
        </w:rPr>
        <w:t>Критерии оценки кроссвордов:</w:t>
      </w:r>
    </w:p>
    <w:p w:rsidR="00D16851" w:rsidRPr="00D16851" w:rsidRDefault="00D16851" w:rsidP="00D168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D16851" w:rsidRPr="00D16851" w:rsidTr="00F777B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16851" w:rsidRPr="00D16851" w:rsidTr="00F777B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теме,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грамотная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вопросов, кроссворд выполнен без ошибок ,работа представлена на контроль в срок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D16851" w:rsidRPr="00D16851" w:rsidTr="00F777B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без ошибок, незначительные неточности в формулировке вопросов, достаточный объём информации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D16851" w:rsidRPr="00D16851" w:rsidTr="00F777B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темы, допущены значительные неточности в формулировке вопросов, недостаточный объём информации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D16851" w:rsidRPr="00D16851" w:rsidTr="00F777B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соответствует содержании темы, но недостаточный объём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  <w:tr w:rsidR="00D16851" w:rsidRPr="00D16851" w:rsidTr="00F777B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16851" w:rsidRPr="00D16851" w:rsidRDefault="00D16851" w:rsidP="00D168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685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  <w:r w:rsidRPr="00D16851">
        <w:rPr>
          <w:rFonts w:ascii="Times New Roman" w:eastAsia="Calibri" w:hAnsi="Times New Roman" w:cs="Times New Roman"/>
          <w:b/>
          <w:sz w:val="24"/>
          <w:szCs w:val="24"/>
        </w:rPr>
        <w:t xml:space="preserve"> реферата.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 xml:space="preserve">Реферат должен соответствовать следующим требованиям: 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Материал должен быть в распечатанном виде не менее 15страниц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Правильное составление плана реферата в соответствии с темой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Содержание реферата должен соответствовать теме.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Правильное оформление заголовок реферата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D16851" w:rsidRPr="00D16851" w:rsidRDefault="00D16851" w:rsidP="00D1685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851">
        <w:rPr>
          <w:rFonts w:ascii="Times New Roman" w:hAnsi="Times New Roman"/>
          <w:sz w:val="24"/>
          <w:szCs w:val="24"/>
        </w:rPr>
        <w:t>соответствие</w:t>
      </w:r>
      <w:proofErr w:type="gramEnd"/>
      <w:r w:rsidRPr="00D16851">
        <w:rPr>
          <w:rFonts w:ascii="Times New Roman" w:hAnsi="Times New Roman"/>
          <w:sz w:val="24"/>
          <w:szCs w:val="24"/>
        </w:rPr>
        <w:t xml:space="preserve">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2690"/>
      </w:tblGrid>
      <w:tr w:rsidR="00D16851" w:rsidRPr="00D16851" w:rsidTr="00F777B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16851" w:rsidRPr="00D16851" w:rsidTr="00F777B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D16851" w:rsidRPr="00D16851" w:rsidTr="00F777B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полностью освоил материал, правильно оформил титульный лист и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заголовок,   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содержание реферата соответствует теме, имеется список литературы оформляется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D16851" w:rsidRPr="00D16851" w:rsidTr="00F777B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D16851" w:rsidRPr="00D16851" w:rsidTr="00F777B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полностью освоил материал, имеется неточности при оформлении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титульного  листа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eastAsia="Calibri" w:hAnsi="Times New Roman" w:cs="Times New Roman"/>
          <w:sz w:val="24"/>
          <w:szCs w:val="24"/>
        </w:rPr>
      </w:pPr>
    </w:p>
    <w:p w:rsidR="00D16851" w:rsidRPr="00D16851" w:rsidRDefault="00D16851" w:rsidP="00D168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6851">
        <w:rPr>
          <w:rFonts w:ascii="Times New Roman" w:eastAsia="Calibri" w:hAnsi="Times New Roman" w:cs="Times New Roman"/>
          <w:b/>
          <w:sz w:val="24"/>
          <w:szCs w:val="24"/>
        </w:rPr>
        <w:t>Критерии оценки учебной истории болезни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1"/>
        <w:gridCol w:w="2554"/>
      </w:tblGrid>
      <w:tr w:rsidR="00D16851" w:rsidRPr="00D16851" w:rsidTr="00F777B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16851" w:rsidRPr="00D16851" w:rsidTr="00F777B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Оформление учебной истории болезни согласно требованиям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D16851" w:rsidRPr="00D16851" w:rsidTr="00F777B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Вучебной</w:t>
            </w:r>
            <w:proofErr w:type="spell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студент допускает некоторые неточности в</w:t>
            </w:r>
            <w:r w:rsidR="000F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D16851" w:rsidRPr="00D16851" w:rsidTr="00F777B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D16851" w:rsidRPr="00D16851" w:rsidTr="00F777B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История болезни написана неразборчивым почерком, с грубыми ошибками (не</w:t>
            </w:r>
            <w:r w:rsidR="000F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D16851" w:rsidRPr="00D16851" w:rsidRDefault="00D16851" w:rsidP="00D16851">
      <w:pPr>
        <w:rPr>
          <w:rFonts w:ascii="Times New Roman" w:hAnsi="Times New Roman" w:cs="Times New Roman"/>
          <w:b/>
          <w:sz w:val="24"/>
          <w:szCs w:val="24"/>
        </w:rPr>
      </w:pPr>
      <w:r w:rsidRPr="00D16851">
        <w:rPr>
          <w:rFonts w:ascii="Times New Roman" w:eastAsia="Calibri" w:hAnsi="Times New Roman" w:cs="Times New Roman"/>
          <w:b/>
          <w:sz w:val="24"/>
          <w:szCs w:val="24"/>
        </w:rPr>
        <w:t>Критерии оценки бланочного тестового контроля лекции и СРС</w:t>
      </w:r>
      <w:r w:rsidRPr="00D1685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851" w:rsidRPr="00D16851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D16851" w:rsidRDefault="00D16851" w:rsidP="00F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851" w:rsidRPr="00312164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312164" w:rsidRDefault="00D16851" w:rsidP="00F777BC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312164" w:rsidRDefault="00D16851" w:rsidP="00F777BC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312164" w:rsidRDefault="00D16851" w:rsidP="00F777BC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2</w:t>
            </w:r>
          </w:p>
        </w:tc>
      </w:tr>
      <w:tr w:rsidR="00D16851" w:rsidRPr="00312164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312164" w:rsidRDefault="00D16851" w:rsidP="00F777BC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312164" w:rsidRDefault="00D16851" w:rsidP="00F777BC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1" w:rsidRPr="00312164" w:rsidRDefault="00D16851" w:rsidP="00F777BC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2</w:t>
            </w:r>
          </w:p>
        </w:tc>
      </w:tr>
      <w:tr w:rsidR="00A51F30" w:rsidRPr="00312164" w:rsidTr="00F777B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0" w:rsidRPr="00312164" w:rsidRDefault="00A51F30" w:rsidP="00F777B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0" w:rsidRPr="00312164" w:rsidRDefault="00A51F30" w:rsidP="00F777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0" w:rsidRPr="00312164" w:rsidRDefault="00A51F30" w:rsidP="00F777BC">
            <w:pPr>
              <w:rPr>
                <w:sz w:val="24"/>
                <w:szCs w:val="24"/>
              </w:rPr>
            </w:pPr>
          </w:p>
        </w:tc>
      </w:tr>
    </w:tbl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BEE" w:rsidRPr="007324E6" w:rsidRDefault="00C94BEE" w:rsidP="00846A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С).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СРС - оценивается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во время практического занятия и во время рубежного контроля</w:t>
      </w:r>
    </w:p>
    <w:p w:rsidR="00C94BEE" w:rsidRPr="007324E6" w:rsidRDefault="00846AA5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proofErr w:type="gramEnd"/>
      <w:r w:rsidR="00C94BEE"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="00C94BEE"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C94BEE" w:rsidRPr="007324E6" w:rsidRDefault="00846AA5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б</w:t>
      </w:r>
      <w:proofErr w:type="gramEnd"/>
      <w:r w:rsidR="00C94BEE"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) Оценивание индивидуальной работы (задания) студента.</w:t>
      </w:r>
    </w:p>
    <w:p w:rsidR="00C94BEE" w:rsidRPr="007324E6" w:rsidRDefault="00C94BEE" w:rsidP="00C94BEE">
      <w:pPr>
        <w:widowControl w:val="0"/>
        <w:tabs>
          <w:tab w:val="left" w:pos="284"/>
          <w:tab w:val="left" w:pos="567"/>
        </w:tabs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Задания по теме модуля студенты может сдавать в виде: </w:t>
      </w:r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решение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ситуационных задач</w:t>
      </w:r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тестов</w:t>
      </w:r>
      <w:proofErr w:type="gramEnd"/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составление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кроссвордов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Это может быть УИРС или НИРС:</w:t>
      </w:r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подготовки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обзора научной литературы (реферат);</w:t>
      </w:r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подготовки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иллюстративного материала по рассматриваемым темам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           (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мультимедийная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презентация, набор таблиц, схем, рисунков и т.п.);</w:t>
      </w:r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проведения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научного исследования в рамках студенческого научного кружка</w:t>
      </w:r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публикация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научных сообщений, доклады на научных конференциях и др.;</w:t>
      </w:r>
    </w:p>
    <w:p w:rsidR="00C94BEE" w:rsidRPr="007324E6" w:rsidRDefault="00C94BEE" w:rsidP="00C94BEE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участие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в олимпиадах.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арифметическая сумма.</w:t>
      </w:r>
    </w:p>
    <w:p w:rsidR="00C94BEE" w:rsidRDefault="00C94BEE" w:rsidP="00C94BEE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51F30" w:rsidRDefault="00A51F30" w:rsidP="00C94BEE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51F30" w:rsidRDefault="00A51F30" w:rsidP="00C94BEE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51F30" w:rsidRDefault="00A51F30" w:rsidP="00C94BEE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51F30" w:rsidRPr="007324E6" w:rsidRDefault="00A51F30" w:rsidP="00C94BEE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94BEE" w:rsidRPr="007324E6" w:rsidRDefault="00C94BEE" w:rsidP="00C94BE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07"/>
        <w:gridCol w:w="708"/>
        <w:gridCol w:w="708"/>
        <w:gridCol w:w="850"/>
        <w:gridCol w:w="709"/>
        <w:gridCol w:w="709"/>
        <w:gridCol w:w="709"/>
        <w:gridCol w:w="708"/>
        <w:gridCol w:w="709"/>
        <w:gridCol w:w="709"/>
        <w:gridCol w:w="850"/>
        <w:gridCol w:w="714"/>
      </w:tblGrid>
      <w:tr w:rsidR="00C94BEE" w:rsidRPr="007324E6" w:rsidTr="00450431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студента</w:t>
            </w:r>
            <w:proofErr w:type="gramEnd"/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Практические навыки</w:t>
            </w:r>
          </w:p>
        </w:tc>
      </w:tr>
      <w:tr w:rsidR="00C94BEE" w:rsidRPr="007324E6" w:rsidTr="00450431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ситуационных задач 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и трактовка исследований</w:t>
            </w:r>
          </w:p>
        </w:tc>
      </w:tr>
      <w:tr w:rsidR="00C94BEE" w:rsidRPr="007324E6" w:rsidTr="00450431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4BEE" w:rsidRPr="007324E6" w:rsidTr="00450431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8"/>
        <w:gridCol w:w="709"/>
        <w:gridCol w:w="708"/>
        <w:gridCol w:w="709"/>
        <w:gridCol w:w="709"/>
        <w:gridCol w:w="709"/>
        <w:gridCol w:w="651"/>
        <w:gridCol w:w="576"/>
        <w:gridCol w:w="585"/>
        <w:gridCol w:w="595"/>
        <w:gridCol w:w="709"/>
        <w:gridCol w:w="709"/>
        <w:gridCol w:w="850"/>
      </w:tblGrid>
      <w:tr w:rsidR="00C94BEE" w:rsidRPr="007324E6" w:rsidTr="0045043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Рефераты </w:t>
            </w: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 презентации</w:t>
            </w:r>
            <w:proofErr w:type="gram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научные доклады, креативные работы,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Дежурство в стационаре и написание учебной истории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Баллы</w:t>
            </w:r>
          </w:p>
        </w:tc>
      </w:tr>
      <w:tr w:rsidR="00C94BEE" w:rsidRPr="007324E6" w:rsidTr="00450431"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4BEE" w:rsidRPr="007324E6" w:rsidTr="00450431"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7324E6">
              <w:rPr>
                <w:rFonts w:ascii="Times New Roman" w:eastAsia="Calibri" w:hAnsi="Times New Roman" w:cs="Times New Roman"/>
              </w:rPr>
              <w:t>менее</w:t>
            </w:r>
            <w:proofErr w:type="gramEnd"/>
            <w:r w:rsidRPr="007324E6">
              <w:rPr>
                <w:rFonts w:ascii="Times New Roman" w:eastAsia="Calibri" w:hAnsi="Times New Roman" w:cs="Times New Roman"/>
              </w:rPr>
              <w:t xml:space="preserve"> 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60%)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94BEE" w:rsidRPr="007324E6" w:rsidRDefault="00C94BEE" w:rsidP="00C94B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BEE" w:rsidRPr="007324E6" w:rsidRDefault="00C94BEE" w:rsidP="00C94BEE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Аудиторная работа включает:</w:t>
      </w:r>
      <w:r w:rsidRPr="007324E6">
        <w:rPr>
          <w:rFonts w:ascii="Times New Roman" w:eastAsia="Calibri" w:hAnsi="Times New Roman" w:cs="Times New Roman"/>
        </w:rPr>
        <w:t xml:space="preserve"> основные дидактические задачи самостоятельной работы студентов под руководством преподавателя: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закрепление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знаний и умений, полученных в ходе изучения учебной дисциплины на лекционных и практических занятиях;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предотвращения</w:t>
      </w:r>
      <w:proofErr w:type="gramEnd"/>
      <w:r w:rsidRPr="007324E6">
        <w:rPr>
          <w:rFonts w:ascii="Times New Roman" w:eastAsia="Calibri" w:hAnsi="Times New Roman" w:cs="Times New Roman"/>
        </w:rPr>
        <w:t xml:space="preserve"> их забывания;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расширение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и углубление учебного материала;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формирование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умения и навыков самостоятельной работы;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развитие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самостоятельного мышления и творческих способностей студентов.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  <w:b/>
        </w:rPr>
        <w:lastRenderedPageBreak/>
        <w:t>В аудиторную работу студентов входит: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проверка</w:t>
      </w:r>
      <w:proofErr w:type="gramEnd"/>
      <w:r w:rsidRPr="007324E6">
        <w:rPr>
          <w:rFonts w:ascii="Times New Roman" w:eastAsia="Calibri" w:hAnsi="Times New Roman" w:cs="Times New Roman"/>
        </w:rPr>
        <w:t xml:space="preserve"> текущих знаний по теме практического занятия в виде устного или письменного опроса,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тестового</w:t>
      </w:r>
      <w:proofErr w:type="gramEnd"/>
      <w:r w:rsidRPr="007324E6">
        <w:rPr>
          <w:rFonts w:ascii="Times New Roman" w:eastAsia="Calibri" w:hAnsi="Times New Roman" w:cs="Times New Roman"/>
        </w:rPr>
        <w:t xml:space="preserve"> контроля, решения ситуационных задач,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интерпретации</w:t>
      </w:r>
      <w:proofErr w:type="gramEnd"/>
      <w:r w:rsidRPr="007324E6">
        <w:rPr>
          <w:rFonts w:ascii="Times New Roman" w:eastAsia="Calibri" w:hAnsi="Times New Roman" w:cs="Times New Roman"/>
        </w:rPr>
        <w:t xml:space="preserve"> лабораторно-инструментальных показателей,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составления</w:t>
      </w:r>
      <w:proofErr w:type="gramEnd"/>
      <w:r w:rsidRPr="007324E6">
        <w:rPr>
          <w:rFonts w:ascii="Times New Roman" w:eastAsia="Calibri" w:hAnsi="Times New Roman" w:cs="Times New Roman"/>
        </w:rPr>
        <w:t xml:space="preserve"> плана обследования и лечения больного.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spellStart"/>
      <w:r w:rsidRPr="007324E6">
        <w:rPr>
          <w:rFonts w:ascii="Times New Roman" w:eastAsia="Calibri" w:hAnsi="Times New Roman" w:cs="Times New Roman"/>
        </w:rPr>
        <w:t>Курация</w:t>
      </w:r>
      <w:proofErr w:type="spellEnd"/>
      <w:r w:rsidRPr="007324E6">
        <w:rPr>
          <w:rFonts w:ascii="Times New Roman" w:eastAsia="Calibri" w:hAnsi="Times New Roman" w:cs="Times New Roman"/>
        </w:rPr>
        <w:t xml:space="preserve"> больных и оформление учебной истории болезни.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</w:rPr>
        <w:t xml:space="preserve">Индивидуальная работа по освоению и выполнением студентом практических навыков.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  <w:b/>
        </w:rPr>
        <w:t>Внеаудиторная работа</w:t>
      </w:r>
      <w:r w:rsidRPr="007324E6">
        <w:rPr>
          <w:rFonts w:ascii="Times New Roman" w:eastAsia="Calibri" w:hAnsi="Times New Roman" w:cs="Times New Roman"/>
        </w:rPr>
        <w:t xml:space="preserve">: в качестве основных форм внеаудиторной самостоятельной работы используются: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дежурство</w:t>
      </w:r>
      <w:proofErr w:type="gramEnd"/>
      <w:r w:rsidRPr="007324E6">
        <w:rPr>
          <w:rFonts w:ascii="Times New Roman" w:eastAsia="Calibri" w:hAnsi="Times New Roman" w:cs="Times New Roman"/>
        </w:rPr>
        <w:t xml:space="preserve"> в стационаре;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изучение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основной и дополнительной учебной литературы по теме практического занятия;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обзор</w:t>
      </w:r>
      <w:proofErr w:type="gramEnd"/>
      <w:r w:rsidRPr="007324E6">
        <w:rPr>
          <w:rFonts w:ascii="Times New Roman" w:eastAsia="Calibri" w:hAnsi="Times New Roman" w:cs="Times New Roman"/>
        </w:rPr>
        <w:t xml:space="preserve">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 </w:t>
      </w:r>
    </w:p>
    <w:p w:rsidR="00C94BEE" w:rsidRPr="007324E6" w:rsidRDefault="00C94BEE" w:rsidP="00C94BEE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Карта набора баллов </w:t>
      </w:r>
      <w:r w:rsidRPr="007324E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>модулей:</w:t>
      </w:r>
    </w:p>
    <w:p w:rsidR="00A51F30" w:rsidRPr="00A51F30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Оценка за модуль </w:t>
      </w: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C94BEE" w:rsidRPr="007324E6" w:rsidRDefault="00C94BEE" w:rsidP="00C94BEE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</w:t>
      </w:r>
      <w:r w:rsidR="00846AA5">
        <w:rPr>
          <w:rFonts w:ascii="Times New Roman" w:eastAsia="Calibri" w:hAnsi="Times New Roman" w:cs="Times New Roman"/>
          <w:iCs/>
          <w:sz w:val="24"/>
          <w:szCs w:val="24"/>
        </w:rPr>
        <w:t>е начисляется штрафные баллы (-2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балл за 1 пропуск занятий или лекций). </w:t>
      </w:r>
    </w:p>
    <w:p w:rsidR="00C94BEE" w:rsidRDefault="00C94BEE" w:rsidP="00C94BEE">
      <w:pPr>
        <w:widowControl w:val="0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0F7464" w:rsidRPr="007324E6" w:rsidRDefault="000F7464" w:rsidP="00C94BEE">
      <w:pPr>
        <w:widowControl w:val="0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C94BEE" w:rsidRPr="007324E6" w:rsidRDefault="00846AA5" w:rsidP="00C94BEE">
      <w:pPr>
        <w:widowControl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C94BEE" w:rsidRPr="007324E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Политика курса:</w:t>
      </w:r>
    </w:p>
    <w:p w:rsidR="00C94BEE" w:rsidRPr="00846AA5" w:rsidRDefault="00C94BEE" w:rsidP="00846AA5">
      <w:pPr>
        <w:ind w:right="260"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</w:t>
      </w: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AVN</w:t>
      </w: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C94BEE" w:rsidRPr="007324E6" w:rsidRDefault="00C94BEE" w:rsidP="00C94BEE">
      <w:pPr>
        <w:rPr>
          <w:rFonts w:ascii="Times New Roman" w:hAnsi="Times New Roman" w:cs="Times New Roman"/>
          <w:bCs/>
          <w:iCs/>
          <w:color w:val="C0504D"/>
          <w:kern w:val="3"/>
          <w:sz w:val="24"/>
          <w:szCs w:val="24"/>
          <w:bdr w:val="single" w:sz="18" w:space="0" w:color="F2DBDB" w:frame="1"/>
          <w:shd w:val="clear" w:color="auto" w:fill="F2DBDB"/>
        </w:rPr>
      </w:pPr>
      <w:r w:rsidRPr="007324E6">
        <w:rPr>
          <w:rFonts w:ascii="Times New Roman" w:hAnsi="Times New Roman" w:cs="Times New Roman"/>
          <w:b/>
          <w:bCs/>
          <w:i/>
          <w:iCs/>
          <w:color w:val="C0504D"/>
          <w:kern w:val="3"/>
          <w:sz w:val="24"/>
          <w:szCs w:val="24"/>
          <w:bdr w:val="single" w:sz="18" w:space="0" w:color="F2DBDB" w:frame="1"/>
          <w:shd w:val="clear" w:color="auto" w:fill="F2DBDB"/>
        </w:rPr>
        <w:t>Требования:</w:t>
      </w:r>
    </w:p>
    <w:p w:rsidR="00C94BEE" w:rsidRPr="007324E6" w:rsidRDefault="00C94BEE" w:rsidP="00C94B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а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Обязательное посещение занятий;</w:t>
      </w:r>
    </w:p>
    <w:p w:rsidR="00C94BEE" w:rsidRPr="007324E6" w:rsidRDefault="00C94BEE" w:rsidP="00C94BEE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lastRenderedPageBreak/>
        <w:t>б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Активность во время лекционных и практических занятий;</w:t>
      </w:r>
    </w:p>
    <w:p w:rsidR="00C94BEE" w:rsidRPr="007324E6" w:rsidRDefault="00C94BEE" w:rsidP="00C94BEE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в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 xml:space="preserve">) Подготовка к занятиям, к выполнению домашнего задания и СРС. </w:t>
      </w:r>
    </w:p>
    <w:p w:rsidR="00C94BEE" w:rsidRPr="007324E6" w:rsidRDefault="00C94BEE" w:rsidP="00C94BEE">
      <w:pPr>
        <w:rPr>
          <w:rFonts w:ascii="Times New Roman" w:hAnsi="Times New Roman" w:cs="Times New Roman"/>
          <w:b/>
          <w:kern w:val="3"/>
          <w:sz w:val="24"/>
          <w:szCs w:val="24"/>
        </w:rPr>
      </w:pPr>
      <w:r w:rsidRPr="007324E6">
        <w:rPr>
          <w:rFonts w:ascii="Times New Roman" w:hAnsi="Times New Roman" w:cs="Times New Roman"/>
          <w:b/>
          <w:kern w:val="3"/>
          <w:sz w:val="24"/>
          <w:szCs w:val="24"/>
        </w:rPr>
        <w:t>Недопустимо:</w:t>
      </w:r>
    </w:p>
    <w:p w:rsidR="00C94BEE" w:rsidRPr="007324E6" w:rsidRDefault="00C94BEE" w:rsidP="00C94BEE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а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Опоздание и уход с занятий;</w:t>
      </w:r>
    </w:p>
    <w:p w:rsidR="00C94BEE" w:rsidRPr="007324E6" w:rsidRDefault="00C94BEE" w:rsidP="00C94BEE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б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Пользование сотовыми телефонами во время занятий;</w:t>
      </w:r>
    </w:p>
    <w:p w:rsidR="00C94BEE" w:rsidRPr="007324E6" w:rsidRDefault="00C94BEE" w:rsidP="00C94BEE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в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Несвоевременная сдача заданий.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       Штрафные баллы складываются из баллов полученных за недобросовестность, неактивность, прогулы и пр.</w:t>
      </w:r>
    </w:p>
    <w:p w:rsidR="00C94BEE" w:rsidRPr="007324E6" w:rsidRDefault="00C94BEE" w:rsidP="00C94BE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Премиальные баллы.</w:t>
      </w:r>
    </w:p>
    <w:p w:rsidR="00C94BEE" w:rsidRPr="007324E6" w:rsidRDefault="00C94BEE" w:rsidP="00C9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7324E6">
        <w:rPr>
          <w:rFonts w:ascii="Times New Roman" w:eastAsia="Calibri" w:hAnsi="Times New Roman" w:cs="Times New Roman"/>
          <w:sz w:val="24"/>
          <w:szCs w:val="24"/>
        </w:rPr>
        <w:t>Подготовка  презентаций</w:t>
      </w:r>
      <w:proofErr w:type="gramEnd"/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 – 2 балла.</w:t>
      </w:r>
    </w:p>
    <w:p w:rsidR="00C94BEE" w:rsidRPr="007324E6" w:rsidRDefault="00C94BEE" w:rsidP="00C9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2. Изготовление стендов – 3 балла.</w:t>
      </w:r>
    </w:p>
    <w:p w:rsidR="00C94BEE" w:rsidRPr="007324E6" w:rsidRDefault="00C94BEE" w:rsidP="00C9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3.Изготовление таблиц: 1таблица – 1 балл.</w:t>
      </w:r>
    </w:p>
    <w:p w:rsidR="00C94BEE" w:rsidRPr="007324E6" w:rsidRDefault="00C94BEE" w:rsidP="00C9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4.Подготовка реферативных сообщений – 1 балл.</w:t>
      </w:r>
    </w:p>
    <w:p w:rsidR="00C94BEE" w:rsidRPr="007324E6" w:rsidRDefault="00C94BEE" w:rsidP="00C9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5.Систематическая активная работа в течение семестра на практических занятиях - 2 балла.</w:t>
      </w:r>
    </w:p>
    <w:p w:rsidR="00C94BEE" w:rsidRPr="007324E6" w:rsidRDefault="00C94BEE" w:rsidP="00C94B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        6. 100% посещение лекций - 2 балла</w:t>
      </w:r>
    </w:p>
    <w:p w:rsidR="00C94BEE" w:rsidRPr="007324E6" w:rsidRDefault="00C94BEE" w:rsidP="00C94B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        7.Участие в работе СНО - 5 баллов</w:t>
      </w:r>
    </w:p>
    <w:p w:rsidR="00C94BEE" w:rsidRPr="007324E6" w:rsidRDefault="00C94BEE" w:rsidP="00C94B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        8.Подготовка доклада и выступление на студенческих конференциях - 8 баллов</w:t>
      </w:r>
    </w:p>
    <w:p w:rsidR="00C94BEE" w:rsidRPr="007324E6" w:rsidRDefault="00C94BEE" w:rsidP="00C94B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        9.Присутствие на заседании СНО -2 балла</w:t>
      </w:r>
    </w:p>
    <w:p w:rsidR="00C94BEE" w:rsidRPr="007324E6" w:rsidRDefault="00C94BEE" w:rsidP="00C94BEE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94BEE" w:rsidRPr="007324E6" w:rsidRDefault="00C94BEE" w:rsidP="00C94BEE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Штрафные баллы. </w:t>
      </w:r>
    </w:p>
    <w:p w:rsidR="00C94BEE" w:rsidRPr="007324E6" w:rsidRDefault="00C94BEE" w:rsidP="00C94BEE">
      <w:pPr>
        <w:numPr>
          <w:ilvl w:val="0"/>
          <w:numId w:val="3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Регулярные опоздания на занятия – 1 балл.</w:t>
      </w:r>
    </w:p>
    <w:p w:rsidR="00C94BEE" w:rsidRPr="007324E6" w:rsidRDefault="00C94BEE" w:rsidP="00C94BEE">
      <w:pPr>
        <w:numPr>
          <w:ilvl w:val="0"/>
          <w:numId w:val="3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Пропуски лекций и занятий – 2 балл</w:t>
      </w:r>
    </w:p>
    <w:p w:rsidR="00C94BEE" w:rsidRPr="007324E6" w:rsidRDefault="00C94BEE" w:rsidP="00C94BEE">
      <w:pPr>
        <w:numPr>
          <w:ilvl w:val="0"/>
          <w:numId w:val="3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Неуважительное отношение к медицинскому персоналу, больным, </w:t>
      </w:r>
    </w:p>
    <w:p w:rsidR="00C94BEE" w:rsidRPr="007324E6" w:rsidRDefault="00C94BEE" w:rsidP="00846AA5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преподавателю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– 3  балла.</w:t>
      </w:r>
    </w:p>
    <w:p w:rsidR="00C94BEE" w:rsidRPr="007324E6" w:rsidRDefault="00C94BEE" w:rsidP="00C94BEE">
      <w:pPr>
        <w:numPr>
          <w:ilvl w:val="0"/>
          <w:numId w:val="3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Курение на территории лечебного учреждения – 3балла.</w:t>
      </w:r>
    </w:p>
    <w:p w:rsidR="00C94BEE" w:rsidRPr="007324E6" w:rsidRDefault="00C94BEE" w:rsidP="00C94BEE">
      <w:pPr>
        <w:numPr>
          <w:ilvl w:val="0"/>
          <w:numId w:val="3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C94BEE" w:rsidRPr="007324E6" w:rsidRDefault="00C94BEE" w:rsidP="00C94BEE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iCs/>
          <w:sz w:val="23"/>
          <w:szCs w:val="23"/>
        </w:rPr>
        <w:t>Порча кафедрального имущества - 3 баллов</w:t>
      </w:r>
    </w:p>
    <w:p w:rsidR="00C94BEE" w:rsidRPr="007324E6" w:rsidRDefault="00C94BEE" w:rsidP="00C94BEE">
      <w:pPr>
        <w:numPr>
          <w:ilvl w:val="0"/>
          <w:numId w:val="3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Систематическая неподготовленность практическим занятиям – 2 балла.</w:t>
      </w:r>
    </w:p>
    <w:p w:rsidR="00C94BEE" w:rsidRPr="007324E6" w:rsidRDefault="00C94BEE" w:rsidP="00C94BEE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i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iCs/>
          <w:sz w:val="23"/>
          <w:szCs w:val="23"/>
        </w:rPr>
        <w:t>Нарушение дисциплины занятий - 1 балл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</w:rPr>
        <w:lastRenderedPageBreak/>
        <w:t xml:space="preserve">Примечание: </w:t>
      </w:r>
      <w:r w:rsidRPr="007324E6">
        <w:rPr>
          <w:rFonts w:ascii="Times New Roman" w:eastAsia="Calibri" w:hAnsi="Times New Roman" w:cs="Times New Roman"/>
          <w:bCs/>
          <w:sz w:val="23"/>
          <w:szCs w:val="23"/>
        </w:rPr>
        <w:t>студент может набрать премиальных баллов не более 10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proofErr w:type="gramStart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и</w:t>
      </w:r>
      <w:proofErr w:type="gramEnd"/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штрафных баллов не более 10 (за семестр).</w:t>
      </w:r>
    </w:p>
    <w:p w:rsidR="00C94BEE" w:rsidRPr="007324E6" w:rsidRDefault="00C94BEE" w:rsidP="00C94BEE">
      <w:pPr>
        <w:rPr>
          <w:rFonts w:ascii="Times New Roman" w:hAnsi="Times New Roman" w:cs="Times New Roman"/>
          <w:b/>
        </w:rPr>
      </w:pP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знаний студентов 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оценки итогового (промежуточного) контроля знаний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в виде </w:t>
      </w:r>
      <w:r w:rsidRPr="007324E6">
        <w:rPr>
          <w:rFonts w:ascii="Times New Roman" w:hAnsi="Times New Roman" w:cs="Times New Roman"/>
          <w:b/>
          <w:bCs/>
          <w:sz w:val="24"/>
          <w:szCs w:val="24"/>
          <w:lang w:val="ky-KG"/>
        </w:rPr>
        <w:t>компьютерного тестирования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К итоговому занятию (проверочные знания по нескольким разделам) допускаются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студенты</w:t>
      </w:r>
      <w:proofErr w:type="gramEnd"/>
      <w:r w:rsidRPr="007324E6">
        <w:rPr>
          <w:rFonts w:ascii="Times New Roman" w:eastAsia="Calibri" w:hAnsi="Times New Roman" w:cs="Times New Roman"/>
        </w:rPr>
        <w:t xml:space="preserve"> не имеющие задолженности за семестр</w:t>
      </w: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и набравшие за текущие рейтинги и рубежные контроли  в семестре не менее -31 баллов .</w:t>
      </w:r>
      <w:r w:rsidRPr="007324E6">
        <w:rPr>
          <w:rFonts w:ascii="Times New Roman" w:eastAsia="Calibri" w:hAnsi="Times New Roman" w:cs="Times New Roman"/>
        </w:rPr>
        <w:t>Если знания студента оценены на «неудовлетворительно», то он не допускается к итоговому занятию.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Оценка итогового рейтинга 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87-100 баллов- отлично(А)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74-86 балла- хорошо (В, С)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61-73 баллов - удовлетворительно (D, E)</w:t>
      </w:r>
    </w:p>
    <w:p w:rsidR="00C94BEE" w:rsidRPr="007324E6" w:rsidRDefault="00C94BEE" w:rsidP="00C94BE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Менее 61 балла- неудовлетворительно (</w:t>
      </w:r>
      <w:proofErr w:type="spellStart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Fx</w:t>
      </w:r>
      <w:proofErr w:type="spellEnd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, F)</w:t>
      </w:r>
    </w:p>
    <w:p w:rsidR="00C94BEE" w:rsidRPr="007324E6" w:rsidRDefault="00C94BEE" w:rsidP="00C94BEE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C94BEE" w:rsidRPr="007324E6" w:rsidRDefault="00C94BEE" w:rsidP="00C94BEE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6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C94BEE" w:rsidRPr="007324E6" w:rsidTr="00450431">
        <w:trPr>
          <w:trHeight w:val="73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Рейтинг           </w:t>
            </w:r>
            <w:proofErr w:type="gramStart"/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   (</w:t>
            </w:r>
            <w:proofErr w:type="gramEnd"/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>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Оценка по традиционной системе </w:t>
            </w:r>
          </w:p>
        </w:tc>
      </w:tr>
      <w:tr w:rsidR="00C94BEE" w:rsidRPr="007324E6" w:rsidTr="00450431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Отлично</w:t>
            </w:r>
          </w:p>
        </w:tc>
      </w:tr>
      <w:tr w:rsidR="00C94BEE" w:rsidRPr="007324E6" w:rsidTr="00450431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324E6">
              <w:rPr>
                <w:rFonts w:ascii="Times New Roman" w:hAnsi="Times New Roman" w:cs="Times New Roman"/>
                <w:iCs/>
              </w:rPr>
              <w:t>80 – 8</w:t>
            </w:r>
            <w:r w:rsidRPr="007324E6">
              <w:rPr>
                <w:rFonts w:ascii="Times New Roman" w:hAnsi="Times New Roman" w:cs="Times New Roman"/>
                <w:iCs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Хорошо</w:t>
            </w:r>
          </w:p>
        </w:tc>
      </w:tr>
      <w:tr w:rsidR="00C94BEE" w:rsidRPr="007324E6" w:rsidTr="00450431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94BEE" w:rsidRPr="007324E6" w:rsidTr="00450431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</w:tc>
      </w:tr>
      <w:tr w:rsidR="00C94BEE" w:rsidRPr="007324E6" w:rsidTr="00450431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94BEE" w:rsidRPr="007324E6" w:rsidTr="00450431">
        <w:trPr>
          <w:trHeight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  <w:lang w:val="ky-KG"/>
              </w:rPr>
              <w:t>3</w:t>
            </w:r>
            <w:r w:rsidRPr="007324E6">
              <w:rPr>
                <w:rFonts w:ascii="Times New Roman" w:hAnsi="Times New Roman" w:cs="Times New Roman"/>
                <w:iCs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324E6">
              <w:rPr>
                <w:rFonts w:ascii="Times New Roman" w:hAnsi="Times New Roman" w:cs="Times New Roman"/>
                <w:iCs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324E6">
              <w:rPr>
                <w:rFonts w:ascii="Times New Roman" w:hAnsi="Times New Roman" w:cs="Times New Roman"/>
                <w:iCs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</w:tc>
      </w:tr>
      <w:tr w:rsidR="00C94BEE" w:rsidRPr="007324E6" w:rsidTr="00450431">
        <w:trPr>
          <w:trHeight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 xml:space="preserve">0 -  </w:t>
            </w:r>
            <w:r w:rsidRPr="007324E6">
              <w:rPr>
                <w:rFonts w:ascii="Times New Roman" w:hAnsi="Times New Roman" w:cs="Times New Roman"/>
                <w:iCs/>
                <w:lang w:val="ky-KG"/>
              </w:rPr>
              <w:t>3</w:t>
            </w:r>
            <w:r w:rsidRPr="007324E6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E" w:rsidRPr="007324E6" w:rsidRDefault="00C94BEE" w:rsidP="004504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E" w:rsidRPr="007324E6" w:rsidRDefault="00C94BEE" w:rsidP="0045043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C94BEE" w:rsidRPr="007324E6" w:rsidRDefault="00C94BEE" w:rsidP="00846A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051" w:rsidRDefault="00556051" w:rsidP="00C94BEE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051" w:rsidRDefault="00556051" w:rsidP="00C94BEE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AC6" w:rsidRPr="00D55B5E" w:rsidRDefault="009F2AC6" w:rsidP="009F2A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C6" w:rsidRPr="00D55B5E" w:rsidRDefault="009F2AC6" w:rsidP="009F2A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 по дисциплине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134"/>
        <w:gridCol w:w="1134"/>
        <w:gridCol w:w="1241"/>
      </w:tblGrid>
      <w:tr w:rsidR="009F2AC6" w:rsidRPr="00D55B5E" w:rsidTr="00860400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(разделов) дисциплины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F2AC6" w:rsidRPr="00D55B5E" w:rsidTr="00860400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(кол-во)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(кол-во)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ОРВИ, гриппа и острого бронхита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пневмоний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бронхиальной астмы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ХОБЛ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табачной зависимости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гипертонической болезни и гипертонического криза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КБС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ОКС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ХСН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ППС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 ЯБЖ и ЯБДК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хронического гастрита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пиелонефрита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860400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в амбулаторных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 хронического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860400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железодефицитной анемии и эндемического зоба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860400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сахарного диабета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860400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острой ревматической лихорадки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860400" w:rsidP="002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ревматоидного артрита и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</w:t>
            </w:r>
            <w:proofErr w:type="spell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AC6" w:rsidRPr="00D55B5E" w:rsidTr="00860400">
        <w:tc>
          <w:tcPr>
            <w:tcW w:w="817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2AC6" w:rsidRPr="00D55B5E" w:rsidRDefault="009F2AC6" w:rsidP="002B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bookmarkEnd w:id="1"/>
    </w:tbl>
    <w:p w:rsidR="009F2AC6" w:rsidRPr="00D55B5E" w:rsidRDefault="009F2AC6" w:rsidP="009F2AC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F2AC6" w:rsidRPr="00D5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E11BF2"/>
    <w:multiLevelType w:val="hybridMultilevel"/>
    <w:tmpl w:val="E13679E2"/>
    <w:lvl w:ilvl="0" w:tplc="AA609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5C9"/>
    <w:multiLevelType w:val="hybridMultilevel"/>
    <w:tmpl w:val="030E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D33"/>
    <w:multiLevelType w:val="hybridMultilevel"/>
    <w:tmpl w:val="9048A6B2"/>
    <w:lvl w:ilvl="0" w:tplc="F044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D30EB"/>
    <w:multiLevelType w:val="hybridMultilevel"/>
    <w:tmpl w:val="2D4AF562"/>
    <w:lvl w:ilvl="0" w:tplc="6D0A9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87612"/>
    <w:multiLevelType w:val="hybridMultilevel"/>
    <w:tmpl w:val="7FF42798"/>
    <w:lvl w:ilvl="0" w:tplc="35EAB9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5FD4"/>
    <w:multiLevelType w:val="hybridMultilevel"/>
    <w:tmpl w:val="B4DE5AB6"/>
    <w:lvl w:ilvl="0" w:tplc="5344C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A7782"/>
    <w:multiLevelType w:val="hybridMultilevel"/>
    <w:tmpl w:val="03F62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8550B"/>
    <w:multiLevelType w:val="hybridMultilevel"/>
    <w:tmpl w:val="931891C0"/>
    <w:styleLink w:val="WW8Num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16D58"/>
    <w:multiLevelType w:val="hybridMultilevel"/>
    <w:tmpl w:val="3C26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2C446B6B"/>
    <w:multiLevelType w:val="hybridMultilevel"/>
    <w:tmpl w:val="4C18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594A"/>
    <w:multiLevelType w:val="multilevel"/>
    <w:tmpl w:val="E19E1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10835BD"/>
    <w:multiLevelType w:val="hybridMultilevel"/>
    <w:tmpl w:val="913A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54537"/>
    <w:multiLevelType w:val="hybridMultilevel"/>
    <w:tmpl w:val="7A4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E6CF6"/>
    <w:multiLevelType w:val="hybridMultilevel"/>
    <w:tmpl w:val="12EE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135F8"/>
    <w:multiLevelType w:val="hybridMultilevel"/>
    <w:tmpl w:val="8E583AD0"/>
    <w:lvl w:ilvl="0" w:tplc="181E9F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AC5400"/>
    <w:multiLevelType w:val="hybridMultilevel"/>
    <w:tmpl w:val="D6D89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F565F"/>
    <w:multiLevelType w:val="hybridMultilevel"/>
    <w:tmpl w:val="2DCA196E"/>
    <w:lvl w:ilvl="0" w:tplc="74BC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271D2"/>
    <w:multiLevelType w:val="multilevel"/>
    <w:tmpl w:val="C58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581E5A"/>
    <w:multiLevelType w:val="hybridMultilevel"/>
    <w:tmpl w:val="1E6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E3F80"/>
    <w:multiLevelType w:val="multilevel"/>
    <w:tmpl w:val="9C1A13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3612D"/>
    <w:multiLevelType w:val="hybridMultilevel"/>
    <w:tmpl w:val="1B7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24E57"/>
    <w:multiLevelType w:val="multilevel"/>
    <w:tmpl w:val="1D3E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6AFD383B"/>
    <w:multiLevelType w:val="hybridMultilevel"/>
    <w:tmpl w:val="B6E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62C6F"/>
    <w:multiLevelType w:val="hybridMultilevel"/>
    <w:tmpl w:val="2A5ED4DC"/>
    <w:lvl w:ilvl="0" w:tplc="2F9256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E2957"/>
    <w:multiLevelType w:val="hybridMultilevel"/>
    <w:tmpl w:val="3530DC5A"/>
    <w:styleLink w:val="WW8Num512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0">
    <w:nsid w:val="72F21161"/>
    <w:multiLevelType w:val="hybridMultilevel"/>
    <w:tmpl w:val="1EF28B42"/>
    <w:lvl w:ilvl="0" w:tplc="A3D6BE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34403"/>
    <w:multiLevelType w:val="hybridMultilevel"/>
    <w:tmpl w:val="B3E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B6FBB"/>
    <w:multiLevelType w:val="hybridMultilevel"/>
    <w:tmpl w:val="50D0A38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F052DE5"/>
    <w:multiLevelType w:val="hybridMultilevel"/>
    <w:tmpl w:val="AEBC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3"/>
  </w:num>
  <w:num w:numId="5">
    <w:abstractNumId w:val="1"/>
  </w:num>
  <w:num w:numId="6">
    <w:abstractNumId w:val="16"/>
  </w:num>
  <w:num w:numId="7">
    <w:abstractNumId w:val="34"/>
  </w:num>
  <w:num w:numId="8">
    <w:abstractNumId w:val="2"/>
  </w:num>
  <w:num w:numId="9">
    <w:abstractNumId w:val="11"/>
  </w:num>
  <w:num w:numId="10">
    <w:abstractNumId w:val="21"/>
  </w:num>
  <w:num w:numId="11">
    <w:abstractNumId w:val="15"/>
  </w:num>
  <w:num w:numId="12">
    <w:abstractNumId w:val="30"/>
  </w:num>
  <w:num w:numId="13">
    <w:abstractNumId w:val="4"/>
  </w:num>
  <w:num w:numId="14">
    <w:abstractNumId w:val="6"/>
  </w:num>
  <w:num w:numId="15">
    <w:abstractNumId w:val="28"/>
  </w:num>
  <w:num w:numId="16">
    <w:abstractNumId w:val="25"/>
  </w:num>
  <w:num w:numId="17">
    <w:abstractNumId w:val="26"/>
  </w:num>
  <w:num w:numId="18">
    <w:abstractNumId w:val="13"/>
  </w:num>
  <w:num w:numId="19">
    <w:abstractNumId w:val="23"/>
  </w:num>
  <w:num w:numId="20">
    <w:abstractNumId w:val="17"/>
  </w:num>
  <w:num w:numId="21">
    <w:abstractNumId w:val="27"/>
  </w:num>
  <w:num w:numId="22">
    <w:abstractNumId w:val="3"/>
  </w:num>
  <w:num w:numId="23">
    <w:abstractNumId w:val="22"/>
  </w:num>
  <w:num w:numId="24">
    <w:abstractNumId w:val="14"/>
  </w:num>
  <w:num w:numId="25">
    <w:abstractNumId w:val="24"/>
  </w:num>
  <w:num w:numId="26">
    <w:abstractNumId w:val="19"/>
  </w:num>
  <w:num w:numId="27">
    <w:abstractNumId w:val="20"/>
  </w:num>
  <w:num w:numId="28">
    <w:abstractNumId w:val="18"/>
  </w:num>
  <w:num w:numId="29">
    <w:abstractNumId w:val="32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ED"/>
    <w:rsid w:val="00085517"/>
    <w:rsid w:val="000E0262"/>
    <w:rsid w:val="000F7464"/>
    <w:rsid w:val="001743A2"/>
    <w:rsid w:val="001830A7"/>
    <w:rsid w:val="001916ED"/>
    <w:rsid w:val="00221BC1"/>
    <w:rsid w:val="002B5200"/>
    <w:rsid w:val="002C7598"/>
    <w:rsid w:val="002D3CDD"/>
    <w:rsid w:val="00434099"/>
    <w:rsid w:val="00450431"/>
    <w:rsid w:val="005257A3"/>
    <w:rsid w:val="0055428F"/>
    <w:rsid w:val="00556051"/>
    <w:rsid w:val="006804FE"/>
    <w:rsid w:val="006E728E"/>
    <w:rsid w:val="00715ADC"/>
    <w:rsid w:val="00791ED4"/>
    <w:rsid w:val="007B5CE0"/>
    <w:rsid w:val="007C2395"/>
    <w:rsid w:val="00811F71"/>
    <w:rsid w:val="00846AA5"/>
    <w:rsid w:val="00860400"/>
    <w:rsid w:val="008B0C1C"/>
    <w:rsid w:val="00954962"/>
    <w:rsid w:val="009679A8"/>
    <w:rsid w:val="009F2AC6"/>
    <w:rsid w:val="00A51F30"/>
    <w:rsid w:val="00A543B2"/>
    <w:rsid w:val="00A81492"/>
    <w:rsid w:val="00B9309F"/>
    <w:rsid w:val="00BC6DDE"/>
    <w:rsid w:val="00C94BEE"/>
    <w:rsid w:val="00D05F90"/>
    <w:rsid w:val="00D16851"/>
    <w:rsid w:val="00DC49B4"/>
    <w:rsid w:val="00DE528D"/>
    <w:rsid w:val="00EF27BB"/>
    <w:rsid w:val="00F07D74"/>
    <w:rsid w:val="00F777BC"/>
    <w:rsid w:val="00F8178C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85D8-9C3C-4D17-AFEB-72E4FC3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F2AC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F2A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F2AC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F2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9F2AC6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9F2A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9F2AC6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AC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9F2AC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9F2AC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9F2A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9"/>
    <w:rsid w:val="009F2AC6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2A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rsid w:val="009F2AC6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F2AC6"/>
  </w:style>
  <w:style w:type="paragraph" w:styleId="a3">
    <w:name w:val="No Spacing"/>
    <w:link w:val="a4"/>
    <w:uiPriority w:val="1"/>
    <w:qFormat/>
    <w:rsid w:val="009F2A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rsid w:val="009F2AC6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2AC6"/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paragraph" w:styleId="a7">
    <w:name w:val="Body Text"/>
    <w:aliases w:val=" Знак"/>
    <w:basedOn w:val="a"/>
    <w:link w:val="a8"/>
    <w:uiPriority w:val="99"/>
    <w:rsid w:val="009F2AC6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99"/>
    <w:rsid w:val="009F2AC6"/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table" w:styleId="a9">
    <w:name w:val="Table Grid"/>
    <w:basedOn w:val="a1"/>
    <w:uiPriority w:val="99"/>
    <w:rsid w:val="009F2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F2AC6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9F2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9F2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F2AC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9F2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9F2AC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1">
    <w:name w:val="Emphasis"/>
    <w:uiPriority w:val="99"/>
    <w:qFormat/>
    <w:rsid w:val="009F2AC6"/>
    <w:rPr>
      <w:i/>
      <w:iCs/>
    </w:rPr>
  </w:style>
  <w:style w:type="paragraph" w:styleId="af2">
    <w:name w:val="Normal (Web)"/>
    <w:basedOn w:val="a"/>
    <w:uiPriority w:val="99"/>
    <w:rsid w:val="009F2A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3">
    <w:name w:val="Strong"/>
    <w:uiPriority w:val="99"/>
    <w:qFormat/>
    <w:rsid w:val="009F2AC6"/>
    <w:rPr>
      <w:b/>
      <w:bCs/>
    </w:rPr>
  </w:style>
  <w:style w:type="paragraph" w:customStyle="1" w:styleId="12">
    <w:name w:val="заголовок 1"/>
    <w:basedOn w:val="a"/>
    <w:next w:val="a"/>
    <w:uiPriority w:val="99"/>
    <w:rsid w:val="009F2AC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"/>
    <w:uiPriority w:val="99"/>
    <w:rsid w:val="009F2A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F2AC6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2AC6"/>
    <w:rPr>
      <w:rFonts w:ascii="Calibri" w:eastAsia="Calibri" w:hAnsi="Calibri" w:cs="Times New Roman"/>
      <w:sz w:val="16"/>
      <w:szCs w:val="16"/>
      <w:lang w:val="x-none"/>
    </w:rPr>
  </w:style>
  <w:style w:type="table" w:customStyle="1" w:styleId="13">
    <w:name w:val="Светлая заливка1"/>
    <w:basedOn w:val="a1"/>
    <w:uiPriority w:val="99"/>
    <w:rsid w:val="009F2AC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c">
    <w:name w:val="Абзац списка Знак"/>
    <w:link w:val="ab"/>
    <w:uiPriority w:val="34"/>
    <w:rsid w:val="009F2AC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Текст выделеный курсивный"/>
    <w:uiPriority w:val="99"/>
    <w:rsid w:val="009F2AC6"/>
    <w:rPr>
      <w:b/>
      <w:i/>
    </w:rPr>
  </w:style>
  <w:style w:type="paragraph" w:styleId="af6">
    <w:name w:val="Title"/>
    <w:basedOn w:val="a"/>
    <w:link w:val="af7"/>
    <w:uiPriority w:val="99"/>
    <w:qFormat/>
    <w:rsid w:val="009F2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uiPriority w:val="99"/>
    <w:rsid w:val="009F2AC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caption"/>
    <w:basedOn w:val="a"/>
    <w:uiPriority w:val="99"/>
    <w:qFormat/>
    <w:rsid w:val="009F2AC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F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F2AC6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9F2AC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F2AC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F2AC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F2AC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F2AC6"/>
    <w:rPr>
      <w:b/>
      <w:bCs/>
      <w:sz w:val="20"/>
      <w:szCs w:val="20"/>
    </w:rPr>
  </w:style>
  <w:style w:type="character" w:customStyle="1" w:styleId="Heading1Char">
    <w:name w:val="Heading 1 Char"/>
    <w:uiPriority w:val="99"/>
    <w:locked/>
    <w:rsid w:val="009F2AC6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9F2AC6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9F2AC6"/>
    <w:rPr>
      <w:rFonts w:ascii="Arial" w:hAnsi="Arial"/>
      <w:sz w:val="22"/>
      <w:lang w:val="ru-RU" w:eastAsia="ru-RU"/>
    </w:rPr>
  </w:style>
  <w:style w:type="character" w:customStyle="1" w:styleId="BodyTextChar">
    <w:name w:val="Body Text Char"/>
    <w:uiPriority w:val="99"/>
    <w:locked/>
    <w:rsid w:val="009F2AC6"/>
    <w:rPr>
      <w:rFonts w:ascii="A97_Oktom_Times" w:hAnsi="A97_Oktom_Times"/>
      <w:b/>
      <w:sz w:val="20"/>
    </w:rPr>
  </w:style>
  <w:style w:type="character" w:customStyle="1" w:styleId="14">
    <w:name w:val="Верхний колонтитул Знак1"/>
    <w:basedOn w:val="a0"/>
    <w:uiPriority w:val="99"/>
    <w:semiHidden/>
    <w:rsid w:val="009F2AC6"/>
  </w:style>
  <w:style w:type="character" w:customStyle="1" w:styleId="HeaderChar1">
    <w:name w:val="Header Char1"/>
    <w:uiPriority w:val="99"/>
    <w:semiHidden/>
    <w:rsid w:val="009F2AC6"/>
    <w:rPr>
      <w:rFonts w:ascii="Times New Roman" w:eastAsia="Times New Roman" w:hAnsi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9F2AC6"/>
  </w:style>
  <w:style w:type="character" w:customStyle="1" w:styleId="FooterChar1">
    <w:name w:val="Footer Char1"/>
    <w:uiPriority w:val="99"/>
    <w:locked/>
    <w:rsid w:val="009F2AC6"/>
    <w:rPr>
      <w:sz w:val="24"/>
      <w:lang w:val="ru-RU" w:eastAsia="ru-RU"/>
    </w:rPr>
  </w:style>
  <w:style w:type="paragraph" w:customStyle="1" w:styleId="16">
    <w:name w:val="Без интервала1"/>
    <w:uiPriority w:val="99"/>
    <w:rsid w:val="009F2A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Текст"/>
    <w:basedOn w:val="a"/>
    <w:uiPriority w:val="99"/>
    <w:rsid w:val="009F2AC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0">
    <w:name w:val="line number"/>
    <w:uiPriority w:val="99"/>
    <w:rsid w:val="009F2AC6"/>
    <w:rPr>
      <w:rFonts w:cs="Times New Roman"/>
    </w:rPr>
  </w:style>
  <w:style w:type="table" w:styleId="41">
    <w:name w:val="Table Classic 4"/>
    <w:basedOn w:val="a1"/>
    <w:uiPriority w:val="99"/>
    <w:rsid w:val="009F2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9F2AC6"/>
    <w:rPr>
      <w:rFonts w:ascii="Cambria" w:hAnsi="Cambria"/>
      <w:b/>
      <w:sz w:val="26"/>
      <w:lang w:val="ru-RU" w:eastAsia="en-US"/>
    </w:rPr>
  </w:style>
  <w:style w:type="paragraph" w:styleId="aff1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7"/>
    <w:uiPriority w:val="99"/>
    <w:rsid w:val="009F2A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uiPriority w:val="99"/>
    <w:semiHidden/>
    <w:rsid w:val="009F2AC6"/>
    <w:rPr>
      <w:rFonts w:ascii="Consolas" w:hAnsi="Consolas" w:cs="Consolas"/>
      <w:sz w:val="21"/>
      <w:szCs w:val="21"/>
    </w:rPr>
  </w:style>
  <w:style w:type="character" w:customStyle="1" w:styleId="17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f1"/>
    <w:uiPriority w:val="99"/>
    <w:locked/>
    <w:rsid w:val="009F2AC6"/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List Bullet"/>
    <w:basedOn w:val="a"/>
    <w:autoRedefine/>
    <w:uiPriority w:val="99"/>
    <w:rsid w:val="009F2A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42">
    <w:name w:val="Основной текст (4)_"/>
    <w:link w:val="410"/>
    <w:uiPriority w:val="99"/>
    <w:locked/>
    <w:rsid w:val="009F2AC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F2AC6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uiPriority w:val="99"/>
    <w:rsid w:val="009F2AC6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uiPriority w:val="99"/>
    <w:rsid w:val="009F2AC6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f4">
    <w:name w:val="Основной текст + Полужирный"/>
    <w:aliases w:val="Курсив10"/>
    <w:uiPriority w:val="99"/>
    <w:rsid w:val="009F2AC6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9F2A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3">
    <w:name w:val="Заголовок №3_"/>
    <w:link w:val="310"/>
    <w:uiPriority w:val="99"/>
    <w:locked/>
    <w:rsid w:val="009F2A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9F2AC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9F2AC6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9F2A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3">
    <w:name w:val="Основной текст + Полужирный4"/>
    <w:aliases w:val="Курсив7"/>
    <w:uiPriority w:val="99"/>
    <w:rsid w:val="009F2AC6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9F2AC6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4">
    <w:name w:val="Без интервала3"/>
    <w:uiPriority w:val="99"/>
    <w:rsid w:val="009F2A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">
    <w:name w:val="Знак Знак61"/>
    <w:uiPriority w:val="99"/>
    <w:semiHidden/>
    <w:locked/>
    <w:rsid w:val="009F2AC6"/>
    <w:rPr>
      <w:rFonts w:ascii="Cambria" w:hAnsi="Cambria"/>
      <w:b/>
      <w:sz w:val="26"/>
      <w:lang w:val="ru-RU" w:eastAsia="en-US"/>
    </w:rPr>
  </w:style>
  <w:style w:type="paragraph" w:customStyle="1" w:styleId="44">
    <w:name w:val="Без интервала4"/>
    <w:uiPriority w:val="99"/>
    <w:rsid w:val="009F2AC6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8Num8">
    <w:name w:val="WW8Num8"/>
    <w:rsid w:val="009F2AC6"/>
    <w:pPr>
      <w:numPr>
        <w:numId w:val="3"/>
      </w:numPr>
    </w:pPr>
  </w:style>
  <w:style w:type="character" w:customStyle="1" w:styleId="a4">
    <w:name w:val="Без интервала Знак"/>
    <w:link w:val="a3"/>
    <w:uiPriority w:val="1"/>
    <w:locked/>
    <w:rsid w:val="009F2AC6"/>
    <w:rPr>
      <w:rFonts w:ascii="Calibri" w:eastAsia="Calibri" w:hAnsi="Calibri" w:cs="Times New Roman"/>
    </w:rPr>
  </w:style>
  <w:style w:type="numbering" w:customStyle="1" w:styleId="WW8Num512">
    <w:name w:val="WW8Num512"/>
    <w:rsid w:val="00C94BEE"/>
    <w:pPr>
      <w:numPr>
        <w:numId w:val="37"/>
      </w:numPr>
    </w:pPr>
  </w:style>
  <w:style w:type="numbering" w:customStyle="1" w:styleId="WW8Num812">
    <w:name w:val="WW8Num812"/>
    <w:rsid w:val="00C94BE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11442</Words>
  <Characters>65220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27</cp:revision>
  <dcterms:created xsi:type="dcterms:W3CDTF">2021-09-03T04:08:00Z</dcterms:created>
  <dcterms:modified xsi:type="dcterms:W3CDTF">2022-09-16T04:38:00Z</dcterms:modified>
</cp:coreProperties>
</file>