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both"/>
        <w:rPr>
          <w:b/>
          <w:bCs/>
          <w:lang w:val="ky-KG"/>
        </w:rPr>
      </w:pPr>
    </w:p>
    <w:p>
      <w:pPr>
        <w:spacing w:after="120"/>
        <w:jc w:val="both"/>
        <w:rPr>
          <w:lang w:val="ky-KG"/>
        </w:rPr>
      </w:pPr>
      <w:r>
        <w:rPr>
          <w:rFonts w:hint="default"/>
          <w:b/>
          <w:bCs/>
          <w:lang w:val="en-US"/>
        </w:rPr>
        <w:t>“</w:t>
      </w:r>
      <w:r>
        <w:rPr>
          <w:b/>
          <w:bCs/>
        </w:rPr>
        <w:t>Утверждено</w:t>
      </w:r>
      <w:r>
        <w:rPr>
          <w:rFonts w:hint="default"/>
          <w:b/>
          <w:bCs/>
          <w:lang w:val="en-US"/>
        </w:rPr>
        <w:t>”</w:t>
      </w:r>
      <w:r>
        <w:rPr>
          <w:b/>
          <w:bCs/>
          <w:lang w:val="ky-KG"/>
        </w:rPr>
        <w:t xml:space="preserve">  </w:t>
      </w:r>
      <w:r>
        <w:rPr>
          <w:lang w:val="ky-KG"/>
        </w:rPr>
        <w:t xml:space="preserve">   </w:t>
      </w:r>
      <w:r>
        <w:t>и.о.</w:t>
      </w:r>
      <w:r>
        <w:rPr>
          <w:lang w:val="ky-KG"/>
        </w:rPr>
        <w:t xml:space="preserve">зав.кафедрой ПБиКФ              </w:t>
      </w:r>
      <w:r>
        <w:t xml:space="preserve">   </w:t>
      </w:r>
      <w:r>
        <w:rPr>
          <w:lang w:val="ky-KG"/>
        </w:rPr>
        <w:t xml:space="preserve">                                            </w:t>
      </w:r>
      <w:r>
        <w:t xml:space="preserve">        </w:t>
      </w:r>
      <w:r>
        <w:rPr>
          <w:lang w:val="ky-KG"/>
        </w:rPr>
        <w:t xml:space="preserve">        </w:t>
      </w:r>
      <w:r>
        <w:rPr>
          <w:b/>
          <w:bCs/>
          <w:lang w:val="ky-KG"/>
        </w:rPr>
        <w:t xml:space="preserve">  “Согласовано”</w:t>
      </w:r>
      <w:r>
        <w:tab/>
      </w:r>
      <w:r>
        <w:rPr>
          <w:lang w:val="ky-KG"/>
        </w:rPr>
        <w:t xml:space="preserve">председательУМС                       </w:t>
      </w:r>
    </w:p>
    <w:p>
      <w:pPr>
        <w:spacing w:after="120"/>
        <w:jc w:val="both"/>
        <w:rPr>
          <w:lang w:val="ky-KG"/>
        </w:rPr>
      </w:pPr>
      <w:r>
        <w:rPr>
          <w:lang w:val="ky-KG"/>
        </w:rPr>
        <w:t xml:space="preserve">                         к.м.н. Момунова А.А.                                                                                                                 к.м.н., доцент Кенешбаев Б.К. </w:t>
      </w: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tabs>
          <w:tab w:val="left" w:pos="4470"/>
          <w:tab w:val="center" w:pos="5186"/>
        </w:tabs>
        <w:rPr>
          <w:b/>
          <w:sz w:val="28"/>
          <w:szCs w:val="28"/>
        </w:rPr>
      </w:pPr>
      <w:r>
        <w:rPr>
          <w:b/>
          <w:sz w:val="28"/>
          <w:szCs w:val="28"/>
          <w:lang w:val="ky-KG"/>
        </w:rPr>
        <w:tab/>
      </w:r>
      <w:r>
        <w:rPr>
          <w:rFonts w:hint="default"/>
          <w:b/>
          <w:sz w:val="28"/>
          <w:szCs w:val="28"/>
          <w:lang w:val="ru-RU"/>
        </w:rPr>
        <w:t xml:space="preserve">                          </w:t>
      </w:r>
      <w:r>
        <w:rPr>
          <w:b/>
          <w:sz w:val="28"/>
          <w:szCs w:val="28"/>
        </w:rPr>
        <w:t>ГРАФИК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взаимного посещения занятий преподавателями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кафедры патологии, базисной и клинической фармакологии</w:t>
      </w:r>
    </w:p>
    <w:p>
      <w:pPr>
        <w:ind w:left="426"/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международного медицинского факультета </w:t>
      </w:r>
      <w:r>
        <w:rPr>
          <w:rFonts w:hint="default"/>
          <w:sz w:val="28"/>
          <w:szCs w:val="28"/>
          <w:lang w:val="ru-RU"/>
        </w:rPr>
        <w:t xml:space="preserve">за осенний семестр </w:t>
      </w:r>
      <w:r>
        <w:rPr>
          <w:sz w:val="28"/>
          <w:szCs w:val="28"/>
        </w:rPr>
        <w:t>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- 202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учебном году</w:t>
      </w:r>
      <w:r>
        <w:rPr>
          <w:rFonts w:hint="default"/>
          <w:sz w:val="28"/>
          <w:szCs w:val="28"/>
          <w:lang w:val="ru-RU"/>
        </w:rPr>
        <w:t>.</w:t>
      </w:r>
    </w:p>
    <w:p>
      <w:pPr>
        <w:ind w:left="426"/>
        <w:jc w:val="center"/>
        <w:rPr>
          <w:rFonts w:hint="default"/>
          <w:sz w:val="28"/>
          <w:szCs w:val="28"/>
          <w:lang w:val="ru-RU"/>
        </w:rPr>
      </w:pPr>
    </w:p>
    <w:p>
      <w:pPr>
        <w:ind w:left="426"/>
        <w:jc w:val="center"/>
        <w:rPr>
          <w:rFonts w:hint="default"/>
          <w:sz w:val="28"/>
          <w:szCs w:val="28"/>
          <w:lang w:val="ru-RU"/>
        </w:rPr>
      </w:pPr>
    </w:p>
    <w:p>
      <w:pPr>
        <w:ind w:left="426"/>
        <w:jc w:val="center"/>
        <w:rPr>
          <w:rFonts w:hint="default"/>
          <w:sz w:val="28"/>
          <w:szCs w:val="28"/>
          <w:lang w:val="ru-RU"/>
        </w:rPr>
      </w:pPr>
    </w:p>
    <w:p>
      <w:pPr>
        <w:ind w:left="426"/>
        <w:jc w:val="center"/>
        <w:rPr>
          <w:rFonts w:hint="default"/>
          <w:sz w:val="28"/>
          <w:szCs w:val="28"/>
          <w:lang w:val="ru-RU"/>
        </w:rPr>
      </w:pPr>
    </w:p>
    <w:p>
      <w:pPr>
        <w:ind w:left="426"/>
        <w:jc w:val="center"/>
        <w:rPr>
          <w:rFonts w:hint="default"/>
          <w:sz w:val="28"/>
          <w:szCs w:val="28"/>
          <w:lang w:val="ru-RU"/>
        </w:rPr>
      </w:pPr>
    </w:p>
    <w:p>
      <w:pPr>
        <w:ind w:left="426"/>
        <w:jc w:val="center"/>
        <w:rPr>
          <w:rFonts w:hint="default"/>
          <w:sz w:val="28"/>
          <w:szCs w:val="28"/>
          <w:lang w:val="ru-RU"/>
        </w:rPr>
      </w:pPr>
    </w:p>
    <w:p>
      <w:pPr>
        <w:ind w:left="426"/>
        <w:jc w:val="center"/>
        <w:rPr>
          <w:rFonts w:hint="default"/>
          <w:sz w:val="28"/>
          <w:szCs w:val="28"/>
          <w:lang w:val="ru-RU"/>
        </w:rPr>
      </w:pPr>
    </w:p>
    <w:p>
      <w:pPr>
        <w:ind w:left="426"/>
        <w:jc w:val="center"/>
        <w:rPr>
          <w:rFonts w:hint="default"/>
          <w:sz w:val="28"/>
          <w:szCs w:val="28"/>
          <w:lang w:val="ru-RU"/>
        </w:rPr>
      </w:pPr>
    </w:p>
    <w:p>
      <w:pPr>
        <w:ind w:left="426"/>
        <w:jc w:val="center"/>
        <w:rPr>
          <w:rFonts w:hint="default"/>
          <w:sz w:val="28"/>
          <w:szCs w:val="28"/>
          <w:lang w:val="ru-RU"/>
        </w:rPr>
      </w:pPr>
    </w:p>
    <w:p>
      <w:pPr>
        <w:ind w:left="426"/>
        <w:jc w:val="center"/>
        <w:rPr>
          <w:rFonts w:hint="default"/>
          <w:sz w:val="28"/>
          <w:szCs w:val="28"/>
          <w:lang w:val="ru-RU"/>
        </w:rPr>
      </w:pPr>
      <w:bookmarkStart w:id="0" w:name="_GoBack"/>
      <w:bookmarkEnd w:id="0"/>
    </w:p>
    <w:p>
      <w:pPr>
        <w:ind w:left="426"/>
        <w:jc w:val="center"/>
        <w:rPr>
          <w:rFonts w:hint="default"/>
          <w:sz w:val="28"/>
          <w:szCs w:val="28"/>
          <w:lang w:val="ru-RU"/>
        </w:rPr>
      </w:pPr>
    </w:p>
    <w:p>
      <w:pPr>
        <w:ind w:left="426"/>
        <w:jc w:val="center"/>
        <w:rPr>
          <w:rFonts w:hint="default"/>
          <w:sz w:val="28"/>
          <w:szCs w:val="28"/>
          <w:lang w:val="ru-RU"/>
        </w:rPr>
      </w:pPr>
    </w:p>
    <w:tbl>
      <w:tblPr>
        <w:tblStyle w:val="4"/>
        <w:tblpPr w:leftFromText="180" w:rightFromText="180" w:vertAnchor="text" w:horzAnchor="page" w:tblpX="1416" w:tblpY="-5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845"/>
        <w:gridCol w:w="1890"/>
        <w:gridCol w:w="3275"/>
        <w:gridCol w:w="1465"/>
        <w:gridCol w:w="1260"/>
        <w:gridCol w:w="120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7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№</w:t>
            </w:r>
          </w:p>
        </w:tc>
        <w:tc>
          <w:tcPr>
            <w:tcW w:w="184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Ф.И.О.</w:t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Предмет</w:t>
            </w:r>
          </w:p>
        </w:tc>
        <w:tc>
          <w:tcPr>
            <w:tcW w:w="32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Тема занятия</w:t>
            </w:r>
          </w:p>
        </w:tc>
        <w:tc>
          <w:tcPr>
            <w:tcW w:w="1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Дата проведения занятия</w:t>
            </w:r>
          </w:p>
        </w:tc>
        <w:tc>
          <w:tcPr>
            <w:tcW w:w="12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 xml:space="preserve"> Метод обучения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Курс,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группа</w:t>
            </w:r>
          </w:p>
        </w:tc>
        <w:tc>
          <w:tcPr>
            <w:tcW w:w="154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Место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  <w:tc>
          <w:tcPr>
            <w:tcW w:w="1845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"http://avn.oshsu.kg/ReportServer?%2FVUZ%2Fpps_1_1&amp;teacher=5689&amp;year=20&amp;kaf=517&amp;rs%3AParameterLanguage=" </w:instrTex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Абдиева Б.Ж.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Basic pharmacology</w:t>
            </w:r>
          </w:p>
        </w:tc>
        <w:tc>
          <w:tcPr>
            <w:tcW w:w="32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Drugs affecting of blood</w:t>
            </w: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 xml:space="preserve"> </w:t>
            </w: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formation.</w:t>
            </w:r>
          </w:p>
        </w:tc>
        <w:tc>
          <w:tcPr>
            <w:tcW w:w="1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17/10/2022</w:t>
            </w:r>
          </w:p>
        </w:tc>
        <w:tc>
          <w:tcPr>
            <w:tcW w:w="12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CBL</w:t>
            </w:r>
          </w:p>
        </w:tc>
        <w:tc>
          <w:tcPr>
            <w:tcW w:w="1200" w:type="dxa"/>
          </w:tcPr>
          <w:p>
            <w:pPr>
              <w:widowControl w:val="0"/>
              <w:numPr>
                <w:ilvl w:val="0"/>
                <w:numId w:val="2"/>
              </w:numPr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курс,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ИНл-2Б</w:t>
            </w:r>
          </w:p>
        </w:tc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308,IMF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  <w:tc>
          <w:tcPr>
            <w:tcW w:w="1845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ky-KG"/>
              </w:rPr>
              <w:t>Абдраев Г</w:t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Clinical pharmacology</w:t>
            </w:r>
          </w:p>
        </w:tc>
        <w:tc>
          <w:tcPr>
            <w:tcW w:w="32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Clinical Pharmacology of the drugs used in anemia.</w:t>
            </w:r>
          </w:p>
        </w:tc>
        <w:tc>
          <w:tcPr>
            <w:tcW w:w="1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21/11/2022</w:t>
            </w:r>
          </w:p>
        </w:tc>
        <w:tc>
          <w:tcPr>
            <w:tcW w:w="12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TBL</w:t>
            </w:r>
          </w:p>
        </w:tc>
        <w:tc>
          <w:tcPr>
            <w:tcW w:w="1200" w:type="dxa"/>
          </w:tcPr>
          <w:p>
            <w:pPr>
              <w:widowControl w:val="0"/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курс,</w:t>
            </w:r>
          </w:p>
          <w:p>
            <w:pPr>
              <w:widowControl w:val="0"/>
              <w:numPr>
                <w:numId w:val="0"/>
              </w:numPr>
              <w:ind w:leftChars="0"/>
              <w:jc w:val="both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ИНл-15Б</w:t>
            </w:r>
          </w:p>
        </w:tc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201,ОшТБ,</w:t>
            </w:r>
          </w:p>
          <w:p>
            <w:pPr>
              <w:widowControl w:val="0"/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  <w:tc>
          <w:tcPr>
            <w:tcW w:w="1845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"http://avn.oshsu.kg/ReportServer?%2FVUZ%2Fpps_1_1&amp;teacher=5277&amp;year=20&amp;kaf=517&amp;rs%3AParameterLanguage=" </w:instrTex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Ешиева А.А.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General pathological antomy</w:t>
            </w:r>
          </w:p>
        </w:tc>
        <w:tc>
          <w:tcPr>
            <w:tcW w:w="32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Imunopathology. Hypersensitivity reactions.</w:t>
            </w:r>
          </w:p>
        </w:tc>
        <w:tc>
          <w:tcPr>
            <w:tcW w:w="1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20/10/2022</w:t>
            </w:r>
          </w:p>
        </w:tc>
        <w:tc>
          <w:tcPr>
            <w:tcW w:w="12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CBL</w:t>
            </w:r>
          </w:p>
        </w:tc>
        <w:tc>
          <w:tcPr>
            <w:tcW w:w="1200" w:type="dxa"/>
          </w:tcPr>
          <w:p>
            <w:pPr>
              <w:widowControl w:val="0"/>
              <w:numPr>
                <w:ilvl w:val="0"/>
                <w:numId w:val="3"/>
              </w:numPr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курс,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ИНл-7А</w:t>
            </w:r>
          </w:p>
        </w:tc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304,IMF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  <w:tc>
          <w:tcPr>
            <w:tcW w:w="1845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Жороева А.К.</w:t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pathophysiology</w:t>
            </w:r>
          </w:p>
        </w:tc>
        <w:tc>
          <w:tcPr>
            <w:tcW w:w="32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Pathophisyological basis of the allergic reactions.</w:t>
            </w:r>
          </w:p>
        </w:tc>
        <w:tc>
          <w:tcPr>
            <w:tcW w:w="1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14/10/2022</w:t>
            </w:r>
          </w:p>
        </w:tc>
        <w:tc>
          <w:tcPr>
            <w:tcW w:w="12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BL</w:t>
            </w:r>
          </w:p>
        </w:tc>
        <w:tc>
          <w:tcPr>
            <w:tcW w:w="1200" w:type="dxa"/>
          </w:tcPr>
          <w:p>
            <w:pPr>
              <w:widowControl w:val="0"/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курс,</w:t>
            </w:r>
          </w:p>
          <w:p>
            <w:pPr>
              <w:widowControl w:val="0"/>
              <w:numPr>
                <w:numId w:val="0"/>
              </w:numPr>
              <w:ind w:leftChars="0"/>
              <w:jc w:val="both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ИНл-13Б</w:t>
            </w:r>
          </w:p>
        </w:tc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305,IMF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  <w:tc>
          <w:tcPr>
            <w:tcW w:w="1845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Исмаилов И.Д.</w:t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pathophysiology</w:t>
            </w:r>
          </w:p>
        </w:tc>
        <w:tc>
          <w:tcPr>
            <w:tcW w:w="32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  <w:tc>
          <w:tcPr>
            <w:tcW w:w="1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2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PBL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  <w:tc>
          <w:tcPr>
            <w:tcW w:w="1845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"http://avn.oshsu.kg/ReportServer?%2FVUZ%2Fpps_1_1&amp;teacher=1533&amp;year=20&amp;kaf=517&amp;rs%3AParameterLanguage=" </w:instrTex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Зубаиров Ж.</w:t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General pathological antomy</w:t>
            </w:r>
          </w:p>
        </w:tc>
        <w:tc>
          <w:tcPr>
            <w:tcW w:w="32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Inflammation. General provisions.Bilogical value of inflammation. Classification.</w:t>
            </w:r>
          </w:p>
        </w:tc>
        <w:tc>
          <w:tcPr>
            <w:tcW w:w="1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10/10/2022</w:t>
            </w:r>
          </w:p>
        </w:tc>
        <w:tc>
          <w:tcPr>
            <w:tcW w:w="12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TBL</w:t>
            </w:r>
          </w:p>
        </w:tc>
        <w:tc>
          <w:tcPr>
            <w:tcW w:w="1200" w:type="dxa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курс,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ИНл-24А</w:t>
            </w:r>
          </w:p>
        </w:tc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313,IMF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  <w:tc>
          <w:tcPr>
            <w:tcW w:w="1845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"http://avn.oshsu.kg/ReportServer?%2FVUZ%2Fpps_1_1&amp;teacher=4552&amp;year=20&amp;kaf=517&amp;rs%3AParameterLanguage=" </w:instrTex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Киргизбаева У.Т.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Basic pharmacology</w:t>
            </w:r>
          </w:p>
        </w:tc>
        <w:tc>
          <w:tcPr>
            <w:tcW w:w="32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Part-1 Antibiotics. General considerations. Sulfanilamides.Cotrimaxazole</w:t>
            </w:r>
          </w:p>
        </w:tc>
        <w:tc>
          <w:tcPr>
            <w:tcW w:w="1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09/11/2022</w:t>
            </w:r>
          </w:p>
        </w:tc>
        <w:tc>
          <w:tcPr>
            <w:tcW w:w="12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CBL</w:t>
            </w:r>
          </w:p>
        </w:tc>
        <w:tc>
          <w:tcPr>
            <w:tcW w:w="1200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3-</w:t>
            </w: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курс,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ИНл-6А</w:t>
            </w:r>
          </w:p>
        </w:tc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301,IMF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  <w:tc>
          <w:tcPr>
            <w:tcW w:w="1845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Эсенгелдиева О.Э.</w:t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pathophysiology</w:t>
            </w:r>
          </w:p>
        </w:tc>
        <w:tc>
          <w:tcPr>
            <w:tcW w:w="3275" w:type="dxa"/>
          </w:tcPr>
          <w:p>
            <w:pPr>
              <w:widowControl w:val="0"/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Cell damage and death.</w:t>
            </w:r>
          </w:p>
          <w:p>
            <w:pPr>
              <w:widowControl w:val="0"/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Apoptosis.Necrosis.</w:t>
            </w:r>
          </w:p>
        </w:tc>
        <w:tc>
          <w:tcPr>
            <w:tcW w:w="1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12/09/2022</w:t>
            </w:r>
          </w:p>
        </w:tc>
        <w:tc>
          <w:tcPr>
            <w:tcW w:w="12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PBL</w:t>
            </w:r>
          </w:p>
        </w:tc>
        <w:tc>
          <w:tcPr>
            <w:tcW w:w="1200" w:type="dxa"/>
          </w:tcPr>
          <w:p>
            <w:pPr>
              <w:widowControl w:val="0"/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курс,</w:t>
            </w:r>
          </w:p>
          <w:p>
            <w:pPr>
              <w:widowControl w:val="0"/>
              <w:numPr>
                <w:numId w:val="0"/>
              </w:numPr>
              <w:ind w:leftChars="0"/>
              <w:jc w:val="both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ИНл-24Б</w:t>
            </w:r>
          </w:p>
        </w:tc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306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,IMF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  <w:tc>
          <w:tcPr>
            <w:tcW w:w="1845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ky-KG"/>
              </w:rPr>
              <w:t>Мирзокулов Ш</w:t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Clinical pharmacology</w:t>
            </w:r>
          </w:p>
        </w:tc>
        <w:tc>
          <w:tcPr>
            <w:tcW w:w="32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Clinical Pharmacology of the drugs used in IHD.</w:t>
            </w:r>
          </w:p>
        </w:tc>
        <w:tc>
          <w:tcPr>
            <w:tcW w:w="1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08/10/2022</w:t>
            </w:r>
          </w:p>
        </w:tc>
        <w:tc>
          <w:tcPr>
            <w:tcW w:w="12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TBL</w:t>
            </w:r>
          </w:p>
        </w:tc>
        <w:tc>
          <w:tcPr>
            <w:tcW w:w="1200" w:type="dxa"/>
          </w:tcPr>
          <w:p>
            <w:pPr>
              <w:widowControl w:val="0"/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курс,</w:t>
            </w:r>
          </w:p>
          <w:p>
            <w:pPr>
              <w:widowControl w:val="0"/>
              <w:numPr>
                <w:numId w:val="0"/>
              </w:numPr>
              <w:ind w:leftChars="0"/>
              <w:jc w:val="both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ИНл-8А</w:t>
            </w:r>
          </w:p>
        </w:tc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Клиника «Андрос»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  <w:tc>
          <w:tcPr>
            <w:tcW w:w="1845" w:type="dxa"/>
            <w:vAlign w:val="top"/>
          </w:tcPr>
          <w:p>
            <w:pPr>
              <w:pStyle w:val="5"/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"http://avn.oshsu.kg/ReportServer?%2FVUZ%2Fpps_1_1&amp;teacher=7022&amp;year=20&amp;kaf=517&amp;rs%3AParameterLanguage=" </w:instrTex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Мурзаева М.И.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Clinical pharmacology</w:t>
            </w:r>
          </w:p>
        </w:tc>
        <w:tc>
          <w:tcPr>
            <w:tcW w:w="32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Clinical Pharmacology of the drugs used in high blood pressure.</w:t>
            </w:r>
          </w:p>
        </w:tc>
        <w:tc>
          <w:tcPr>
            <w:tcW w:w="1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16/11/2022</w:t>
            </w:r>
          </w:p>
        </w:tc>
        <w:tc>
          <w:tcPr>
            <w:tcW w:w="12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PBL</w:t>
            </w:r>
          </w:p>
        </w:tc>
        <w:tc>
          <w:tcPr>
            <w:tcW w:w="1200" w:type="dxa"/>
          </w:tcPr>
          <w:p>
            <w:pPr>
              <w:widowControl w:val="0"/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курс,</w:t>
            </w:r>
          </w:p>
          <w:p>
            <w:pPr>
              <w:widowControl w:val="0"/>
              <w:numPr>
                <w:numId w:val="0"/>
              </w:numPr>
              <w:ind w:leftChars="0"/>
              <w:jc w:val="both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ИНл-18Б</w:t>
            </w:r>
          </w:p>
        </w:tc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311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,IMF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  <w:tc>
          <w:tcPr>
            <w:tcW w:w="1845" w:type="dxa"/>
            <w:vAlign w:val="top"/>
          </w:tcPr>
          <w:p>
            <w:pPr>
              <w:pStyle w:val="5"/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"http://avn.oshsu.kg/ReportServer?%2FVUZ%2Fpps_1_1&amp;teacher=5058&amp;year=20&amp;kaf=517&amp;rs%3AParameterLanguage=" </w:instrTex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Мурзалиева А.М.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General pathological antomy</w:t>
            </w:r>
          </w:p>
        </w:tc>
        <w:tc>
          <w:tcPr>
            <w:tcW w:w="32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Acute inflammation. Productive and exudative inflammations.</w:t>
            </w:r>
          </w:p>
        </w:tc>
        <w:tc>
          <w:tcPr>
            <w:tcW w:w="1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25/10/2022</w:t>
            </w:r>
          </w:p>
        </w:tc>
        <w:tc>
          <w:tcPr>
            <w:tcW w:w="12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CBL</w:t>
            </w:r>
          </w:p>
        </w:tc>
        <w:tc>
          <w:tcPr>
            <w:tcW w:w="1200" w:type="dxa"/>
          </w:tcPr>
          <w:p>
            <w:pPr>
              <w:widowControl w:val="0"/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курс,</w:t>
            </w:r>
          </w:p>
          <w:p>
            <w:pPr>
              <w:widowControl w:val="0"/>
              <w:numPr>
                <w:numId w:val="0"/>
              </w:numPr>
              <w:ind w:leftChars="0"/>
              <w:jc w:val="both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ИНл-24Б</w:t>
            </w:r>
          </w:p>
        </w:tc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304,IMF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  <w:tc>
          <w:tcPr>
            <w:tcW w:w="1845" w:type="dxa"/>
            <w:vAlign w:val="top"/>
          </w:tcPr>
          <w:p>
            <w:pPr>
              <w:pStyle w:val="5"/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"http://avn.oshsu.kg/ReportServer?%2FVUZ%2Fpps_1_1&amp;teacher=7003&amp;year=20&amp;kaf=517&amp;rs%3AParameterLanguage=" </w:instrTex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Орозова Ч.Т.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PFBFDM</w:t>
            </w:r>
          </w:p>
        </w:tc>
        <w:tc>
          <w:tcPr>
            <w:tcW w:w="32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Practical Development of ECG signs of angina pectoris. MI.</w:t>
            </w:r>
          </w:p>
        </w:tc>
        <w:tc>
          <w:tcPr>
            <w:tcW w:w="1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10/10/2022</w:t>
            </w:r>
          </w:p>
        </w:tc>
        <w:tc>
          <w:tcPr>
            <w:tcW w:w="12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TBL</w:t>
            </w:r>
          </w:p>
        </w:tc>
        <w:tc>
          <w:tcPr>
            <w:tcW w:w="1200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3-курс,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ИНл-10А</w:t>
            </w:r>
          </w:p>
        </w:tc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302,IMF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  <w:tc>
          <w:tcPr>
            <w:tcW w:w="1845" w:type="dxa"/>
            <w:vAlign w:val="top"/>
          </w:tcPr>
          <w:p>
            <w:pPr>
              <w:pStyle w:val="5"/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Сеитова А.С.</w:t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Basic pharmacology</w:t>
            </w:r>
          </w:p>
        </w:tc>
        <w:tc>
          <w:tcPr>
            <w:tcW w:w="32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Drugs affecting of blood coagulation.</w:t>
            </w:r>
          </w:p>
        </w:tc>
        <w:tc>
          <w:tcPr>
            <w:tcW w:w="1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17/10/2022</w:t>
            </w:r>
          </w:p>
        </w:tc>
        <w:tc>
          <w:tcPr>
            <w:tcW w:w="12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PBL</w:t>
            </w:r>
          </w:p>
        </w:tc>
        <w:tc>
          <w:tcPr>
            <w:tcW w:w="1200" w:type="dxa"/>
          </w:tcPr>
          <w:p>
            <w:pPr>
              <w:widowControl w:val="0"/>
              <w:numPr>
                <w:numId w:val="0"/>
              </w:numPr>
              <w:ind w:leftChars="0"/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3курс,</w:t>
            </w:r>
          </w:p>
          <w:p>
            <w:pPr>
              <w:widowControl w:val="0"/>
              <w:numPr>
                <w:numId w:val="0"/>
              </w:numPr>
              <w:ind w:leftChars="0"/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ИНл-4А</w:t>
            </w:r>
          </w:p>
        </w:tc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309,IMF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  <w:tc>
          <w:tcPr>
            <w:tcW w:w="1845" w:type="dxa"/>
            <w:vAlign w:val="top"/>
          </w:tcPr>
          <w:p>
            <w:pPr>
              <w:pStyle w:val="5"/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"http://avn.oshsu.kg/ReportServer?%2FVUZ%2Fpps_1_1&amp;teacher=4999&amp;year=20&amp;kaf=517&amp;rs%3AParameterLanguage=" </w:instrTex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Умурзакова Г.И.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General pathological antomy</w:t>
            </w:r>
          </w:p>
        </w:tc>
        <w:tc>
          <w:tcPr>
            <w:tcW w:w="32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Epithelial tumors without specific location. Path.anatomy of benign andmalignant tumors.</w:t>
            </w:r>
          </w:p>
        </w:tc>
        <w:tc>
          <w:tcPr>
            <w:tcW w:w="1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09/11/2022</w:t>
            </w:r>
          </w:p>
        </w:tc>
        <w:tc>
          <w:tcPr>
            <w:tcW w:w="12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CBL</w:t>
            </w:r>
          </w:p>
        </w:tc>
        <w:tc>
          <w:tcPr>
            <w:tcW w:w="1200" w:type="dxa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курс,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ИНл-4А</w:t>
            </w:r>
          </w:p>
        </w:tc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Museum,IMF</w:t>
            </w:r>
          </w:p>
        </w:tc>
      </w:tr>
    </w:tbl>
    <w:p>
      <w:pPr>
        <w:ind w:left="426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ind w:left="426"/>
        <w:jc w:val="center"/>
        <w:rPr>
          <w:rFonts w:hint="default"/>
          <w:sz w:val="28"/>
          <w:szCs w:val="28"/>
          <w:lang w:val="ru-RU"/>
        </w:rPr>
      </w:pPr>
    </w:p>
    <w:p>
      <w:pPr>
        <w:rPr>
          <w:lang w:val="ky-KG"/>
        </w:rPr>
      </w:pPr>
      <w:r>
        <w:rPr>
          <w:lang w:val="ky-KG"/>
        </w:rPr>
        <w:t xml:space="preserve">   </w:t>
      </w: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172336"/>
    <w:multiLevelType w:val="singleLevel"/>
    <w:tmpl w:val="99172336"/>
    <w:lvl w:ilvl="0" w:tentative="0">
      <w:start w:val="2"/>
      <w:numFmt w:val="decimal"/>
      <w:suff w:val="nothing"/>
      <w:lvlText w:val="%1-"/>
      <w:lvlJc w:val="left"/>
    </w:lvl>
  </w:abstractNum>
  <w:abstractNum w:abstractNumId="1">
    <w:nsid w:val="A874B419"/>
    <w:multiLevelType w:val="singleLevel"/>
    <w:tmpl w:val="A874B419"/>
    <w:lvl w:ilvl="0" w:tentative="0">
      <w:start w:val="3"/>
      <w:numFmt w:val="decimal"/>
      <w:suff w:val="nothing"/>
      <w:lvlText w:val="%1-"/>
      <w:lvlJc w:val="left"/>
    </w:lvl>
  </w:abstractNum>
  <w:abstractNum w:abstractNumId="2">
    <w:nsid w:val="F73E06A9"/>
    <w:multiLevelType w:val="singleLevel"/>
    <w:tmpl w:val="F73E06A9"/>
    <w:lvl w:ilvl="0" w:tentative="0">
      <w:start w:val="2"/>
      <w:numFmt w:val="decimal"/>
      <w:suff w:val="nothing"/>
      <w:lvlText w:val="%1-"/>
      <w:lvlJc w:val="left"/>
    </w:lvl>
  </w:abstractNum>
  <w:abstractNum w:abstractNumId="3">
    <w:nsid w:val="05A246B6"/>
    <w:multiLevelType w:val="singleLevel"/>
    <w:tmpl w:val="05A246B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53C69986"/>
    <w:multiLevelType w:val="singleLevel"/>
    <w:tmpl w:val="53C69986"/>
    <w:lvl w:ilvl="0" w:tentative="0">
      <w:start w:val="2"/>
      <w:numFmt w:val="decimal"/>
      <w:suff w:val="nothing"/>
      <w:lvlText w:val="%1-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41B99"/>
    <w:rsid w:val="0C1E5DEB"/>
    <w:rsid w:val="1A041B99"/>
    <w:rsid w:val="32556C13"/>
    <w:rsid w:val="4C0D46FC"/>
    <w:rsid w:val="59B368E2"/>
    <w:rsid w:val="6EC8336E"/>
    <w:rsid w:val="7A81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2022-11-22T10:00:00Z</dcterms:created>
  <dc:creator>303</dc:creator>
  <cp:lastModifiedBy>303</cp:lastModifiedBy>
  <dcterms:modified xsi:type="dcterms:W3CDTF">2022-11-23T05:43:01Z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47341CDB01EB4CAB92B236E912E1FD13</vt:lpwstr>
  </property>
</Properties>
</file>