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E2" w:rsidRDefault="00E026AC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026A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Перспективный</w:t>
      </w:r>
      <w:r w:rsidR="00A114CC"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план </w:t>
      </w:r>
      <w:r w:rsidR="009117E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академической мобильности </w:t>
      </w:r>
    </w:p>
    <w:p w:rsidR="009117E2" w:rsidRDefault="009117E2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C3922" w:rsidRDefault="009117E2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(участия в </w:t>
      </w:r>
      <w:r w:rsidR="00A114CC"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международных мероприятий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)</w:t>
      </w:r>
      <w:bookmarkStart w:id="0" w:name="_GoBack"/>
      <w:bookmarkEnd w:id="0"/>
      <w:r w:rsidR="00A114CC"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E026AC" w:rsidRPr="00771E02" w:rsidRDefault="00A114CC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 2022-2023 </w:t>
      </w:r>
      <w:proofErr w:type="spellStart"/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гг</w:t>
      </w:r>
      <w:proofErr w:type="spellEnd"/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для сотрудников кафедры </w:t>
      </w:r>
      <w:proofErr w:type="spellStart"/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ПБиФК</w:t>
      </w:r>
      <w:proofErr w:type="spellEnd"/>
    </w:p>
    <w:p w:rsidR="00A114CC" w:rsidRPr="00771E02" w:rsidRDefault="00A114CC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</w:p>
    <w:p w:rsidR="00A114CC" w:rsidRPr="00E026AC" w:rsidRDefault="00A114CC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771E02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Ближнее Зарубежье</w:t>
      </w:r>
    </w:p>
    <w:p w:rsidR="00DB40C2" w:rsidRPr="00771E02" w:rsidRDefault="00DB40C2" w:rsidP="00E026AC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336"/>
        <w:gridCol w:w="2440"/>
        <w:gridCol w:w="2238"/>
        <w:gridCol w:w="1898"/>
        <w:gridCol w:w="5316"/>
        <w:gridCol w:w="1448"/>
        <w:gridCol w:w="1711"/>
      </w:tblGrid>
      <w:tr w:rsidR="00A114CC" w:rsidRPr="00771E02" w:rsidTr="00771E02">
        <w:tc>
          <w:tcPr>
            <w:tcW w:w="333" w:type="dxa"/>
            <w:shd w:val="clear" w:color="auto" w:fill="FFCC66"/>
          </w:tcPr>
          <w:p w:rsidR="00A114CC" w:rsidRPr="00771E02" w:rsidRDefault="00A114CC" w:rsidP="00C667D3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CC66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300" w:type="dxa"/>
            <w:shd w:val="clear" w:color="auto" w:fill="FFCC66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05" w:type="dxa"/>
            <w:shd w:val="clear" w:color="auto" w:fill="FFCC66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Геоданные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shd w:val="clear" w:color="auto" w:fill="FFCC66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CC66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12" w:type="dxa"/>
            <w:shd w:val="clear" w:color="auto" w:fill="FFCC66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Deadline</w:t>
            </w:r>
            <w:proofErr w:type="spellEnd"/>
          </w:p>
        </w:tc>
      </w:tr>
      <w:tr w:rsidR="00A114CC" w:rsidRPr="00771E02" w:rsidTr="00A114CC">
        <w:tc>
          <w:tcPr>
            <w:tcW w:w="333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6" w:type="dxa"/>
          </w:tcPr>
          <w:p w:rsidR="00A114CC" w:rsidRPr="00771E02" w:rsidRDefault="00A114CC" w:rsidP="00C667D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«Экология. Радиация. Здоровье», посвященная 70-летию основания НАО</w:t>
            </w:r>
          </w:p>
        </w:tc>
        <w:tc>
          <w:tcPr>
            <w:tcW w:w="2300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университет Семей»</w:t>
            </w:r>
          </w:p>
        </w:tc>
        <w:tc>
          <w:tcPr>
            <w:tcW w:w="2005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517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https://semeymedicaluniversity.kz/ru/2022/07/26/29-30-08-2023-xvi-mezhdunarodnaya-nauchno-prakticheskaya-konferenciya-ekologiya-radiaciya-zdorove-posvyashchennaya-70-letiyu-osnovaniya-nao-medicinskiy-universitet-semey/</w:t>
            </w:r>
          </w:p>
        </w:tc>
        <w:tc>
          <w:tcPr>
            <w:tcW w:w="1319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29 - 30.08.2023</w:t>
            </w:r>
          </w:p>
        </w:tc>
      </w:tr>
      <w:tr w:rsidR="00A114CC" w:rsidRPr="00771E02" w:rsidTr="00A114CC">
        <w:tc>
          <w:tcPr>
            <w:tcW w:w="333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A114CC" w:rsidRPr="00771E02" w:rsidRDefault="00A114CC" w:rsidP="00810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F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International Conference on Medical &amp; Health Science 2023</w:t>
            </w: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</w:p>
        </w:tc>
        <w:tc>
          <w:tcPr>
            <w:tcW w:w="2300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Proventus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Consulting</w:t>
            </w:r>
            <w:proofErr w:type="spellEnd"/>
          </w:p>
        </w:tc>
        <w:tc>
          <w:tcPr>
            <w:tcW w:w="2005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517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https://worldexpo.pro/icmhs</w:t>
            </w:r>
          </w:p>
        </w:tc>
        <w:tc>
          <w:tcPr>
            <w:tcW w:w="1319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1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10.05.2023</w:t>
            </w: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11.05.2023</w:t>
            </w:r>
          </w:p>
        </w:tc>
      </w:tr>
      <w:tr w:rsidR="00A114CC" w:rsidRPr="00771E02" w:rsidTr="00A114CC">
        <w:tc>
          <w:tcPr>
            <w:tcW w:w="333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Центральноазиатская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международная выставка «Фармацевтическая индустрия»</w:t>
            </w:r>
          </w:p>
        </w:tc>
        <w:tc>
          <w:tcPr>
            <w:tcW w:w="2300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>AptekaExpo</w:t>
            </w:r>
            <w:proofErr w:type="spellEnd"/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>Central</w:t>
            </w:r>
            <w:proofErr w:type="spellEnd"/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>Asia</w:t>
            </w:r>
            <w:proofErr w:type="spellEnd"/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 xml:space="preserve"> 2023 </w:t>
            </w:r>
          </w:p>
        </w:tc>
        <w:tc>
          <w:tcPr>
            <w:tcW w:w="2005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517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https://expomap.ru/expo/aptekaexpo-central-asia/</w:t>
            </w:r>
          </w:p>
        </w:tc>
        <w:tc>
          <w:tcPr>
            <w:tcW w:w="1319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114CC" w:rsidRPr="00771E02" w:rsidRDefault="00A114CC" w:rsidP="00A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CFCFB"/>
              </w:rPr>
              <w:t xml:space="preserve">26.04.23 28.04.23 </w:t>
            </w:r>
          </w:p>
        </w:tc>
      </w:tr>
      <w:tr w:rsidR="00A114CC" w:rsidRPr="00771E02" w:rsidTr="00A114CC">
        <w:tc>
          <w:tcPr>
            <w:tcW w:w="333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выставка здравоохранения</w:t>
            </w:r>
          </w:p>
        </w:tc>
        <w:tc>
          <w:tcPr>
            <w:tcW w:w="2300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>Здравоохранение / TIHE 2023</w:t>
            </w:r>
          </w:p>
        </w:tc>
        <w:tc>
          <w:tcPr>
            <w:tcW w:w="2005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517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https://expomap.ru/expo/zdravoohranenie-tihe/</w:t>
            </w:r>
          </w:p>
        </w:tc>
        <w:tc>
          <w:tcPr>
            <w:tcW w:w="1319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114CC" w:rsidRPr="00771E02" w:rsidRDefault="00A114CC" w:rsidP="00C6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CFCFB"/>
              </w:rPr>
              <w:t>26.04.23 28.04.23</w:t>
            </w:r>
          </w:p>
        </w:tc>
      </w:tr>
    </w:tbl>
    <w:p w:rsidR="00B818B9" w:rsidRPr="00771E02" w:rsidRDefault="00B818B9" w:rsidP="00E026A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818B9" w:rsidRPr="00771E02" w:rsidRDefault="00A114CC" w:rsidP="00A114CC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71E02">
        <w:rPr>
          <w:rFonts w:ascii="Times New Roman" w:hAnsi="Times New Roman" w:cs="Times New Roman"/>
          <w:color w:val="C00000"/>
          <w:sz w:val="28"/>
          <w:szCs w:val="28"/>
          <w:u w:val="single"/>
        </w:rPr>
        <w:lastRenderedPageBreak/>
        <w:t xml:space="preserve">Дальнее Зарубежье </w:t>
      </w: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"/>
        <w:gridCol w:w="1939"/>
        <w:gridCol w:w="1652"/>
        <w:gridCol w:w="1466"/>
        <w:gridCol w:w="6804"/>
        <w:gridCol w:w="1701"/>
        <w:gridCol w:w="1495"/>
      </w:tblGrid>
      <w:tr w:rsidR="00771E02" w:rsidRPr="00771E02" w:rsidTr="008C3922">
        <w:tc>
          <w:tcPr>
            <w:tcW w:w="330" w:type="dxa"/>
            <w:shd w:val="clear" w:color="auto" w:fill="FABF8F" w:themeFill="accent6" w:themeFillTint="99"/>
          </w:tcPr>
          <w:p w:rsidR="00A114CC" w:rsidRPr="00771E02" w:rsidRDefault="00A114CC" w:rsidP="003F6235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ABF8F" w:themeFill="accent6" w:themeFillTint="99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Описание проекта/курсов</w:t>
            </w:r>
          </w:p>
        </w:tc>
        <w:tc>
          <w:tcPr>
            <w:tcW w:w="1652" w:type="dxa"/>
            <w:shd w:val="clear" w:color="auto" w:fill="FABF8F" w:themeFill="accent6" w:themeFillTint="99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Геоданные</w:t>
            </w:r>
            <w:proofErr w:type="spellEnd"/>
          </w:p>
        </w:tc>
        <w:tc>
          <w:tcPr>
            <w:tcW w:w="6804" w:type="dxa"/>
            <w:shd w:val="clear" w:color="auto" w:fill="FABF8F" w:themeFill="accent6" w:themeFillTint="99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95" w:type="dxa"/>
            <w:shd w:val="clear" w:color="auto" w:fill="FABF8F" w:themeFill="accent6" w:themeFillTint="99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Deadline</w:t>
            </w:r>
            <w:proofErr w:type="spellEnd"/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71E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Сертификатные курсы</w:t>
            </w:r>
          </w:p>
        </w:tc>
        <w:tc>
          <w:tcPr>
            <w:tcW w:w="1652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E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LinkedIn</w:t>
            </w:r>
            <w:proofErr w:type="spellEnd"/>
          </w:p>
        </w:tc>
        <w:tc>
          <w:tcPr>
            <w:tcW w:w="1466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https://www.linkedin.com/learning/search?keywords=courses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A114CC" w:rsidRPr="00771E02" w:rsidRDefault="00A114CC" w:rsidP="003F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Volunteers</w:t>
            </w: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https://app.unv.org/opportunities/1707486406594816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31/12/2022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Стажировка</w:t>
            </w:r>
          </w:p>
        </w:tc>
        <w:tc>
          <w:tcPr>
            <w:tcW w:w="1652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 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World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Fellows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program</w:t>
            </w:r>
            <w:proofErr w:type="spellEnd"/>
          </w:p>
        </w:tc>
        <w:tc>
          <w:tcPr>
            <w:tcW w:w="1466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https://worldfellows.yale.edu/the-program/application/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8C3922" w:rsidRDefault="00A114CC" w:rsidP="008C39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</w:pPr>
            <w:proofErr w:type="spellStart"/>
            <w:proofErr w:type="gram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December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,</w:t>
            </w:r>
            <w:proofErr w:type="gram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2022 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Стажировка</w:t>
            </w:r>
          </w:p>
        </w:tc>
        <w:tc>
          <w:tcPr>
            <w:tcW w:w="1652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Women-in-tech</w:t>
            </w:r>
          </w:p>
        </w:tc>
        <w:tc>
          <w:tcPr>
            <w:tcW w:w="1466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https://women-in-tech.org/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Стажировка</w:t>
            </w:r>
          </w:p>
        </w:tc>
        <w:tc>
          <w:tcPr>
            <w:tcW w:w="1652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 +</w:t>
            </w:r>
          </w:p>
        </w:tc>
        <w:tc>
          <w:tcPr>
            <w:tcW w:w="1466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https://erasmus-plus.ec.europa.eu/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Doctoral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Scholarship</w:t>
            </w:r>
            <w:proofErr w:type="spellEnd"/>
          </w:p>
        </w:tc>
        <w:tc>
          <w:tcPr>
            <w:tcW w:w="1652" w:type="dxa"/>
          </w:tcPr>
          <w:p w:rsidR="00A114CC" w:rsidRPr="005327FC" w:rsidRDefault="00A114CC" w:rsidP="005327FC">
            <w:pPr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University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of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Otago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A114CC" w:rsidRPr="00771E02" w:rsidRDefault="00771E0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Zealand 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https://www.otago.ac.nz/study/scholarships/database/search/otago014687.html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1652" w:type="dxa"/>
          </w:tcPr>
          <w:p w:rsidR="00A114CC" w:rsidRPr="00771E02" w:rsidRDefault="00A114CC" w:rsidP="005327FC">
            <w:pPr>
              <w:pStyle w:val="1"/>
              <w:shd w:val="clear" w:color="auto" w:fill="FFFFFF"/>
              <w:spacing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771E02">
              <w:rPr>
                <w:rStyle w:val="a4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771E02">
              <w:rPr>
                <w:rStyle w:val="a4"/>
                <w:bCs/>
                <w:sz w:val="24"/>
                <w:szCs w:val="24"/>
                <w:shd w:val="clear" w:color="auto" w:fill="FFFFFF"/>
                <w:lang w:val="en-US"/>
              </w:rPr>
              <w:t xml:space="preserve"> CBC Entrepreneurship Fellows (EF)</w:t>
            </w:r>
          </w:p>
        </w:tc>
        <w:tc>
          <w:tcPr>
            <w:tcW w:w="1466" w:type="dxa"/>
          </w:tcPr>
          <w:p w:rsidR="00A114CC" w:rsidRPr="00771E02" w:rsidRDefault="00771E0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https://chicagobiomedicalconsortium.org/awards/entrepreneurial-fellows/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E02" w:rsidRPr="00771E02" w:rsidTr="008C392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652" w:type="dxa"/>
          </w:tcPr>
          <w:p w:rsidR="00A114CC" w:rsidRPr="00771E02" w:rsidRDefault="00A114CC" w:rsidP="005327FC">
            <w:pPr>
              <w:pStyle w:val="1"/>
              <w:shd w:val="clear" w:color="auto" w:fill="FFFFFF"/>
              <w:spacing w:after="0" w:afterAutospacing="0"/>
              <w:outlineLvl w:val="0"/>
              <w:rPr>
                <w:rStyle w:val="a4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71E02">
              <w:rPr>
                <w:rStyle w:val="a4"/>
                <w:bCs/>
                <w:sz w:val="24"/>
                <w:szCs w:val="24"/>
                <w:shd w:val="clear" w:color="auto" w:fill="FFFFFF"/>
                <w:lang w:val="en-US"/>
              </w:rPr>
              <w:t>Procter and Gamble</w:t>
            </w:r>
          </w:p>
        </w:tc>
        <w:tc>
          <w:tcPr>
            <w:tcW w:w="1466" w:type="dxa"/>
          </w:tcPr>
          <w:p w:rsidR="00A114CC" w:rsidRPr="00771E02" w:rsidRDefault="00771E0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 </w:t>
            </w:r>
          </w:p>
        </w:tc>
        <w:tc>
          <w:tcPr>
            <w:tcW w:w="680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https://www.pgcareers.com/internships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0F94" w:rsidRPr="00771E02" w:rsidRDefault="00810F94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810F94" w:rsidRPr="00771E02" w:rsidSect="003F6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5B5C"/>
    <w:multiLevelType w:val="multilevel"/>
    <w:tmpl w:val="FBE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6AC"/>
    <w:rsid w:val="003F6235"/>
    <w:rsid w:val="005327FC"/>
    <w:rsid w:val="00771E02"/>
    <w:rsid w:val="00810F94"/>
    <w:rsid w:val="008C3922"/>
    <w:rsid w:val="009117E2"/>
    <w:rsid w:val="00A114CC"/>
    <w:rsid w:val="00B818B9"/>
    <w:rsid w:val="00D66F96"/>
    <w:rsid w:val="00DB40C2"/>
    <w:rsid w:val="00E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6F39-E28E-4A56-8EEA-63D57F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C2"/>
  </w:style>
  <w:style w:type="paragraph" w:styleId="1">
    <w:name w:val="heading 1"/>
    <w:basedOn w:val="a"/>
    <w:link w:val="10"/>
    <w:uiPriority w:val="9"/>
    <w:qFormat/>
    <w:rsid w:val="0053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E0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66F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1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2022-12-02T07:11:00Z</dcterms:created>
  <dcterms:modified xsi:type="dcterms:W3CDTF">2022-12-02T13:16:00Z</dcterms:modified>
</cp:coreProperties>
</file>