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F1B4" w14:textId="77777777" w:rsidR="006A33E8" w:rsidRDefault="00AF4B19">
      <w:pPr>
        <w:spacing w:before="66"/>
        <w:ind w:right="2137"/>
        <w:jc w:val="center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Аннотация программы по дисциплине </w:t>
      </w:r>
      <w:r>
        <w:rPr>
          <w:b/>
          <w:sz w:val="24"/>
        </w:rPr>
        <w:t>«Нормальная Физиология»</w:t>
      </w:r>
    </w:p>
    <w:p w14:paraId="3CEB3778" w14:textId="77777777" w:rsidR="006A33E8" w:rsidRDefault="00AF4B19">
      <w:pPr>
        <w:spacing w:after="9"/>
        <w:ind w:left="566" w:right="516"/>
        <w:jc w:val="center"/>
        <w:rPr>
          <w:b/>
          <w:sz w:val="24"/>
        </w:rPr>
      </w:pPr>
      <w:r>
        <w:rPr>
          <w:sz w:val="24"/>
        </w:rPr>
        <w:t xml:space="preserve">Специальность: </w:t>
      </w:r>
      <w:r>
        <w:rPr>
          <w:b/>
          <w:sz w:val="24"/>
        </w:rPr>
        <w:t>560001-Лечебное дело (GM)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127"/>
      </w:tblGrid>
      <w:tr w:rsidR="006A33E8" w14:paraId="7C6AC672" w14:textId="77777777">
        <w:trPr>
          <w:trHeight w:val="277"/>
        </w:trPr>
        <w:tc>
          <w:tcPr>
            <w:tcW w:w="2377" w:type="dxa"/>
          </w:tcPr>
          <w:p w14:paraId="26BBCF76" w14:textId="77777777" w:rsidR="006A33E8" w:rsidRDefault="00AF4B1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  <w:tc>
          <w:tcPr>
            <w:tcW w:w="7127" w:type="dxa"/>
          </w:tcPr>
          <w:p w14:paraId="0E12A5AE" w14:textId="77777777" w:rsidR="006A33E8" w:rsidRDefault="00AF4B1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Изучение дисциплины составляет 8 кредитов </w:t>
            </w:r>
            <w:r>
              <w:rPr>
                <w:b/>
                <w:sz w:val="24"/>
              </w:rPr>
              <w:t>(240 часов)</w:t>
            </w:r>
          </w:p>
        </w:tc>
      </w:tr>
      <w:tr w:rsidR="006A33E8" w14:paraId="79683AF7" w14:textId="77777777">
        <w:trPr>
          <w:trHeight w:val="1379"/>
        </w:trPr>
        <w:tc>
          <w:tcPr>
            <w:tcW w:w="2377" w:type="dxa"/>
          </w:tcPr>
          <w:p w14:paraId="274BF322" w14:textId="77777777" w:rsidR="006A33E8" w:rsidRDefault="00AF4B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 дисциплины:</w:t>
            </w:r>
          </w:p>
        </w:tc>
        <w:tc>
          <w:tcPr>
            <w:tcW w:w="7127" w:type="dxa"/>
          </w:tcPr>
          <w:p w14:paraId="27BB3299" w14:textId="77777777" w:rsidR="006A33E8" w:rsidRDefault="00AF4B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Сформировать у студентов системные знания о</w:t>
            </w:r>
          </w:p>
          <w:p w14:paraId="5390E9DA" w14:textId="77777777" w:rsidR="006A33E8" w:rsidRDefault="00AF4B19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жизнедеятельности </w:t>
            </w:r>
            <w:r>
              <w:rPr>
                <w:sz w:val="24"/>
              </w:rPr>
              <w:t>целостного организма и его отдельных частей, об основных закономерностях функционирования и механизмах их регуляции при взаимодействии между собой и факторами внешней среды.</w:t>
            </w:r>
          </w:p>
        </w:tc>
      </w:tr>
      <w:tr w:rsidR="006A33E8" w14:paraId="3463B02C" w14:textId="77777777">
        <w:trPr>
          <w:trHeight w:val="3312"/>
        </w:trPr>
        <w:tc>
          <w:tcPr>
            <w:tcW w:w="2377" w:type="dxa"/>
          </w:tcPr>
          <w:p w14:paraId="2EAB0FB7" w14:textId="77777777" w:rsidR="006A33E8" w:rsidRDefault="00AF4B1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дисциплины</w:t>
            </w:r>
          </w:p>
        </w:tc>
        <w:tc>
          <w:tcPr>
            <w:tcW w:w="7127" w:type="dxa"/>
          </w:tcPr>
          <w:p w14:paraId="7386AE3A" w14:textId="77777777" w:rsidR="006A33E8" w:rsidRDefault="00AF4B1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навыков анализа функций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целостного </w:t>
            </w:r>
            <w:r>
              <w:rPr>
                <w:sz w:val="24"/>
              </w:rPr>
              <w:t>организма с позиции аналитической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</w:p>
          <w:p w14:paraId="10D6E39B" w14:textId="77777777" w:rsidR="006A33E8" w:rsidRDefault="00AF4B1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системного подхода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понимании физиологических механизмов, лежащих в основе концепции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1EE66097" w14:textId="116EB2B4" w:rsidR="006A33E8" w:rsidRDefault="00AF4B1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 xml:space="preserve">Изучение студентов методов исследования функций организма в эксперименте, а </w:t>
            </w:r>
            <w:r w:rsidR="00567B0C">
              <w:rPr>
                <w:sz w:val="24"/>
              </w:rPr>
              <w:t>также</w:t>
            </w:r>
            <w:r>
              <w:rPr>
                <w:sz w:val="24"/>
              </w:rPr>
              <w:t xml:space="preserve"> используемых с целью диагностики в клинической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14:paraId="07144BF0" w14:textId="77777777" w:rsidR="006A33E8" w:rsidRDefault="00AF4B1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243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навыков изучения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научной литературы, основ 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0B1E9D0" w14:textId="77777777" w:rsidR="006A33E8" w:rsidRDefault="00AF4B1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035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клинического мышления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будущей практической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врача-лечебника</w:t>
            </w:r>
          </w:p>
        </w:tc>
      </w:tr>
      <w:tr w:rsidR="006A33E8" w14:paraId="6E9105C5" w14:textId="77777777">
        <w:trPr>
          <w:trHeight w:val="3587"/>
        </w:trPr>
        <w:tc>
          <w:tcPr>
            <w:tcW w:w="2377" w:type="dxa"/>
          </w:tcPr>
          <w:p w14:paraId="6F6A5921" w14:textId="77777777" w:rsidR="006A33E8" w:rsidRDefault="00AF4B19">
            <w:pPr>
              <w:pStyle w:val="TableParagraph"/>
              <w:ind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разделов учебной программы:</w:t>
            </w:r>
          </w:p>
        </w:tc>
        <w:tc>
          <w:tcPr>
            <w:tcW w:w="7127" w:type="dxa"/>
          </w:tcPr>
          <w:p w14:paraId="5DEA3C53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Введение в предмет. Основные 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  <w:p w14:paraId="7E19275F" w14:textId="774D2A9B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Физиология возбудимых </w:t>
            </w:r>
            <w:r w:rsidR="00567B0C">
              <w:rPr>
                <w:sz w:val="24"/>
              </w:rPr>
              <w:t>тканей</w:t>
            </w:r>
            <w:r w:rsidR="00567B0C">
              <w:rPr>
                <w:spacing w:val="1"/>
                <w:sz w:val="24"/>
              </w:rPr>
              <w:t>.</w:t>
            </w:r>
          </w:p>
          <w:p w14:paraId="260864F2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ЦНС.</w:t>
            </w:r>
          </w:p>
          <w:p w14:paraId="2B154E17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 эндокринной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6B618858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 сенсорных систем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боли.</w:t>
            </w:r>
          </w:p>
          <w:p w14:paraId="17B87675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 xml:space="preserve">Физиология высшей нервной деятельности. </w:t>
            </w:r>
          </w:p>
          <w:p w14:paraId="1AA51BEE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Физиология </w:t>
            </w:r>
            <w:r>
              <w:rPr>
                <w:sz w:val="24"/>
              </w:rPr>
              <w:t>крови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 w14:paraId="4B2D407E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14:paraId="2210031C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  <w:p w14:paraId="5B53FAC6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Метаболические основы физиологических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3FC86136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</w:p>
          <w:p w14:paraId="054621F2" w14:textId="77777777" w:rsidR="006A33E8" w:rsidRDefault="00AF4B1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</w:p>
        </w:tc>
      </w:tr>
      <w:tr w:rsidR="006A33E8" w14:paraId="55CBF275" w14:textId="77777777">
        <w:trPr>
          <w:trHeight w:val="5244"/>
        </w:trPr>
        <w:tc>
          <w:tcPr>
            <w:tcW w:w="2377" w:type="dxa"/>
          </w:tcPr>
          <w:p w14:paraId="4C9753FF" w14:textId="77777777" w:rsidR="006A33E8" w:rsidRDefault="00AF4B19">
            <w:pPr>
              <w:pStyle w:val="TableParagraph"/>
              <w:ind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В результате изучения дисциплины</w:t>
            </w:r>
          </w:p>
          <w:p w14:paraId="647E3A2C" w14:textId="77777777" w:rsidR="006A33E8" w:rsidRDefault="00AF4B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 должен:</w:t>
            </w:r>
          </w:p>
        </w:tc>
        <w:tc>
          <w:tcPr>
            <w:tcW w:w="7127" w:type="dxa"/>
          </w:tcPr>
          <w:p w14:paraId="598A9056" w14:textId="77777777" w:rsidR="006A33E8" w:rsidRDefault="00AF4B1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  <w:p w14:paraId="33D011BA" w14:textId="0ECEDDE8" w:rsidR="006A33E8" w:rsidRDefault="00AF4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-основные закономерности развития и жизнедеятельности организма на основе структурной организаций </w:t>
            </w:r>
            <w:r w:rsidR="00567B0C">
              <w:rPr>
                <w:sz w:val="24"/>
              </w:rPr>
              <w:t>клеток,</w:t>
            </w:r>
            <w:r>
              <w:rPr>
                <w:sz w:val="24"/>
              </w:rPr>
              <w:t xml:space="preserve"> тканей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 органов</w:t>
            </w:r>
          </w:p>
          <w:p w14:paraId="5044E848" w14:textId="77777777" w:rsidR="006A33E8" w:rsidRDefault="00AF4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-физико-химическую сущность процессов, происходящих 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живом организме на молекулярном, клеточном, тканевом и органном уровнях</w:t>
            </w:r>
          </w:p>
          <w:p w14:paraId="7E8FF894" w14:textId="77777777" w:rsidR="006A33E8" w:rsidRDefault="00AF4B1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функцио</w:t>
            </w:r>
            <w:r>
              <w:rPr>
                <w:sz w:val="24"/>
              </w:rPr>
              <w:t>нальные системы организма человека, их регуляцию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саморегуляцию при воздействии с внешней средой в норме и патологии.</w:t>
            </w:r>
          </w:p>
          <w:p w14:paraId="74405194" w14:textId="77777777" w:rsidR="006A33E8" w:rsidRDefault="00AF4B19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 w14:paraId="628698DE" w14:textId="77777777" w:rsidR="006A33E8" w:rsidRDefault="00AF4B1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836" w:firstLine="0"/>
              <w:rPr>
                <w:sz w:val="24"/>
              </w:rPr>
            </w:pPr>
            <w:r>
              <w:rPr>
                <w:sz w:val="24"/>
              </w:rPr>
              <w:t>интерпретировать результаты наиболее распространённых методов функциональной диагностики, применимых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0A37176" w14:textId="07F16EA4" w:rsidR="006A33E8" w:rsidRDefault="00AF4B19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выявления патологии крови,</w:t>
            </w:r>
            <w:r>
              <w:rPr>
                <w:sz w:val="24"/>
              </w:rPr>
              <w:t xml:space="preserve"> сердца и сосудов, легких, </w:t>
            </w:r>
            <w:r w:rsidR="00567B0C">
              <w:rPr>
                <w:sz w:val="24"/>
              </w:rPr>
              <w:t>почек,</w:t>
            </w:r>
            <w:r>
              <w:rPr>
                <w:sz w:val="24"/>
              </w:rPr>
              <w:t xml:space="preserve"> печени и других органов и систем</w:t>
            </w:r>
          </w:p>
          <w:p w14:paraId="79449C86" w14:textId="77777777" w:rsidR="006A33E8" w:rsidRDefault="00AF4B1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давать гистофизиологическую оценку состояния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различных клеточных, тканевых и органных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  <w:p w14:paraId="5835A6A8" w14:textId="77777777" w:rsidR="006A33E8" w:rsidRDefault="00AF4B19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  <w:p w14:paraId="1D475D1D" w14:textId="4D92F67D" w:rsidR="006A33E8" w:rsidRDefault="00AF4B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-простейшими медицинскими </w:t>
            </w:r>
            <w:r w:rsidR="00567B0C">
              <w:rPr>
                <w:sz w:val="24"/>
              </w:rPr>
              <w:t>инструментами (</w:t>
            </w:r>
            <w:r>
              <w:rPr>
                <w:sz w:val="24"/>
              </w:rPr>
              <w:t>фонендоскоп,</w:t>
            </w:r>
          </w:p>
        </w:tc>
      </w:tr>
    </w:tbl>
    <w:p w14:paraId="0C2152F1" w14:textId="77777777" w:rsidR="006A33E8" w:rsidRDefault="006A33E8">
      <w:pPr>
        <w:spacing w:line="261" w:lineRule="exact"/>
        <w:rPr>
          <w:sz w:val="24"/>
        </w:rPr>
        <w:sectPr w:rsidR="006A33E8">
          <w:footerReference w:type="default" r:id="rId8"/>
          <w:pgSz w:w="11910" w:h="16840"/>
          <w:pgMar w:top="1040" w:right="680" w:bottom="1160" w:left="1480" w:header="720" w:footer="975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127"/>
      </w:tblGrid>
      <w:tr w:rsidR="006A33E8" w14:paraId="2B87F2E3" w14:textId="77777777">
        <w:trPr>
          <w:trHeight w:val="554"/>
        </w:trPr>
        <w:tc>
          <w:tcPr>
            <w:tcW w:w="2377" w:type="dxa"/>
          </w:tcPr>
          <w:p w14:paraId="75779242" w14:textId="77777777" w:rsidR="006A33E8" w:rsidRDefault="006A33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7" w:type="dxa"/>
          </w:tcPr>
          <w:p w14:paraId="0732DC5A" w14:textId="77777777" w:rsidR="006A33E8" w:rsidRDefault="00AF4B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неврологический молоточек, скальпель, пинцет)</w:t>
            </w:r>
          </w:p>
          <w:p w14:paraId="453C0B3D" w14:textId="77777777" w:rsidR="006A33E8" w:rsidRDefault="00AF4B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-медико-анатомическом понятийном аппарате</w:t>
            </w:r>
          </w:p>
        </w:tc>
      </w:tr>
      <w:tr w:rsidR="006A33E8" w14:paraId="025348E3" w14:textId="77777777">
        <w:trPr>
          <w:trHeight w:val="827"/>
        </w:trPr>
        <w:tc>
          <w:tcPr>
            <w:tcW w:w="2377" w:type="dxa"/>
          </w:tcPr>
          <w:p w14:paraId="197DAC22" w14:textId="77777777" w:rsidR="006A33E8" w:rsidRDefault="00AF4B19">
            <w:pPr>
              <w:pStyle w:val="TableParagraph"/>
              <w:ind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</w:t>
            </w:r>
            <w:r>
              <w:rPr>
                <w:b/>
                <w:spacing w:val="-1"/>
                <w:sz w:val="24"/>
              </w:rPr>
              <w:t>формируемых</w:t>
            </w:r>
          </w:p>
          <w:p w14:paraId="05415AA3" w14:textId="77777777" w:rsidR="006A33E8" w:rsidRDefault="00AF4B1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компетенций:</w:t>
            </w:r>
          </w:p>
        </w:tc>
        <w:tc>
          <w:tcPr>
            <w:tcW w:w="7127" w:type="dxa"/>
          </w:tcPr>
          <w:p w14:paraId="373EE13A" w14:textId="6AC4619D" w:rsidR="006A33E8" w:rsidRDefault="00AF4B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ОК-1, СЛК-2, ПК-</w:t>
            </w:r>
            <w:r w:rsidR="00567B0C">
              <w:rPr>
                <w:sz w:val="24"/>
              </w:rPr>
              <w:t>5, ПК</w:t>
            </w:r>
            <w:r>
              <w:rPr>
                <w:sz w:val="24"/>
              </w:rPr>
              <w:t>-</w:t>
            </w:r>
            <w:r w:rsidR="00567B0C">
              <w:rPr>
                <w:sz w:val="24"/>
              </w:rPr>
              <w:t>15, ПК</w:t>
            </w:r>
            <w:r>
              <w:rPr>
                <w:sz w:val="24"/>
              </w:rPr>
              <w:t>-32</w:t>
            </w:r>
            <w:r w:rsidRPr="00567B0C">
              <w:rPr>
                <w:sz w:val="24"/>
              </w:rPr>
              <w:t>;</w:t>
            </w:r>
          </w:p>
        </w:tc>
      </w:tr>
      <w:tr w:rsidR="006A33E8" w14:paraId="2B7E2B04" w14:textId="77777777">
        <w:trPr>
          <w:trHeight w:val="551"/>
        </w:trPr>
        <w:tc>
          <w:tcPr>
            <w:tcW w:w="2377" w:type="dxa"/>
          </w:tcPr>
          <w:p w14:paraId="501FE5A2" w14:textId="77777777" w:rsidR="006A33E8" w:rsidRDefault="00AF4B1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</w:t>
            </w:r>
          </w:p>
          <w:p w14:paraId="72B96865" w14:textId="77777777" w:rsidR="006A33E8" w:rsidRDefault="00AF4B1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работы:</w:t>
            </w:r>
          </w:p>
        </w:tc>
        <w:tc>
          <w:tcPr>
            <w:tcW w:w="7127" w:type="dxa"/>
          </w:tcPr>
          <w:p w14:paraId="4DE6D4CA" w14:textId="77777777" w:rsidR="006A33E8" w:rsidRDefault="00AF4B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Практические, лекционные занятия.</w:t>
            </w:r>
          </w:p>
        </w:tc>
      </w:tr>
      <w:tr w:rsidR="006A33E8" w14:paraId="462408CD" w14:textId="77777777">
        <w:trPr>
          <w:trHeight w:val="275"/>
        </w:trPr>
        <w:tc>
          <w:tcPr>
            <w:tcW w:w="2377" w:type="dxa"/>
          </w:tcPr>
          <w:p w14:paraId="224505EE" w14:textId="77777777" w:rsidR="006A33E8" w:rsidRDefault="00AF4B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Отчетность</w:t>
            </w:r>
          </w:p>
        </w:tc>
        <w:tc>
          <w:tcPr>
            <w:tcW w:w="7127" w:type="dxa"/>
          </w:tcPr>
          <w:p w14:paraId="4D014E42" w14:textId="77777777" w:rsidR="006A33E8" w:rsidRDefault="00AF4B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6A33E8" w14:paraId="20CDD907" w14:textId="77777777">
        <w:trPr>
          <w:trHeight w:val="275"/>
        </w:trPr>
        <w:tc>
          <w:tcPr>
            <w:tcW w:w="2377" w:type="dxa"/>
          </w:tcPr>
          <w:p w14:paraId="6F727D9B" w14:textId="77777777" w:rsidR="006A33E8" w:rsidRDefault="006A33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27" w:type="dxa"/>
          </w:tcPr>
          <w:p w14:paraId="16499B0C" w14:textId="77777777" w:rsidR="006A33E8" w:rsidRDefault="006A33E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40BA7D4" w14:textId="77777777" w:rsidR="006A33E8" w:rsidRDefault="006A33E8"/>
    <w:p w14:paraId="1E323208" w14:textId="77777777" w:rsidR="006A33E8" w:rsidRDefault="006A33E8"/>
    <w:sectPr w:rsidR="006A33E8">
      <w:pgSz w:w="11910" w:h="16840"/>
      <w:pgMar w:top="1120" w:right="680" w:bottom="116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1904" w14:textId="77777777" w:rsidR="00AF4B19" w:rsidRDefault="00AF4B19">
      <w:r>
        <w:separator/>
      </w:r>
    </w:p>
  </w:endnote>
  <w:endnote w:type="continuationSeparator" w:id="0">
    <w:p w14:paraId="58845D42" w14:textId="77777777" w:rsidR="00AF4B19" w:rsidRDefault="00AF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2D2C" w14:textId="77777777" w:rsidR="006A33E8" w:rsidRDefault="00AF4B1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A26760" wp14:editId="4764BD85">
              <wp:simplePos x="0" y="0"/>
              <wp:positionH relativeFrom="page">
                <wp:posOffset>6920865</wp:posOffset>
              </wp:positionH>
              <wp:positionV relativeFrom="page">
                <wp:posOffset>9881870</wp:posOffset>
              </wp:positionV>
              <wp:extent cx="127000" cy="19431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76384" w14:textId="77777777" w:rsidR="006A33E8" w:rsidRDefault="00AF4B1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9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EA26760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544.95pt;margin-top:778.1pt;width:10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" filled="f" stroked="f">
              <v:textbox inset="0,0,0,0">
                <w:txbxContent>
                  <w:p w14:paraId="7EC76384" w14:textId="77777777" w:rsidR="006A33E8" w:rsidRDefault="00AF4B1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49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72B9" w14:textId="77777777" w:rsidR="00AF4B19" w:rsidRDefault="00AF4B19">
      <w:r>
        <w:separator/>
      </w:r>
    </w:p>
  </w:footnote>
  <w:footnote w:type="continuationSeparator" w:id="0">
    <w:p w14:paraId="1753150F" w14:textId="77777777" w:rsidR="00AF4B19" w:rsidRDefault="00AF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449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7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2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57" w:hanging="360"/>
      </w:pPr>
      <w:rPr>
        <w:rFonts w:hint="default"/>
        <w:lang w:val="ru-RU" w:eastAsia="ru-RU" w:bidi="ru-RU"/>
      </w:rPr>
    </w:lvl>
  </w:abstractNum>
  <w:abstractNum w:abstractNumId="1">
    <w:nsid w:val="0053208E"/>
    <w:multiLevelType w:val="multilevel"/>
    <w:tmpl w:val="0053208E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01" w:hanging="1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03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0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08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1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11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13" w:hanging="140"/>
      </w:pPr>
      <w:rPr>
        <w:rFonts w:hint="default"/>
        <w:lang w:val="ru-RU" w:eastAsia="ru-RU" w:bidi="ru-RU"/>
      </w:rPr>
    </w:lvl>
  </w:abstractNum>
  <w:abstractNum w:abstractNumId="2">
    <w:nsid w:val="59ADCABA"/>
    <w:multiLevelType w:val="multilevel"/>
    <w:tmpl w:val="59ADCABA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01" w:hanging="1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03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0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08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1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11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1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FD051E"/>
    <w:rsid w:val="00567B0C"/>
    <w:rsid w:val="006A33E8"/>
    <w:rsid w:val="007749D4"/>
    <w:rsid w:val="009F7A17"/>
    <w:rsid w:val="00AF4B19"/>
    <w:rsid w:val="47FD051E"/>
    <w:rsid w:val="618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5AB59"/>
  <w15:docId w15:val="{1EAAD78B-FECC-4373-9AFA-138F0283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2022-12-20T10:22:00Z</dcterms:created>
  <dcterms:modified xsi:type="dcterms:W3CDTF">2022-12-20T10:22:00Z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18C4CB3DFAB141D988166262D90E1A29</vt:lpwstr>
  </property>
</Properties>
</file>