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63" w14:textId="183FCA6C" w:rsidR="005F1930" w:rsidRPr="005F1930" w:rsidRDefault="005F1930" w:rsidP="005F1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30">
        <w:rPr>
          <w:rFonts w:ascii="Times New Roman" w:hAnsi="Times New Roman" w:cs="Times New Roman"/>
          <w:b/>
          <w:sz w:val="28"/>
          <w:szCs w:val="28"/>
        </w:rPr>
        <w:t>УСТАВ СТУДЕНЧЕСКОГО НАУЧНОГО КРУЖКА «</w:t>
      </w:r>
      <w:r w:rsidR="0088754F">
        <w:rPr>
          <w:rFonts w:ascii="Times New Roman" w:hAnsi="Times New Roman" w:cs="Times New Roman"/>
          <w:b/>
          <w:sz w:val="28"/>
          <w:szCs w:val="28"/>
        </w:rPr>
        <w:t>ПРОФИЛАКТИКА ЭХИНОКОККОЗА</w:t>
      </w:r>
      <w:r w:rsidRPr="005F1930">
        <w:rPr>
          <w:rFonts w:ascii="Times New Roman" w:hAnsi="Times New Roman" w:cs="Times New Roman"/>
          <w:b/>
          <w:sz w:val="28"/>
          <w:szCs w:val="28"/>
        </w:rPr>
        <w:t>»</w:t>
      </w:r>
    </w:p>
    <w:p w14:paraId="17D93C97" w14:textId="77777777" w:rsidR="005F1930" w:rsidRPr="005F1930" w:rsidRDefault="005F1930" w:rsidP="005F1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6329E" w14:textId="77777777" w:rsidR="005F1930" w:rsidRPr="005F1930" w:rsidRDefault="005F1930" w:rsidP="005F193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F1930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5F1930">
        <w:rPr>
          <w:rFonts w:ascii="Times New Roman" w:hAnsi="Times New Roman" w:cs="Times New Roman"/>
          <w:b/>
          <w:sz w:val="28"/>
          <w:szCs w:val="28"/>
          <w:lang w:val="ky-KG"/>
        </w:rPr>
        <w:t>сельского хозяйства</w:t>
      </w:r>
    </w:p>
    <w:p w14:paraId="17008F00" w14:textId="24609209" w:rsidR="005F1930" w:rsidRPr="005F1930" w:rsidRDefault="005F1930" w:rsidP="005F1930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5F1930">
        <w:rPr>
          <w:rFonts w:ascii="Times New Roman" w:hAnsi="Times New Roman" w:cs="Times New Roman"/>
          <w:b/>
          <w:sz w:val="28"/>
          <w:szCs w:val="28"/>
          <w:lang w:val="ky-KG"/>
        </w:rPr>
        <w:t>Предмет:</w:t>
      </w:r>
      <w:r w:rsidRPr="005F1930">
        <w:rPr>
          <w:rFonts w:ascii="Times New Roman" w:hAnsi="Times New Roman" w:cs="Times New Roman"/>
          <w:sz w:val="28"/>
          <w:szCs w:val="28"/>
        </w:rPr>
        <w:t xml:space="preserve"> </w:t>
      </w:r>
      <w:r w:rsidR="0088754F">
        <w:rPr>
          <w:rFonts w:ascii="Times New Roman" w:hAnsi="Times New Roman" w:cs="Times New Roman"/>
          <w:sz w:val="28"/>
          <w:szCs w:val="28"/>
          <w:lang w:val="ky-KG"/>
        </w:rPr>
        <w:t xml:space="preserve">Паразитология и инвазионный болезни </w:t>
      </w:r>
      <w:r w:rsidRPr="005F1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0B7A9DF0" w14:textId="77777777" w:rsidR="005F1930" w:rsidRPr="00EE010A" w:rsidRDefault="005F1930" w:rsidP="005F1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0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A09B6BB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1. Студенческий научный кружок (далее CНК) является добровольным некоммерческим объединением студентов </w:t>
      </w:r>
      <w:r>
        <w:rPr>
          <w:rFonts w:ascii="Times New Roman" w:hAnsi="Times New Roman" w:cs="Times New Roman"/>
          <w:sz w:val="28"/>
          <w:szCs w:val="28"/>
          <w:lang w:val="ky-KG"/>
        </w:rPr>
        <w:t>ЕГФ, ОшГУ</w:t>
      </w:r>
      <w:r w:rsidRPr="005F1930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Pr="005F1930">
        <w:rPr>
          <w:rFonts w:ascii="Times New Roman" w:hAnsi="Times New Roman" w:cs="Times New Roman"/>
          <w:sz w:val="28"/>
          <w:szCs w:val="28"/>
          <w:lang w:val="ky-KG"/>
        </w:rPr>
        <w:t>сельского хозяйства</w:t>
      </w:r>
      <w:r w:rsidRPr="005F1930">
        <w:rPr>
          <w:rFonts w:ascii="Times New Roman" w:hAnsi="Times New Roman" w:cs="Times New Roman"/>
          <w:sz w:val="28"/>
          <w:szCs w:val="28"/>
        </w:rPr>
        <w:t xml:space="preserve">, занимающихся научно-исследовательской работой, созданным на основе общности интересов. </w:t>
      </w:r>
    </w:p>
    <w:p w14:paraId="61B42D20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2. СНК является самостоятельным структурным подразделением, действует в соответствии с Конституцией </w:t>
      </w:r>
      <w:r>
        <w:rPr>
          <w:rFonts w:ascii="Times New Roman" w:hAnsi="Times New Roman" w:cs="Times New Roman"/>
          <w:sz w:val="28"/>
          <w:szCs w:val="28"/>
          <w:lang w:val="ky-KG"/>
        </w:rPr>
        <w:t>КР</w:t>
      </w:r>
      <w:r w:rsidRPr="005F1930">
        <w:rPr>
          <w:rFonts w:ascii="Times New Roman" w:hAnsi="Times New Roman" w:cs="Times New Roman"/>
          <w:sz w:val="28"/>
          <w:szCs w:val="28"/>
        </w:rPr>
        <w:t xml:space="preserve">, законодательством </w:t>
      </w:r>
      <w:r>
        <w:rPr>
          <w:rFonts w:ascii="Times New Roman" w:hAnsi="Times New Roman" w:cs="Times New Roman"/>
          <w:sz w:val="28"/>
          <w:szCs w:val="28"/>
          <w:lang w:val="ky-KG"/>
        </w:rPr>
        <w:t>КР</w:t>
      </w:r>
      <w:r w:rsidRPr="005F1930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  <w:lang w:val="ky-KG"/>
        </w:rPr>
        <w:t>ОшГУ</w:t>
      </w:r>
      <w:r w:rsidRPr="005F1930">
        <w:rPr>
          <w:rFonts w:ascii="Times New Roman" w:hAnsi="Times New Roman" w:cs="Times New Roman"/>
          <w:sz w:val="28"/>
          <w:szCs w:val="28"/>
        </w:rPr>
        <w:t xml:space="preserve"> и настоящим Уставом. </w:t>
      </w:r>
    </w:p>
    <w:p w14:paraId="583414F1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3. СНК строит свою работу в тесном взаимодействии с администрацией </w:t>
      </w:r>
      <w:r>
        <w:rPr>
          <w:rFonts w:ascii="Times New Roman" w:hAnsi="Times New Roman" w:cs="Times New Roman"/>
          <w:sz w:val="28"/>
          <w:szCs w:val="28"/>
          <w:lang w:val="ky-KG"/>
        </w:rPr>
        <w:t>ОшГУ</w:t>
      </w:r>
      <w:r w:rsidRPr="005F19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14461A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4. СНК осуществляет свою деятельность на основе самоуправления. </w:t>
      </w:r>
    </w:p>
    <w:p w14:paraId="61D24A81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5. В СНК </w:t>
      </w:r>
      <w:r w:rsidR="00EE010A">
        <w:rPr>
          <w:rFonts w:ascii="Times New Roman" w:hAnsi="Times New Roman" w:cs="Times New Roman"/>
          <w:sz w:val="28"/>
          <w:szCs w:val="28"/>
          <w:lang w:val="ky-KG"/>
        </w:rPr>
        <w:t>ЕГФ ОшГУ</w:t>
      </w:r>
      <w:r w:rsidRPr="005F1930">
        <w:rPr>
          <w:rFonts w:ascii="Times New Roman" w:hAnsi="Times New Roman" w:cs="Times New Roman"/>
          <w:sz w:val="28"/>
          <w:szCs w:val="28"/>
        </w:rPr>
        <w:t xml:space="preserve"> отсутствует система членских взносов. </w:t>
      </w:r>
    </w:p>
    <w:p w14:paraId="5B8128C1" w14:textId="77777777" w:rsidR="005F1930" w:rsidRPr="005F1930" w:rsidRDefault="005F1930" w:rsidP="005F19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30">
        <w:rPr>
          <w:rFonts w:ascii="Times New Roman" w:hAnsi="Times New Roman" w:cs="Times New Roman"/>
          <w:b/>
          <w:sz w:val="28"/>
          <w:szCs w:val="28"/>
        </w:rPr>
        <w:t>Цели и задачи СНК</w:t>
      </w:r>
    </w:p>
    <w:p w14:paraId="0505518E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1. Содействие повышению качества подготовки специалистов и овладению студентами современными достижениями ветеринарной науки. </w:t>
      </w:r>
    </w:p>
    <w:p w14:paraId="3816551B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>2. Привитие студентам устойчивых навыков самостоятельной научно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F1930">
        <w:rPr>
          <w:rFonts w:ascii="Times New Roman" w:hAnsi="Times New Roman" w:cs="Times New Roman"/>
          <w:sz w:val="28"/>
          <w:szCs w:val="28"/>
        </w:rPr>
        <w:t xml:space="preserve">исследовательской работы. </w:t>
      </w:r>
    </w:p>
    <w:p w14:paraId="4BCBC034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3. Помощь в углубленном изучении и закреплении учебного материала. </w:t>
      </w:r>
    </w:p>
    <w:p w14:paraId="62996B19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4. Привлечение заинтересованных студентов к работе в научных кружках. </w:t>
      </w:r>
    </w:p>
    <w:p w14:paraId="32AE809D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5. Организация активного участия студентов в научных конференциях, смотрах-конкурсах научных студенческих работ. </w:t>
      </w:r>
    </w:p>
    <w:p w14:paraId="6B88DB67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6. Развитие у студентов творческого мышления и подхода к решению практических вопросов. </w:t>
      </w:r>
    </w:p>
    <w:p w14:paraId="7C55EC7C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7. Расширение теоретического кругозора и научной эрудиции будущего специалиста. </w:t>
      </w:r>
    </w:p>
    <w:p w14:paraId="075E4ACF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8. Воспитание потребности и умения постоянно совершенствовать свои знания. </w:t>
      </w:r>
    </w:p>
    <w:p w14:paraId="4768A11E" w14:textId="77777777" w:rsidR="005F1930" w:rsidRP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lastRenderedPageBreak/>
        <w:t xml:space="preserve">9. Повышение теоретического уровня и практической значимости научно-исследовательских работ, выполняемых студентами. </w:t>
      </w:r>
    </w:p>
    <w:p w14:paraId="13F9E567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10.  Содействие публикации и внедрению в практику результатов научных студенческих работ. </w:t>
      </w:r>
    </w:p>
    <w:p w14:paraId="74E24A4D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11.  Распространение среди студентов нравственных принципов врача. </w:t>
      </w:r>
    </w:p>
    <w:p w14:paraId="28495A6B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12.  Возрождение и утверждение культурных традиций студенчества.   </w:t>
      </w:r>
    </w:p>
    <w:p w14:paraId="211E8AD2" w14:textId="77777777" w:rsidR="005F1930" w:rsidRPr="005F1930" w:rsidRDefault="005F1930" w:rsidP="005F19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30">
        <w:rPr>
          <w:rFonts w:ascii="Times New Roman" w:hAnsi="Times New Roman" w:cs="Times New Roman"/>
          <w:b/>
          <w:sz w:val="28"/>
          <w:szCs w:val="28"/>
        </w:rPr>
        <w:t>Права и обязанности членов СНК</w:t>
      </w:r>
    </w:p>
    <w:p w14:paraId="2BC06CDD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Принятие в члены СНК осуществляется заведующим кафедрой по рекомендации руководителя студенческого научного кружка, научного руководителя лаборатории, руководителя научной работы учащегося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ОшГУ </w:t>
      </w:r>
      <w:r w:rsidRPr="005F1930">
        <w:rPr>
          <w:rFonts w:ascii="Times New Roman" w:hAnsi="Times New Roman" w:cs="Times New Roman"/>
          <w:sz w:val="28"/>
          <w:szCs w:val="28"/>
        </w:rPr>
        <w:t xml:space="preserve">или других учебных заведений. </w:t>
      </w:r>
    </w:p>
    <w:p w14:paraId="101D1435" w14:textId="77777777" w:rsidR="005F1930" w:rsidRPr="005F1930" w:rsidRDefault="005F1930" w:rsidP="005F193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1930">
        <w:rPr>
          <w:rFonts w:ascii="Times New Roman" w:hAnsi="Times New Roman" w:cs="Times New Roman"/>
          <w:b/>
          <w:i/>
          <w:sz w:val="28"/>
          <w:szCs w:val="28"/>
          <w:u w:val="single"/>
        </w:rPr>
        <w:t>Члены СНК имеют право:</w:t>
      </w:r>
    </w:p>
    <w:p w14:paraId="469CF864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– участвовать во всех мероприятиях, проводимых СНК; </w:t>
      </w:r>
    </w:p>
    <w:p w14:paraId="0EF1E494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– участвовать в формировании органов СНК; </w:t>
      </w:r>
    </w:p>
    <w:p w14:paraId="70DAC9D8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– вносить предложения и замечания, касающиеся деятельности СНК; </w:t>
      </w:r>
    </w:p>
    <w:p w14:paraId="147E59A2" w14:textId="77777777" w:rsidR="005F1930" w:rsidRDefault="005F1930" w:rsidP="005F19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– получать информацию по всем вопросам деятельности СНК; </w:t>
      </w:r>
    </w:p>
    <w:p w14:paraId="4E41608F" w14:textId="77777777" w:rsidR="005F1930" w:rsidRPr="005F1930" w:rsidRDefault="005F1930" w:rsidP="005F193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1930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Обязанности членов Совета СНК:</w:t>
      </w:r>
    </w:p>
    <w:p w14:paraId="3D223D71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– соблюдать Устав СНК; </w:t>
      </w:r>
    </w:p>
    <w:p w14:paraId="659BFCAD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– исполнять решения, принятые руководящими органами СНК; </w:t>
      </w:r>
    </w:p>
    <w:p w14:paraId="2C3976E1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– всемерно пропагандировать деятельность СНК, содействовать повышению авторитета и престижа СНК кафедры. Член СНК </w:t>
      </w:r>
      <w:r w:rsidR="00865338">
        <w:rPr>
          <w:rFonts w:ascii="Times New Roman" w:hAnsi="Times New Roman" w:cs="Times New Roman"/>
          <w:sz w:val="28"/>
          <w:szCs w:val="28"/>
          <w:lang w:val="ky-KG"/>
        </w:rPr>
        <w:t xml:space="preserve">ЕГФ </w:t>
      </w:r>
      <w:r w:rsidR="00E33662">
        <w:rPr>
          <w:rFonts w:ascii="Times New Roman" w:hAnsi="Times New Roman" w:cs="Times New Roman"/>
          <w:sz w:val="28"/>
          <w:szCs w:val="28"/>
          <w:lang w:val="ky-KG"/>
        </w:rPr>
        <w:t>ОшГУ</w:t>
      </w:r>
      <w:r w:rsidRPr="005F1930">
        <w:rPr>
          <w:rFonts w:ascii="Times New Roman" w:hAnsi="Times New Roman" w:cs="Times New Roman"/>
          <w:sz w:val="28"/>
          <w:szCs w:val="28"/>
        </w:rPr>
        <w:t xml:space="preserve"> имеет право прекратить свое членство в СНК по собственному желанию. Исключение из СНК по объективным причинам осуществляется решением большинства членов СНК. </w:t>
      </w:r>
    </w:p>
    <w:p w14:paraId="33925D25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b/>
          <w:i/>
          <w:sz w:val="28"/>
          <w:szCs w:val="28"/>
          <w:u w:val="single"/>
        </w:rPr>
        <w:t>Поводом для исключения из СНК являются:</w:t>
      </w:r>
      <w:r w:rsidRPr="005F1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C3241" w14:textId="77777777" w:rsid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– систематические непосещения общих собраний СНК без уважительной причины; </w:t>
      </w:r>
    </w:p>
    <w:p w14:paraId="1BF0AAFA" w14:textId="77777777" w:rsidR="005F1930" w:rsidRPr="005F1930" w:rsidRDefault="005F1930" w:rsidP="005F1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– прекращение учащимся научной и общественной деятельности (доклады и сообщения на заседаниях СНК, участие в научно-практических конференциях) в течение одного года. </w:t>
      </w:r>
    </w:p>
    <w:p w14:paraId="7ADBF79B" w14:textId="77777777" w:rsidR="005F1930" w:rsidRPr="005F1930" w:rsidRDefault="005F1930" w:rsidP="005F1930">
      <w:pPr>
        <w:jc w:val="both"/>
        <w:rPr>
          <w:rFonts w:ascii="Times New Roman" w:hAnsi="Times New Roman" w:cs="Times New Roman"/>
          <w:sz w:val="28"/>
          <w:szCs w:val="28"/>
        </w:rPr>
      </w:pPr>
      <w:r w:rsidRPr="005F1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6FDC0" w14:textId="77777777" w:rsidR="00715568" w:rsidRPr="005F1930" w:rsidRDefault="00715568" w:rsidP="005F19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5568" w:rsidRPr="005F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30"/>
    <w:rsid w:val="002E4928"/>
    <w:rsid w:val="005F1930"/>
    <w:rsid w:val="00715568"/>
    <w:rsid w:val="00865338"/>
    <w:rsid w:val="0088754F"/>
    <w:rsid w:val="009C4F2D"/>
    <w:rsid w:val="00E33662"/>
    <w:rsid w:val="00E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6792"/>
  <w15:chartTrackingRefBased/>
  <w15:docId w15:val="{31758C1C-C62B-469B-B495-5268C40E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2022-01-07T08:18:00Z</dcterms:created>
  <dcterms:modified xsi:type="dcterms:W3CDTF">2022-02-24T03:52:00Z</dcterms:modified>
</cp:coreProperties>
</file>