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2F" w:rsidRPr="0015542F" w:rsidRDefault="0015542F" w:rsidP="0015542F">
      <w:pPr>
        <w:spacing w:after="0"/>
        <w:rPr>
          <w:b/>
          <w:i/>
        </w:rPr>
      </w:pPr>
      <w:r w:rsidRPr="0015542F">
        <w:rPr>
          <w:b/>
          <w:i/>
        </w:rPr>
        <w:t xml:space="preserve">МИНИСТЕРСТВО ОБРАЗОВАНИЯ И  НАУКИ КЫРГЫЗСКОЙ РЕСПУБЛИКИ                    </w:t>
      </w:r>
    </w:p>
    <w:p w:rsidR="0015542F" w:rsidRPr="0015542F" w:rsidRDefault="0015542F" w:rsidP="0015542F">
      <w:pPr>
        <w:spacing w:after="0"/>
        <w:jc w:val="both"/>
        <w:rPr>
          <w:b/>
          <w:i/>
        </w:rPr>
      </w:pPr>
      <w:r w:rsidRPr="0015542F">
        <w:rPr>
          <w:b/>
          <w:i/>
        </w:rPr>
        <w:t xml:space="preserve">                          ОШСКИЙ ГОСУДАРСТВЕННЫЙ УНИВЕРСИТЕТ</w:t>
      </w:r>
    </w:p>
    <w:p w:rsidR="0015542F" w:rsidRPr="0015542F" w:rsidRDefault="0015542F" w:rsidP="0015542F">
      <w:pPr>
        <w:spacing w:after="0"/>
        <w:jc w:val="both"/>
        <w:rPr>
          <w:b/>
          <w:i/>
        </w:rPr>
      </w:pPr>
      <w:r w:rsidRPr="0015542F">
        <w:rPr>
          <w:b/>
          <w:i/>
        </w:rPr>
        <w:t xml:space="preserve">                                  МЕДИЦИНСКИЙ ФАКУЛЬТЕТ </w:t>
      </w:r>
    </w:p>
    <w:p w:rsidR="0015542F" w:rsidRPr="0015542F" w:rsidRDefault="0015542F" w:rsidP="0015542F">
      <w:pPr>
        <w:spacing w:after="0"/>
        <w:jc w:val="both"/>
        <w:rPr>
          <w:b/>
          <w:i/>
        </w:rPr>
      </w:pPr>
      <w:r w:rsidRPr="0015542F">
        <w:rPr>
          <w:b/>
          <w:i/>
        </w:rPr>
        <w:t xml:space="preserve">                     КАФЕДРА ХИРУРГИЧЕСКОЙ СТОМАТОЛОГИИ И </w:t>
      </w:r>
    </w:p>
    <w:p w:rsidR="0015542F" w:rsidRPr="0015542F" w:rsidRDefault="0015542F" w:rsidP="0015542F">
      <w:pPr>
        <w:spacing w:after="0"/>
        <w:jc w:val="both"/>
        <w:rPr>
          <w:b/>
          <w:i/>
        </w:rPr>
      </w:pPr>
      <w:r w:rsidRPr="0015542F">
        <w:rPr>
          <w:b/>
          <w:i/>
        </w:rPr>
        <w:t xml:space="preserve">                             С КУРСОМ ДЕТСКОЙ СТОМАТОЛОГИИ</w:t>
      </w:r>
    </w:p>
    <w:p w:rsidR="0015542F" w:rsidRPr="00B92A13" w:rsidRDefault="0015542F" w:rsidP="0015542F">
      <w:pPr>
        <w:spacing w:after="0"/>
        <w:jc w:val="both"/>
        <w:rPr>
          <w:b/>
          <w:i/>
        </w:rPr>
      </w:pPr>
      <w:r w:rsidRPr="00B92A13">
        <w:rPr>
          <w:b/>
          <w:i/>
        </w:rPr>
        <w:t xml:space="preserve">        </w:t>
      </w:r>
      <w:r>
        <w:rPr>
          <w:b/>
          <w:i/>
        </w:rPr>
        <w:t xml:space="preserve">                    </w:t>
      </w:r>
    </w:p>
    <w:p w:rsidR="0015542F" w:rsidRPr="00B92A13" w:rsidRDefault="0015542F" w:rsidP="0015542F">
      <w:pPr>
        <w:spacing w:after="0"/>
        <w:jc w:val="both"/>
        <w:rPr>
          <w:b/>
          <w:bCs/>
        </w:rPr>
      </w:pPr>
    </w:p>
    <w:p w:rsidR="0015542F" w:rsidRDefault="0015542F" w:rsidP="0015542F">
      <w:pPr>
        <w:spacing w:after="0"/>
        <w:jc w:val="both"/>
        <w:rPr>
          <w:b/>
          <w:bCs/>
        </w:rPr>
      </w:pPr>
      <w:r>
        <w:rPr>
          <w:b/>
          <w:bCs/>
        </w:rPr>
        <w:t xml:space="preserve">   «Утверждено»                                                                        «Согласовано »</w:t>
      </w:r>
    </w:p>
    <w:p w:rsidR="0015542F" w:rsidRDefault="0015542F" w:rsidP="0015542F">
      <w:pPr>
        <w:spacing w:after="0"/>
        <w:jc w:val="both"/>
        <w:rPr>
          <w:b/>
          <w:bCs/>
        </w:rPr>
      </w:pPr>
      <w:r>
        <w:rPr>
          <w:b/>
          <w:bCs/>
        </w:rPr>
        <w:t>на заседании кафедры                                                            Председатель УМС</w:t>
      </w:r>
    </w:p>
    <w:p w:rsidR="0015542F" w:rsidRDefault="004E7876" w:rsidP="0015542F">
      <w:pPr>
        <w:spacing w:after="0"/>
        <w:jc w:val="both"/>
        <w:rPr>
          <w:b/>
          <w:bCs/>
        </w:rPr>
      </w:pPr>
      <w:r>
        <w:rPr>
          <w:b/>
          <w:bCs/>
        </w:rPr>
        <w:t>Прот. №__ от ___   20</w:t>
      </w:r>
      <w:r w:rsidR="004561FC">
        <w:rPr>
          <w:b/>
          <w:bCs/>
        </w:rPr>
        <w:t>22</w:t>
      </w:r>
      <w:r w:rsidR="0015542F">
        <w:rPr>
          <w:b/>
          <w:bCs/>
        </w:rPr>
        <w:t xml:space="preserve">                                                      __________________</w:t>
      </w:r>
    </w:p>
    <w:p w:rsidR="0015542F" w:rsidRDefault="0015542F" w:rsidP="0015542F">
      <w:pPr>
        <w:spacing w:after="0"/>
        <w:jc w:val="both"/>
        <w:rPr>
          <w:b/>
          <w:bCs/>
        </w:rPr>
      </w:pPr>
      <w:r>
        <w:rPr>
          <w:b/>
          <w:bCs/>
        </w:rPr>
        <w:t>Зав.каф.к.м.н. доц.                                                            Ст. преп.Турдубаева А.</w:t>
      </w:r>
    </w:p>
    <w:p w:rsidR="0015542F" w:rsidRPr="00B92A13" w:rsidRDefault="0015542F" w:rsidP="0015542F">
      <w:pPr>
        <w:spacing w:after="0"/>
        <w:jc w:val="both"/>
        <w:rPr>
          <w:b/>
          <w:bCs/>
        </w:rPr>
      </w:pPr>
      <w:r>
        <w:rPr>
          <w:b/>
          <w:bCs/>
        </w:rPr>
        <w:t>________________Мамажакып у Ж</w:t>
      </w:r>
    </w:p>
    <w:p w:rsidR="0015542F" w:rsidRPr="00B92A13" w:rsidRDefault="0015542F" w:rsidP="0015542F">
      <w:pPr>
        <w:spacing w:after="0"/>
        <w:jc w:val="both"/>
        <w:rPr>
          <w:b/>
          <w:bCs/>
        </w:rPr>
      </w:pPr>
    </w:p>
    <w:p w:rsidR="0015542F" w:rsidRDefault="0015542F" w:rsidP="0015542F">
      <w:pPr>
        <w:spacing w:after="0"/>
        <w:jc w:val="both"/>
      </w:pPr>
    </w:p>
    <w:p w:rsidR="0015542F" w:rsidRPr="00CE45E0" w:rsidRDefault="0015542F" w:rsidP="0015542F">
      <w:pPr>
        <w:spacing w:after="0"/>
        <w:jc w:val="both"/>
        <w:rPr>
          <w:sz w:val="22"/>
        </w:rPr>
      </w:pPr>
    </w:p>
    <w:p w:rsidR="0015542F" w:rsidRPr="00CE45E0" w:rsidRDefault="0015542F" w:rsidP="0015542F">
      <w:pPr>
        <w:spacing w:after="0"/>
        <w:jc w:val="both"/>
        <w:rPr>
          <w:b/>
          <w:bCs/>
          <w:i/>
          <w:szCs w:val="28"/>
        </w:rPr>
      </w:pPr>
      <w:r>
        <w:rPr>
          <w:b/>
          <w:bCs/>
          <w:i/>
          <w:szCs w:val="28"/>
        </w:rPr>
        <w:t xml:space="preserve">                    </w:t>
      </w:r>
      <w:r w:rsidRPr="00CE45E0">
        <w:rPr>
          <w:b/>
          <w:bCs/>
          <w:i/>
          <w:sz w:val="36"/>
          <w:szCs w:val="28"/>
        </w:rPr>
        <w:t xml:space="preserve">ПРОГРАММА ОБУЧЕНИЯ СТУДЕНТОВ </w:t>
      </w:r>
      <w:bookmarkStart w:id="0" w:name="_GoBack"/>
      <w:bookmarkEnd w:id="0"/>
    </w:p>
    <w:p w:rsidR="0015542F" w:rsidRPr="00B92A13" w:rsidRDefault="0015542F" w:rsidP="0015542F">
      <w:pPr>
        <w:spacing w:after="0"/>
        <w:jc w:val="both"/>
        <w:rPr>
          <w:b/>
          <w:bCs/>
          <w:i/>
        </w:rPr>
      </w:pPr>
      <w:r w:rsidRPr="00B92A13">
        <w:rPr>
          <w:b/>
          <w:bCs/>
          <w:i/>
        </w:rPr>
        <w:t xml:space="preserve">                              </w:t>
      </w:r>
    </w:p>
    <w:p w:rsidR="0015542F" w:rsidRPr="00B92A13" w:rsidRDefault="0015542F" w:rsidP="0015542F">
      <w:pPr>
        <w:spacing w:after="0"/>
        <w:jc w:val="both"/>
        <w:rPr>
          <w:b/>
          <w:bCs/>
          <w:i/>
        </w:rPr>
      </w:pPr>
      <w:r w:rsidRPr="00B92A13">
        <w:rPr>
          <w:b/>
          <w:bCs/>
          <w:i/>
        </w:rPr>
        <w:t xml:space="preserve">                               </w:t>
      </w:r>
      <w:r>
        <w:rPr>
          <w:b/>
          <w:bCs/>
          <w:i/>
        </w:rPr>
        <w:t xml:space="preserve">                        </w:t>
      </w:r>
      <w:r w:rsidRPr="00B92A13">
        <w:rPr>
          <w:b/>
          <w:bCs/>
          <w:i/>
        </w:rPr>
        <w:t xml:space="preserve"> </w:t>
      </w:r>
      <w:r w:rsidRPr="008A4A71">
        <w:rPr>
          <w:b/>
          <w:bCs/>
          <w:i/>
          <w:sz w:val="28"/>
          <w:szCs w:val="28"/>
        </w:rPr>
        <w:t>(</w:t>
      </w:r>
      <w:r w:rsidRPr="008A4A71">
        <w:rPr>
          <w:b/>
          <w:bCs/>
          <w:i/>
          <w:sz w:val="28"/>
          <w:szCs w:val="28"/>
          <w:lang w:val="en-US"/>
        </w:rPr>
        <w:t>Syllabus</w:t>
      </w:r>
      <w:r w:rsidRPr="00B92A13">
        <w:rPr>
          <w:b/>
          <w:bCs/>
          <w:i/>
        </w:rPr>
        <w:t>)</w:t>
      </w:r>
    </w:p>
    <w:p w:rsidR="0015542F" w:rsidRPr="00B92A13" w:rsidRDefault="0015542F" w:rsidP="0015542F">
      <w:pPr>
        <w:spacing w:after="0"/>
        <w:jc w:val="both"/>
        <w:rPr>
          <w:bCs/>
          <w:i/>
        </w:rPr>
      </w:pPr>
    </w:p>
    <w:p w:rsidR="0015542F" w:rsidRDefault="0015542F" w:rsidP="0015542F">
      <w:pPr>
        <w:spacing w:before="0" w:after="0" w:line="240" w:lineRule="atLeast"/>
        <w:contextualSpacing/>
        <w:jc w:val="both"/>
        <w:rPr>
          <w:b/>
          <w:bCs/>
          <w:i/>
          <w:sz w:val="28"/>
          <w:szCs w:val="28"/>
        </w:rPr>
      </w:pPr>
      <w:r w:rsidRPr="00B92A13">
        <w:rPr>
          <w:bCs/>
          <w:i/>
        </w:rPr>
        <w:t xml:space="preserve">    </w:t>
      </w:r>
      <w:r>
        <w:rPr>
          <w:bCs/>
          <w:i/>
        </w:rPr>
        <w:t xml:space="preserve">  </w:t>
      </w:r>
      <w:r w:rsidRPr="00B92A13">
        <w:rPr>
          <w:bCs/>
          <w:i/>
        </w:rPr>
        <w:t>по дисциплине</w:t>
      </w:r>
      <w:r w:rsidRPr="00B92A13">
        <w:rPr>
          <w:b/>
          <w:bCs/>
          <w:i/>
        </w:rPr>
        <w:t xml:space="preserve"> </w:t>
      </w:r>
      <w:r w:rsidRPr="00B92A13">
        <w:rPr>
          <w:b/>
          <w:bCs/>
          <w:i/>
          <w:sz w:val="28"/>
          <w:szCs w:val="28"/>
        </w:rPr>
        <w:t>«</w:t>
      </w:r>
      <w:r w:rsidR="007A2E06">
        <w:rPr>
          <w:b/>
        </w:rPr>
        <w:t>Профилактика стоматологических заболеваний</w:t>
      </w:r>
      <w:r w:rsidRPr="00B92A13">
        <w:rPr>
          <w:b/>
          <w:i/>
        </w:rPr>
        <w:t>»</w:t>
      </w:r>
    </w:p>
    <w:p w:rsidR="0015542F" w:rsidRPr="00B92A13" w:rsidRDefault="0015542F" w:rsidP="0015542F">
      <w:pPr>
        <w:spacing w:before="0" w:after="0" w:line="240" w:lineRule="atLeast"/>
        <w:contextualSpacing/>
        <w:jc w:val="both"/>
        <w:rPr>
          <w:i/>
        </w:rPr>
      </w:pPr>
      <w:r>
        <w:rPr>
          <w:i/>
        </w:rPr>
        <w:t xml:space="preserve">      </w:t>
      </w:r>
      <w:r w:rsidRPr="00B92A13">
        <w:rPr>
          <w:i/>
        </w:rPr>
        <w:t xml:space="preserve">для специальности    </w:t>
      </w:r>
      <w:r>
        <w:rPr>
          <w:b/>
          <w:i/>
        </w:rPr>
        <w:t>56</w:t>
      </w:r>
      <w:r w:rsidRPr="00B92A13">
        <w:rPr>
          <w:b/>
          <w:i/>
        </w:rPr>
        <w:t>0</w:t>
      </w:r>
      <w:r>
        <w:rPr>
          <w:b/>
          <w:i/>
        </w:rPr>
        <w:t>0</w:t>
      </w:r>
      <w:r w:rsidRPr="00B92A13">
        <w:rPr>
          <w:b/>
          <w:i/>
        </w:rPr>
        <w:t>0</w:t>
      </w:r>
      <w:r>
        <w:rPr>
          <w:b/>
          <w:i/>
        </w:rPr>
        <w:t>4</w:t>
      </w:r>
      <w:r w:rsidRPr="00B92A13">
        <w:rPr>
          <w:b/>
          <w:i/>
        </w:rPr>
        <w:t xml:space="preserve">  «</w:t>
      </w:r>
      <w:r w:rsidRPr="00FC46B8">
        <w:rPr>
          <w:b/>
          <w:i/>
          <w:sz w:val="28"/>
        </w:rPr>
        <w:t>Стоматология</w:t>
      </w:r>
      <w:r w:rsidRPr="00B92A13">
        <w:rPr>
          <w:b/>
          <w:i/>
        </w:rPr>
        <w:t>»</w:t>
      </w:r>
      <w:r w:rsidRPr="00B92A13">
        <w:rPr>
          <w:i/>
        </w:rPr>
        <w:t xml:space="preserve">                                     </w:t>
      </w:r>
    </w:p>
    <w:p w:rsidR="0015542F" w:rsidRPr="00B92A13" w:rsidRDefault="0015542F" w:rsidP="0015542F">
      <w:pPr>
        <w:spacing w:before="0" w:after="0" w:line="240" w:lineRule="atLeast"/>
        <w:contextualSpacing/>
        <w:jc w:val="both"/>
        <w:rPr>
          <w:i/>
        </w:rPr>
      </w:pPr>
    </w:p>
    <w:p w:rsidR="0015542F" w:rsidRPr="00B92A13" w:rsidRDefault="0015542F" w:rsidP="0015542F">
      <w:pPr>
        <w:spacing w:before="0" w:after="0" w:line="240" w:lineRule="atLeast"/>
        <w:contextualSpacing/>
        <w:jc w:val="both"/>
        <w:rPr>
          <w:b/>
          <w:i/>
        </w:rPr>
      </w:pPr>
      <w:r>
        <w:rPr>
          <w:i/>
        </w:rPr>
        <w:t xml:space="preserve">     </w:t>
      </w:r>
      <w:r w:rsidRPr="00B92A13">
        <w:rPr>
          <w:i/>
        </w:rPr>
        <w:t xml:space="preserve"> форма обучения      </w:t>
      </w:r>
      <w:r w:rsidRPr="00B92A13">
        <w:rPr>
          <w:b/>
          <w:i/>
        </w:rPr>
        <w:t>дневная</w:t>
      </w:r>
    </w:p>
    <w:p w:rsidR="0015542F" w:rsidRPr="00B92A13" w:rsidRDefault="0015542F" w:rsidP="0015542F">
      <w:pPr>
        <w:spacing w:before="0" w:after="0" w:line="240" w:lineRule="atLeast"/>
        <w:contextualSpacing/>
        <w:jc w:val="both"/>
        <w:rPr>
          <w:i/>
        </w:rPr>
      </w:pPr>
      <w:r w:rsidRPr="00B92A13">
        <w:rPr>
          <w:i/>
        </w:rPr>
        <w:t xml:space="preserve">   </w:t>
      </w:r>
    </w:p>
    <w:p w:rsidR="0015542F" w:rsidRPr="00B92A13" w:rsidRDefault="0015542F" w:rsidP="0015542F">
      <w:pPr>
        <w:spacing w:before="0" w:after="0" w:line="240" w:lineRule="atLeast"/>
        <w:contextualSpacing/>
        <w:jc w:val="both"/>
        <w:rPr>
          <w:i/>
        </w:rPr>
      </w:pPr>
    </w:p>
    <w:p w:rsidR="0015542F" w:rsidRPr="00B92A13" w:rsidRDefault="0015542F" w:rsidP="0015542F">
      <w:pPr>
        <w:spacing w:before="0" w:after="0" w:line="240" w:lineRule="atLeast"/>
        <w:contextualSpacing/>
        <w:jc w:val="both"/>
        <w:rPr>
          <w:i/>
        </w:rPr>
      </w:pPr>
      <w:r w:rsidRPr="00B92A13">
        <w:rPr>
          <w:i/>
        </w:rPr>
        <w:t xml:space="preserve">Всего  кредитов </w:t>
      </w:r>
      <w:r>
        <w:rPr>
          <w:b/>
          <w:i/>
        </w:rPr>
        <w:t>–</w:t>
      </w:r>
      <w:r w:rsidRPr="00B92A13">
        <w:rPr>
          <w:b/>
          <w:i/>
        </w:rPr>
        <w:t xml:space="preserve"> </w:t>
      </w:r>
      <w:r>
        <w:rPr>
          <w:b/>
          <w:i/>
        </w:rPr>
        <w:t>5</w:t>
      </w:r>
      <w:r>
        <w:rPr>
          <w:i/>
        </w:rPr>
        <w:t>,  к</w:t>
      </w:r>
      <w:r w:rsidRPr="00B92A13">
        <w:rPr>
          <w:i/>
        </w:rPr>
        <w:t xml:space="preserve">урс </w:t>
      </w:r>
      <w:r>
        <w:rPr>
          <w:i/>
        </w:rPr>
        <w:t>–</w:t>
      </w:r>
      <w:r w:rsidRPr="00B92A13">
        <w:rPr>
          <w:i/>
        </w:rPr>
        <w:t xml:space="preserve"> </w:t>
      </w:r>
      <w:r>
        <w:rPr>
          <w:i/>
        </w:rPr>
        <w:t>3</w:t>
      </w:r>
      <w:r>
        <w:rPr>
          <w:b/>
          <w:i/>
        </w:rPr>
        <w:t xml:space="preserve">,   </w:t>
      </w:r>
      <w:r w:rsidRPr="009F1487">
        <w:rPr>
          <w:i/>
        </w:rPr>
        <w:t>се</w:t>
      </w:r>
      <w:r w:rsidRPr="00B92A13">
        <w:rPr>
          <w:i/>
        </w:rPr>
        <w:t xml:space="preserve">местр - </w:t>
      </w:r>
      <w:r>
        <w:rPr>
          <w:i/>
        </w:rPr>
        <w:t>5</w:t>
      </w:r>
      <w:r w:rsidRPr="00B92A13">
        <w:rPr>
          <w:i/>
        </w:rPr>
        <w:tab/>
      </w:r>
    </w:p>
    <w:p w:rsidR="0015542F" w:rsidRPr="0015542F" w:rsidRDefault="0015542F" w:rsidP="0015542F">
      <w:pPr>
        <w:spacing w:before="0" w:after="0" w:line="240" w:lineRule="atLeast"/>
        <w:contextualSpacing/>
        <w:jc w:val="both"/>
        <w:rPr>
          <w:b/>
          <w:bCs/>
          <w:i/>
        </w:rPr>
      </w:pPr>
      <w:r>
        <w:rPr>
          <w:i/>
        </w:rPr>
        <w:t>Общая трудоемкость -</w:t>
      </w:r>
      <w:r>
        <w:rPr>
          <w:b/>
          <w:i/>
        </w:rPr>
        <w:t>150</w:t>
      </w:r>
      <w:r w:rsidRPr="00B92A13">
        <w:rPr>
          <w:b/>
          <w:i/>
        </w:rPr>
        <w:t xml:space="preserve"> час.</w:t>
      </w:r>
      <w:r>
        <w:rPr>
          <w:b/>
          <w:i/>
        </w:rPr>
        <w:t xml:space="preserve">, </w:t>
      </w:r>
      <w:r w:rsidRPr="009F1487">
        <w:rPr>
          <w:i/>
        </w:rPr>
        <w:t>в т.ч</w:t>
      </w:r>
      <w:r>
        <w:rPr>
          <w:b/>
          <w:i/>
        </w:rPr>
        <w:t xml:space="preserve"> </w:t>
      </w:r>
      <w:r w:rsidRPr="00B92A13">
        <w:rPr>
          <w:i/>
        </w:rPr>
        <w:t xml:space="preserve"> </w:t>
      </w:r>
      <w:r w:rsidRPr="009F1487">
        <w:rPr>
          <w:b/>
          <w:i/>
        </w:rPr>
        <w:t>аудиторных</w:t>
      </w:r>
      <w:r w:rsidRPr="00B92A13">
        <w:rPr>
          <w:i/>
        </w:rPr>
        <w:t xml:space="preserve"> </w:t>
      </w:r>
      <w:r>
        <w:rPr>
          <w:i/>
        </w:rPr>
        <w:t>–</w:t>
      </w:r>
      <w:r w:rsidRPr="00B92A13">
        <w:rPr>
          <w:i/>
        </w:rPr>
        <w:t xml:space="preserve"> </w:t>
      </w:r>
      <w:r>
        <w:rPr>
          <w:b/>
          <w:i/>
        </w:rPr>
        <w:t xml:space="preserve">75 ч  </w:t>
      </w:r>
      <w:r>
        <w:rPr>
          <w:i/>
        </w:rPr>
        <w:t>(л</w:t>
      </w:r>
      <w:r w:rsidRPr="00B92A13">
        <w:rPr>
          <w:bCs/>
          <w:i/>
        </w:rPr>
        <w:t xml:space="preserve">екций </w:t>
      </w:r>
      <w:r>
        <w:rPr>
          <w:bCs/>
          <w:i/>
        </w:rPr>
        <w:t>–</w:t>
      </w:r>
      <w:r w:rsidRPr="00B92A13">
        <w:rPr>
          <w:bCs/>
          <w:i/>
        </w:rPr>
        <w:t xml:space="preserve"> </w:t>
      </w:r>
      <w:r>
        <w:rPr>
          <w:b/>
          <w:bCs/>
          <w:i/>
        </w:rPr>
        <w:t>30 ч,</w:t>
      </w:r>
      <w:r w:rsidRPr="009F1487">
        <w:rPr>
          <w:bCs/>
          <w:i/>
        </w:rPr>
        <w:t xml:space="preserve"> </w:t>
      </w:r>
      <w:r>
        <w:rPr>
          <w:bCs/>
          <w:i/>
        </w:rPr>
        <w:t>с</w:t>
      </w:r>
      <w:r w:rsidRPr="00B92A13">
        <w:rPr>
          <w:bCs/>
          <w:i/>
        </w:rPr>
        <w:t xml:space="preserve">еминарских </w:t>
      </w:r>
      <w:r>
        <w:rPr>
          <w:bCs/>
          <w:i/>
        </w:rPr>
        <w:t xml:space="preserve">– </w:t>
      </w:r>
      <w:r w:rsidR="001D4F03">
        <w:rPr>
          <w:b/>
          <w:bCs/>
          <w:i/>
        </w:rPr>
        <w:t>4</w:t>
      </w:r>
      <w:r>
        <w:rPr>
          <w:b/>
          <w:bCs/>
          <w:i/>
        </w:rPr>
        <w:t xml:space="preserve">5ч)  </w:t>
      </w:r>
      <w:r w:rsidRPr="009F1487">
        <w:rPr>
          <w:b/>
          <w:i/>
        </w:rPr>
        <w:t>СРС</w:t>
      </w:r>
      <w:r>
        <w:rPr>
          <w:i/>
        </w:rPr>
        <w:t xml:space="preserve"> </w:t>
      </w:r>
      <w:r w:rsidRPr="00B92A13">
        <w:rPr>
          <w:i/>
        </w:rPr>
        <w:t xml:space="preserve">- </w:t>
      </w:r>
      <w:r w:rsidR="001D4F03">
        <w:rPr>
          <w:b/>
          <w:i/>
        </w:rPr>
        <w:t>7</w:t>
      </w:r>
      <w:r>
        <w:rPr>
          <w:b/>
          <w:i/>
        </w:rPr>
        <w:t xml:space="preserve">5 час. </w:t>
      </w:r>
    </w:p>
    <w:p w:rsidR="0015542F" w:rsidRPr="009F1487" w:rsidRDefault="0015542F" w:rsidP="0015542F">
      <w:pPr>
        <w:spacing w:before="0" w:after="0" w:line="240" w:lineRule="atLeast"/>
        <w:contextualSpacing/>
        <w:jc w:val="both"/>
        <w:rPr>
          <w:i/>
        </w:rPr>
      </w:pPr>
      <w:r w:rsidRPr="00B92A13">
        <w:rPr>
          <w:i/>
        </w:rPr>
        <w:t xml:space="preserve">Количество рубежных контролей </w:t>
      </w:r>
      <w:r w:rsidRPr="002B613D">
        <w:rPr>
          <w:b/>
          <w:i/>
        </w:rPr>
        <w:t xml:space="preserve">(РК) – </w:t>
      </w:r>
      <w:r w:rsidR="007A2E06">
        <w:rPr>
          <w:b/>
          <w:i/>
        </w:rPr>
        <w:t>3</w:t>
      </w:r>
      <w:r w:rsidRPr="002B613D">
        <w:rPr>
          <w:b/>
          <w:i/>
        </w:rPr>
        <w:t>,</w:t>
      </w:r>
      <w:r>
        <w:rPr>
          <w:b/>
          <w:i/>
        </w:rPr>
        <w:t xml:space="preserve">    </w:t>
      </w:r>
      <w:r w:rsidRPr="009F1487">
        <w:rPr>
          <w:i/>
        </w:rPr>
        <w:t xml:space="preserve"> </w:t>
      </w:r>
      <w:r>
        <w:rPr>
          <w:i/>
        </w:rPr>
        <w:t>э</w:t>
      </w:r>
      <w:r w:rsidRPr="00B92A13">
        <w:rPr>
          <w:i/>
        </w:rPr>
        <w:t xml:space="preserve">кзамен   - </w:t>
      </w:r>
      <w:r w:rsidRPr="0015542F">
        <w:rPr>
          <w:b/>
          <w:i/>
        </w:rPr>
        <w:t xml:space="preserve"> 5</w:t>
      </w:r>
      <w:r w:rsidRPr="009F1487">
        <w:rPr>
          <w:i/>
        </w:rPr>
        <w:t xml:space="preserve"> семестр</w:t>
      </w:r>
    </w:p>
    <w:p w:rsidR="0015542F" w:rsidRPr="00B92A13" w:rsidRDefault="0015542F" w:rsidP="0015542F">
      <w:pPr>
        <w:spacing w:before="0" w:after="0" w:line="240" w:lineRule="atLeast"/>
        <w:contextualSpacing/>
        <w:jc w:val="both"/>
        <w:rPr>
          <w:i/>
        </w:rPr>
      </w:pPr>
      <w:r w:rsidRPr="00B92A13">
        <w:rPr>
          <w:i/>
        </w:rPr>
        <w:tab/>
      </w:r>
    </w:p>
    <w:p w:rsidR="0015542F" w:rsidRDefault="0015542F" w:rsidP="0015542F">
      <w:pPr>
        <w:spacing w:before="0" w:after="0" w:line="240" w:lineRule="atLeast"/>
        <w:contextualSpacing/>
        <w:jc w:val="both"/>
        <w:rPr>
          <w:i/>
        </w:rPr>
      </w:pPr>
    </w:p>
    <w:p w:rsidR="00846196" w:rsidRDefault="0015542F" w:rsidP="0015542F">
      <w:pPr>
        <w:spacing w:before="0" w:after="0" w:line="240" w:lineRule="atLeast"/>
        <w:contextualSpacing/>
        <w:rPr>
          <w:b/>
        </w:rPr>
      </w:pPr>
      <w:r w:rsidRPr="009F1487">
        <w:rPr>
          <w:b/>
          <w:i/>
        </w:rPr>
        <w:t>Название и код дисциплины</w:t>
      </w:r>
      <w:r w:rsidRPr="009F1487">
        <w:rPr>
          <w:b/>
        </w:rPr>
        <w:t>.</w:t>
      </w:r>
      <w:r>
        <w:rPr>
          <w:b/>
        </w:rPr>
        <w:t xml:space="preserve"> </w:t>
      </w:r>
      <w:r w:rsidRPr="009F1487">
        <w:rPr>
          <w:bCs/>
          <w:i/>
        </w:rPr>
        <w:t>«</w:t>
      </w:r>
      <w:r w:rsidR="00CE439E">
        <w:rPr>
          <w:b/>
        </w:rPr>
        <w:t>Профилактика стоматологических заболеваний</w:t>
      </w:r>
      <w:r w:rsidRPr="009F1487">
        <w:rPr>
          <w:bCs/>
          <w:i/>
        </w:rPr>
        <w:t>»</w:t>
      </w:r>
      <w:r w:rsidRPr="009F1487">
        <w:rPr>
          <w:i/>
        </w:rPr>
        <w:t xml:space="preserve">                           </w:t>
      </w:r>
      <w:r>
        <w:rPr>
          <w:b/>
          <w:i/>
        </w:rPr>
        <w:t xml:space="preserve">Данные о преподавателе:     </w:t>
      </w:r>
      <w:r>
        <w:rPr>
          <w:i/>
        </w:rPr>
        <w:t xml:space="preserve"> </w:t>
      </w:r>
      <w:r w:rsidRPr="0015542F">
        <w:rPr>
          <w:b/>
        </w:rPr>
        <w:t xml:space="preserve"> </w:t>
      </w:r>
      <w:r w:rsidR="000C446A">
        <w:rPr>
          <w:b/>
        </w:rPr>
        <w:t>Курманбеков Н.О.</w:t>
      </w:r>
    </w:p>
    <w:p w:rsidR="000C446A" w:rsidRDefault="0015542F" w:rsidP="0015542F">
      <w:pPr>
        <w:spacing w:before="0" w:after="0" w:line="240" w:lineRule="atLeast"/>
        <w:contextualSpacing/>
        <w:rPr>
          <w:i/>
        </w:rPr>
      </w:pPr>
      <w:r w:rsidRPr="009F1487">
        <w:rPr>
          <w:b/>
          <w:i/>
        </w:rPr>
        <w:t>Контактная информация</w:t>
      </w:r>
      <w:r w:rsidRPr="009F1487">
        <w:rPr>
          <w:b/>
        </w:rPr>
        <w:t xml:space="preserve">: </w:t>
      </w:r>
      <w:r w:rsidRPr="009F1487">
        <w:rPr>
          <w:i/>
        </w:rPr>
        <w:t>Тел. (055</w:t>
      </w:r>
      <w:r w:rsidR="000C446A">
        <w:rPr>
          <w:i/>
        </w:rPr>
        <w:t>5) 27 06 05</w:t>
      </w:r>
      <w:r>
        <w:rPr>
          <w:i/>
        </w:rPr>
        <w:t xml:space="preserve">; </w:t>
      </w:r>
      <w:r>
        <w:rPr>
          <w:b/>
          <w:i/>
        </w:rPr>
        <w:t xml:space="preserve"> </w:t>
      </w:r>
    </w:p>
    <w:p w:rsidR="0015542F" w:rsidRPr="0015542F" w:rsidRDefault="0015542F" w:rsidP="0015542F">
      <w:pPr>
        <w:spacing w:before="0" w:after="0" w:line="240" w:lineRule="atLeast"/>
        <w:contextualSpacing/>
        <w:rPr>
          <w:b/>
        </w:rPr>
      </w:pPr>
      <w:r w:rsidRPr="009F1487">
        <w:rPr>
          <w:b/>
          <w:i/>
        </w:rPr>
        <w:t xml:space="preserve">Дата: </w:t>
      </w:r>
      <w:r w:rsidR="004561FC">
        <w:rPr>
          <w:i/>
        </w:rPr>
        <w:t>2022-2023</w:t>
      </w:r>
      <w:r w:rsidRPr="009F1487">
        <w:rPr>
          <w:i/>
        </w:rPr>
        <w:t xml:space="preserve"> учебный  год, </w:t>
      </w:r>
      <w:r>
        <w:rPr>
          <w:i/>
        </w:rPr>
        <w:t>5</w:t>
      </w:r>
      <w:r w:rsidR="000A0F2D">
        <w:rPr>
          <w:i/>
        </w:rPr>
        <w:t>-</w:t>
      </w:r>
      <w:r w:rsidRPr="009F1487">
        <w:rPr>
          <w:i/>
        </w:rPr>
        <w:t>семестр</w:t>
      </w:r>
    </w:p>
    <w:p w:rsidR="0015542F" w:rsidRPr="009F1487"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Default="0015542F" w:rsidP="0015542F">
      <w:pPr>
        <w:spacing w:before="0" w:after="0" w:line="240" w:lineRule="atLeast"/>
        <w:contextualSpacing/>
        <w:jc w:val="both"/>
        <w:rPr>
          <w:b/>
          <w:i/>
        </w:rPr>
      </w:pPr>
    </w:p>
    <w:p w:rsidR="0015542F" w:rsidRPr="00CE45E0" w:rsidRDefault="0015542F" w:rsidP="0015542F">
      <w:pPr>
        <w:spacing w:before="0" w:after="0" w:line="240" w:lineRule="atLeast"/>
        <w:contextualSpacing/>
        <w:jc w:val="both"/>
        <w:rPr>
          <w:b/>
          <w:i/>
        </w:rPr>
      </w:pPr>
    </w:p>
    <w:p w:rsidR="0015542F" w:rsidRPr="0015542F" w:rsidRDefault="0015542F" w:rsidP="0015542F">
      <w:pPr>
        <w:spacing w:before="0" w:after="0" w:line="240" w:lineRule="atLeast"/>
        <w:contextualSpacing/>
        <w:jc w:val="both"/>
        <w:rPr>
          <w:b/>
        </w:rPr>
      </w:pPr>
      <w:r w:rsidRPr="00CE45E0">
        <w:rPr>
          <w:b/>
          <w:bCs/>
          <w:i/>
        </w:rPr>
        <w:t xml:space="preserve"> </w:t>
      </w:r>
      <w:r w:rsidRPr="00CE45E0">
        <w:rPr>
          <w:b/>
          <w:i/>
        </w:rPr>
        <w:t xml:space="preserve">                             </w:t>
      </w:r>
      <w:r>
        <w:rPr>
          <w:b/>
          <w:i/>
        </w:rPr>
        <w:t xml:space="preserve">                           </w:t>
      </w:r>
      <w:r w:rsidR="004561FC">
        <w:rPr>
          <w:b/>
        </w:rPr>
        <w:t>ОШ-2022</w:t>
      </w:r>
    </w:p>
    <w:p w:rsidR="00FB46D0" w:rsidRPr="000C446A" w:rsidRDefault="00FB46D0" w:rsidP="000C446A">
      <w:pPr>
        <w:spacing w:before="0" w:after="0" w:line="240" w:lineRule="atLeast"/>
        <w:contextualSpacing/>
        <w:jc w:val="both"/>
        <w:rPr>
          <w:i/>
        </w:rPr>
      </w:pPr>
    </w:p>
    <w:p w:rsidR="0030754F" w:rsidRPr="00D460DD" w:rsidRDefault="0030754F" w:rsidP="0030754F">
      <w:pPr>
        <w:spacing w:after="0"/>
        <w:ind w:firstLine="709"/>
        <w:jc w:val="both"/>
        <w:rPr>
          <w:b/>
          <w:lang w:val="ky-KG"/>
        </w:rPr>
      </w:pPr>
      <w:r>
        <w:rPr>
          <w:b/>
        </w:rPr>
        <w:t>1. Цель</w:t>
      </w:r>
      <w:r w:rsidRPr="00D460DD">
        <w:rPr>
          <w:b/>
        </w:rPr>
        <w:t xml:space="preserve">  дисциплины.</w:t>
      </w:r>
    </w:p>
    <w:p w:rsidR="0030754F" w:rsidRPr="00D460DD" w:rsidRDefault="0030754F" w:rsidP="0030754F">
      <w:pPr>
        <w:spacing w:after="0"/>
        <w:ind w:firstLine="709"/>
        <w:jc w:val="both"/>
      </w:pPr>
      <w:r w:rsidRPr="00D460DD">
        <w:rPr>
          <w:b/>
        </w:rPr>
        <w:t>Целью</w:t>
      </w:r>
      <w:r w:rsidRPr="00D460DD">
        <w:t xml:space="preserve"> дисциплины «</w:t>
      </w:r>
      <w:r w:rsidR="007A2E06">
        <w:t>Профилактика стоматологических заболеваний</w:t>
      </w:r>
      <w:r w:rsidRPr="00D460DD">
        <w:t>» является подготовка врача-стоматолога для самостоятельной профессиональной деятельности на амбулаторном приеме и осуществления диагностической, лечебной, профилактической, консультативной помощи пациентам различных возрастных групп с заболеваниями твердых тканей зубов с использованием современных достижений медицинской науки и практики.</w:t>
      </w:r>
    </w:p>
    <w:p w:rsidR="00FB46D0" w:rsidRPr="00CE439E" w:rsidRDefault="00FB46D0" w:rsidP="00FB46D0">
      <w:pPr>
        <w:keepLines/>
        <w:widowControl w:val="0"/>
        <w:numPr>
          <w:ilvl w:val="12"/>
          <w:numId w:val="0"/>
        </w:numPr>
        <w:tabs>
          <w:tab w:val="left" w:pos="720"/>
        </w:tabs>
        <w:ind w:left="283"/>
        <w:contextualSpacing/>
        <w:jc w:val="center"/>
        <w:rPr>
          <w:b/>
        </w:rPr>
      </w:pPr>
    </w:p>
    <w:p w:rsidR="007601C1" w:rsidRPr="00CE439E" w:rsidRDefault="007601C1" w:rsidP="00CE439E">
      <w:pPr>
        <w:keepLines/>
        <w:widowControl w:val="0"/>
        <w:tabs>
          <w:tab w:val="left" w:pos="720"/>
        </w:tabs>
        <w:rPr>
          <w:b/>
        </w:rPr>
      </w:pPr>
      <w:r w:rsidRPr="00CE439E">
        <w:rPr>
          <w:b/>
        </w:rPr>
        <w:t>2.</w:t>
      </w:r>
      <w:r w:rsidRPr="00CE439E">
        <w:rPr>
          <w:b/>
        </w:rPr>
        <w:tab/>
      </w:r>
      <w:r w:rsidR="00CE439E" w:rsidRPr="00CE439E">
        <w:rPr>
          <w:b/>
        </w:rPr>
        <w:t>Результаты обучения дисциплины</w:t>
      </w:r>
      <w:r w:rsidRPr="00CE439E">
        <w:rPr>
          <w:b/>
        </w:rPr>
        <w:t>:</w:t>
      </w:r>
    </w:p>
    <w:p w:rsidR="007601C1" w:rsidRPr="00CE439E" w:rsidRDefault="007601C1" w:rsidP="00CE439E">
      <w:pPr>
        <w:pStyle w:val="af4"/>
        <w:keepLines/>
        <w:widowControl w:val="0"/>
        <w:numPr>
          <w:ilvl w:val="0"/>
          <w:numId w:val="27"/>
        </w:numPr>
        <w:spacing w:before="120"/>
        <w:jc w:val="center"/>
        <w:rPr>
          <w:b/>
        </w:rPr>
      </w:pPr>
      <w:r w:rsidRPr="00CE439E">
        <w:rPr>
          <w:b/>
        </w:rPr>
        <w:t>Студент должен знать и уметь использовать</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порядок и методы обследования пациентов в профилактическом отделении, критерии оценки состояния твердых тканей зубов, тканей пародонта, гигиенического состояния полости рта.</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факторы риска и причины возникновения основных стоматологических заболеваний. </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роль гигиены полости рта в профилактике стоматологических заболеваний.</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методы чистки зубов. Индивидуальные средства, предметы ухода за полостью рта, требования предъявляемые к ним.</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методы и средства профессиональной гигиены полости рта. </w:t>
      </w:r>
    </w:p>
    <w:p w:rsidR="00FB46D0"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особенности гигиенического воспитания и обучения населения гигиен</w:t>
      </w:r>
      <w:r w:rsidR="0030754F" w:rsidRPr="00CE439E">
        <w:t>е полости рта детей и взрослых.</w:t>
      </w:r>
    </w:p>
    <w:p w:rsidR="007601C1" w:rsidRPr="00CE439E" w:rsidRDefault="007601C1" w:rsidP="00CE439E">
      <w:pPr>
        <w:pStyle w:val="af4"/>
        <w:keepLines/>
        <w:widowControl w:val="0"/>
        <w:numPr>
          <w:ilvl w:val="0"/>
          <w:numId w:val="27"/>
        </w:numPr>
        <w:spacing w:before="120"/>
        <w:jc w:val="center"/>
        <w:rPr>
          <w:b/>
        </w:rPr>
      </w:pPr>
      <w:r w:rsidRPr="00CE439E">
        <w:rPr>
          <w:b/>
        </w:rPr>
        <w:t>Студент должен иметь навыки:</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проведения профилактических осмотров  детей и взрослых</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регистрации состояния твердых тканей зубов, пародонта, гигиены полости рта.</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выявления факторов риска основных стоматологических заболеваний</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textAlignment w:val="baseline"/>
      </w:pPr>
      <w:r w:rsidRPr="00CE439E">
        <w:t>обучения детей и взрослых правилам гигиенического ухода за полостью рта</w:t>
      </w:r>
    </w:p>
    <w:p w:rsidR="00CE439E" w:rsidRPr="00CE439E" w:rsidRDefault="007601C1" w:rsidP="00CE439E">
      <w:pPr>
        <w:keepLines/>
        <w:widowControl w:val="0"/>
        <w:numPr>
          <w:ilvl w:val="0"/>
          <w:numId w:val="27"/>
        </w:numPr>
        <w:overflowPunct w:val="0"/>
        <w:autoSpaceDE w:val="0"/>
        <w:autoSpaceDN w:val="0"/>
        <w:adjustRightInd w:val="0"/>
        <w:spacing w:before="120" w:after="0"/>
        <w:contextualSpacing/>
        <w:textAlignment w:val="baseline"/>
        <w:rPr>
          <w:b/>
        </w:rPr>
      </w:pPr>
      <w:r w:rsidRPr="00CE439E">
        <w:t>индивидуального подбора средств гигиены</w:t>
      </w:r>
    </w:p>
    <w:p w:rsidR="0030754F" w:rsidRPr="00CE439E" w:rsidRDefault="007601C1" w:rsidP="00CE439E">
      <w:pPr>
        <w:keepLines/>
        <w:widowControl w:val="0"/>
        <w:numPr>
          <w:ilvl w:val="0"/>
          <w:numId w:val="27"/>
        </w:numPr>
        <w:overflowPunct w:val="0"/>
        <w:autoSpaceDE w:val="0"/>
        <w:autoSpaceDN w:val="0"/>
        <w:adjustRightInd w:val="0"/>
        <w:spacing w:before="120" w:after="0"/>
        <w:contextualSpacing/>
        <w:textAlignment w:val="baseline"/>
        <w:rPr>
          <w:b/>
        </w:rPr>
      </w:pPr>
      <w:r w:rsidRPr="00CE439E">
        <w:t>осуществления мероприятий профессиональной гигиены полости рта.</w:t>
      </w:r>
    </w:p>
    <w:p w:rsidR="007601C1" w:rsidRPr="00CE439E" w:rsidRDefault="007601C1" w:rsidP="00CE439E">
      <w:pPr>
        <w:pStyle w:val="af4"/>
        <w:keepLines/>
        <w:widowControl w:val="0"/>
        <w:numPr>
          <w:ilvl w:val="0"/>
          <w:numId w:val="27"/>
        </w:numPr>
        <w:spacing w:before="120"/>
        <w:jc w:val="center"/>
        <w:rPr>
          <w:b/>
        </w:rPr>
      </w:pPr>
      <w:r w:rsidRPr="00CE439E">
        <w:rPr>
          <w:b/>
        </w:rPr>
        <w:t>Студент должен иметь представление о:</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стоматологической заболеваемости населения зарубежных стран и </w:t>
      </w:r>
      <w:r w:rsidR="006F0AA0" w:rsidRPr="00CE439E">
        <w:t>Кыргызстана</w:t>
      </w:r>
      <w:r w:rsidRPr="00CE439E">
        <w:t xml:space="preserve"> и тенденции их развития</w:t>
      </w:r>
    </w:p>
    <w:p w:rsidR="007601C1" w:rsidRPr="00CE439E"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о новейших достижениях медицины и науки в области профилактической стоматологии </w:t>
      </w:r>
    </w:p>
    <w:p w:rsidR="007601C1" w:rsidRDefault="007601C1" w:rsidP="00CE439E">
      <w:pPr>
        <w:keepLines/>
        <w:widowControl w:val="0"/>
        <w:numPr>
          <w:ilvl w:val="0"/>
          <w:numId w:val="27"/>
        </w:numPr>
        <w:overflowPunct w:val="0"/>
        <w:autoSpaceDE w:val="0"/>
        <w:autoSpaceDN w:val="0"/>
        <w:adjustRightInd w:val="0"/>
        <w:spacing w:before="0" w:after="0"/>
        <w:contextualSpacing/>
        <w:jc w:val="both"/>
        <w:textAlignment w:val="baseline"/>
      </w:pPr>
      <w:r w:rsidRPr="00CE439E">
        <w:t xml:space="preserve">опыте и эффективности проведения профессиональной гигиены полости рта за рубежом и в </w:t>
      </w:r>
      <w:r w:rsidR="006F0AA0" w:rsidRPr="00CE439E">
        <w:t>Кыргызстане.</w:t>
      </w:r>
    </w:p>
    <w:p w:rsidR="00CE439E" w:rsidRDefault="00CE439E" w:rsidP="00CE439E">
      <w:pPr>
        <w:keepLines/>
        <w:widowControl w:val="0"/>
        <w:overflowPunct w:val="0"/>
        <w:autoSpaceDE w:val="0"/>
        <w:autoSpaceDN w:val="0"/>
        <w:adjustRightInd w:val="0"/>
        <w:spacing w:before="0" w:after="0"/>
        <w:ind w:left="720"/>
        <w:contextualSpacing/>
        <w:jc w:val="both"/>
        <w:textAlignment w:val="baseline"/>
      </w:pP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rPr>
          <w:b/>
        </w:rPr>
        <w:t>3. Пререквизиты дисциплины:</w:t>
      </w:r>
      <w:r w:rsidRPr="00CE439E">
        <w:t xml:space="preserve"> «На входе» в соответствии с учебным планом изучение </w:t>
      </w:r>
      <w:r>
        <w:t>дисциплины осу</w:t>
      </w:r>
      <w:r w:rsidRPr="00CE439E">
        <w:t>ществляется в V-семестре. Основные знания, необходимые для изучения дисциплины формируются:</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w:t>
      </w:r>
      <w:r w:rsidRPr="00CE439E">
        <w:tab/>
        <w:t>в  цикле клинических дисциплин,  в том  числе:</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 xml:space="preserve"> психология</w:t>
      </w:r>
      <w:r>
        <w:t xml:space="preserve">, педагогика, </w:t>
      </w:r>
      <w:r w:rsidRPr="00CE439E">
        <w:t>материаловедение, терапевтическая  стоматология, хирургическая стоматология;</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w:t>
      </w:r>
      <w:r w:rsidRPr="00CE439E">
        <w:tab/>
        <w:t>в цикле научных, клинических дисциплин  в том числе:</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r w:rsidRPr="00CE439E">
        <w:t>физика;   химия;   биология;   биохимия;   гистология,  цитология, нормальная физиология</w:t>
      </w:r>
    </w:p>
    <w:p w:rsidR="00CE439E" w:rsidRPr="00CE439E" w:rsidRDefault="00CE439E" w:rsidP="00CE439E">
      <w:pPr>
        <w:keepLines/>
        <w:widowControl w:val="0"/>
        <w:overflowPunct w:val="0"/>
        <w:autoSpaceDE w:val="0"/>
        <w:autoSpaceDN w:val="0"/>
        <w:adjustRightInd w:val="0"/>
        <w:spacing w:before="0" w:after="0"/>
        <w:ind w:left="360"/>
        <w:contextualSpacing/>
        <w:jc w:val="both"/>
        <w:textAlignment w:val="baseline"/>
      </w:pPr>
    </w:p>
    <w:p w:rsidR="00CE439E" w:rsidRDefault="00CE439E" w:rsidP="00CE439E">
      <w:pPr>
        <w:keepLines/>
        <w:widowControl w:val="0"/>
        <w:overflowPunct w:val="0"/>
        <w:autoSpaceDE w:val="0"/>
        <w:autoSpaceDN w:val="0"/>
        <w:adjustRightInd w:val="0"/>
        <w:spacing w:before="0" w:after="0"/>
        <w:contextualSpacing/>
        <w:jc w:val="both"/>
        <w:textAlignment w:val="baseline"/>
      </w:pPr>
      <w:r>
        <w:t>4.</w:t>
      </w:r>
      <w:r w:rsidRPr="00CE439E">
        <w:t xml:space="preserve"> Постреквизиты дисциплины: </w:t>
      </w:r>
      <w:r>
        <w:t>профилактика стоматологических заболеваний</w:t>
      </w:r>
      <w:r w:rsidRPr="00CE439E">
        <w:t xml:space="preserve">  является основной для изучения</w:t>
      </w:r>
      <w:r>
        <w:t xml:space="preserve"> терапевтической </w:t>
      </w:r>
      <w:r w:rsidRPr="00CE439E">
        <w:t>стоматологи</w:t>
      </w:r>
      <w:r>
        <w:t>и, хирургической</w:t>
      </w:r>
      <w:r w:rsidRPr="00CE439E">
        <w:t xml:space="preserve"> стоматологи</w:t>
      </w:r>
      <w:r>
        <w:t>и, материаловедения, детской</w:t>
      </w:r>
      <w:r w:rsidRPr="00CE439E">
        <w:t xml:space="preserve"> терапевтическ</w:t>
      </w:r>
      <w:r>
        <w:t>ой</w:t>
      </w:r>
      <w:r w:rsidRPr="00CE439E">
        <w:t xml:space="preserve"> стоматологи</w:t>
      </w:r>
      <w:r>
        <w:t>и</w:t>
      </w:r>
      <w:r w:rsidRPr="00CE439E">
        <w:t>.</w:t>
      </w:r>
    </w:p>
    <w:p w:rsidR="00F00413" w:rsidRPr="00D460DD" w:rsidRDefault="00F00413" w:rsidP="00F00413">
      <w:pPr>
        <w:spacing w:after="0"/>
        <w:jc w:val="both"/>
        <w:rPr>
          <w:b/>
        </w:rPr>
      </w:pPr>
      <w:r w:rsidRPr="00D460DD">
        <w:rPr>
          <w:b/>
        </w:rPr>
        <w:lastRenderedPageBreak/>
        <w:t>5.Технологическая карта   дисциплины  «</w:t>
      </w:r>
      <w:r>
        <w:rPr>
          <w:b/>
        </w:rPr>
        <w:t>Профилактика стоматологических заболеваний</w:t>
      </w:r>
      <w:r w:rsidRPr="00D460DD">
        <w:rPr>
          <w:b/>
        </w:rPr>
        <w:t>».</w:t>
      </w:r>
    </w:p>
    <w:p w:rsidR="00F00413" w:rsidRPr="00D460DD" w:rsidRDefault="00F00413" w:rsidP="00F00413">
      <w:pPr>
        <w:spacing w:after="0"/>
        <w:jc w:val="both"/>
        <w:rPr>
          <w:b/>
          <w:bCs/>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36"/>
        <w:gridCol w:w="743"/>
        <w:gridCol w:w="743"/>
        <w:gridCol w:w="743"/>
        <w:gridCol w:w="741"/>
        <w:gridCol w:w="743"/>
        <w:gridCol w:w="743"/>
        <w:gridCol w:w="743"/>
        <w:gridCol w:w="741"/>
        <w:gridCol w:w="594"/>
        <w:gridCol w:w="1040"/>
      </w:tblGrid>
      <w:tr w:rsidR="00F00413" w:rsidRPr="00D460DD" w:rsidTr="00F00413">
        <w:trPr>
          <w:trHeight w:val="437"/>
        </w:trPr>
        <w:tc>
          <w:tcPr>
            <w:tcW w:w="1242" w:type="dxa"/>
            <w:vMerge w:val="restart"/>
            <w:shd w:val="clear" w:color="auto" w:fill="auto"/>
          </w:tcPr>
          <w:p w:rsidR="00F00413" w:rsidRPr="00D460DD" w:rsidRDefault="00F00413" w:rsidP="006B7A15">
            <w:pPr>
              <w:jc w:val="both"/>
              <w:rPr>
                <w:b/>
                <w:bCs/>
              </w:rPr>
            </w:pPr>
            <w:r w:rsidRPr="00D460DD">
              <w:rPr>
                <w:b/>
                <w:bCs/>
              </w:rPr>
              <w:t>Модули</w:t>
            </w:r>
          </w:p>
        </w:tc>
        <w:tc>
          <w:tcPr>
            <w:tcW w:w="836" w:type="dxa"/>
            <w:vMerge w:val="restart"/>
            <w:shd w:val="clear" w:color="auto" w:fill="auto"/>
          </w:tcPr>
          <w:p w:rsidR="00F00413" w:rsidRPr="00D460DD" w:rsidRDefault="00F00413" w:rsidP="006B7A15">
            <w:pPr>
              <w:jc w:val="both"/>
              <w:rPr>
                <w:b/>
                <w:bCs/>
              </w:rPr>
            </w:pPr>
            <w:r w:rsidRPr="00D460DD">
              <w:rPr>
                <w:b/>
                <w:bCs/>
              </w:rPr>
              <w:t>Аудит</w:t>
            </w:r>
          </w:p>
        </w:tc>
        <w:tc>
          <w:tcPr>
            <w:tcW w:w="743" w:type="dxa"/>
            <w:vMerge w:val="restart"/>
            <w:shd w:val="clear" w:color="auto" w:fill="auto"/>
          </w:tcPr>
          <w:p w:rsidR="00F00413" w:rsidRPr="00D460DD" w:rsidRDefault="00F00413" w:rsidP="006B7A15">
            <w:pPr>
              <w:jc w:val="both"/>
              <w:rPr>
                <w:b/>
                <w:bCs/>
              </w:rPr>
            </w:pPr>
            <w:r w:rsidRPr="00D460DD">
              <w:rPr>
                <w:b/>
                <w:bCs/>
              </w:rPr>
              <w:t>СРС</w:t>
            </w:r>
          </w:p>
        </w:tc>
        <w:tc>
          <w:tcPr>
            <w:tcW w:w="1486" w:type="dxa"/>
            <w:gridSpan w:val="2"/>
            <w:shd w:val="clear" w:color="auto" w:fill="auto"/>
          </w:tcPr>
          <w:p w:rsidR="00F00413" w:rsidRPr="00D460DD" w:rsidRDefault="00F00413" w:rsidP="006B7A15">
            <w:pPr>
              <w:jc w:val="both"/>
              <w:rPr>
                <w:b/>
                <w:bCs/>
              </w:rPr>
            </w:pPr>
            <w:r w:rsidRPr="00D460DD">
              <w:rPr>
                <w:b/>
                <w:bCs/>
              </w:rPr>
              <w:t xml:space="preserve">    Лекции</w:t>
            </w:r>
          </w:p>
        </w:tc>
        <w:tc>
          <w:tcPr>
            <w:tcW w:w="1484" w:type="dxa"/>
            <w:gridSpan w:val="2"/>
            <w:shd w:val="clear" w:color="auto" w:fill="auto"/>
          </w:tcPr>
          <w:p w:rsidR="00F00413" w:rsidRPr="00D460DD" w:rsidRDefault="00F00413" w:rsidP="006B7A15">
            <w:pPr>
              <w:jc w:val="both"/>
              <w:rPr>
                <w:b/>
                <w:bCs/>
              </w:rPr>
            </w:pPr>
            <w:r w:rsidRPr="00D460DD">
              <w:rPr>
                <w:b/>
                <w:bCs/>
              </w:rPr>
              <w:t>Семинары</w:t>
            </w:r>
          </w:p>
        </w:tc>
        <w:tc>
          <w:tcPr>
            <w:tcW w:w="1486" w:type="dxa"/>
            <w:gridSpan w:val="2"/>
            <w:shd w:val="clear" w:color="auto" w:fill="auto"/>
          </w:tcPr>
          <w:p w:rsidR="00F00413" w:rsidRPr="00D460DD" w:rsidRDefault="00F00413" w:rsidP="006B7A15">
            <w:pPr>
              <w:jc w:val="both"/>
              <w:rPr>
                <w:b/>
                <w:bCs/>
              </w:rPr>
            </w:pPr>
            <w:r w:rsidRPr="00D460DD">
              <w:rPr>
                <w:b/>
                <w:bCs/>
              </w:rPr>
              <w:t xml:space="preserve">      СРС</w:t>
            </w:r>
          </w:p>
        </w:tc>
        <w:tc>
          <w:tcPr>
            <w:tcW w:w="741" w:type="dxa"/>
            <w:shd w:val="clear" w:color="auto" w:fill="auto"/>
          </w:tcPr>
          <w:p w:rsidR="00F00413" w:rsidRPr="00D460DD" w:rsidRDefault="00F00413" w:rsidP="006B7A15">
            <w:pPr>
              <w:jc w:val="both"/>
              <w:rPr>
                <w:b/>
                <w:bCs/>
              </w:rPr>
            </w:pPr>
            <w:r w:rsidRPr="00D460DD">
              <w:rPr>
                <w:b/>
                <w:bCs/>
              </w:rPr>
              <w:t xml:space="preserve">  РК</w:t>
            </w:r>
          </w:p>
        </w:tc>
        <w:tc>
          <w:tcPr>
            <w:tcW w:w="594" w:type="dxa"/>
            <w:shd w:val="clear" w:color="auto" w:fill="auto"/>
          </w:tcPr>
          <w:p w:rsidR="00F00413" w:rsidRPr="00D460DD" w:rsidRDefault="00F00413" w:rsidP="006B7A15">
            <w:pPr>
              <w:jc w:val="both"/>
              <w:rPr>
                <w:b/>
                <w:bCs/>
              </w:rPr>
            </w:pPr>
            <w:r w:rsidRPr="00D460DD">
              <w:rPr>
                <w:b/>
                <w:bCs/>
              </w:rPr>
              <w:t>ИК</w:t>
            </w:r>
          </w:p>
        </w:tc>
        <w:tc>
          <w:tcPr>
            <w:tcW w:w="1040" w:type="dxa"/>
            <w:shd w:val="clear" w:color="auto" w:fill="auto"/>
          </w:tcPr>
          <w:p w:rsidR="00F00413" w:rsidRPr="00D460DD" w:rsidRDefault="00F00413" w:rsidP="006B7A15">
            <w:pPr>
              <w:jc w:val="both"/>
              <w:rPr>
                <w:b/>
                <w:bCs/>
              </w:rPr>
            </w:pPr>
            <w:r w:rsidRPr="00D460DD">
              <w:rPr>
                <w:b/>
                <w:bCs/>
              </w:rPr>
              <w:t>Баллы</w:t>
            </w:r>
          </w:p>
        </w:tc>
      </w:tr>
      <w:tr w:rsidR="00F00413" w:rsidRPr="00D460DD" w:rsidTr="00F00413">
        <w:trPr>
          <w:trHeight w:val="227"/>
        </w:trPr>
        <w:tc>
          <w:tcPr>
            <w:tcW w:w="1242" w:type="dxa"/>
            <w:vMerge/>
            <w:shd w:val="clear" w:color="auto" w:fill="auto"/>
          </w:tcPr>
          <w:p w:rsidR="00F00413" w:rsidRPr="00D460DD" w:rsidRDefault="00F00413" w:rsidP="006B7A15">
            <w:pPr>
              <w:spacing w:after="0"/>
              <w:jc w:val="both"/>
              <w:rPr>
                <w:b/>
                <w:bCs/>
              </w:rPr>
            </w:pPr>
          </w:p>
        </w:tc>
        <w:tc>
          <w:tcPr>
            <w:tcW w:w="836" w:type="dxa"/>
            <w:vMerge/>
            <w:shd w:val="clear" w:color="auto" w:fill="auto"/>
          </w:tcPr>
          <w:p w:rsidR="00F00413" w:rsidRPr="00D460DD" w:rsidRDefault="00F00413" w:rsidP="006B7A15">
            <w:pPr>
              <w:spacing w:after="0"/>
              <w:jc w:val="both"/>
              <w:rPr>
                <w:b/>
                <w:bCs/>
              </w:rPr>
            </w:pPr>
          </w:p>
        </w:tc>
        <w:tc>
          <w:tcPr>
            <w:tcW w:w="743" w:type="dxa"/>
            <w:vMerge/>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Cs/>
              </w:rPr>
            </w:pPr>
            <w:r w:rsidRPr="00D460DD">
              <w:rPr>
                <w:bCs/>
              </w:rPr>
              <w:t>часы</w:t>
            </w:r>
          </w:p>
        </w:tc>
        <w:tc>
          <w:tcPr>
            <w:tcW w:w="743" w:type="dxa"/>
            <w:shd w:val="clear" w:color="auto" w:fill="auto"/>
          </w:tcPr>
          <w:p w:rsidR="00F00413" w:rsidRPr="00D460DD" w:rsidRDefault="00F00413" w:rsidP="006B7A15">
            <w:pPr>
              <w:spacing w:after="0"/>
              <w:jc w:val="both"/>
              <w:rPr>
                <w:bCs/>
              </w:rPr>
            </w:pPr>
            <w:r w:rsidRPr="00D460DD">
              <w:rPr>
                <w:bCs/>
              </w:rPr>
              <w:t>балл</w:t>
            </w:r>
          </w:p>
        </w:tc>
        <w:tc>
          <w:tcPr>
            <w:tcW w:w="741" w:type="dxa"/>
            <w:shd w:val="clear" w:color="auto" w:fill="auto"/>
          </w:tcPr>
          <w:p w:rsidR="00F00413" w:rsidRPr="00D460DD" w:rsidRDefault="00F00413" w:rsidP="006B7A15">
            <w:pPr>
              <w:spacing w:after="0"/>
              <w:jc w:val="both"/>
              <w:rPr>
                <w:bCs/>
              </w:rPr>
            </w:pPr>
            <w:r w:rsidRPr="00D460DD">
              <w:rPr>
                <w:bCs/>
              </w:rPr>
              <w:t>часы</w:t>
            </w:r>
          </w:p>
        </w:tc>
        <w:tc>
          <w:tcPr>
            <w:tcW w:w="743" w:type="dxa"/>
            <w:shd w:val="clear" w:color="auto" w:fill="auto"/>
          </w:tcPr>
          <w:p w:rsidR="00F00413" w:rsidRPr="00D460DD" w:rsidRDefault="00F00413" w:rsidP="006B7A15">
            <w:pPr>
              <w:spacing w:after="0"/>
              <w:jc w:val="both"/>
              <w:rPr>
                <w:bCs/>
              </w:rPr>
            </w:pPr>
            <w:r w:rsidRPr="00D460DD">
              <w:rPr>
                <w:bCs/>
              </w:rPr>
              <w:t>балл</w:t>
            </w:r>
          </w:p>
        </w:tc>
        <w:tc>
          <w:tcPr>
            <w:tcW w:w="743" w:type="dxa"/>
            <w:shd w:val="clear" w:color="auto" w:fill="auto"/>
          </w:tcPr>
          <w:p w:rsidR="00F00413" w:rsidRPr="00D460DD" w:rsidRDefault="00F00413" w:rsidP="006B7A15">
            <w:pPr>
              <w:spacing w:after="0"/>
              <w:jc w:val="both"/>
              <w:rPr>
                <w:bCs/>
              </w:rPr>
            </w:pPr>
            <w:r w:rsidRPr="00D460DD">
              <w:rPr>
                <w:bCs/>
              </w:rPr>
              <w:t>часы</w:t>
            </w:r>
          </w:p>
        </w:tc>
        <w:tc>
          <w:tcPr>
            <w:tcW w:w="743" w:type="dxa"/>
            <w:shd w:val="clear" w:color="auto" w:fill="auto"/>
          </w:tcPr>
          <w:p w:rsidR="00F00413" w:rsidRPr="00D460DD" w:rsidRDefault="00F00413" w:rsidP="006B7A15">
            <w:pPr>
              <w:spacing w:after="0"/>
              <w:jc w:val="both"/>
              <w:rPr>
                <w:bCs/>
              </w:rPr>
            </w:pPr>
            <w:r w:rsidRPr="00D460DD">
              <w:rPr>
                <w:bCs/>
              </w:rPr>
              <w:t>балл</w:t>
            </w:r>
          </w:p>
        </w:tc>
        <w:tc>
          <w:tcPr>
            <w:tcW w:w="741" w:type="dxa"/>
            <w:shd w:val="clear" w:color="auto" w:fill="auto"/>
          </w:tcPr>
          <w:p w:rsidR="00F00413" w:rsidRPr="00D460DD" w:rsidRDefault="00F00413" w:rsidP="006B7A15">
            <w:pPr>
              <w:spacing w:after="0"/>
              <w:jc w:val="both"/>
              <w:rPr>
                <w:b/>
                <w:bCs/>
              </w:rPr>
            </w:pPr>
          </w:p>
        </w:tc>
        <w:tc>
          <w:tcPr>
            <w:tcW w:w="594" w:type="dxa"/>
            <w:shd w:val="clear" w:color="auto" w:fill="auto"/>
          </w:tcPr>
          <w:p w:rsidR="00F00413" w:rsidRPr="00D460DD" w:rsidRDefault="00F00413" w:rsidP="006B7A15">
            <w:pPr>
              <w:spacing w:after="0"/>
              <w:jc w:val="both"/>
              <w:rPr>
                <w:b/>
                <w:bCs/>
              </w:rPr>
            </w:pPr>
          </w:p>
        </w:tc>
        <w:tc>
          <w:tcPr>
            <w:tcW w:w="1040" w:type="dxa"/>
            <w:shd w:val="clear" w:color="auto" w:fill="auto"/>
          </w:tcPr>
          <w:p w:rsidR="00F00413" w:rsidRPr="00D460DD" w:rsidRDefault="00F00413" w:rsidP="006B7A15">
            <w:pPr>
              <w:spacing w:after="0"/>
              <w:jc w:val="both"/>
              <w:rPr>
                <w:b/>
                <w:bCs/>
              </w:rPr>
            </w:pPr>
          </w:p>
        </w:tc>
      </w:tr>
      <w:tr w:rsidR="00F00413" w:rsidRPr="00D460DD" w:rsidTr="00F00413">
        <w:trPr>
          <w:trHeight w:val="292"/>
        </w:trPr>
        <w:tc>
          <w:tcPr>
            <w:tcW w:w="1242" w:type="dxa"/>
            <w:shd w:val="clear" w:color="auto" w:fill="auto"/>
          </w:tcPr>
          <w:p w:rsidR="00F00413" w:rsidRPr="00D460DD" w:rsidRDefault="00F00413" w:rsidP="006B7A15">
            <w:pPr>
              <w:spacing w:after="0"/>
              <w:jc w:val="both"/>
              <w:rPr>
                <w:b/>
                <w:bCs/>
              </w:rPr>
            </w:pPr>
            <w:r w:rsidRPr="00D460DD">
              <w:rPr>
                <w:b/>
                <w:bCs/>
                <w:lang w:val="en-US"/>
              </w:rPr>
              <w:t>I</w:t>
            </w:r>
          </w:p>
        </w:tc>
        <w:tc>
          <w:tcPr>
            <w:tcW w:w="836"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18</w:t>
            </w:r>
          </w:p>
        </w:tc>
        <w:tc>
          <w:tcPr>
            <w:tcW w:w="743" w:type="dxa"/>
            <w:shd w:val="clear" w:color="auto" w:fill="auto"/>
          </w:tcPr>
          <w:p w:rsidR="00F00413" w:rsidRPr="00D460DD" w:rsidRDefault="00F00413" w:rsidP="006B7A15">
            <w:pPr>
              <w:spacing w:after="0"/>
              <w:jc w:val="both"/>
              <w:rPr>
                <w:bCs/>
              </w:rPr>
            </w:pPr>
            <w:r w:rsidRPr="00D460DD">
              <w:rPr>
                <w:bCs/>
              </w:rPr>
              <w:t xml:space="preserve">  5</w:t>
            </w:r>
          </w:p>
        </w:tc>
        <w:tc>
          <w:tcPr>
            <w:tcW w:w="741" w:type="dxa"/>
            <w:shd w:val="clear" w:color="auto" w:fill="auto"/>
          </w:tcPr>
          <w:p w:rsidR="00F00413" w:rsidRPr="00D460DD" w:rsidRDefault="00F00413" w:rsidP="006B7A15">
            <w:pPr>
              <w:spacing w:after="0"/>
              <w:jc w:val="both"/>
              <w:rPr>
                <w:bCs/>
              </w:rPr>
            </w:pPr>
            <w:r w:rsidRPr="00D460DD">
              <w:rPr>
                <w:bCs/>
              </w:rPr>
              <w:t>26</w:t>
            </w:r>
          </w:p>
        </w:tc>
        <w:tc>
          <w:tcPr>
            <w:tcW w:w="743" w:type="dxa"/>
            <w:shd w:val="clear" w:color="auto" w:fill="auto"/>
          </w:tcPr>
          <w:p w:rsidR="00F00413" w:rsidRPr="00D460DD" w:rsidRDefault="00F00413" w:rsidP="006B7A15">
            <w:pPr>
              <w:spacing w:after="0"/>
              <w:jc w:val="both"/>
              <w:rPr>
                <w:bCs/>
              </w:rPr>
            </w:pPr>
            <w:r w:rsidRPr="00D460DD">
              <w:rPr>
                <w:bCs/>
              </w:rPr>
              <w:t xml:space="preserve">   7</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 xml:space="preserve">  8</w:t>
            </w:r>
          </w:p>
        </w:tc>
        <w:tc>
          <w:tcPr>
            <w:tcW w:w="741" w:type="dxa"/>
            <w:shd w:val="clear" w:color="auto" w:fill="auto"/>
          </w:tcPr>
          <w:p w:rsidR="00F00413" w:rsidRPr="00D460DD" w:rsidRDefault="00F00413" w:rsidP="006B7A15">
            <w:pPr>
              <w:spacing w:after="0"/>
              <w:jc w:val="both"/>
              <w:rPr>
                <w:bCs/>
              </w:rPr>
            </w:pPr>
            <w:r w:rsidRPr="00D460DD">
              <w:rPr>
                <w:bCs/>
              </w:rPr>
              <w:t xml:space="preserve">  10б</w:t>
            </w:r>
          </w:p>
        </w:tc>
        <w:tc>
          <w:tcPr>
            <w:tcW w:w="594" w:type="dxa"/>
            <w:shd w:val="clear" w:color="auto" w:fill="auto"/>
          </w:tcPr>
          <w:p w:rsidR="00F00413" w:rsidRPr="00D460DD" w:rsidRDefault="00F00413" w:rsidP="006B7A15">
            <w:pPr>
              <w:spacing w:after="0"/>
              <w:jc w:val="both"/>
              <w:rPr>
                <w:bCs/>
              </w:rPr>
            </w:pPr>
          </w:p>
        </w:tc>
        <w:tc>
          <w:tcPr>
            <w:tcW w:w="1040" w:type="dxa"/>
            <w:shd w:val="clear" w:color="auto" w:fill="auto"/>
          </w:tcPr>
          <w:p w:rsidR="00F00413" w:rsidRPr="00D460DD" w:rsidRDefault="00F00413" w:rsidP="006B7A15">
            <w:pPr>
              <w:spacing w:after="0"/>
              <w:jc w:val="both"/>
              <w:rPr>
                <w:bCs/>
              </w:rPr>
            </w:pPr>
            <w:r w:rsidRPr="00D460DD">
              <w:rPr>
                <w:bCs/>
              </w:rPr>
              <w:t xml:space="preserve">   30</w:t>
            </w:r>
          </w:p>
        </w:tc>
      </w:tr>
      <w:tr w:rsidR="00F00413" w:rsidRPr="00D460DD" w:rsidTr="00F00413">
        <w:trPr>
          <w:trHeight w:val="192"/>
        </w:trPr>
        <w:tc>
          <w:tcPr>
            <w:tcW w:w="1242" w:type="dxa"/>
            <w:shd w:val="clear" w:color="auto" w:fill="auto"/>
          </w:tcPr>
          <w:p w:rsidR="00F00413" w:rsidRPr="00D460DD" w:rsidRDefault="00F00413" w:rsidP="006B7A15">
            <w:pPr>
              <w:spacing w:after="0"/>
              <w:jc w:val="both"/>
              <w:rPr>
                <w:b/>
                <w:bCs/>
                <w:lang w:val="en-US"/>
              </w:rPr>
            </w:pPr>
            <w:r w:rsidRPr="00D460DD">
              <w:rPr>
                <w:b/>
                <w:bCs/>
                <w:lang w:val="en-US"/>
              </w:rPr>
              <w:t>II</w:t>
            </w:r>
          </w:p>
        </w:tc>
        <w:tc>
          <w:tcPr>
            <w:tcW w:w="836"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18</w:t>
            </w:r>
          </w:p>
        </w:tc>
        <w:tc>
          <w:tcPr>
            <w:tcW w:w="743" w:type="dxa"/>
            <w:shd w:val="clear" w:color="auto" w:fill="auto"/>
          </w:tcPr>
          <w:p w:rsidR="00F00413" w:rsidRPr="00D460DD" w:rsidRDefault="00F00413" w:rsidP="006B7A15">
            <w:pPr>
              <w:spacing w:after="0"/>
              <w:jc w:val="both"/>
              <w:rPr>
                <w:bCs/>
              </w:rPr>
            </w:pPr>
            <w:r w:rsidRPr="00D460DD">
              <w:rPr>
                <w:bCs/>
              </w:rPr>
              <w:t xml:space="preserve">  5</w:t>
            </w:r>
          </w:p>
        </w:tc>
        <w:tc>
          <w:tcPr>
            <w:tcW w:w="741" w:type="dxa"/>
            <w:shd w:val="clear" w:color="auto" w:fill="auto"/>
          </w:tcPr>
          <w:p w:rsidR="00F00413" w:rsidRPr="00D460DD" w:rsidRDefault="00F00413" w:rsidP="006B7A15">
            <w:pPr>
              <w:spacing w:after="0"/>
              <w:jc w:val="both"/>
              <w:rPr>
                <w:bCs/>
              </w:rPr>
            </w:pPr>
            <w:r w:rsidRPr="00D460DD">
              <w:rPr>
                <w:bCs/>
              </w:rPr>
              <w:t>28</w:t>
            </w:r>
          </w:p>
        </w:tc>
        <w:tc>
          <w:tcPr>
            <w:tcW w:w="743" w:type="dxa"/>
            <w:shd w:val="clear" w:color="auto" w:fill="auto"/>
          </w:tcPr>
          <w:p w:rsidR="00F00413" w:rsidRPr="00D460DD" w:rsidRDefault="00F00413" w:rsidP="006B7A15">
            <w:pPr>
              <w:spacing w:after="0"/>
              <w:jc w:val="both"/>
              <w:rPr>
                <w:bCs/>
              </w:rPr>
            </w:pPr>
            <w:r w:rsidRPr="00D460DD">
              <w:rPr>
                <w:bCs/>
              </w:rPr>
              <w:t xml:space="preserve">   7</w:t>
            </w:r>
          </w:p>
        </w:tc>
        <w:tc>
          <w:tcPr>
            <w:tcW w:w="743" w:type="dxa"/>
            <w:shd w:val="clear" w:color="auto" w:fill="auto"/>
          </w:tcPr>
          <w:p w:rsidR="00F00413" w:rsidRPr="00D460DD" w:rsidRDefault="00F00413" w:rsidP="006B7A15">
            <w:pPr>
              <w:spacing w:after="0"/>
              <w:jc w:val="both"/>
              <w:rPr>
                <w:bCs/>
              </w:rPr>
            </w:pPr>
            <w:r w:rsidRPr="00D460DD">
              <w:rPr>
                <w:bCs/>
              </w:rPr>
              <w:t>45</w:t>
            </w:r>
          </w:p>
        </w:tc>
        <w:tc>
          <w:tcPr>
            <w:tcW w:w="743" w:type="dxa"/>
            <w:shd w:val="clear" w:color="auto" w:fill="auto"/>
          </w:tcPr>
          <w:p w:rsidR="00F00413" w:rsidRPr="00D460DD" w:rsidRDefault="00F00413" w:rsidP="006B7A15">
            <w:pPr>
              <w:spacing w:after="0"/>
              <w:jc w:val="both"/>
              <w:rPr>
                <w:bCs/>
              </w:rPr>
            </w:pPr>
            <w:r w:rsidRPr="00D460DD">
              <w:rPr>
                <w:bCs/>
              </w:rPr>
              <w:t xml:space="preserve">  8</w:t>
            </w:r>
          </w:p>
        </w:tc>
        <w:tc>
          <w:tcPr>
            <w:tcW w:w="741" w:type="dxa"/>
            <w:shd w:val="clear" w:color="auto" w:fill="auto"/>
          </w:tcPr>
          <w:p w:rsidR="00F00413" w:rsidRPr="00D460DD" w:rsidRDefault="00F00413" w:rsidP="006B7A15">
            <w:pPr>
              <w:spacing w:after="0"/>
              <w:jc w:val="both"/>
              <w:rPr>
                <w:bCs/>
              </w:rPr>
            </w:pPr>
            <w:r w:rsidRPr="00D460DD">
              <w:rPr>
                <w:bCs/>
              </w:rPr>
              <w:t xml:space="preserve">  10б</w:t>
            </w:r>
          </w:p>
        </w:tc>
        <w:tc>
          <w:tcPr>
            <w:tcW w:w="594" w:type="dxa"/>
            <w:shd w:val="clear" w:color="auto" w:fill="auto"/>
          </w:tcPr>
          <w:p w:rsidR="00F00413" w:rsidRPr="00D460DD" w:rsidRDefault="00F00413" w:rsidP="006B7A15">
            <w:pPr>
              <w:spacing w:after="0"/>
              <w:jc w:val="both"/>
              <w:rPr>
                <w:bCs/>
              </w:rPr>
            </w:pPr>
          </w:p>
        </w:tc>
        <w:tc>
          <w:tcPr>
            <w:tcW w:w="1040" w:type="dxa"/>
            <w:shd w:val="clear" w:color="auto" w:fill="auto"/>
          </w:tcPr>
          <w:p w:rsidR="00F00413" w:rsidRPr="00D460DD" w:rsidRDefault="00F00413" w:rsidP="006B7A15">
            <w:pPr>
              <w:spacing w:after="0"/>
              <w:jc w:val="both"/>
              <w:rPr>
                <w:bCs/>
              </w:rPr>
            </w:pPr>
            <w:r w:rsidRPr="00D460DD">
              <w:rPr>
                <w:bCs/>
              </w:rPr>
              <w:t xml:space="preserve">   30</w:t>
            </w:r>
          </w:p>
        </w:tc>
      </w:tr>
      <w:tr w:rsidR="00F00413" w:rsidRPr="00D460DD" w:rsidTr="00F00413">
        <w:trPr>
          <w:trHeight w:val="263"/>
        </w:trPr>
        <w:tc>
          <w:tcPr>
            <w:tcW w:w="1242" w:type="dxa"/>
            <w:shd w:val="clear" w:color="auto" w:fill="auto"/>
          </w:tcPr>
          <w:p w:rsidR="00F00413" w:rsidRPr="00D460DD" w:rsidRDefault="00F00413" w:rsidP="006B7A15">
            <w:pPr>
              <w:spacing w:after="0"/>
              <w:jc w:val="both"/>
              <w:rPr>
                <w:b/>
                <w:bCs/>
              </w:rPr>
            </w:pPr>
            <w:r w:rsidRPr="00D460DD">
              <w:rPr>
                <w:b/>
                <w:bCs/>
              </w:rPr>
              <w:t xml:space="preserve">     ИК</w:t>
            </w:r>
          </w:p>
        </w:tc>
        <w:tc>
          <w:tcPr>
            <w:tcW w:w="836"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1"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3" w:type="dxa"/>
            <w:shd w:val="clear" w:color="auto" w:fill="auto"/>
          </w:tcPr>
          <w:p w:rsidR="00F00413" w:rsidRPr="00D460DD" w:rsidRDefault="00F00413" w:rsidP="006B7A15">
            <w:pPr>
              <w:spacing w:after="0"/>
              <w:jc w:val="both"/>
              <w:rPr>
                <w:b/>
                <w:bCs/>
              </w:rPr>
            </w:pPr>
          </w:p>
        </w:tc>
        <w:tc>
          <w:tcPr>
            <w:tcW w:w="741" w:type="dxa"/>
            <w:shd w:val="clear" w:color="auto" w:fill="auto"/>
          </w:tcPr>
          <w:p w:rsidR="00F00413" w:rsidRPr="00D460DD" w:rsidRDefault="00F00413" w:rsidP="006B7A15">
            <w:pPr>
              <w:spacing w:after="0"/>
              <w:jc w:val="both"/>
              <w:rPr>
                <w:b/>
                <w:bCs/>
              </w:rPr>
            </w:pPr>
          </w:p>
        </w:tc>
        <w:tc>
          <w:tcPr>
            <w:tcW w:w="594" w:type="dxa"/>
            <w:shd w:val="clear" w:color="auto" w:fill="auto"/>
          </w:tcPr>
          <w:p w:rsidR="00F00413" w:rsidRPr="00D460DD" w:rsidRDefault="00F00413" w:rsidP="006B7A15">
            <w:pPr>
              <w:spacing w:after="0"/>
              <w:jc w:val="both"/>
              <w:rPr>
                <w:bCs/>
              </w:rPr>
            </w:pPr>
            <w:r w:rsidRPr="00D460DD">
              <w:rPr>
                <w:bCs/>
              </w:rPr>
              <w:t>40б</w:t>
            </w:r>
          </w:p>
        </w:tc>
        <w:tc>
          <w:tcPr>
            <w:tcW w:w="1040" w:type="dxa"/>
            <w:shd w:val="clear" w:color="auto" w:fill="auto"/>
          </w:tcPr>
          <w:p w:rsidR="00F00413" w:rsidRPr="00D460DD" w:rsidRDefault="00F00413" w:rsidP="006B7A15">
            <w:pPr>
              <w:spacing w:after="0"/>
              <w:jc w:val="both"/>
              <w:rPr>
                <w:bCs/>
              </w:rPr>
            </w:pPr>
            <w:r w:rsidRPr="00D460DD">
              <w:rPr>
                <w:bCs/>
              </w:rPr>
              <w:t xml:space="preserve">   40</w:t>
            </w:r>
          </w:p>
        </w:tc>
      </w:tr>
      <w:tr w:rsidR="00F00413" w:rsidRPr="00D460DD" w:rsidTr="00F00413">
        <w:trPr>
          <w:trHeight w:val="277"/>
        </w:trPr>
        <w:tc>
          <w:tcPr>
            <w:tcW w:w="1242" w:type="dxa"/>
            <w:shd w:val="clear" w:color="auto" w:fill="auto"/>
          </w:tcPr>
          <w:p w:rsidR="00F00413" w:rsidRPr="00D460DD" w:rsidRDefault="00F00413" w:rsidP="006B7A15">
            <w:pPr>
              <w:jc w:val="both"/>
              <w:rPr>
                <w:b/>
                <w:bCs/>
              </w:rPr>
            </w:pPr>
            <w:r w:rsidRPr="00D460DD">
              <w:rPr>
                <w:b/>
                <w:bCs/>
              </w:rPr>
              <w:t xml:space="preserve">   Всего:</w:t>
            </w:r>
          </w:p>
        </w:tc>
        <w:tc>
          <w:tcPr>
            <w:tcW w:w="836" w:type="dxa"/>
            <w:shd w:val="clear" w:color="auto" w:fill="auto"/>
          </w:tcPr>
          <w:p w:rsidR="00F00413" w:rsidRPr="00D460DD" w:rsidRDefault="00F00413" w:rsidP="006B7A15">
            <w:pPr>
              <w:jc w:val="both"/>
              <w:rPr>
                <w:b/>
                <w:bCs/>
              </w:rPr>
            </w:pPr>
            <w:r w:rsidRPr="00D460DD">
              <w:rPr>
                <w:b/>
                <w:bCs/>
              </w:rPr>
              <w:t>90ч</w:t>
            </w:r>
          </w:p>
        </w:tc>
        <w:tc>
          <w:tcPr>
            <w:tcW w:w="743" w:type="dxa"/>
            <w:shd w:val="clear" w:color="auto" w:fill="auto"/>
          </w:tcPr>
          <w:p w:rsidR="00F00413" w:rsidRPr="00D460DD" w:rsidRDefault="00F00413" w:rsidP="006B7A15">
            <w:pPr>
              <w:jc w:val="both"/>
              <w:rPr>
                <w:b/>
                <w:bCs/>
              </w:rPr>
            </w:pPr>
            <w:r w:rsidRPr="00D460DD">
              <w:rPr>
                <w:b/>
                <w:bCs/>
              </w:rPr>
              <w:t>90ч</w:t>
            </w:r>
          </w:p>
        </w:tc>
        <w:tc>
          <w:tcPr>
            <w:tcW w:w="743" w:type="dxa"/>
            <w:shd w:val="clear" w:color="auto" w:fill="auto"/>
          </w:tcPr>
          <w:p w:rsidR="00F00413" w:rsidRPr="00D460DD" w:rsidRDefault="00F00413" w:rsidP="006B7A15">
            <w:pPr>
              <w:jc w:val="both"/>
              <w:rPr>
                <w:b/>
                <w:bCs/>
              </w:rPr>
            </w:pPr>
            <w:r w:rsidRPr="00D460DD">
              <w:rPr>
                <w:b/>
                <w:bCs/>
              </w:rPr>
              <w:t>36ч</w:t>
            </w:r>
          </w:p>
        </w:tc>
        <w:tc>
          <w:tcPr>
            <w:tcW w:w="743" w:type="dxa"/>
            <w:shd w:val="clear" w:color="auto" w:fill="auto"/>
          </w:tcPr>
          <w:p w:rsidR="00F00413" w:rsidRPr="00D460DD" w:rsidRDefault="00F00413" w:rsidP="006B7A15">
            <w:pPr>
              <w:jc w:val="both"/>
              <w:rPr>
                <w:b/>
                <w:bCs/>
              </w:rPr>
            </w:pPr>
            <w:r w:rsidRPr="00D460DD">
              <w:rPr>
                <w:b/>
                <w:bCs/>
              </w:rPr>
              <w:t xml:space="preserve">  10б</w:t>
            </w:r>
          </w:p>
        </w:tc>
        <w:tc>
          <w:tcPr>
            <w:tcW w:w="741" w:type="dxa"/>
            <w:shd w:val="clear" w:color="auto" w:fill="auto"/>
          </w:tcPr>
          <w:p w:rsidR="00F00413" w:rsidRPr="00D460DD" w:rsidRDefault="00F00413" w:rsidP="006B7A15">
            <w:pPr>
              <w:jc w:val="both"/>
              <w:rPr>
                <w:b/>
                <w:bCs/>
              </w:rPr>
            </w:pPr>
            <w:r w:rsidRPr="00D460DD">
              <w:rPr>
                <w:b/>
                <w:bCs/>
              </w:rPr>
              <w:t>54ч</w:t>
            </w:r>
          </w:p>
        </w:tc>
        <w:tc>
          <w:tcPr>
            <w:tcW w:w="743" w:type="dxa"/>
            <w:shd w:val="clear" w:color="auto" w:fill="auto"/>
          </w:tcPr>
          <w:p w:rsidR="00F00413" w:rsidRPr="00D460DD" w:rsidRDefault="00F00413" w:rsidP="006B7A15">
            <w:pPr>
              <w:jc w:val="both"/>
              <w:rPr>
                <w:b/>
                <w:bCs/>
              </w:rPr>
            </w:pPr>
            <w:r w:rsidRPr="00D460DD">
              <w:rPr>
                <w:b/>
                <w:bCs/>
              </w:rPr>
              <w:t xml:space="preserve">  14б</w:t>
            </w:r>
          </w:p>
        </w:tc>
        <w:tc>
          <w:tcPr>
            <w:tcW w:w="743" w:type="dxa"/>
            <w:shd w:val="clear" w:color="auto" w:fill="auto"/>
          </w:tcPr>
          <w:p w:rsidR="00F00413" w:rsidRPr="00D460DD" w:rsidRDefault="00F00413" w:rsidP="006B7A15">
            <w:pPr>
              <w:jc w:val="both"/>
              <w:rPr>
                <w:b/>
                <w:bCs/>
              </w:rPr>
            </w:pPr>
            <w:r w:rsidRPr="00D460DD">
              <w:rPr>
                <w:b/>
                <w:bCs/>
              </w:rPr>
              <w:t xml:space="preserve">  90ч</w:t>
            </w:r>
          </w:p>
        </w:tc>
        <w:tc>
          <w:tcPr>
            <w:tcW w:w="743" w:type="dxa"/>
            <w:shd w:val="clear" w:color="auto" w:fill="auto"/>
          </w:tcPr>
          <w:p w:rsidR="00F00413" w:rsidRPr="00D460DD" w:rsidRDefault="00F00413" w:rsidP="006B7A15">
            <w:pPr>
              <w:jc w:val="both"/>
              <w:rPr>
                <w:b/>
                <w:bCs/>
              </w:rPr>
            </w:pPr>
            <w:r w:rsidRPr="00D460DD">
              <w:rPr>
                <w:b/>
                <w:bCs/>
              </w:rPr>
              <w:t xml:space="preserve">  16б</w:t>
            </w:r>
          </w:p>
        </w:tc>
        <w:tc>
          <w:tcPr>
            <w:tcW w:w="741" w:type="dxa"/>
            <w:shd w:val="clear" w:color="auto" w:fill="auto"/>
          </w:tcPr>
          <w:p w:rsidR="00F00413" w:rsidRPr="00D460DD" w:rsidRDefault="00F00413" w:rsidP="006B7A15">
            <w:pPr>
              <w:jc w:val="both"/>
              <w:rPr>
                <w:b/>
                <w:bCs/>
              </w:rPr>
            </w:pPr>
            <w:r w:rsidRPr="00D460DD">
              <w:rPr>
                <w:b/>
                <w:bCs/>
              </w:rPr>
              <w:t xml:space="preserve">  20б</w:t>
            </w:r>
          </w:p>
        </w:tc>
        <w:tc>
          <w:tcPr>
            <w:tcW w:w="594" w:type="dxa"/>
            <w:shd w:val="clear" w:color="auto" w:fill="auto"/>
          </w:tcPr>
          <w:p w:rsidR="00F00413" w:rsidRPr="00D460DD" w:rsidRDefault="00F00413" w:rsidP="006B7A15">
            <w:pPr>
              <w:jc w:val="both"/>
              <w:rPr>
                <w:b/>
                <w:bCs/>
              </w:rPr>
            </w:pPr>
            <w:r w:rsidRPr="00D460DD">
              <w:rPr>
                <w:b/>
                <w:bCs/>
              </w:rPr>
              <w:t>40б</w:t>
            </w:r>
          </w:p>
        </w:tc>
        <w:tc>
          <w:tcPr>
            <w:tcW w:w="1040" w:type="dxa"/>
            <w:shd w:val="clear" w:color="auto" w:fill="auto"/>
          </w:tcPr>
          <w:p w:rsidR="00F00413" w:rsidRPr="00D460DD" w:rsidRDefault="00F00413" w:rsidP="006B7A15">
            <w:pPr>
              <w:jc w:val="both"/>
              <w:rPr>
                <w:b/>
                <w:bCs/>
              </w:rPr>
            </w:pPr>
            <w:r w:rsidRPr="00D460DD">
              <w:rPr>
                <w:b/>
                <w:bCs/>
              </w:rPr>
              <w:t xml:space="preserve">  100б</w:t>
            </w:r>
          </w:p>
        </w:tc>
      </w:tr>
    </w:tbl>
    <w:p w:rsidR="00F00413" w:rsidRPr="00D460DD" w:rsidRDefault="00F00413" w:rsidP="00F00413">
      <w:pPr>
        <w:spacing w:after="0"/>
        <w:jc w:val="both"/>
        <w:rPr>
          <w:b/>
          <w:bCs/>
        </w:rPr>
      </w:pPr>
    </w:p>
    <w:p w:rsidR="00F00413" w:rsidRPr="00D460DD" w:rsidRDefault="00F00413" w:rsidP="00F00413">
      <w:pPr>
        <w:spacing w:after="0"/>
        <w:jc w:val="both"/>
        <w:rPr>
          <w:b/>
          <w:bCs/>
        </w:rPr>
      </w:pPr>
      <w:r w:rsidRPr="00D460DD">
        <w:rPr>
          <w:b/>
          <w:bCs/>
        </w:rPr>
        <w:t xml:space="preserve">             6. Карта  накопления  баллов  по  дисциплине  </w:t>
      </w:r>
    </w:p>
    <w:p w:rsidR="00F00413" w:rsidRPr="00D460DD" w:rsidRDefault="00F00413" w:rsidP="00F00413">
      <w:pPr>
        <w:spacing w:after="0"/>
        <w:jc w:val="both"/>
        <w:rPr>
          <w:b/>
          <w:bCs/>
        </w:rPr>
      </w:pPr>
    </w:p>
    <w:tbl>
      <w:tblPr>
        <w:tblW w:w="9923" w:type="dxa"/>
        <w:tblInd w:w="-102" w:type="dxa"/>
        <w:tblLayout w:type="fixed"/>
        <w:tblCellMar>
          <w:left w:w="40" w:type="dxa"/>
          <w:right w:w="40" w:type="dxa"/>
        </w:tblCellMar>
        <w:tblLook w:val="0000" w:firstRow="0" w:lastRow="0" w:firstColumn="0" w:lastColumn="0" w:noHBand="0" w:noVBand="0"/>
      </w:tblPr>
      <w:tblGrid>
        <w:gridCol w:w="509"/>
        <w:gridCol w:w="124"/>
        <w:gridCol w:w="125"/>
        <w:gridCol w:w="9"/>
        <w:gridCol w:w="115"/>
        <w:gridCol w:w="105"/>
        <w:gridCol w:w="180"/>
        <w:gridCol w:w="388"/>
        <w:gridCol w:w="392"/>
        <w:gridCol w:w="389"/>
        <w:gridCol w:w="427"/>
        <w:gridCol w:w="444"/>
        <w:gridCol w:w="388"/>
        <w:gridCol w:w="390"/>
        <w:gridCol w:w="390"/>
        <w:gridCol w:w="427"/>
        <w:gridCol w:w="402"/>
        <w:gridCol w:w="455"/>
        <w:gridCol w:w="417"/>
        <w:gridCol w:w="491"/>
        <w:gridCol w:w="390"/>
        <w:gridCol w:w="398"/>
        <w:gridCol w:w="454"/>
        <w:gridCol w:w="409"/>
        <w:gridCol w:w="408"/>
        <w:gridCol w:w="518"/>
        <w:gridCol w:w="779"/>
      </w:tblGrid>
      <w:tr w:rsidR="00F00413" w:rsidRPr="00D460DD" w:rsidTr="00F00413">
        <w:trPr>
          <w:trHeight w:hRule="exact" w:val="669"/>
        </w:trPr>
        <w:tc>
          <w:tcPr>
            <w:tcW w:w="767"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p>
          <w:p w:rsidR="00F00413" w:rsidRPr="00D460DD" w:rsidRDefault="00F00413" w:rsidP="006B7A15">
            <w:pPr>
              <w:ind w:firstLine="51"/>
              <w:jc w:val="both"/>
              <w:rPr>
                <w:b/>
                <w:bCs/>
              </w:rPr>
            </w:pPr>
            <w:r w:rsidRPr="00D460DD">
              <w:rPr>
                <w:b/>
                <w:bCs/>
              </w:rPr>
              <w:t>Семи-нар</w:t>
            </w:r>
          </w:p>
          <w:p w:rsidR="00F00413" w:rsidRPr="00D460DD" w:rsidRDefault="00F00413" w:rsidP="006B7A15">
            <w:pPr>
              <w:ind w:firstLine="51"/>
              <w:jc w:val="both"/>
              <w:rPr>
                <w:b/>
                <w:bCs/>
              </w:rPr>
            </w:pPr>
          </w:p>
        </w:tc>
        <w:tc>
          <w:tcPr>
            <w:tcW w:w="4035" w:type="dxa"/>
            <w:gridSpan w:val="12"/>
            <w:tcBorders>
              <w:top w:val="single" w:sz="6" w:space="0" w:color="auto"/>
              <w:left w:val="single" w:sz="6" w:space="0" w:color="auto"/>
              <w:bottom w:val="single" w:sz="6" w:space="0" w:color="auto"/>
              <w:right w:val="single" w:sz="6" w:space="0" w:color="auto"/>
            </w:tcBorders>
            <w:shd w:val="clear" w:color="auto" w:fill="FFFFFF"/>
            <w:vAlign w:val="bottom"/>
          </w:tcPr>
          <w:p w:rsidR="00F00413" w:rsidRPr="00D460DD" w:rsidRDefault="00F00413" w:rsidP="006B7A15">
            <w:pPr>
              <w:ind w:firstLine="51"/>
              <w:jc w:val="both"/>
              <w:rPr>
                <w:b/>
                <w:bCs/>
              </w:rPr>
            </w:pPr>
            <w:r w:rsidRPr="00D460DD">
              <w:rPr>
                <w:b/>
                <w:bCs/>
              </w:rPr>
              <w:t xml:space="preserve">                      Модуль 1 (30 б)   </w:t>
            </w:r>
          </w:p>
        </w:tc>
        <w:tc>
          <w:tcPr>
            <w:tcW w:w="4342"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F00413" w:rsidRPr="00D460DD" w:rsidRDefault="00F00413" w:rsidP="006B7A15">
            <w:pPr>
              <w:jc w:val="both"/>
              <w:rPr>
                <w:b/>
                <w:bCs/>
              </w:rPr>
            </w:pPr>
            <w:r w:rsidRPr="00D460DD">
              <w:rPr>
                <w:b/>
                <w:bCs/>
              </w:rPr>
              <w:t xml:space="preserve">                Модуль 2 (30 б)  </w:t>
            </w:r>
          </w:p>
        </w:tc>
        <w:tc>
          <w:tcPr>
            <w:tcW w:w="779" w:type="dxa"/>
            <w:tcBorders>
              <w:top w:val="single" w:sz="6" w:space="0" w:color="auto"/>
              <w:left w:val="single" w:sz="6" w:space="0" w:color="auto"/>
              <w:bottom w:val="single" w:sz="6" w:space="0" w:color="auto"/>
              <w:right w:val="single" w:sz="6" w:space="0" w:color="auto"/>
            </w:tcBorders>
            <w:shd w:val="clear" w:color="auto" w:fill="FFFFFF"/>
            <w:vAlign w:val="bottom"/>
          </w:tcPr>
          <w:p w:rsidR="00F00413" w:rsidRPr="00D460DD" w:rsidRDefault="00F00413" w:rsidP="006B7A15">
            <w:pPr>
              <w:spacing w:after="0"/>
              <w:jc w:val="both"/>
              <w:rPr>
                <w:b/>
                <w:bCs/>
              </w:rPr>
            </w:pPr>
            <w:r w:rsidRPr="00D460DD">
              <w:rPr>
                <w:b/>
                <w:bCs/>
              </w:rPr>
              <w:t xml:space="preserve"> Итог.контр.              (40б). </w:t>
            </w:r>
          </w:p>
        </w:tc>
      </w:tr>
      <w:tr w:rsidR="00F00413" w:rsidRPr="00D460DD" w:rsidTr="00F00413">
        <w:trPr>
          <w:trHeight w:hRule="exact" w:val="395"/>
        </w:trPr>
        <w:tc>
          <w:tcPr>
            <w:tcW w:w="767"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F00413" w:rsidRPr="00D460DD" w:rsidRDefault="00F00413" w:rsidP="006B7A15">
            <w:pPr>
              <w:jc w:val="both"/>
              <w:rPr>
                <w:b/>
                <w:bCs/>
              </w:rPr>
            </w:pPr>
          </w:p>
          <w:p w:rsidR="00F00413" w:rsidRPr="00D460DD" w:rsidRDefault="00F00413" w:rsidP="006B7A15">
            <w:pPr>
              <w:jc w:val="both"/>
              <w:rPr>
                <w:b/>
                <w:bCs/>
              </w:rPr>
            </w:pPr>
          </w:p>
          <w:p w:rsidR="00F00413" w:rsidRPr="00D460DD" w:rsidRDefault="00F00413" w:rsidP="006B7A15">
            <w:pPr>
              <w:jc w:val="both"/>
              <w:rPr>
                <w:b/>
                <w:bCs/>
              </w:rPr>
            </w:pPr>
          </w:p>
          <w:p w:rsidR="00F00413" w:rsidRPr="00D460DD" w:rsidRDefault="00F00413" w:rsidP="006B7A15">
            <w:pPr>
              <w:jc w:val="both"/>
              <w:rPr>
                <w:b/>
                <w:bCs/>
              </w:rPr>
            </w:pPr>
          </w:p>
        </w:tc>
        <w:tc>
          <w:tcPr>
            <w:tcW w:w="1180" w:type="dxa"/>
            <w:gridSpan w:val="5"/>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ТК1</w:t>
            </w:r>
          </w:p>
        </w:tc>
        <w:tc>
          <w:tcPr>
            <w:tcW w:w="1260"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ТК2</w:t>
            </w:r>
          </w:p>
        </w:tc>
        <w:tc>
          <w:tcPr>
            <w:tcW w:w="1168"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ТК3 </w:t>
            </w:r>
          </w:p>
        </w:tc>
        <w:tc>
          <w:tcPr>
            <w:tcW w:w="427" w:type="dxa"/>
            <w:vMerge w:val="restart"/>
            <w:tcBorders>
              <w:top w:val="single" w:sz="6" w:space="0" w:color="auto"/>
              <w:left w:val="single" w:sz="4" w:space="0" w:color="auto"/>
              <w:right w:val="single" w:sz="6" w:space="0" w:color="auto"/>
            </w:tcBorders>
            <w:shd w:val="clear" w:color="auto" w:fill="FFFFFF"/>
            <w:textDirection w:val="btLr"/>
          </w:tcPr>
          <w:p w:rsidR="00F00413" w:rsidRPr="00D460DD" w:rsidRDefault="00F00413" w:rsidP="006B7A15">
            <w:pPr>
              <w:jc w:val="both"/>
              <w:rPr>
                <w:b/>
                <w:bCs/>
              </w:rPr>
            </w:pPr>
          </w:p>
        </w:tc>
        <w:tc>
          <w:tcPr>
            <w:tcW w:w="1274" w:type="dxa"/>
            <w:gridSpan w:val="3"/>
            <w:vMerge w:val="restart"/>
            <w:tcBorders>
              <w:top w:val="single" w:sz="6" w:space="0" w:color="auto"/>
              <w:left w:val="single" w:sz="6"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  ТК1</w:t>
            </w:r>
          </w:p>
        </w:tc>
        <w:tc>
          <w:tcPr>
            <w:tcW w:w="1279"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  ТК2</w:t>
            </w:r>
          </w:p>
        </w:tc>
        <w:tc>
          <w:tcPr>
            <w:tcW w:w="1271" w:type="dxa"/>
            <w:gridSpan w:val="3"/>
            <w:vMerge w:val="restart"/>
            <w:tcBorders>
              <w:top w:val="single" w:sz="6" w:space="0" w:color="auto"/>
              <w:left w:val="single" w:sz="4" w:space="0" w:color="auto"/>
              <w:right w:val="single" w:sz="4" w:space="0" w:color="auto"/>
            </w:tcBorders>
            <w:shd w:val="clear" w:color="auto" w:fill="FFFFFF"/>
            <w:vAlign w:val="bottom"/>
          </w:tcPr>
          <w:p w:rsidR="00F00413" w:rsidRPr="00D460DD" w:rsidRDefault="00F00413" w:rsidP="006B7A15">
            <w:pPr>
              <w:jc w:val="both"/>
              <w:rPr>
                <w:b/>
                <w:bCs/>
              </w:rPr>
            </w:pPr>
            <w:r w:rsidRPr="00D460DD">
              <w:rPr>
                <w:b/>
                <w:bCs/>
              </w:rPr>
              <w:t xml:space="preserve"> ТК3</w:t>
            </w:r>
          </w:p>
        </w:tc>
        <w:tc>
          <w:tcPr>
            <w:tcW w:w="518" w:type="dxa"/>
            <w:vMerge w:val="restart"/>
            <w:tcBorders>
              <w:top w:val="single" w:sz="6" w:space="0" w:color="auto"/>
              <w:left w:val="single" w:sz="4" w:space="0" w:color="auto"/>
              <w:right w:val="single" w:sz="6" w:space="0" w:color="auto"/>
            </w:tcBorders>
            <w:shd w:val="clear" w:color="auto" w:fill="FFFFFF"/>
            <w:textDirection w:val="btLr"/>
          </w:tcPr>
          <w:p w:rsidR="00F00413" w:rsidRPr="00D460DD" w:rsidRDefault="00F00413" w:rsidP="006B7A15">
            <w:pPr>
              <w:jc w:val="both"/>
              <w:rPr>
                <w:b/>
                <w:bCs/>
              </w:rPr>
            </w:pPr>
            <w:r w:rsidRPr="00D460DD">
              <w:rPr>
                <w:b/>
                <w:bCs/>
              </w:rPr>
              <w:t xml:space="preserve">2 </w:t>
            </w:r>
          </w:p>
        </w:tc>
        <w:tc>
          <w:tcPr>
            <w:tcW w:w="779" w:type="dxa"/>
            <w:vMerge w:val="restart"/>
            <w:tcBorders>
              <w:top w:val="single" w:sz="6" w:space="0" w:color="auto"/>
              <w:left w:val="single" w:sz="6" w:space="0" w:color="auto"/>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1"/>
        </w:trPr>
        <w:tc>
          <w:tcPr>
            <w:tcW w:w="509" w:type="dxa"/>
            <w:tcBorders>
              <w:top w:val="single" w:sz="4" w:space="0" w:color="auto"/>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
                <w:bCs/>
              </w:rPr>
            </w:pPr>
          </w:p>
          <w:p w:rsidR="00F00413" w:rsidRPr="00D460DD" w:rsidRDefault="00F00413" w:rsidP="006B7A15">
            <w:pPr>
              <w:jc w:val="both"/>
              <w:rPr>
                <w:b/>
                <w:bCs/>
              </w:rPr>
            </w:pPr>
          </w:p>
        </w:tc>
        <w:tc>
          <w:tcPr>
            <w:tcW w:w="124" w:type="dxa"/>
            <w:tcBorders>
              <w:top w:val="single" w:sz="4" w:space="0" w:color="auto"/>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
                <w:bCs/>
              </w:rPr>
            </w:pPr>
          </w:p>
        </w:tc>
        <w:tc>
          <w:tcPr>
            <w:tcW w:w="125" w:type="dxa"/>
            <w:tcBorders>
              <w:top w:val="single" w:sz="4" w:space="0" w:color="auto"/>
              <w:left w:val="single" w:sz="6" w:space="0" w:color="auto"/>
              <w:bottom w:val="single" w:sz="4" w:space="0" w:color="auto"/>
              <w:right w:val="single" w:sz="6" w:space="0" w:color="auto"/>
            </w:tcBorders>
            <w:shd w:val="clear" w:color="auto" w:fill="FFFFFF"/>
          </w:tcPr>
          <w:p w:rsidR="00F00413" w:rsidRPr="00D460DD" w:rsidRDefault="00F00413" w:rsidP="006B7A15">
            <w:pPr>
              <w:jc w:val="both"/>
              <w:rPr>
                <w:b/>
                <w:bCs/>
              </w:rPr>
            </w:pPr>
          </w:p>
        </w:tc>
        <w:tc>
          <w:tcPr>
            <w:tcW w:w="124" w:type="dxa"/>
            <w:gridSpan w:val="2"/>
            <w:tcBorders>
              <w:top w:val="single" w:sz="4" w:space="0" w:color="auto"/>
              <w:left w:val="single" w:sz="6" w:space="0" w:color="auto"/>
              <w:bottom w:val="single" w:sz="4" w:space="0" w:color="auto"/>
              <w:right w:val="single" w:sz="6" w:space="0" w:color="auto"/>
            </w:tcBorders>
            <w:shd w:val="clear" w:color="auto" w:fill="FFFFFF"/>
          </w:tcPr>
          <w:p w:rsidR="00F00413" w:rsidRPr="00D460DD" w:rsidRDefault="00F00413" w:rsidP="006B7A15">
            <w:pPr>
              <w:jc w:val="both"/>
              <w:rPr>
                <w:b/>
                <w:bCs/>
              </w:rPr>
            </w:pPr>
          </w:p>
        </w:tc>
        <w:tc>
          <w:tcPr>
            <w:tcW w:w="105" w:type="dxa"/>
            <w:tcBorders>
              <w:top w:val="single" w:sz="4" w:space="0" w:color="auto"/>
              <w:left w:val="single" w:sz="6" w:space="0" w:color="auto"/>
              <w:bottom w:val="single" w:sz="4" w:space="0" w:color="auto"/>
              <w:right w:val="single" w:sz="4" w:space="0" w:color="auto"/>
            </w:tcBorders>
            <w:shd w:val="clear" w:color="auto" w:fill="FFFFFF"/>
          </w:tcPr>
          <w:p w:rsidR="00F00413" w:rsidRPr="00D460DD" w:rsidRDefault="00F00413" w:rsidP="006B7A15">
            <w:pPr>
              <w:jc w:val="both"/>
              <w:rPr>
                <w:b/>
                <w:bCs/>
              </w:rPr>
            </w:pPr>
          </w:p>
        </w:tc>
        <w:tc>
          <w:tcPr>
            <w:tcW w:w="960" w:type="dxa"/>
            <w:gridSpan w:val="3"/>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260"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168"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427" w:type="dxa"/>
            <w:vMerge/>
            <w:tcBorders>
              <w:left w:val="single" w:sz="4" w:space="0" w:color="auto"/>
              <w:bottom w:val="nil"/>
              <w:right w:val="single" w:sz="6" w:space="0" w:color="auto"/>
            </w:tcBorders>
            <w:shd w:val="clear" w:color="auto" w:fill="FFFFFF"/>
            <w:textDirection w:val="btLr"/>
          </w:tcPr>
          <w:p w:rsidR="00F00413" w:rsidRPr="00D460DD" w:rsidRDefault="00F00413" w:rsidP="006B7A15">
            <w:pPr>
              <w:jc w:val="both"/>
              <w:rPr>
                <w:b/>
                <w:bCs/>
              </w:rPr>
            </w:pPr>
          </w:p>
        </w:tc>
        <w:tc>
          <w:tcPr>
            <w:tcW w:w="1274" w:type="dxa"/>
            <w:gridSpan w:val="3"/>
            <w:vMerge/>
            <w:tcBorders>
              <w:left w:val="single" w:sz="6"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279"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1271" w:type="dxa"/>
            <w:gridSpan w:val="3"/>
            <w:vMerge/>
            <w:tcBorders>
              <w:left w:val="single" w:sz="4" w:space="0" w:color="auto"/>
              <w:bottom w:val="single" w:sz="6" w:space="0" w:color="auto"/>
              <w:right w:val="single" w:sz="4" w:space="0" w:color="auto"/>
            </w:tcBorders>
            <w:shd w:val="clear" w:color="auto" w:fill="FFFFFF"/>
            <w:vAlign w:val="bottom"/>
          </w:tcPr>
          <w:p w:rsidR="00F00413" w:rsidRPr="00D460DD" w:rsidRDefault="00F00413" w:rsidP="006B7A15">
            <w:pPr>
              <w:jc w:val="both"/>
              <w:rPr>
                <w:bCs/>
              </w:rPr>
            </w:pPr>
          </w:p>
        </w:tc>
        <w:tc>
          <w:tcPr>
            <w:tcW w:w="518" w:type="dxa"/>
            <w:vMerge/>
            <w:tcBorders>
              <w:left w:val="single" w:sz="4" w:space="0" w:color="auto"/>
              <w:bottom w:val="nil"/>
              <w:right w:val="single" w:sz="6" w:space="0" w:color="auto"/>
            </w:tcBorders>
            <w:shd w:val="clear" w:color="auto" w:fill="FFFFFF"/>
            <w:textDirection w:val="btLr"/>
          </w:tcPr>
          <w:p w:rsidR="00F00413" w:rsidRPr="00D460DD" w:rsidRDefault="00F00413" w:rsidP="006B7A15">
            <w:pPr>
              <w:jc w:val="both"/>
              <w:rPr>
                <w:b/>
                <w:bCs/>
              </w:rPr>
            </w:pPr>
          </w:p>
        </w:tc>
        <w:tc>
          <w:tcPr>
            <w:tcW w:w="779" w:type="dxa"/>
            <w:vMerge/>
            <w:tcBorders>
              <w:left w:val="single" w:sz="6" w:space="0" w:color="auto"/>
              <w:bottom w:val="nil"/>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677"/>
        </w:trPr>
        <w:tc>
          <w:tcPr>
            <w:tcW w:w="767" w:type="dxa"/>
            <w:gridSpan w:val="4"/>
            <w:tcBorders>
              <w:top w:val="single" w:sz="4" w:space="0" w:color="auto"/>
              <w:left w:val="single" w:sz="6" w:space="0" w:color="auto"/>
              <w:bottom w:val="single" w:sz="6" w:space="0" w:color="auto"/>
              <w:right w:val="single" w:sz="6" w:space="0" w:color="auto"/>
            </w:tcBorders>
            <w:shd w:val="clear" w:color="auto" w:fill="FFFFFF"/>
            <w:textDirection w:val="btLr"/>
          </w:tcPr>
          <w:p w:rsidR="00F00413" w:rsidRPr="00D460DD" w:rsidRDefault="00F00413" w:rsidP="006B7A15">
            <w:pPr>
              <w:jc w:val="both"/>
              <w:rPr>
                <w:b/>
                <w:bCs/>
              </w:rPr>
            </w:pPr>
          </w:p>
          <w:p w:rsidR="00F00413" w:rsidRPr="00D460DD" w:rsidRDefault="00F00413" w:rsidP="006B7A15">
            <w:pPr>
              <w:jc w:val="both"/>
              <w:rPr>
                <w:b/>
                <w:bCs/>
              </w:rPr>
            </w:pPr>
          </w:p>
          <w:p w:rsidR="00F00413" w:rsidRPr="00D460DD" w:rsidRDefault="00F00413" w:rsidP="006B7A15">
            <w:pPr>
              <w:jc w:val="both"/>
              <w:rPr>
                <w:b/>
                <w:bCs/>
              </w:rPr>
            </w:pPr>
            <w:r w:rsidRPr="00D460DD">
              <w:rPr>
                <w:b/>
                <w:bCs/>
              </w:rPr>
              <w:t>-</w:t>
            </w:r>
          </w:p>
        </w:tc>
        <w:tc>
          <w:tcPr>
            <w:tcW w:w="40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 xml:space="preserve">лек  </w:t>
            </w:r>
          </w:p>
          <w:p w:rsidR="00F00413" w:rsidRPr="00D460DD" w:rsidRDefault="00F00413" w:rsidP="006B7A15">
            <w:pPr>
              <w:jc w:val="both"/>
              <w:rPr>
                <w:bCs/>
              </w:rPr>
            </w:pPr>
          </w:p>
        </w:tc>
        <w:tc>
          <w:tcPr>
            <w:tcW w:w="388"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p w:rsidR="00F00413" w:rsidRPr="00D460DD" w:rsidRDefault="00F00413" w:rsidP="006B7A15">
            <w:pPr>
              <w:jc w:val="both"/>
              <w:rPr>
                <w:bCs/>
              </w:rPr>
            </w:pPr>
          </w:p>
        </w:tc>
        <w:tc>
          <w:tcPr>
            <w:tcW w:w="392"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p w:rsidR="00F00413" w:rsidRPr="00D460DD" w:rsidRDefault="00F00413" w:rsidP="006B7A15">
            <w:pPr>
              <w:jc w:val="both"/>
              <w:rPr>
                <w:bCs/>
              </w:rPr>
            </w:pPr>
          </w:p>
        </w:tc>
        <w:tc>
          <w:tcPr>
            <w:tcW w:w="389"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427"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444"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tc>
        <w:tc>
          <w:tcPr>
            <w:tcW w:w="388"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390"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390" w:type="dxa"/>
            <w:tcBorders>
              <w:top w:val="single" w:sz="6" w:space="0" w:color="auto"/>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Cs/>
              </w:rPr>
            </w:pPr>
            <w:r w:rsidRPr="00D460DD">
              <w:rPr>
                <w:bCs/>
              </w:rPr>
              <w:t>срс</w:t>
            </w:r>
          </w:p>
        </w:tc>
        <w:tc>
          <w:tcPr>
            <w:tcW w:w="427" w:type="dxa"/>
            <w:tcBorders>
              <w:top w:val="nil"/>
              <w:left w:val="single" w:sz="6" w:space="0" w:color="auto"/>
              <w:bottom w:val="single" w:sz="6" w:space="0" w:color="auto"/>
              <w:right w:val="single" w:sz="6" w:space="0" w:color="auto"/>
            </w:tcBorders>
            <w:shd w:val="clear" w:color="auto" w:fill="FFFFFF"/>
            <w:textDirection w:val="btLr"/>
          </w:tcPr>
          <w:p w:rsidR="00F00413" w:rsidRPr="00D460DD" w:rsidRDefault="00F00413" w:rsidP="006B7A15">
            <w:pPr>
              <w:jc w:val="both"/>
              <w:rPr>
                <w:b/>
                <w:bCs/>
              </w:rPr>
            </w:pPr>
            <w:r w:rsidRPr="00D460DD">
              <w:rPr>
                <w:b/>
                <w:bCs/>
              </w:rPr>
              <w:t>РК 1</w:t>
            </w:r>
          </w:p>
        </w:tc>
        <w:tc>
          <w:tcPr>
            <w:tcW w:w="402" w:type="dxa"/>
            <w:tcBorders>
              <w:top w:val="single" w:sz="6" w:space="0" w:color="auto"/>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455"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417"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tc>
        <w:tc>
          <w:tcPr>
            <w:tcW w:w="491"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390"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398"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срс</w:t>
            </w:r>
          </w:p>
        </w:tc>
        <w:tc>
          <w:tcPr>
            <w:tcW w:w="454"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лек</w:t>
            </w:r>
          </w:p>
        </w:tc>
        <w:tc>
          <w:tcPr>
            <w:tcW w:w="409" w:type="dxa"/>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сем</w:t>
            </w:r>
          </w:p>
        </w:tc>
        <w:tc>
          <w:tcPr>
            <w:tcW w:w="408" w:type="dxa"/>
            <w:tcBorders>
              <w:top w:val="single" w:sz="6" w:space="0" w:color="auto"/>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Cs/>
              </w:rPr>
            </w:pPr>
            <w:r w:rsidRPr="00D460DD">
              <w:rPr>
                <w:bCs/>
              </w:rPr>
              <w:t>срс</w:t>
            </w:r>
          </w:p>
        </w:tc>
        <w:tc>
          <w:tcPr>
            <w:tcW w:w="518" w:type="dxa"/>
            <w:tcBorders>
              <w:top w:val="nil"/>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
                <w:bCs/>
              </w:rPr>
            </w:pPr>
            <w:r w:rsidRPr="00D460DD">
              <w:rPr>
                <w:b/>
                <w:bCs/>
              </w:rPr>
              <w:t xml:space="preserve">  РК </w:t>
            </w:r>
          </w:p>
        </w:tc>
        <w:tc>
          <w:tcPr>
            <w:tcW w:w="779" w:type="dxa"/>
            <w:tcBorders>
              <w:top w:val="nil"/>
              <w:left w:val="single" w:sz="6" w:space="0" w:color="auto"/>
              <w:bottom w:val="single" w:sz="4" w:space="0" w:color="auto"/>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565"/>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p>
          <w:p w:rsidR="00F00413" w:rsidRPr="00D460DD" w:rsidRDefault="00F00413" w:rsidP="006B7A15">
            <w:pPr>
              <w:jc w:val="both"/>
              <w:rPr>
                <w:b/>
                <w:bCs/>
              </w:rPr>
            </w:pPr>
          </w:p>
        </w:tc>
        <w:tc>
          <w:tcPr>
            <w:tcW w:w="400" w:type="dxa"/>
            <w:gridSpan w:val="3"/>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1,6</w:t>
            </w:r>
          </w:p>
        </w:tc>
        <w:tc>
          <w:tcPr>
            <w:tcW w:w="388"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392"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2,7</w:t>
            </w:r>
          </w:p>
        </w:tc>
        <w:tc>
          <w:tcPr>
            <w:tcW w:w="389"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427"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2,4</w:t>
            </w:r>
          </w:p>
        </w:tc>
        <w:tc>
          <w:tcPr>
            <w:tcW w:w="444"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2,7</w:t>
            </w:r>
          </w:p>
        </w:tc>
        <w:tc>
          <w:tcPr>
            <w:tcW w:w="388"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390"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390"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2,6</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 xml:space="preserve">10 </w:t>
            </w:r>
          </w:p>
        </w:tc>
        <w:tc>
          <w:tcPr>
            <w:tcW w:w="402"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1,6</w:t>
            </w:r>
          </w:p>
        </w:tc>
        <w:tc>
          <w:tcPr>
            <w:tcW w:w="455"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417"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2,7</w:t>
            </w:r>
          </w:p>
        </w:tc>
        <w:tc>
          <w:tcPr>
            <w:tcW w:w="491"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390"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2,4</w:t>
            </w:r>
          </w:p>
        </w:tc>
        <w:tc>
          <w:tcPr>
            <w:tcW w:w="398"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2,7</w:t>
            </w:r>
          </w:p>
        </w:tc>
        <w:tc>
          <w:tcPr>
            <w:tcW w:w="454" w:type="dxa"/>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1,7</w:t>
            </w:r>
          </w:p>
        </w:tc>
        <w:tc>
          <w:tcPr>
            <w:tcW w:w="409" w:type="dxa"/>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Cs/>
              </w:rPr>
            </w:pPr>
            <w:r w:rsidRPr="00D460DD">
              <w:rPr>
                <w:bCs/>
              </w:rPr>
              <w:t>2,3</w:t>
            </w:r>
          </w:p>
        </w:tc>
        <w:tc>
          <w:tcPr>
            <w:tcW w:w="408"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2,6</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Cs/>
              </w:rPr>
            </w:pPr>
            <w:r w:rsidRPr="00D460DD">
              <w:rPr>
                <w:bCs/>
              </w:rPr>
              <w:t>10</w:t>
            </w:r>
          </w:p>
        </w:tc>
        <w:tc>
          <w:tcPr>
            <w:tcW w:w="779" w:type="dxa"/>
            <w:tcBorders>
              <w:top w:val="nil"/>
              <w:left w:val="single" w:sz="6" w:space="0" w:color="auto"/>
              <w:bottom w:val="single" w:sz="6" w:space="0" w:color="auto"/>
              <w:right w:val="single" w:sz="6" w:space="0" w:color="auto"/>
            </w:tcBorders>
            <w:shd w:val="clear" w:color="auto" w:fill="FFFFFF"/>
            <w:textDirection w:val="btLr"/>
          </w:tcPr>
          <w:p w:rsidR="00F00413" w:rsidRPr="00D460DD" w:rsidRDefault="00F00413" w:rsidP="006B7A15">
            <w:pPr>
              <w:jc w:val="both"/>
              <w:rPr>
                <w:bCs/>
              </w:rPr>
            </w:pPr>
          </w:p>
        </w:tc>
      </w:tr>
      <w:tr w:rsidR="00F00413" w:rsidRPr="00D460DD" w:rsidTr="00F00413">
        <w:trPr>
          <w:trHeight w:hRule="exact" w:val="739"/>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Балл</w:t>
            </w:r>
            <w:r>
              <w:rPr>
                <w:b/>
                <w:bCs/>
              </w:rPr>
              <w:t>ы</w:t>
            </w:r>
          </w:p>
        </w:tc>
        <w:tc>
          <w:tcPr>
            <w:tcW w:w="1180" w:type="dxa"/>
            <w:gridSpan w:val="5"/>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168" w:type="dxa"/>
            <w:gridSpan w:val="3"/>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
                <w:bCs/>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10б</w:t>
            </w:r>
          </w:p>
        </w:tc>
        <w:tc>
          <w:tcPr>
            <w:tcW w:w="1274" w:type="dxa"/>
            <w:gridSpan w:val="3"/>
            <w:tcBorders>
              <w:top w:val="single" w:sz="6" w:space="0" w:color="auto"/>
              <w:left w:val="single" w:sz="6"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279" w:type="dxa"/>
            <w:gridSpan w:val="3"/>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1271" w:type="dxa"/>
            <w:gridSpan w:val="3"/>
            <w:tcBorders>
              <w:top w:val="single" w:sz="6" w:space="0" w:color="auto"/>
              <w:left w:val="single" w:sz="4" w:space="0" w:color="auto"/>
              <w:bottom w:val="single" w:sz="6" w:space="0" w:color="auto"/>
              <w:right w:val="single" w:sz="4" w:space="0" w:color="auto"/>
            </w:tcBorders>
            <w:shd w:val="clear" w:color="auto" w:fill="FFFFFF"/>
          </w:tcPr>
          <w:p w:rsidR="00F00413" w:rsidRPr="00D460DD" w:rsidRDefault="00F00413" w:rsidP="006B7A15">
            <w:pPr>
              <w:jc w:val="both"/>
              <w:rPr>
                <w:b/>
                <w:bCs/>
              </w:rPr>
            </w:pPr>
          </w:p>
        </w:tc>
        <w:tc>
          <w:tcPr>
            <w:tcW w:w="518" w:type="dxa"/>
            <w:tcBorders>
              <w:top w:val="single" w:sz="6" w:space="0" w:color="auto"/>
              <w:left w:val="single" w:sz="4"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10б</w:t>
            </w:r>
          </w:p>
          <w:p w:rsidR="00F00413" w:rsidRPr="00D460DD" w:rsidRDefault="00F00413" w:rsidP="006B7A15">
            <w:pPr>
              <w:jc w:val="both"/>
              <w:rPr>
                <w:b/>
                <w:bCs/>
              </w:rPr>
            </w:pPr>
          </w:p>
        </w:tc>
        <w:tc>
          <w:tcPr>
            <w:tcW w:w="779" w:type="dxa"/>
            <w:tcBorders>
              <w:top w:val="single" w:sz="6" w:space="0" w:color="auto"/>
              <w:left w:val="single" w:sz="6" w:space="0" w:color="auto"/>
              <w:bottom w:val="single" w:sz="6" w:space="0" w:color="auto"/>
              <w:right w:val="single" w:sz="6" w:space="0" w:color="auto"/>
            </w:tcBorders>
            <w:shd w:val="clear" w:color="auto" w:fill="FFFFFF"/>
          </w:tcPr>
          <w:p w:rsidR="00F00413" w:rsidRPr="00D460DD" w:rsidRDefault="00F00413" w:rsidP="006B7A15">
            <w:pPr>
              <w:jc w:val="both"/>
              <w:rPr>
                <w:b/>
                <w:bCs/>
              </w:rPr>
            </w:pPr>
            <w:r w:rsidRPr="00D460DD">
              <w:rPr>
                <w:b/>
                <w:bCs/>
              </w:rPr>
              <w:t>40б</w:t>
            </w:r>
          </w:p>
          <w:p w:rsidR="00F00413" w:rsidRPr="00D460DD" w:rsidRDefault="00F00413" w:rsidP="006B7A15">
            <w:pPr>
              <w:jc w:val="both"/>
              <w:rPr>
                <w:b/>
                <w:bCs/>
              </w:rPr>
            </w:pPr>
            <w:r w:rsidRPr="00D460DD">
              <w:rPr>
                <w:b/>
                <w:bCs/>
              </w:rPr>
              <w:t xml:space="preserve">  12</w:t>
            </w:r>
          </w:p>
        </w:tc>
      </w:tr>
      <w:tr w:rsidR="00F00413" w:rsidRPr="00D460DD" w:rsidTr="00F00413">
        <w:trPr>
          <w:trHeight w:hRule="exact" w:val="395"/>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00413" w:rsidRPr="00D460DD" w:rsidRDefault="00F00413" w:rsidP="006B7A15">
            <w:pPr>
              <w:jc w:val="both"/>
              <w:rPr>
                <w:b/>
                <w:bCs/>
              </w:rPr>
            </w:pPr>
          </w:p>
        </w:tc>
        <w:tc>
          <w:tcPr>
            <w:tcW w:w="1180"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Темы1-4</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5-8</w:t>
            </w:r>
          </w:p>
        </w:tc>
        <w:tc>
          <w:tcPr>
            <w:tcW w:w="116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9-13</w:t>
            </w:r>
          </w:p>
        </w:tc>
        <w:tc>
          <w:tcPr>
            <w:tcW w:w="427" w:type="dxa"/>
            <w:tcBorders>
              <w:top w:val="single" w:sz="6" w:space="0" w:color="auto"/>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Cs/>
              </w:rPr>
            </w:pPr>
          </w:p>
        </w:tc>
        <w:tc>
          <w:tcPr>
            <w:tcW w:w="1274" w:type="dxa"/>
            <w:gridSpan w:val="3"/>
            <w:tcBorders>
              <w:left w:val="single" w:sz="6"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14-17</w:t>
            </w:r>
          </w:p>
        </w:tc>
        <w:tc>
          <w:tcPr>
            <w:tcW w:w="1279" w:type="dxa"/>
            <w:gridSpan w:val="3"/>
            <w:tcBorders>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Темы18-22</w:t>
            </w:r>
          </w:p>
        </w:tc>
        <w:tc>
          <w:tcPr>
            <w:tcW w:w="1271" w:type="dxa"/>
            <w:gridSpan w:val="3"/>
            <w:tcBorders>
              <w:left w:val="single" w:sz="4" w:space="0" w:color="auto"/>
              <w:bottom w:val="single" w:sz="6" w:space="0" w:color="auto"/>
              <w:right w:val="single" w:sz="4" w:space="0" w:color="auto"/>
            </w:tcBorders>
            <w:shd w:val="clear" w:color="auto" w:fill="FFFFFF"/>
            <w:vAlign w:val="center"/>
          </w:tcPr>
          <w:p w:rsidR="00F00413" w:rsidRPr="00D460DD" w:rsidRDefault="00F00413" w:rsidP="006B7A15">
            <w:pPr>
              <w:jc w:val="both"/>
              <w:rPr>
                <w:bCs/>
              </w:rPr>
            </w:pPr>
            <w:r w:rsidRPr="00D460DD">
              <w:rPr>
                <w:bCs/>
              </w:rPr>
              <w:t>Темы 23-27</w:t>
            </w:r>
          </w:p>
        </w:tc>
        <w:tc>
          <w:tcPr>
            <w:tcW w:w="518" w:type="dxa"/>
            <w:tcBorders>
              <w:left w:val="single" w:sz="4" w:space="0" w:color="auto"/>
              <w:bottom w:val="single" w:sz="6" w:space="0" w:color="auto"/>
              <w:right w:val="single" w:sz="6" w:space="0" w:color="auto"/>
            </w:tcBorders>
            <w:shd w:val="clear" w:color="auto" w:fill="FFFFFF"/>
            <w:vAlign w:val="center"/>
          </w:tcPr>
          <w:p w:rsidR="00F00413" w:rsidRPr="00D460DD" w:rsidRDefault="00F00413" w:rsidP="006B7A15">
            <w:pPr>
              <w:jc w:val="both"/>
              <w:rPr>
                <w:b/>
                <w:bCs/>
              </w:rPr>
            </w:pPr>
          </w:p>
        </w:tc>
        <w:tc>
          <w:tcPr>
            <w:tcW w:w="779" w:type="dxa"/>
            <w:tcBorders>
              <w:top w:val="single" w:sz="6" w:space="0" w:color="auto"/>
              <w:left w:val="single" w:sz="6" w:space="0" w:color="auto"/>
              <w:bottom w:val="single" w:sz="6" w:space="0" w:color="auto"/>
              <w:right w:val="single" w:sz="6" w:space="0" w:color="auto"/>
            </w:tcBorders>
            <w:shd w:val="clear" w:color="auto" w:fill="FFFFFF"/>
            <w:vAlign w:val="center"/>
          </w:tcPr>
          <w:p w:rsidR="00F00413" w:rsidRPr="00D460DD" w:rsidRDefault="00F00413" w:rsidP="006B7A15">
            <w:pPr>
              <w:jc w:val="both"/>
              <w:rPr>
                <w:b/>
                <w:bCs/>
              </w:rPr>
            </w:pPr>
          </w:p>
        </w:tc>
      </w:tr>
    </w:tbl>
    <w:p w:rsidR="00F00413" w:rsidRPr="00D460DD" w:rsidRDefault="00F00413" w:rsidP="00F00413">
      <w:pPr>
        <w:spacing w:after="0"/>
        <w:jc w:val="both"/>
      </w:pPr>
    </w:p>
    <w:p w:rsidR="00F00413" w:rsidRDefault="00F00413" w:rsidP="00F00413">
      <w:pPr>
        <w:keepLines/>
        <w:widowControl w:val="0"/>
        <w:overflowPunct w:val="0"/>
        <w:autoSpaceDE w:val="0"/>
        <w:autoSpaceDN w:val="0"/>
        <w:adjustRightInd w:val="0"/>
        <w:spacing w:before="0" w:after="0"/>
        <w:ind w:hanging="851"/>
        <w:contextualSpacing/>
        <w:jc w:val="both"/>
        <w:textAlignment w:val="baseline"/>
        <w:rPr>
          <w:b/>
        </w:rPr>
      </w:pPr>
      <w:r>
        <w:tab/>
      </w:r>
      <w:r w:rsidRPr="00F00413">
        <w:rPr>
          <w:b/>
        </w:rPr>
        <w:t>7. Краткое содержание дисциплины.</w:t>
      </w:r>
    </w:p>
    <w:p w:rsidR="00F00413" w:rsidRPr="00F00413" w:rsidRDefault="00F00413" w:rsidP="00F00413">
      <w:pPr>
        <w:keepLines/>
        <w:widowControl w:val="0"/>
        <w:overflowPunct w:val="0"/>
        <w:autoSpaceDE w:val="0"/>
        <w:autoSpaceDN w:val="0"/>
        <w:adjustRightInd w:val="0"/>
        <w:spacing w:before="0" w:after="0"/>
        <w:ind w:hanging="851"/>
        <w:contextualSpacing/>
        <w:jc w:val="both"/>
        <w:textAlignment w:val="baseline"/>
        <w:rPr>
          <w:b/>
        </w:rPr>
      </w:pPr>
      <w:r>
        <w:rPr>
          <w:b/>
        </w:rPr>
        <w:tab/>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1. Гигиена полости рта как метод первичной профилактики стоматологических заболеваний.</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Цели и задачи предмета «Профилактика стоматологических заболеваний». Гигиена полости рта как метод первичной профилактики стоматологических заболеваний. Значение гигиены полости рта в профилактике кариеса и воспалительных заболеваний пародонта.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rPr>
          <w:b/>
        </w:rPr>
        <w:t>Раздел 2. Поверхностные образования на зубах, зубные отложения и методы их выявления.</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Поверхностные образования на зубах и зубные отложения: кутикула, пелликула, зубной налет, зубной камень. Состав зубного налета, этапы фор¬мирования, факторы, способствующие скоплению зубного налета. Механизм образования зубного камня, факторы, способствующие образованию зубного камня. Роль зубных отложений в возникновении кариеса зубов и заболеваний пародонта.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Методы выявления зубных отложений. Средства, используемые для выявления зубного налета: растворы Шиллера-Писарева, фуксина, эритрозина, таблетки, содержащие красители. Методы определения над- и поддесневого зубного камня.</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lastRenderedPageBreak/>
        <w:t>Индексы для определения гигиенического состояния полости рта: индекс для оценки зубного налета у детей раннего возраста (с момента прорезывания временных зубов до 3 лет) (Э.М.Кузьмина, 2000г.), индекс Федорова-Володкиной (1971), упрощенный индекс гигиены полости рта J.C.Green, J.R.Vermillion  (ИГР-У, OHI-S) (1964), индекс эффективности гигиены полости рта (PHP) (Podshadley, Haley, 1968). Определение гигиенического состояния полости рта у пациентов различного возраста.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3. Методы чистки зубов.</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Индивидуальная гигиена полости рта. Методы чистки зубов: круговой метод Fones, методы Leonard, Bass, Charters, Stillman, модифицированный метод Stillman, стандартный метод чистки зубов Г.Н.Пахомова. Методы обучения пациентов чистке зубов, предложенные на кафедре профилактики стоматологических заболеваний. Контролируемая чистка зубов, методика ее проведения и оценка эффективности. Особенности обучения чистке зубов детей разного возраста.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4. Средства и предметы индивидуальной гигиены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Индивидуальная гигиена полости рта.Средства индивидуальной гигиены полости рта. Зубные щетки: основные требования, подбор зубной щетки в зависимости от возраста и состояния полости рта пациента. Электрические зубные щетки. Зубные пасты. Основные компоненты, входящие в состав зубных паст. Гигиенические и лечебно-профилактические зубные пасты. Группы зубных паст в зависимости от состава биологически активных компонентов: противокариозные, противовоспалительные, препятствующие образованию зубного камня, снижающие чувствительность зубов, отбеливающие, зубные пасты, используемые при нарушении слюноотделения. Детские зубные пасты. Подбор зубной пасты в зависимости от возраста и состояния полости рта пациента.</w:t>
      </w:r>
    </w:p>
    <w:p w:rsidR="00F00413" w:rsidRPr="00B22328" w:rsidRDefault="00F00413" w:rsidP="00B22328">
      <w:pPr>
        <w:keepLines/>
        <w:widowControl w:val="0"/>
        <w:overflowPunct w:val="0"/>
        <w:autoSpaceDE w:val="0"/>
        <w:autoSpaceDN w:val="0"/>
        <w:adjustRightInd w:val="0"/>
        <w:spacing w:before="0" w:after="0"/>
        <w:ind w:left="360"/>
        <w:contextualSpacing/>
        <w:jc w:val="both"/>
        <w:textAlignment w:val="baseline"/>
      </w:pPr>
      <w:r w:rsidRPr="00F00413">
        <w:t>Дополнительные средства индивидуальной гигиены полости рта: флоссы, зубочистки, эликсиры, межзубные ершики, жевательные резинки. Способ применения, рекомендации по использованию пациентами различного возраста. Обучение методике использования флоссов.</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5. Профессиональная гигиена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Профессиональная гигиена полости рта. Комплекс мероприятий при проведении профессиональной гигиены: контролируемая чистка зубов, удаление над- и поддесневых зубных отложений; устранение факторов, способствующих скоплению зубного налета.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Инструменты, используемые для удаления минерализованных зубных отложений. Техника снятия минерализованных зубных отложений с помощью стоматологических инструментов и ультразвука. Роль профессиональной гигиены в профилактике кариеса и болезней пародонта.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6. Индивидуальный подбор средств гигиены.</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 xml:space="preserve">Особенности ухода за полостью рта в зависимости от возраста и состояния полости рта пациента. Уход за полостью рта у лиц, имеющих различные стоматологические заболевания (болезни пародонта, слизистой оболочки, зубочелюстные аномалии, травмами челюстно-лицевой области, перенесшими операции в полости рта). Особенности проведения гигиенических мероприятий и подбор средств гигиены пациентам, имеющим ортодонтические аппараты, съемные протезы, брекет-системы. </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7. Гигиеническое воспитание населения.</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t>Особенности обучения гигиене полости рта детей различного возраста и их родителей, различных возрастных групп населения. Мотивация роди¬телей к уходу за полостью рта детей с момента прорезывания первых времен¬ных зубов. Организация гигиенического обучения в условиях стоматологи¬ческой поликлиники, детского дошкольного учреждения, школы. Проведение «уроков здоровья» в организованных детских и взрослых коллективах. Гигиеническое воспитание и обучение гигиене полости рта как составная часть комплексных программ профилактики стоматологических заболеваний.</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8. Кариесогенная  ситуация  в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pPr>
      <w:r w:rsidRPr="00F00413">
        <w:lastRenderedPageBreak/>
        <w:t>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w:t>
      </w:r>
    </w:p>
    <w:p w:rsidR="00F00413" w:rsidRPr="00F00413" w:rsidRDefault="00F00413" w:rsidP="00F00413">
      <w:pPr>
        <w:keepLines/>
        <w:widowControl w:val="0"/>
        <w:overflowPunct w:val="0"/>
        <w:autoSpaceDE w:val="0"/>
        <w:autoSpaceDN w:val="0"/>
        <w:adjustRightInd w:val="0"/>
        <w:spacing w:before="0" w:after="0"/>
        <w:ind w:left="360"/>
        <w:contextualSpacing/>
        <w:jc w:val="both"/>
        <w:textAlignment w:val="baseline"/>
        <w:rPr>
          <w:b/>
        </w:rPr>
      </w:pPr>
      <w:r w:rsidRPr="00F00413">
        <w:rPr>
          <w:b/>
        </w:rPr>
        <w:t>Раздел 9. Профилактики деформаций зубочелюстной системы у ребенка</w:t>
      </w:r>
    </w:p>
    <w:p w:rsidR="00FB46D0" w:rsidRDefault="00F00413" w:rsidP="00F00413">
      <w:pPr>
        <w:keepLines/>
        <w:widowControl w:val="0"/>
        <w:overflowPunct w:val="0"/>
        <w:autoSpaceDE w:val="0"/>
        <w:autoSpaceDN w:val="0"/>
        <w:adjustRightInd w:val="0"/>
        <w:spacing w:before="0" w:after="0"/>
        <w:ind w:left="360"/>
        <w:contextualSpacing/>
        <w:jc w:val="both"/>
        <w:textAlignment w:val="baseline"/>
        <w:rPr>
          <w:b/>
          <w:sz w:val="28"/>
        </w:rPr>
      </w:pPr>
      <w:r w:rsidRPr="00F00413">
        <w:t>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w:t>
      </w:r>
    </w:p>
    <w:p w:rsidR="00FB46D0" w:rsidRPr="007C3746" w:rsidRDefault="00FB46D0" w:rsidP="00FB46D0">
      <w:pPr>
        <w:keepLines/>
        <w:widowControl w:val="0"/>
        <w:ind w:firstLine="720"/>
        <w:contextualSpacing/>
        <w:jc w:val="both"/>
        <w:rPr>
          <w:sz w:val="28"/>
          <w:lang w:val="ky-KG"/>
        </w:rPr>
      </w:pPr>
    </w:p>
    <w:p w:rsidR="00104FFA" w:rsidRPr="00D460DD" w:rsidRDefault="00104FFA" w:rsidP="00F00413">
      <w:pPr>
        <w:pStyle w:val="2"/>
        <w:numPr>
          <w:ilvl w:val="0"/>
          <w:numId w:val="28"/>
        </w:numPr>
        <w:spacing w:before="0" w:after="0" w:line="240" w:lineRule="auto"/>
        <w:rPr>
          <w:b/>
          <w:bCs/>
          <w:i/>
          <w:color w:val="000000"/>
        </w:rPr>
      </w:pPr>
      <w:r w:rsidRPr="00D460DD">
        <w:rPr>
          <w:b/>
          <w:bCs/>
          <w:i/>
          <w:color w:val="000000"/>
        </w:rPr>
        <w:t xml:space="preserve">Тематический план распределения часов по видам занятий </w:t>
      </w:r>
    </w:p>
    <w:p w:rsidR="00104FFA" w:rsidRPr="00D460DD" w:rsidRDefault="00104FFA" w:rsidP="00104FFA">
      <w:pPr>
        <w:pStyle w:val="2"/>
        <w:spacing w:after="0" w:line="240" w:lineRule="auto"/>
        <w:ind w:left="720"/>
        <w:rPr>
          <w:b/>
          <w:bCs/>
          <w:i/>
          <w:color w:val="00000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256"/>
        <w:gridCol w:w="760"/>
        <w:gridCol w:w="943"/>
        <w:gridCol w:w="1066"/>
        <w:gridCol w:w="684"/>
        <w:gridCol w:w="1407"/>
        <w:gridCol w:w="1606"/>
      </w:tblGrid>
      <w:tr w:rsidR="00104FFA" w:rsidRPr="00D460DD" w:rsidTr="00F00413">
        <w:tc>
          <w:tcPr>
            <w:tcW w:w="538" w:type="dxa"/>
            <w:vMerge w:val="restart"/>
          </w:tcPr>
          <w:p w:rsidR="00104FFA" w:rsidRPr="00D460DD" w:rsidRDefault="00104FFA" w:rsidP="0076588E">
            <w:pPr>
              <w:pStyle w:val="2"/>
              <w:jc w:val="center"/>
              <w:rPr>
                <w:bCs/>
                <w:i/>
                <w:iCs/>
                <w:color w:val="000000"/>
              </w:rPr>
            </w:pPr>
            <w:r w:rsidRPr="00D460DD">
              <w:rPr>
                <w:bCs/>
                <w:i/>
                <w:iCs/>
                <w:color w:val="000000"/>
              </w:rPr>
              <w:t>№</w:t>
            </w:r>
          </w:p>
        </w:tc>
        <w:tc>
          <w:tcPr>
            <w:tcW w:w="3256" w:type="dxa"/>
            <w:vMerge w:val="restart"/>
          </w:tcPr>
          <w:p w:rsidR="00104FFA" w:rsidRPr="00D460DD" w:rsidRDefault="00104FFA" w:rsidP="0076588E">
            <w:pPr>
              <w:pStyle w:val="2"/>
              <w:jc w:val="center"/>
              <w:rPr>
                <w:bCs/>
                <w:i/>
                <w:iCs/>
                <w:color w:val="000000"/>
              </w:rPr>
            </w:pPr>
            <w:r w:rsidRPr="00D460DD">
              <w:rPr>
                <w:bCs/>
                <w:i/>
                <w:iCs/>
                <w:color w:val="000000"/>
              </w:rPr>
              <w:t>Наименование разделов, тем дисциплины</w:t>
            </w:r>
          </w:p>
        </w:tc>
        <w:tc>
          <w:tcPr>
            <w:tcW w:w="760" w:type="dxa"/>
            <w:vMerge w:val="restart"/>
          </w:tcPr>
          <w:p w:rsidR="00104FFA" w:rsidRPr="00D460DD" w:rsidRDefault="00104FFA" w:rsidP="0076588E">
            <w:pPr>
              <w:pStyle w:val="2"/>
              <w:jc w:val="center"/>
              <w:rPr>
                <w:bCs/>
                <w:i/>
                <w:iCs/>
                <w:color w:val="000000"/>
              </w:rPr>
            </w:pPr>
            <w:r w:rsidRPr="00D460DD">
              <w:rPr>
                <w:bCs/>
                <w:i/>
                <w:iCs/>
                <w:color w:val="000000"/>
              </w:rPr>
              <w:t>всего</w:t>
            </w:r>
          </w:p>
        </w:tc>
        <w:tc>
          <w:tcPr>
            <w:tcW w:w="2009" w:type="dxa"/>
            <w:gridSpan w:val="2"/>
          </w:tcPr>
          <w:p w:rsidR="00104FFA" w:rsidRPr="00D460DD" w:rsidRDefault="00104FFA" w:rsidP="0076588E">
            <w:pPr>
              <w:pStyle w:val="2"/>
              <w:jc w:val="center"/>
              <w:rPr>
                <w:bCs/>
                <w:i/>
                <w:iCs/>
                <w:color w:val="000000"/>
              </w:rPr>
            </w:pPr>
            <w:r w:rsidRPr="00D460DD">
              <w:rPr>
                <w:bCs/>
                <w:i/>
                <w:iCs/>
                <w:color w:val="000000"/>
              </w:rPr>
              <w:t>Ауд. занятие</w:t>
            </w:r>
          </w:p>
        </w:tc>
        <w:tc>
          <w:tcPr>
            <w:tcW w:w="684" w:type="dxa"/>
            <w:vMerge w:val="restart"/>
          </w:tcPr>
          <w:p w:rsidR="00104FFA" w:rsidRPr="00D460DD" w:rsidRDefault="00104FFA" w:rsidP="0076588E">
            <w:pPr>
              <w:pStyle w:val="2"/>
              <w:jc w:val="center"/>
              <w:rPr>
                <w:bCs/>
                <w:i/>
                <w:iCs/>
                <w:color w:val="000000"/>
              </w:rPr>
            </w:pPr>
            <w:r w:rsidRPr="00D460DD">
              <w:rPr>
                <w:bCs/>
                <w:i/>
                <w:iCs/>
                <w:color w:val="000000"/>
              </w:rPr>
              <w:t>СРС</w:t>
            </w:r>
          </w:p>
        </w:tc>
        <w:tc>
          <w:tcPr>
            <w:tcW w:w="1407" w:type="dxa"/>
            <w:vMerge w:val="restart"/>
          </w:tcPr>
          <w:p w:rsidR="00104FFA" w:rsidRPr="00D460DD" w:rsidRDefault="00104FFA" w:rsidP="0076588E">
            <w:pPr>
              <w:pStyle w:val="2"/>
              <w:jc w:val="center"/>
              <w:rPr>
                <w:bCs/>
                <w:i/>
                <w:iCs/>
                <w:color w:val="000000"/>
              </w:rPr>
            </w:pPr>
            <w:r w:rsidRPr="00D460DD">
              <w:rPr>
                <w:bCs/>
                <w:i/>
                <w:iCs/>
                <w:color w:val="000000"/>
              </w:rPr>
              <w:t>Обр.тех-нологии</w:t>
            </w:r>
          </w:p>
        </w:tc>
        <w:tc>
          <w:tcPr>
            <w:tcW w:w="1606" w:type="dxa"/>
            <w:vMerge w:val="restart"/>
          </w:tcPr>
          <w:p w:rsidR="00104FFA" w:rsidRPr="00D460DD" w:rsidRDefault="00104FFA" w:rsidP="0076588E">
            <w:pPr>
              <w:pStyle w:val="2"/>
              <w:jc w:val="center"/>
              <w:rPr>
                <w:bCs/>
                <w:i/>
                <w:iCs/>
                <w:color w:val="000000"/>
              </w:rPr>
            </w:pPr>
            <w:r w:rsidRPr="00D460DD">
              <w:rPr>
                <w:bCs/>
                <w:i/>
                <w:iCs/>
                <w:color w:val="000000"/>
              </w:rPr>
              <w:t>Оценоч.</w:t>
            </w:r>
          </w:p>
          <w:p w:rsidR="00104FFA" w:rsidRPr="00D460DD" w:rsidRDefault="00104FFA" w:rsidP="0076588E">
            <w:pPr>
              <w:pStyle w:val="2"/>
              <w:jc w:val="center"/>
              <w:rPr>
                <w:bCs/>
                <w:i/>
                <w:iCs/>
                <w:color w:val="000000"/>
              </w:rPr>
            </w:pPr>
            <w:r>
              <w:rPr>
                <w:bCs/>
                <w:i/>
                <w:iCs/>
                <w:color w:val="000000"/>
              </w:rPr>
              <w:t>средст</w:t>
            </w:r>
            <w:r w:rsidRPr="00D460DD">
              <w:rPr>
                <w:bCs/>
                <w:i/>
                <w:iCs/>
                <w:color w:val="000000"/>
              </w:rPr>
              <w:t>ва</w:t>
            </w:r>
          </w:p>
        </w:tc>
      </w:tr>
      <w:tr w:rsidR="00104FFA" w:rsidRPr="00D460DD" w:rsidTr="00F00413">
        <w:tc>
          <w:tcPr>
            <w:tcW w:w="538" w:type="dxa"/>
            <w:vMerge/>
          </w:tcPr>
          <w:p w:rsidR="00104FFA" w:rsidRPr="00D460DD" w:rsidRDefault="00104FFA" w:rsidP="0076588E">
            <w:pPr>
              <w:pStyle w:val="2"/>
              <w:rPr>
                <w:b/>
                <w:bCs/>
                <w:i/>
                <w:iCs/>
                <w:color w:val="000000"/>
              </w:rPr>
            </w:pPr>
          </w:p>
        </w:tc>
        <w:tc>
          <w:tcPr>
            <w:tcW w:w="3256" w:type="dxa"/>
            <w:vMerge/>
          </w:tcPr>
          <w:p w:rsidR="00104FFA" w:rsidRPr="00D460DD" w:rsidRDefault="00104FFA" w:rsidP="0076588E">
            <w:pPr>
              <w:pStyle w:val="2"/>
              <w:rPr>
                <w:b/>
                <w:bCs/>
                <w:i/>
                <w:iCs/>
                <w:color w:val="000000"/>
              </w:rPr>
            </w:pPr>
          </w:p>
        </w:tc>
        <w:tc>
          <w:tcPr>
            <w:tcW w:w="760" w:type="dxa"/>
            <w:vMerge/>
          </w:tcPr>
          <w:p w:rsidR="00104FFA" w:rsidRPr="00D460DD" w:rsidRDefault="00104FFA" w:rsidP="0076588E">
            <w:pPr>
              <w:pStyle w:val="2"/>
              <w:rPr>
                <w:b/>
                <w:bCs/>
                <w:i/>
                <w:iCs/>
                <w:color w:val="000000"/>
              </w:rPr>
            </w:pPr>
          </w:p>
        </w:tc>
        <w:tc>
          <w:tcPr>
            <w:tcW w:w="943" w:type="dxa"/>
          </w:tcPr>
          <w:p w:rsidR="00104FFA" w:rsidRPr="00D460DD" w:rsidRDefault="00104FFA" w:rsidP="0076588E">
            <w:pPr>
              <w:pStyle w:val="2"/>
              <w:rPr>
                <w:bCs/>
                <w:i/>
                <w:iCs/>
                <w:color w:val="000000"/>
              </w:rPr>
            </w:pPr>
            <w:r w:rsidRPr="00D460DD">
              <w:rPr>
                <w:bCs/>
                <w:i/>
                <w:iCs/>
                <w:color w:val="000000"/>
              </w:rPr>
              <w:t>лекции</w:t>
            </w:r>
          </w:p>
        </w:tc>
        <w:tc>
          <w:tcPr>
            <w:tcW w:w="1066" w:type="dxa"/>
          </w:tcPr>
          <w:p w:rsidR="00104FFA" w:rsidRPr="00D460DD" w:rsidRDefault="00104FFA" w:rsidP="0076588E">
            <w:pPr>
              <w:pStyle w:val="2"/>
              <w:rPr>
                <w:bCs/>
                <w:i/>
                <w:iCs/>
                <w:color w:val="000000"/>
              </w:rPr>
            </w:pPr>
            <w:r w:rsidRPr="00D460DD">
              <w:rPr>
                <w:bCs/>
                <w:i/>
                <w:iCs/>
                <w:color w:val="000000"/>
              </w:rPr>
              <w:t>Практ.</w:t>
            </w:r>
          </w:p>
          <w:p w:rsidR="00104FFA" w:rsidRPr="00D460DD" w:rsidRDefault="00104FFA" w:rsidP="0076588E">
            <w:pPr>
              <w:pStyle w:val="2"/>
              <w:rPr>
                <w:bCs/>
                <w:i/>
                <w:iCs/>
                <w:color w:val="000000"/>
              </w:rPr>
            </w:pPr>
            <w:r w:rsidRPr="00D460DD">
              <w:rPr>
                <w:bCs/>
                <w:i/>
                <w:iCs/>
                <w:color w:val="000000"/>
              </w:rPr>
              <w:t>занятия</w:t>
            </w:r>
          </w:p>
        </w:tc>
        <w:tc>
          <w:tcPr>
            <w:tcW w:w="684" w:type="dxa"/>
            <w:vMerge/>
          </w:tcPr>
          <w:p w:rsidR="00104FFA" w:rsidRPr="00D460DD" w:rsidRDefault="00104FFA" w:rsidP="0076588E">
            <w:pPr>
              <w:pStyle w:val="2"/>
              <w:rPr>
                <w:b/>
                <w:bCs/>
                <w:i/>
                <w:iCs/>
                <w:color w:val="000000"/>
              </w:rPr>
            </w:pP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76588E">
        <w:tc>
          <w:tcPr>
            <w:tcW w:w="10260" w:type="dxa"/>
            <w:gridSpan w:val="8"/>
          </w:tcPr>
          <w:p w:rsidR="00104FFA" w:rsidRPr="00D460DD" w:rsidRDefault="00104FFA" w:rsidP="0076588E">
            <w:pPr>
              <w:pStyle w:val="2"/>
              <w:jc w:val="center"/>
              <w:rPr>
                <w:b/>
                <w:bCs/>
                <w:i/>
                <w:iCs/>
                <w:color w:val="000000"/>
              </w:rPr>
            </w:pPr>
            <w:r w:rsidRPr="00D460DD">
              <w:rPr>
                <w:b/>
                <w:bCs/>
                <w:i/>
                <w:iCs/>
                <w:color w:val="000000"/>
              </w:rPr>
              <w:t>Модуль №1 и №2</w:t>
            </w: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w:t>
            </w:r>
          </w:p>
        </w:tc>
        <w:tc>
          <w:tcPr>
            <w:tcW w:w="3256" w:type="dxa"/>
          </w:tcPr>
          <w:p w:rsidR="00104FFA" w:rsidRPr="00D460DD" w:rsidRDefault="00104FFA" w:rsidP="0076588E">
            <w:pPr>
              <w:spacing w:before="280"/>
              <w:contextualSpacing/>
            </w:pPr>
            <w:r>
              <w:rPr>
                <w:bCs/>
                <w:iCs/>
                <w:color w:val="000000"/>
              </w:rPr>
              <w:t>Вводное занятие. Методы обследования в стоматологии.</w:t>
            </w:r>
          </w:p>
        </w:tc>
        <w:tc>
          <w:tcPr>
            <w:tcW w:w="760" w:type="dxa"/>
          </w:tcPr>
          <w:p w:rsidR="00104FFA" w:rsidRPr="00D460DD" w:rsidRDefault="00104FFA" w:rsidP="0076588E">
            <w:pPr>
              <w:pStyle w:val="2"/>
              <w:jc w:val="center"/>
              <w:rPr>
                <w:b/>
                <w:bCs/>
                <w:i/>
                <w:iCs/>
                <w:color w:val="000000"/>
              </w:rPr>
            </w:pPr>
            <w:r w:rsidRPr="00D460DD">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vMerge w:val="restart"/>
          </w:tcPr>
          <w:p w:rsidR="00104FFA" w:rsidRPr="00D460DD" w:rsidRDefault="00104FFA" w:rsidP="0076588E">
            <w:pPr>
              <w:pStyle w:val="2"/>
              <w:rPr>
                <w:bCs/>
                <w:i/>
                <w:iCs/>
                <w:color w:val="000000"/>
              </w:rPr>
            </w:pPr>
            <w:r w:rsidRPr="00D460DD">
              <w:rPr>
                <w:bCs/>
                <w:i/>
                <w:iCs/>
                <w:color w:val="000000"/>
              </w:rPr>
              <w:t>ЛВ, ПЛ, МШ, МГ, МПрез, С, РК, ДИ, РИ.</w:t>
            </w:r>
          </w:p>
        </w:tc>
        <w:tc>
          <w:tcPr>
            <w:tcW w:w="1606" w:type="dxa"/>
            <w:vMerge w:val="restart"/>
          </w:tcPr>
          <w:p w:rsidR="00104FFA" w:rsidRPr="00D460DD" w:rsidRDefault="00104FFA" w:rsidP="0076588E">
            <w:pPr>
              <w:pStyle w:val="2"/>
              <w:rPr>
                <w:bCs/>
                <w:i/>
                <w:iCs/>
                <w:color w:val="000000"/>
              </w:rPr>
            </w:pPr>
            <w:r w:rsidRPr="00D460DD">
              <w:rPr>
                <w:bCs/>
                <w:i/>
                <w:iCs/>
                <w:color w:val="000000"/>
              </w:rPr>
              <w:t>Т, СЗ, МПрез, СРС, проведение урока гигиены в дошкольном и школьном учреждении</w:t>
            </w: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2.</w:t>
            </w:r>
          </w:p>
        </w:tc>
        <w:tc>
          <w:tcPr>
            <w:tcW w:w="3256" w:type="dxa"/>
          </w:tcPr>
          <w:p w:rsidR="00104FFA" w:rsidRPr="00D460DD" w:rsidRDefault="00104FFA" w:rsidP="0076588E">
            <w:pPr>
              <w:tabs>
                <w:tab w:val="left" w:pos="142"/>
              </w:tabs>
              <w:contextualSpacing/>
              <w:rPr>
                <w:bCs/>
              </w:rPr>
            </w:pPr>
            <w:r>
              <w:rPr>
                <w:bCs/>
              </w:rPr>
              <w:t>Показатели, характеризующие заболеваемость кариесом. Оценка активности кариеса.</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3.</w:t>
            </w:r>
          </w:p>
        </w:tc>
        <w:tc>
          <w:tcPr>
            <w:tcW w:w="3256" w:type="dxa"/>
          </w:tcPr>
          <w:p w:rsidR="00104FFA" w:rsidRPr="00D460DD" w:rsidRDefault="00104FFA" w:rsidP="0076588E">
            <w:pPr>
              <w:contextualSpacing/>
            </w:pPr>
            <w:r>
              <w:t>Индексная оценка СОПР. Гигиена полости рта.</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4.</w:t>
            </w:r>
          </w:p>
        </w:tc>
        <w:tc>
          <w:tcPr>
            <w:tcW w:w="3256" w:type="dxa"/>
          </w:tcPr>
          <w:p w:rsidR="00104FFA" w:rsidRPr="00D460DD" w:rsidRDefault="00104FFA" w:rsidP="0076588E">
            <w:pPr>
              <w:contextualSpacing/>
            </w:pPr>
            <w:r>
              <w:t>Зубные пасты.</w:t>
            </w:r>
          </w:p>
        </w:tc>
        <w:tc>
          <w:tcPr>
            <w:tcW w:w="760" w:type="dxa"/>
          </w:tcPr>
          <w:p w:rsidR="00104FFA" w:rsidRPr="00D460DD" w:rsidRDefault="00C43718" w:rsidP="0076588E">
            <w:pPr>
              <w:pStyle w:val="2"/>
              <w:jc w:val="center"/>
              <w:rPr>
                <w:b/>
                <w:bCs/>
                <w:i/>
                <w:iCs/>
                <w:color w:val="000000"/>
              </w:rPr>
            </w:pPr>
            <w:r>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C43718" w:rsidP="0076588E">
            <w:pPr>
              <w:pStyle w:val="2"/>
              <w:jc w:val="center"/>
              <w:rPr>
                <w:b/>
                <w:bCs/>
                <w:i/>
                <w:iCs/>
                <w:color w:val="000000"/>
              </w:rPr>
            </w:pPr>
            <w:r>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5.</w:t>
            </w:r>
          </w:p>
        </w:tc>
        <w:tc>
          <w:tcPr>
            <w:tcW w:w="3256" w:type="dxa"/>
          </w:tcPr>
          <w:p w:rsidR="00104FFA" w:rsidRPr="00E97FCE" w:rsidRDefault="00104FFA" w:rsidP="0076588E">
            <w:pPr>
              <w:spacing w:before="300"/>
              <w:contextualSpacing/>
            </w:pPr>
            <w:r w:rsidRPr="00E97FCE">
              <w:rPr>
                <w:bCs/>
              </w:rPr>
              <w:t>Методы чистки зубов.</w:t>
            </w:r>
          </w:p>
        </w:tc>
        <w:tc>
          <w:tcPr>
            <w:tcW w:w="760" w:type="dxa"/>
          </w:tcPr>
          <w:p w:rsidR="00104FFA" w:rsidRPr="00D460DD" w:rsidRDefault="00C43718" w:rsidP="0076588E">
            <w:pPr>
              <w:pStyle w:val="2"/>
              <w:jc w:val="center"/>
              <w:rPr>
                <w:b/>
                <w:bCs/>
                <w:i/>
                <w:iCs/>
                <w:color w:val="000000"/>
              </w:rPr>
            </w:pPr>
            <w:r>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6.</w:t>
            </w:r>
          </w:p>
        </w:tc>
        <w:tc>
          <w:tcPr>
            <w:tcW w:w="3256" w:type="dxa"/>
          </w:tcPr>
          <w:p w:rsidR="00104FFA" w:rsidRPr="00D460DD" w:rsidRDefault="0076588E" w:rsidP="0076588E">
            <w:pPr>
              <w:contextualSpacing/>
            </w:pPr>
            <w:r w:rsidRPr="0076588E">
              <w:t>Индивидуальная чистка зубов и методы контроля.</w:t>
            </w:r>
          </w:p>
        </w:tc>
        <w:tc>
          <w:tcPr>
            <w:tcW w:w="760" w:type="dxa"/>
          </w:tcPr>
          <w:p w:rsidR="00104FFA" w:rsidRPr="00D460DD" w:rsidRDefault="00104FFA" w:rsidP="0076588E">
            <w:pPr>
              <w:pStyle w:val="2"/>
              <w:jc w:val="center"/>
              <w:rPr>
                <w:b/>
                <w:bCs/>
                <w:i/>
                <w:iCs/>
                <w:color w:val="000000"/>
              </w:rPr>
            </w:pPr>
            <w:r w:rsidRPr="00D460DD">
              <w:rPr>
                <w:b/>
                <w:bCs/>
                <w:i/>
                <w:iCs/>
                <w:color w:val="000000"/>
              </w:rPr>
              <w:t>14</w:t>
            </w:r>
          </w:p>
        </w:tc>
        <w:tc>
          <w:tcPr>
            <w:tcW w:w="943" w:type="dxa"/>
          </w:tcPr>
          <w:p w:rsidR="00104FFA" w:rsidRPr="00D460DD" w:rsidRDefault="00104FFA" w:rsidP="0076588E">
            <w:pPr>
              <w:pStyle w:val="2"/>
              <w:jc w:val="center"/>
              <w:rPr>
                <w:b/>
                <w:bCs/>
                <w:i/>
                <w:iCs/>
                <w:color w:val="000000"/>
              </w:rPr>
            </w:pPr>
            <w:r w:rsidRPr="00D460DD">
              <w:rPr>
                <w:b/>
                <w:bCs/>
                <w:i/>
                <w:iCs/>
                <w:color w:val="000000"/>
              </w:rPr>
              <w:t>4</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7.</w:t>
            </w:r>
          </w:p>
        </w:tc>
        <w:tc>
          <w:tcPr>
            <w:tcW w:w="3256" w:type="dxa"/>
          </w:tcPr>
          <w:p w:rsidR="00104FFA" w:rsidRPr="00D460DD" w:rsidRDefault="00104FFA" w:rsidP="0076588E">
            <w:pPr>
              <w:contextualSpacing/>
            </w:pPr>
            <w:r>
              <w:t>Зубные  отложения.</w:t>
            </w:r>
          </w:p>
        </w:tc>
        <w:tc>
          <w:tcPr>
            <w:tcW w:w="760" w:type="dxa"/>
          </w:tcPr>
          <w:p w:rsidR="00104FFA" w:rsidRPr="00D460DD" w:rsidRDefault="00104FFA" w:rsidP="0076588E">
            <w:pPr>
              <w:pStyle w:val="2"/>
              <w:jc w:val="center"/>
              <w:rPr>
                <w:b/>
                <w:bCs/>
                <w:i/>
                <w:iCs/>
                <w:color w:val="000000"/>
              </w:rPr>
            </w:pPr>
            <w:r w:rsidRPr="00D460DD">
              <w:rPr>
                <w:b/>
                <w:bCs/>
                <w:i/>
                <w:iCs/>
                <w:color w:val="000000"/>
              </w:rPr>
              <w:t>8</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8.</w:t>
            </w:r>
          </w:p>
        </w:tc>
        <w:tc>
          <w:tcPr>
            <w:tcW w:w="3256" w:type="dxa"/>
          </w:tcPr>
          <w:p w:rsidR="00104FFA" w:rsidRPr="00D460DD" w:rsidRDefault="00104FFA" w:rsidP="0076588E">
            <w:pPr>
              <w:contextualSpacing/>
            </w:pPr>
            <w:r>
              <w:t>Профилактика болезней пародонта.</w:t>
            </w:r>
            <w:r w:rsidRPr="00D460DD">
              <w:t xml:space="preserve"> </w:t>
            </w:r>
          </w:p>
        </w:tc>
        <w:tc>
          <w:tcPr>
            <w:tcW w:w="760" w:type="dxa"/>
          </w:tcPr>
          <w:p w:rsidR="00104FFA" w:rsidRPr="00D460DD" w:rsidRDefault="00C43718" w:rsidP="0076588E">
            <w:pPr>
              <w:pStyle w:val="2"/>
              <w:jc w:val="center"/>
              <w:rPr>
                <w:b/>
                <w:bCs/>
                <w:i/>
                <w:iCs/>
                <w:color w:val="000000"/>
              </w:rPr>
            </w:pPr>
            <w:r>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C43718" w:rsidP="0076588E">
            <w:pPr>
              <w:pStyle w:val="2"/>
              <w:jc w:val="center"/>
              <w:rPr>
                <w:b/>
                <w:bCs/>
                <w:i/>
                <w:iCs/>
                <w:color w:val="000000"/>
              </w:rPr>
            </w:pPr>
            <w:r>
              <w:rPr>
                <w:b/>
                <w:bCs/>
                <w:i/>
                <w:iCs/>
                <w:color w:val="000000"/>
              </w:rPr>
              <w:t>6</w:t>
            </w:r>
          </w:p>
        </w:tc>
        <w:tc>
          <w:tcPr>
            <w:tcW w:w="1407" w:type="dxa"/>
            <w:vMerge/>
          </w:tcPr>
          <w:p w:rsidR="00104FFA" w:rsidRPr="00D460DD" w:rsidRDefault="00104FFA" w:rsidP="0076588E">
            <w:pPr>
              <w:pStyle w:val="2"/>
              <w:rPr>
                <w:b/>
                <w:bCs/>
                <w:i/>
                <w:iCs/>
                <w:color w:val="000000"/>
              </w:rPr>
            </w:pPr>
          </w:p>
        </w:tc>
        <w:tc>
          <w:tcPr>
            <w:tcW w:w="1606" w:type="dxa"/>
            <w:vMerge/>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lastRenderedPageBreak/>
              <w:t>9.</w:t>
            </w:r>
          </w:p>
        </w:tc>
        <w:tc>
          <w:tcPr>
            <w:tcW w:w="3256" w:type="dxa"/>
          </w:tcPr>
          <w:p w:rsidR="00104FFA" w:rsidRPr="00D460DD" w:rsidRDefault="00104FFA" w:rsidP="0076588E">
            <w:pPr>
              <w:contextualSpacing/>
              <w:rPr>
                <w:snapToGrid w:val="0"/>
              </w:rPr>
            </w:pPr>
            <w:r>
              <w:t>Общие и местные факторы риска развития кариеса.</w:t>
            </w:r>
          </w:p>
        </w:tc>
        <w:tc>
          <w:tcPr>
            <w:tcW w:w="760" w:type="dxa"/>
          </w:tcPr>
          <w:p w:rsidR="00104FFA" w:rsidRPr="00D460DD" w:rsidRDefault="00104FFA" w:rsidP="0076588E">
            <w:pPr>
              <w:pStyle w:val="2"/>
              <w:jc w:val="center"/>
              <w:rPr>
                <w:b/>
                <w:bCs/>
                <w:i/>
                <w:iCs/>
                <w:color w:val="000000"/>
              </w:rPr>
            </w:pPr>
            <w:r w:rsidRPr="00D460DD">
              <w:rPr>
                <w:b/>
                <w:bCs/>
                <w:i/>
                <w:iCs/>
                <w:color w:val="000000"/>
              </w:rPr>
              <w:t>11</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3</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10.</w:t>
            </w:r>
          </w:p>
        </w:tc>
        <w:tc>
          <w:tcPr>
            <w:tcW w:w="3256" w:type="dxa"/>
          </w:tcPr>
          <w:p w:rsidR="00104FFA" w:rsidRPr="00D460DD" w:rsidRDefault="00104FFA" w:rsidP="0076588E">
            <w:pPr>
              <w:spacing w:after="0"/>
              <w:contextualSpacing/>
            </w:pPr>
            <w:r>
              <w:t>Роль питания в развитии кариеса и зубочелюстных аномалий.</w:t>
            </w:r>
          </w:p>
        </w:tc>
        <w:tc>
          <w:tcPr>
            <w:tcW w:w="760" w:type="dxa"/>
          </w:tcPr>
          <w:p w:rsidR="00104FFA" w:rsidRPr="00D460DD" w:rsidRDefault="00104FFA" w:rsidP="0076588E">
            <w:pPr>
              <w:pStyle w:val="2"/>
              <w:jc w:val="center"/>
              <w:rPr>
                <w:b/>
                <w:bCs/>
                <w:i/>
                <w:iCs/>
                <w:color w:val="000000"/>
              </w:rPr>
            </w:pPr>
            <w:r w:rsidRPr="00D460DD">
              <w:rPr>
                <w:b/>
                <w:bCs/>
                <w:i/>
                <w:iCs/>
                <w:color w:val="000000"/>
              </w:rPr>
              <w:t>8</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104FFA" w:rsidP="0076588E">
            <w:pPr>
              <w:pStyle w:val="2"/>
              <w:jc w:val="center"/>
              <w:rPr>
                <w:b/>
                <w:bCs/>
                <w:i/>
                <w:iCs/>
                <w:color w:val="000000"/>
              </w:rPr>
            </w:pPr>
            <w:r w:rsidRPr="00D460DD">
              <w:rPr>
                <w:b/>
                <w:bCs/>
                <w:i/>
                <w:iCs/>
                <w:color w:val="000000"/>
              </w:rPr>
              <w:t>4</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11</w:t>
            </w:r>
          </w:p>
        </w:tc>
        <w:tc>
          <w:tcPr>
            <w:tcW w:w="3256" w:type="dxa"/>
          </w:tcPr>
          <w:p w:rsidR="00104FFA" w:rsidRPr="00D460DD" w:rsidRDefault="00104FFA" w:rsidP="0076588E">
            <w:pPr>
              <w:spacing w:after="0"/>
              <w:contextualSpacing/>
            </w:pPr>
            <w:r>
              <w:t>Периоды развития прикуса.</w:t>
            </w:r>
          </w:p>
        </w:tc>
        <w:tc>
          <w:tcPr>
            <w:tcW w:w="760" w:type="dxa"/>
          </w:tcPr>
          <w:p w:rsidR="00104FFA" w:rsidRPr="00D460DD" w:rsidRDefault="00104FFA" w:rsidP="0076588E">
            <w:pPr>
              <w:pStyle w:val="2"/>
              <w:jc w:val="center"/>
              <w:rPr>
                <w:b/>
                <w:bCs/>
                <w:i/>
                <w:iCs/>
                <w:color w:val="000000"/>
              </w:rPr>
            </w:pPr>
            <w:r w:rsidRPr="00D460DD">
              <w:rPr>
                <w:b/>
                <w:bCs/>
                <w:i/>
                <w:iCs/>
                <w:color w:val="000000"/>
              </w:rPr>
              <w:t>9</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104FFA" w:rsidP="0076588E">
            <w:pPr>
              <w:pStyle w:val="2"/>
              <w:jc w:val="center"/>
              <w:rPr>
                <w:b/>
                <w:bCs/>
                <w:i/>
                <w:iCs/>
                <w:color w:val="000000"/>
              </w:rPr>
            </w:pPr>
            <w:r w:rsidRPr="00D460DD">
              <w:rPr>
                <w:b/>
                <w:bCs/>
                <w:i/>
                <w:iCs/>
                <w:color w:val="000000"/>
              </w:rPr>
              <w:t>5</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12</w:t>
            </w:r>
          </w:p>
        </w:tc>
        <w:tc>
          <w:tcPr>
            <w:tcW w:w="3256" w:type="dxa"/>
          </w:tcPr>
          <w:p w:rsidR="00104FFA" w:rsidRPr="00D460DD" w:rsidRDefault="00104FFA" w:rsidP="0076588E">
            <w:pPr>
              <w:pStyle w:val="a7"/>
              <w:contextualSpacing/>
              <w:jc w:val="both"/>
              <w:rPr>
                <w:sz w:val="24"/>
                <w:szCs w:val="24"/>
              </w:rPr>
            </w:pPr>
            <w:r>
              <w:rPr>
                <w:sz w:val="24"/>
                <w:szCs w:val="24"/>
              </w:rPr>
              <w:t>Вредные привычки и методы их устранения.</w:t>
            </w:r>
          </w:p>
        </w:tc>
        <w:tc>
          <w:tcPr>
            <w:tcW w:w="760" w:type="dxa"/>
          </w:tcPr>
          <w:p w:rsidR="00104FFA" w:rsidRPr="00D460DD" w:rsidRDefault="00C43718" w:rsidP="0076588E">
            <w:pPr>
              <w:pStyle w:val="2"/>
              <w:jc w:val="center"/>
              <w:rPr>
                <w:b/>
                <w:bCs/>
                <w:i/>
                <w:iCs/>
                <w:color w:val="000000"/>
              </w:rPr>
            </w:pPr>
            <w:r>
              <w:rPr>
                <w:b/>
                <w:bCs/>
                <w:i/>
                <w:iCs/>
                <w:color w:val="000000"/>
              </w:rPr>
              <w:t>10</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2</w:t>
            </w:r>
          </w:p>
        </w:tc>
        <w:tc>
          <w:tcPr>
            <w:tcW w:w="684" w:type="dxa"/>
          </w:tcPr>
          <w:p w:rsidR="00104FFA" w:rsidRPr="00D460DD" w:rsidRDefault="00FF6522" w:rsidP="0076588E">
            <w:pPr>
              <w:pStyle w:val="2"/>
              <w:jc w:val="center"/>
              <w:rPr>
                <w:b/>
                <w:bCs/>
                <w:i/>
                <w:iCs/>
                <w:color w:val="000000"/>
              </w:rPr>
            </w:pPr>
            <w:r>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13</w:t>
            </w:r>
          </w:p>
        </w:tc>
        <w:tc>
          <w:tcPr>
            <w:tcW w:w="3256" w:type="dxa"/>
          </w:tcPr>
          <w:p w:rsidR="00104FFA" w:rsidRPr="00D460DD" w:rsidRDefault="00104FFA" w:rsidP="0076588E">
            <w:pPr>
              <w:contextualSpacing/>
            </w:pPr>
            <w:r>
              <w:t>Миогимнастика.  Практическое освоение миогимнастики.</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r w:rsidRPr="00D460DD">
              <w:rPr>
                <w:b/>
                <w:bCs/>
                <w:i/>
                <w:iCs/>
                <w:color w:val="000000"/>
              </w:rPr>
              <w:t>14</w:t>
            </w:r>
          </w:p>
        </w:tc>
        <w:tc>
          <w:tcPr>
            <w:tcW w:w="3256" w:type="dxa"/>
          </w:tcPr>
          <w:p w:rsidR="00104FFA" w:rsidRPr="00D460DD" w:rsidRDefault="00104FFA" w:rsidP="0076588E">
            <w:pPr>
              <w:contextualSpacing/>
            </w:pPr>
            <w:r>
              <w:t>Взаимосвязь кариеса и его осложнений с зубочелюстной аномалией.</w:t>
            </w:r>
          </w:p>
        </w:tc>
        <w:tc>
          <w:tcPr>
            <w:tcW w:w="760" w:type="dxa"/>
          </w:tcPr>
          <w:p w:rsidR="00104FFA" w:rsidRPr="00D460DD" w:rsidRDefault="00104FFA" w:rsidP="0076588E">
            <w:pPr>
              <w:pStyle w:val="2"/>
              <w:jc w:val="center"/>
              <w:rPr>
                <w:b/>
                <w:bCs/>
                <w:i/>
                <w:iCs/>
                <w:color w:val="000000"/>
              </w:rPr>
            </w:pPr>
            <w:r w:rsidRPr="00D460DD">
              <w:rPr>
                <w:b/>
                <w:bCs/>
                <w:i/>
                <w:iCs/>
                <w:color w:val="000000"/>
              </w:rPr>
              <w:t>12</w:t>
            </w:r>
          </w:p>
        </w:tc>
        <w:tc>
          <w:tcPr>
            <w:tcW w:w="943" w:type="dxa"/>
          </w:tcPr>
          <w:p w:rsidR="00104FFA" w:rsidRPr="00D460DD" w:rsidRDefault="00104FFA" w:rsidP="0076588E">
            <w:pPr>
              <w:pStyle w:val="2"/>
              <w:jc w:val="center"/>
              <w:rPr>
                <w:b/>
                <w:bCs/>
                <w:i/>
                <w:iCs/>
                <w:color w:val="000000"/>
              </w:rPr>
            </w:pPr>
            <w:r w:rsidRPr="00D460DD">
              <w:rPr>
                <w:b/>
                <w:bCs/>
                <w:i/>
                <w:iCs/>
                <w:color w:val="000000"/>
              </w:rPr>
              <w:t>2</w:t>
            </w:r>
          </w:p>
        </w:tc>
        <w:tc>
          <w:tcPr>
            <w:tcW w:w="1066" w:type="dxa"/>
          </w:tcPr>
          <w:p w:rsidR="00104FFA" w:rsidRPr="00D460DD" w:rsidRDefault="00104FFA" w:rsidP="0076588E">
            <w:pPr>
              <w:pStyle w:val="2"/>
              <w:jc w:val="center"/>
              <w:rPr>
                <w:b/>
                <w:bCs/>
                <w:i/>
                <w:iCs/>
                <w:color w:val="000000"/>
              </w:rPr>
            </w:pPr>
            <w:r w:rsidRPr="00D460DD">
              <w:rPr>
                <w:b/>
                <w:bCs/>
                <w:i/>
                <w:iCs/>
                <w:color w:val="000000"/>
              </w:rPr>
              <w:t>4</w:t>
            </w:r>
          </w:p>
        </w:tc>
        <w:tc>
          <w:tcPr>
            <w:tcW w:w="684" w:type="dxa"/>
          </w:tcPr>
          <w:p w:rsidR="00104FFA" w:rsidRPr="00D460DD" w:rsidRDefault="00104FFA" w:rsidP="0076588E">
            <w:pPr>
              <w:pStyle w:val="2"/>
              <w:jc w:val="center"/>
              <w:rPr>
                <w:b/>
                <w:bCs/>
                <w:i/>
                <w:iCs/>
                <w:color w:val="000000"/>
              </w:rPr>
            </w:pPr>
            <w:r w:rsidRPr="00D460DD">
              <w:rPr>
                <w:b/>
                <w:bCs/>
                <w:i/>
                <w:iCs/>
                <w:color w:val="000000"/>
              </w:rPr>
              <w:t>6</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r w:rsidR="00104FFA" w:rsidRPr="00D460DD" w:rsidTr="00F00413">
        <w:tc>
          <w:tcPr>
            <w:tcW w:w="538" w:type="dxa"/>
          </w:tcPr>
          <w:p w:rsidR="00104FFA" w:rsidRPr="00D460DD" w:rsidRDefault="00104FFA" w:rsidP="0076588E">
            <w:pPr>
              <w:pStyle w:val="2"/>
              <w:rPr>
                <w:b/>
                <w:bCs/>
                <w:i/>
                <w:iCs/>
                <w:color w:val="000000"/>
              </w:rPr>
            </w:pPr>
          </w:p>
        </w:tc>
        <w:tc>
          <w:tcPr>
            <w:tcW w:w="3256" w:type="dxa"/>
          </w:tcPr>
          <w:p w:rsidR="00104FFA" w:rsidRPr="00D460DD" w:rsidRDefault="00104FFA" w:rsidP="0076588E">
            <w:pPr>
              <w:contextualSpacing/>
            </w:pPr>
          </w:p>
        </w:tc>
        <w:tc>
          <w:tcPr>
            <w:tcW w:w="760" w:type="dxa"/>
          </w:tcPr>
          <w:p w:rsidR="00104FFA" w:rsidRPr="00D460DD" w:rsidRDefault="00104FFA" w:rsidP="0076588E">
            <w:pPr>
              <w:pStyle w:val="2"/>
              <w:jc w:val="center"/>
              <w:rPr>
                <w:b/>
                <w:bCs/>
                <w:i/>
                <w:iCs/>
                <w:color w:val="000000"/>
              </w:rPr>
            </w:pPr>
            <w:r w:rsidRPr="00D460DD">
              <w:rPr>
                <w:b/>
                <w:bCs/>
                <w:i/>
                <w:iCs/>
                <w:color w:val="000000"/>
              </w:rPr>
              <w:t>150</w:t>
            </w:r>
          </w:p>
        </w:tc>
        <w:tc>
          <w:tcPr>
            <w:tcW w:w="943" w:type="dxa"/>
          </w:tcPr>
          <w:p w:rsidR="00104FFA" w:rsidRPr="00D460DD" w:rsidRDefault="00104FFA" w:rsidP="0076588E">
            <w:pPr>
              <w:pStyle w:val="2"/>
              <w:jc w:val="center"/>
              <w:rPr>
                <w:b/>
                <w:bCs/>
                <w:i/>
                <w:iCs/>
                <w:color w:val="000000"/>
              </w:rPr>
            </w:pPr>
            <w:r w:rsidRPr="00D460DD">
              <w:rPr>
                <w:b/>
                <w:bCs/>
                <w:i/>
                <w:iCs/>
                <w:color w:val="000000"/>
              </w:rPr>
              <w:t>30</w:t>
            </w:r>
          </w:p>
        </w:tc>
        <w:tc>
          <w:tcPr>
            <w:tcW w:w="1066" w:type="dxa"/>
          </w:tcPr>
          <w:p w:rsidR="00104FFA" w:rsidRPr="00D460DD" w:rsidRDefault="00104FFA" w:rsidP="0076588E">
            <w:pPr>
              <w:pStyle w:val="2"/>
              <w:jc w:val="center"/>
              <w:rPr>
                <w:b/>
                <w:bCs/>
                <w:i/>
                <w:iCs/>
                <w:color w:val="000000"/>
              </w:rPr>
            </w:pPr>
            <w:r w:rsidRPr="00D460DD">
              <w:rPr>
                <w:b/>
                <w:bCs/>
                <w:i/>
                <w:iCs/>
                <w:color w:val="000000"/>
              </w:rPr>
              <w:t>45</w:t>
            </w:r>
          </w:p>
        </w:tc>
        <w:tc>
          <w:tcPr>
            <w:tcW w:w="684" w:type="dxa"/>
          </w:tcPr>
          <w:p w:rsidR="00104FFA" w:rsidRPr="00D460DD" w:rsidRDefault="00104FFA" w:rsidP="0076588E">
            <w:pPr>
              <w:pStyle w:val="2"/>
              <w:jc w:val="center"/>
              <w:rPr>
                <w:b/>
                <w:bCs/>
                <w:i/>
                <w:iCs/>
                <w:color w:val="000000"/>
              </w:rPr>
            </w:pPr>
            <w:r w:rsidRPr="00D460DD">
              <w:rPr>
                <w:b/>
                <w:bCs/>
                <w:i/>
                <w:iCs/>
                <w:color w:val="000000"/>
              </w:rPr>
              <w:t>75</w:t>
            </w:r>
          </w:p>
        </w:tc>
        <w:tc>
          <w:tcPr>
            <w:tcW w:w="1407" w:type="dxa"/>
          </w:tcPr>
          <w:p w:rsidR="00104FFA" w:rsidRPr="00D460DD" w:rsidRDefault="00104FFA" w:rsidP="0076588E">
            <w:pPr>
              <w:pStyle w:val="2"/>
              <w:rPr>
                <w:b/>
                <w:bCs/>
                <w:i/>
                <w:iCs/>
                <w:color w:val="000000"/>
              </w:rPr>
            </w:pPr>
          </w:p>
        </w:tc>
        <w:tc>
          <w:tcPr>
            <w:tcW w:w="1606" w:type="dxa"/>
          </w:tcPr>
          <w:p w:rsidR="00104FFA" w:rsidRPr="00D460DD" w:rsidRDefault="00104FFA" w:rsidP="0076588E">
            <w:pPr>
              <w:pStyle w:val="2"/>
              <w:rPr>
                <w:b/>
                <w:bCs/>
                <w:i/>
                <w:iCs/>
                <w:color w:val="000000"/>
              </w:rPr>
            </w:pPr>
          </w:p>
        </w:tc>
      </w:tr>
    </w:tbl>
    <w:p w:rsidR="00F00413" w:rsidRPr="000C446A" w:rsidRDefault="00F00413" w:rsidP="00F00413">
      <w:pPr>
        <w:keepLines/>
        <w:widowControl w:val="0"/>
        <w:spacing w:after="120"/>
        <w:ind w:left="360"/>
        <w:rPr>
          <w:b/>
        </w:rPr>
      </w:pPr>
      <w:r w:rsidRPr="000C446A">
        <w:rPr>
          <w:b/>
        </w:rPr>
        <w:t>9.</w:t>
      </w:r>
      <w:r w:rsidRPr="000C446A">
        <w:rPr>
          <w:b/>
        </w:rPr>
        <w:tab/>
        <w:t>Учебно-методическое обеспечение курса</w:t>
      </w:r>
      <w:r w:rsidRPr="000C446A">
        <w:rPr>
          <w:b/>
        </w:rPr>
        <w:tab/>
      </w:r>
      <w:r w:rsidRPr="000C446A">
        <w:rPr>
          <w:b/>
        </w:rPr>
        <w:tab/>
      </w:r>
      <w:r w:rsidRPr="000C446A">
        <w:rPr>
          <w:b/>
        </w:rPr>
        <w:tab/>
      </w:r>
      <w:r w:rsidRPr="000C446A">
        <w:rPr>
          <w:b/>
        </w:rPr>
        <w:tab/>
      </w:r>
      <w:r w:rsidRPr="000C446A">
        <w:rPr>
          <w:b/>
        </w:rPr>
        <w:tab/>
      </w:r>
    </w:p>
    <w:p w:rsidR="00F00413" w:rsidRPr="000C446A" w:rsidRDefault="00F00413" w:rsidP="00F00413">
      <w:pPr>
        <w:keepLines/>
        <w:widowControl w:val="0"/>
        <w:spacing w:after="120"/>
        <w:ind w:left="360"/>
        <w:rPr>
          <w:b/>
        </w:rPr>
      </w:pPr>
      <w:r w:rsidRPr="000C446A">
        <w:rPr>
          <w:b/>
        </w:rPr>
        <w:t>Список основной литературы.</w:t>
      </w:r>
    </w:p>
    <w:p w:rsidR="00F00413" w:rsidRPr="000C446A" w:rsidRDefault="00F00413" w:rsidP="00F00413">
      <w:pPr>
        <w:keepLines/>
        <w:widowControl w:val="0"/>
        <w:spacing w:before="0" w:after="0"/>
        <w:ind w:left="360"/>
      </w:pPr>
      <w:r w:rsidRPr="000C446A">
        <w:t>1.</w:t>
      </w:r>
      <w:r w:rsidRPr="000C446A">
        <w:tab/>
        <w:t>Мельниченко Э.М. Профилактика стоматологических заболеваний – Минск 1990 г.</w:t>
      </w:r>
    </w:p>
    <w:p w:rsidR="00F00413" w:rsidRPr="000C446A" w:rsidRDefault="00F00413" w:rsidP="00F00413">
      <w:pPr>
        <w:keepLines/>
        <w:widowControl w:val="0"/>
        <w:spacing w:before="0" w:after="0"/>
        <w:ind w:left="360"/>
      </w:pPr>
      <w:r w:rsidRPr="000C446A">
        <w:t>2.</w:t>
      </w:r>
      <w:r w:rsidRPr="000C446A">
        <w:tab/>
        <w:t>Боровский Е. В.  Копейкин В.А. Колесов. А.А. Стоматология – М. Медицина 1987г.</w:t>
      </w:r>
    </w:p>
    <w:p w:rsidR="00F00413" w:rsidRPr="000C446A" w:rsidRDefault="00F00413" w:rsidP="00F00413">
      <w:pPr>
        <w:keepLines/>
        <w:widowControl w:val="0"/>
        <w:spacing w:before="0" w:after="0"/>
        <w:ind w:left="360"/>
      </w:pPr>
      <w:r w:rsidRPr="000C446A">
        <w:t>3.</w:t>
      </w:r>
      <w:r w:rsidRPr="000C446A">
        <w:tab/>
        <w:t>Виноградова Т.Ф. Диспансеризация детей у стоматолога.  М.,1987г.</w:t>
      </w:r>
    </w:p>
    <w:p w:rsidR="00F00413" w:rsidRPr="000C446A" w:rsidRDefault="00F00413" w:rsidP="00F00413">
      <w:pPr>
        <w:keepLines/>
        <w:widowControl w:val="0"/>
        <w:spacing w:before="0" w:after="0"/>
        <w:ind w:left="360"/>
      </w:pPr>
      <w:r w:rsidRPr="000C446A">
        <w:t>4.</w:t>
      </w:r>
      <w:r w:rsidRPr="000C446A">
        <w:tab/>
        <w:t xml:space="preserve">Разумеева Т.И., Удовицкая Е.В., Букреева Н.М., Первичная профилактика стоматологических заболеваний у детей. </w:t>
      </w:r>
    </w:p>
    <w:p w:rsidR="00F00413" w:rsidRPr="000C446A" w:rsidRDefault="00F00413" w:rsidP="00F00413">
      <w:pPr>
        <w:keepLines/>
        <w:widowControl w:val="0"/>
        <w:spacing w:before="0" w:after="0"/>
        <w:ind w:left="360"/>
      </w:pPr>
      <w:r w:rsidRPr="000C446A">
        <w:t>5.</w:t>
      </w:r>
      <w:r w:rsidRPr="000C446A">
        <w:tab/>
        <w:t>Основы профилактики стоматологических заболеваний. Учебно- методическое пособие, КГМА, КРСУ, Сабурова Л.Б. Чолокова Г.С. Юлдашев И.М. Куттубаева К.Б. Бишкек 2002 г.</w:t>
      </w:r>
    </w:p>
    <w:p w:rsidR="00F00413" w:rsidRPr="000C446A" w:rsidRDefault="00F00413" w:rsidP="00F00413">
      <w:pPr>
        <w:keepLines/>
        <w:widowControl w:val="0"/>
        <w:spacing w:before="0" w:after="0"/>
        <w:ind w:left="360"/>
      </w:pPr>
      <w:r w:rsidRPr="000C446A">
        <w:t>6.</w:t>
      </w:r>
      <w:r w:rsidRPr="000C446A">
        <w:tab/>
        <w:t>Гигиена полости рта. Учебно- методическое пособие, КГМА, КРСУ, Сабурова Л.Б. Чолокова Г.С. Юлдашев И.М. Куттубаева К.Б. Бишкек 2003 г.</w:t>
      </w:r>
    </w:p>
    <w:p w:rsidR="00F00413" w:rsidRPr="000C446A" w:rsidRDefault="00F00413" w:rsidP="00F00413">
      <w:pPr>
        <w:keepLines/>
        <w:widowControl w:val="0"/>
        <w:spacing w:after="120"/>
        <w:ind w:left="360"/>
        <w:rPr>
          <w:b/>
        </w:rPr>
      </w:pPr>
      <w:r w:rsidRPr="000C446A">
        <w:rPr>
          <w:b/>
        </w:rPr>
        <w:t>Дополнительная литература.</w:t>
      </w:r>
    </w:p>
    <w:p w:rsidR="00F00413" w:rsidRPr="000C446A" w:rsidRDefault="00F00413" w:rsidP="00F00413">
      <w:pPr>
        <w:keepLines/>
        <w:widowControl w:val="0"/>
        <w:spacing w:before="0" w:after="0"/>
        <w:ind w:left="360"/>
      </w:pPr>
      <w:r w:rsidRPr="000C446A">
        <w:t>1.</w:t>
      </w:r>
      <w:r w:rsidRPr="000C446A">
        <w:tab/>
        <w:t>Пахомов Г.Н. Первичная профилактика в стоматологии. М. Медицина 1982 г.</w:t>
      </w:r>
    </w:p>
    <w:p w:rsidR="00F00413" w:rsidRPr="000C446A" w:rsidRDefault="00F00413" w:rsidP="00F00413">
      <w:pPr>
        <w:keepLines/>
        <w:widowControl w:val="0"/>
        <w:spacing w:before="0" w:after="0"/>
        <w:ind w:left="360"/>
      </w:pPr>
      <w:r w:rsidRPr="000C446A">
        <w:t>2.</w:t>
      </w:r>
      <w:r w:rsidRPr="000C446A">
        <w:tab/>
        <w:t>Методы и программа профилактики стоматологических заболеваний. Доклад комитета ВОЗ. Москва 1986 г.</w:t>
      </w:r>
    </w:p>
    <w:p w:rsidR="00F00413" w:rsidRPr="000C446A" w:rsidRDefault="00F00413" w:rsidP="00F00413">
      <w:pPr>
        <w:keepLines/>
        <w:widowControl w:val="0"/>
        <w:spacing w:before="0" w:after="0"/>
        <w:ind w:left="360"/>
      </w:pPr>
      <w:r w:rsidRPr="000C446A">
        <w:t>3.</w:t>
      </w:r>
      <w:r w:rsidRPr="000C446A">
        <w:tab/>
        <w:t>Профилактика стоматологических заболеваний у женщин в период беременности. Учебно- методическое пособие, КГМА, КРСУ, Сабурова Л.Б. Чолокова Г.С. Юлдашев И.М. Куттубаева К.Б. Бишкек 2002 г.</w:t>
      </w:r>
    </w:p>
    <w:p w:rsidR="00104FFA" w:rsidRPr="000C446A" w:rsidRDefault="00F00413" w:rsidP="00F00413">
      <w:pPr>
        <w:keepLines/>
        <w:widowControl w:val="0"/>
        <w:spacing w:before="0" w:after="0"/>
        <w:ind w:left="360"/>
      </w:pPr>
      <w:r w:rsidRPr="000C446A">
        <w:t>4.</w:t>
      </w:r>
      <w:r w:rsidRPr="000C446A">
        <w:tab/>
        <w:t>Леус П.А., Профилактика стоматологических заболеваний. Методическое рекомендация  Ереван 1989г.</w:t>
      </w:r>
    </w:p>
    <w:p w:rsidR="00F00413" w:rsidRPr="00F00413" w:rsidRDefault="00F00413" w:rsidP="00F00413">
      <w:pPr>
        <w:spacing w:after="0"/>
        <w:rPr>
          <w:b/>
          <w:bCs/>
          <w:iCs/>
        </w:rPr>
      </w:pPr>
      <w:r w:rsidRPr="00F00413">
        <w:rPr>
          <w:b/>
          <w:bCs/>
          <w:iCs/>
        </w:rPr>
        <w:t>10. Отработка пропущенных занятий (отработка)</w:t>
      </w:r>
    </w:p>
    <w:p w:rsidR="00F00413" w:rsidRPr="00F00413" w:rsidRDefault="00F00413" w:rsidP="00F00413">
      <w:pPr>
        <w:spacing w:after="0"/>
        <w:rPr>
          <w:bCs/>
          <w:iCs/>
        </w:rPr>
      </w:pPr>
      <w:r w:rsidRPr="00F00413">
        <w:rPr>
          <w:bCs/>
          <w:iCs/>
        </w:rPr>
        <w:t xml:space="preserve">За пропущенные занятия студенту необходимо получит разрешение в письменном виде (лист разрешения),  с деканата,  подготовится самостоятельно на темы и отработать у предметника  на кафедре. Отработка пропущенных занятий проводится до рубежного контроля и учитывается балл при выставлении модулей.  За каждые пропущенные и неотработанные </w:t>
      </w:r>
      <w:r w:rsidRPr="00F00413">
        <w:rPr>
          <w:bCs/>
          <w:iCs/>
        </w:rPr>
        <w:lastRenderedPageBreak/>
        <w:t>практические занятия убавление по 2 балла с модуля. Предметник регистрирует повторные сдачи в специальном журнале, ставит пометку «отработал» в лист разрешения.</w:t>
      </w:r>
    </w:p>
    <w:p w:rsidR="00F00413" w:rsidRPr="00F00413" w:rsidRDefault="00F00413" w:rsidP="00F00413">
      <w:pPr>
        <w:spacing w:after="0"/>
        <w:jc w:val="both"/>
        <w:rPr>
          <w:iCs/>
        </w:rPr>
      </w:pPr>
      <w:r w:rsidRPr="00F00413">
        <w:rPr>
          <w:b/>
          <w:iCs/>
        </w:rPr>
        <w:t>11.  Политика курса.</w:t>
      </w:r>
      <w:r w:rsidRPr="00F00413">
        <w:rPr>
          <w:iCs/>
        </w:rPr>
        <w:t xml:space="preserve">  Недопустимо:</w:t>
      </w:r>
    </w:p>
    <w:p w:rsidR="00F00413" w:rsidRPr="00F00413" w:rsidRDefault="00F00413" w:rsidP="00F00413">
      <w:pPr>
        <w:spacing w:after="0"/>
        <w:jc w:val="both"/>
        <w:rPr>
          <w:iCs/>
        </w:rPr>
      </w:pPr>
      <w:r w:rsidRPr="00F00413">
        <w:rPr>
          <w:iCs/>
        </w:rPr>
        <w:t xml:space="preserve">                              а) Опоздание и уход с занятий;</w:t>
      </w:r>
    </w:p>
    <w:p w:rsidR="00F00413" w:rsidRPr="00F00413" w:rsidRDefault="00F00413" w:rsidP="00F00413">
      <w:pPr>
        <w:spacing w:after="0"/>
        <w:jc w:val="both"/>
        <w:rPr>
          <w:iCs/>
        </w:rPr>
      </w:pPr>
      <w:r w:rsidRPr="00F00413">
        <w:rPr>
          <w:iCs/>
        </w:rPr>
        <w:t xml:space="preserve">                              б) Пользование сотовыми телефонами во время занятий;</w:t>
      </w:r>
    </w:p>
    <w:p w:rsidR="00F00413" w:rsidRPr="00F00413" w:rsidRDefault="00F00413" w:rsidP="00F00413">
      <w:pPr>
        <w:spacing w:after="0"/>
        <w:jc w:val="both"/>
        <w:rPr>
          <w:iCs/>
        </w:rPr>
      </w:pPr>
      <w:r w:rsidRPr="00F00413">
        <w:rPr>
          <w:iCs/>
        </w:rPr>
        <w:t xml:space="preserve">                              в) Обман и плагиат.</w:t>
      </w:r>
    </w:p>
    <w:p w:rsidR="00F00413" w:rsidRPr="00F00413" w:rsidRDefault="00F00413" w:rsidP="00F00413">
      <w:pPr>
        <w:spacing w:after="0"/>
        <w:jc w:val="both"/>
        <w:rPr>
          <w:iCs/>
        </w:rPr>
      </w:pPr>
      <w:r w:rsidRPr="00F00413">
        <w:rPr>
          <w:iCs/>
        </w:rPr>
        <w:t xml:space="preserve">                              г) Несвоевременная сдача заданий.</w:t>
      </w:r>
    </w:p>
    <w:p w:rsidR="00F00413" w:rsidRPr="00F00413" w:rsidRDefault="00F00413" w:rsidP="00F00413">
      <w:pPr>
        <w:spacing w:before="240" w:line="240" w:lineRule="atLeast"/>
        <w:contextualSpacing/>
        <w:rPr>
          <w:b/>
          <w:iCs/>
        </w:rPr>
      </w:pPr>
      <w:r w:rsidRPr="00F00413">
        <w:rPr>
          <w:b/>
          <w:iCs/>
        </w:rPr>
        <w:t>12. Политика  выставления  баллов</w:t>
      </w:r>
    </w:p>
    <w:p w:rsidR="00F00413" w:rsidRPr="00F00413" w:rsidRDefault="00F00413" w:rsidP="00F00413">
      <w:pPr>
        <w:spacing w:before="240" w:line="240" w:lineRule="atLeast"/>
        <w:ind w:left="360"/>
        <w:contextualSpacing/>
        <w:jc w:val="both"/>
        <w:rPr>
          <w:b/>
          <w:iCs/>
        </w:rPr>
      </w:pPr>
      <w:r w:rsidRPr="00F00413">
        <w:rPr>
          <w:b/>
          <w:iCs/>
        </w:rPr>
        <w:t xml:space="preserve">Механизм накопления баллов по модулям дисциплин  </w:t>
      </w:r>
    </w:p>
    <w:p w:rsidR="00F00413" w:rsidRPr="00F00413" w:rsidRDefault="006152D1" w:rsidP="00F00413">
      <w:pPr>
        <w:spacing w:before="240" w:line="240" w:lineRule="atLeast"/>
        <w:ind w:left="360"/>
        <w:contextualSpacing/>
        <w:jc w:val="both"/>
        <w:rPr>
          <w:b/>
          <w:iCs/>
        </w:rPr>
      </w:pPr>
      <w:r>
        <w:rPr>
          <w:b/>
          <w:iCs/>
        </w:rPr>
        <w:t>1.Лекции: максимальный балл- 5</w:t>
      </w:r>
      <w:r w:rsidR="00F00413" w:rsidRPr="00F00413">
        <w:rPr>
          <w:b/>
          <w:iCs/>
        </w:rPr>
        <w:t xml:space="preserve"> (проводится лектором)</w:t>
      </w:r>
    </w:p>
    <w:p w:rsidR="00F00413" w:rsidRPr="00F00413" w:rsidRDefault="00F00413" w:rsidP="00F00413">
      <w:pPr>
        <w:spacing w:before="240" w:line="240" w:lineRule="atLeast"/>
        <w:ind w:left="360"/>
        <w:contextualSpacing/>
        <w:jc w:val="both"/>
        <w:rPr>
          <w:iCs/>
        </w:rPr>
      </w:pPr>
      <w:r w:rsidRPr="00F00413">
        <w:rPr>
          <w:iCs/>
        </w:rPr>
        <w:t>- Посещение лекции,</w:t>
      </w:r>
    </w:p>
    <w:p w:rsidR="00F00413" w:rsidRPr="00F00413" w:rsidRDefault="00F00413" w:rsidP="00F00413">
      <w:pPr>
        <w:spacing w:before="240" w:line="240" w:lineRule="atLeast"/>
        <w:ind w:left="360"/>
        <w:contextualSpacing/>
        <w:jc w:val="both"/>
        <w:rPr>
          <w:iCs/>
        </w:rPr>
      </w:pPr>
      <w:r w:rsidRPr="00F00413">
        <w:rPr>
          <w:iCs/>
        </w:rPr>
        <w:t>- Написание конспекта по лекции;</w:t>
      </w:r>
    </w:p>
    <w:p w:rsidR="00F00413" w:rsidRPr="00F00413" w:rsidRDefault="00F00413" w:rsidP="00F00413">
      <w:pPr>
        <w:spacing w:before="240" w:line="240" w:lineRule="atLeast"/>
        <w:ind w:left="360"/>
        <w:contextualSpacing/>
        <w:jc w:val="both"/>
        <w:rPr>
          <w:iCs/>
        </w:rPr>
      </w:pPr>
      <w:r w:rsidRPr="00F00413">
        <w:rPr>
          <w:iCs/>
        </w:rPr>
        <w:t>- Результаты тестирование или оперативного опроса в конце лекции,</w:t>
      </w:r>
    </w:p>
    <w:p w:rsidR="00F00413" w:rsidRPr="00F00413" w:rsidRDefault="00F00413" w:rsidP="00F00413">
      <w:pPr>
        <w:spacing w:before="240" w:line="240" w:lineRule="atLeast"/>
        <w:ind w:left="360"/>
        <w:contextualSpacing/>
        <w:jc w:val="both"/>
        <w:rPr>
          <w:iCs/>
        </w:rPr>
      </w:pPr>
      <w:r w:rsidRPr="00F00413">
        <w:rPr>
          <w:iCs/>
        </w:rPr>
        <w:t>- Подготовка рефератов и т.д.</w:t>
      </w:r>
    </w:p>
    <w:p w:rsidR="00F00413" w:rsidRPr="00F00413" w:rsidRDefault="00F00413" w:rsidP="006B0E4E">
      <w:pPr>
        <w:spacing w:before="240" w:line="240" w:lineRule="atLeast"/>
        <w:ind w:left="360"/>
        <w:contextualSpacing/>
        <w:jc w:val="both"/>
        <w:rPr>
          <w:iCs/>
        </w:rPr>
      </w:pPr>
      <w:r w:rsidRPr="00F00413">
        <w:rPr>
          <w:iCs/>
        </w:rPr>
        <w:t>- Представление презентации и т.д.</w:t>
      </w:r>
    </w:p>
    <w:p w:rsidR="00F00413" w:rsidRPr="00F00413" w:rsidRDefault="00F00413" w:rsidP="00F00413">
      <w:pPr>
        <w:spacing w:before="240" w:line="240" w:lineRule="atLeast"/>
        <w:ind w:left="360"/>
        <w:contextualSpacing/>
        <w:jc w:val="both"/>
        <w:rPr>
          <w:b/>
          <w:iCs/>
        </w:rPr>
      </w:pPr>
      <w:r w:rsidRPr="00F00413">
        <w:rPr>
          <w:b/>
          <w:iCs/>
        </w:rPr>
        <w:t>2. Практические занятия ТК-1, ТК-2</w:t>
      </w:r>
      <w:r>
        <w:rPr>
          <w:b/>
          <w:iCs/>
        </w:rPr>
        <w:t>, ТК-3</w:t>
      </w:r>
      <w:r w:rsidRPr="00F00413">
        <w:rPr>
          <w:b/>
          <w:iCs/>
        </w:rPr>
        <w:t>: максимальный балл- 8 (проводится преподавателем).</w:t>
      </w:r>
    </w:p>
    <w:p w:rsidR="00F00413" w:rsidRPr="00F00413" w:rsidRDefault="00F00413" w:rsidP="00F00413">
      <w:pPr>
        <w:spacing w:before="240" w:line="240" w:lineRule="atLeast"/>
        <w:ind w:left="360"/>
        <w:contextualSpacing/>
        <w:jc w:val="both"/>
        <w:rPr>
          <w:iCs/>
        </w:rPr>
      </w:pPr>
      <w:r w:rsidRPr="00F00413">
        <w:rPr>
          <w:b/>
          <w:iCs/>
        </w:rPr>
        <w:t xml:space="preserve">- </w:t>
      </w:r>
      <w:r w:rsidRPr="00F00413">
        <w:rPr>
          <w:iCs/>
        </w:rPr>
        <w:t>Посещаемость  практического занятия;</w:t>
      </w:r>
    </w:p>
    <w:p w:rsidR="00F00413" w:rsidRPr="00F00413" w:rsidRDefault="00F00413" w:rsidP="00F00413">
      <w:pPr>
        <w:spacing w:before="240" w:line="240" w:lineRule="atLeast"/>
        <w:ind w:left="360"/>
        <w:contextualSpacing/>
        <w:jc w:val="both"/>
        <w:rPr>
          <w:iCs/>
        </w:rPr>
      </w:pPr>
      <w:r w:rsidRPr="00F00413">
        <w:rPr>
          <w:iCs/>
        </w:rPr>
        <w:t>-Активность студента;</w:t>
      </w:r>
    </w:p>
    <w:p w:rsidR="00F00413" w:rsidRPr="00F00413" w:rsidRDefault="00F00413" w:rsidP="00F00413">
      <w:pPr>
        <w:spacing w:before="240" w:line="240" w:lineRule="atLeast"/>
        <w:ind w:left="360"/>
        <w:contextualSpacing/>
        <w:jc w:val="both"/>
        <w:rPr>
          <w:iCs/>
        </w:rPr>
      </w:pPr>
      <w:r w:rsidRPr="00F00413">
        <w:rPr>
          <w:iCs/>
        </w:rPr>
        <w:t>-Написание конспекта по теме занятия;</w:t>
      </w:r>
    </w:p>
    <w:p w:rsidR="00F00413" w:rsidRPr="00F00413" w:rsidRDefault="00F00413" w:rsidP="00F00413">
      <w:pPr>
        <w:spacing w:before="240" w:line="240" w:lineRule="atLeast"/>
        <w:ind w:left="360"/>
        <w:contextualSpacing/>
        <w:jc w:val="both"/>
        <w:rPr>
          <w:iCs/>
        </w:rPr>
      </w:pPr>
      <w:r w:rsidRPr="00F00413">
        <w:rPr>
          <w:iCs/>
        </w:rPr>
        <w:t>-Успеваемость студента;</w:t>
      </w:r>
    </w:p>
    <w:p w:rsidR="00F00413" w:rsidRPr="00F00413" w:rsidRDefault="00F00413" w:rsidP="00F00413">
      <w:pPr>
        <w:spacing w:before="240" w:line="240" w:lineRule="atLeast"/>
        <w:ind w:left="360"/>
        <w:contextualSpacing/>
        <w:jc w:val="both"/>
        <w:rPr>
          <w:iCs/>
        </w:rPr>
      </w:pPr>
      <w:r w:rsidRPr="00F00413">
        <w:rPr>
          <w:iCs/>
        </w:rPr>
        <w:t>-Решение ситуационных задач;</w:t>
      </w:r>
    </w:p>
    <w:p w:rsidR="00F00413" w:rsidRPr="00F00413" w:rsidRDefault="00F00413" w:rsidP="006B0E4E">
      <w:pPr>
        <w:spacing w:before="240" w:line="240" w:lineRule="atLeast"/>
        <w:ind w:left="360"/>
        <w:contextualSpacing/>
        <w:jc w:val="both"/>
        <w:rPr>
          <w:iCs/>
        </w:rPr>
      </w:pPr>
      <w:r w:rsidRPr="00F00413">
        <w:rPr>
          <w:iCs/>
        </w:rPr>
        <w:t>-Результаты устного или письменного опроса  ( ТК1, ТК2</w:t>
      </w:r>
      <w:r>
        <w:rPr>
          <w:iCs/>
        </w:rPr>
        <w:t>, ТК-3</w:t>
      </w:r>
      <w:r w:rsidRPr="00F00413">
        <w:rPr>
          <w:iCs/>
        </w:rPr>
        <w:t>).</w:t>
      </w:r>
    </w:p>
    <w:p w:rsidR="00F00413" w:rsidRPr="00F00413" w:rsidRDefault="006152D1" w:rsidP="00F00413">
      <w:pPr>
        <w:spacing w:before="240" w:line="240" w:lineRule="atLeast"/>
        <w:ind w:left="360"/>
        <w:contextualSpacing/>
        <w:jc w:val="both"/>
        <w:rPr>
          <w:b/>
          <w:iCs/>
        </w:rPr>
      </w:pPr>
      <w:r>
        <w:rPr>
          <w:b/>
          <w:iCs/>
        </w:rPr>
        <w:t>3. СРС:  максимальный балл – 7</w:t>
      </w:r>
      <w:r w:rsidR="00F00413" w:rsidRPr="00F00413">
        <w:rPr>
          <w:b/>
          <w:iCs/>
        </w:rPr>
        <w:t xml:space="preserve">  (проводится преподавателем).</w:t>
      </w:r>
    </w:p>
    <w:p w:rsidR="00F00413" w:rsidRPr="00F00413" w:rsidRDefault="00F00413" w:rsidP="00F00413">
      <w:pPr>
        <w:spacing w:before="240" w:line="240" w:lineRule="atLeast"/>
        <w:ind w:left="360"/>
        <w:contextualSpacing/>
        <w:jc w:val="both"/>
        <w:rPr>
          <w:iCs/>
        </w:rPr>
      </w:pPr>
      <w:r w:rsidRPr="00F00413">
        <w:rPr>
          <w:iCs/>
        </w:rPr>
        <w:t>-Написание конспекта по каждой теме СРС;</w:t>
      </w:r>
    </w:p>
    <w:p w:rsidR="00F00413" w:rsidRPr="00F00413" w:rsidRDefault="00F00413" w:rsidP="00F00413">
      <w:pPr>
        <w:spacing w:before="240" w:line="240" w:lineRule="atLeast"/>
        <w:ind w:left="360"/>
        <w:contextualSpacing/>
        <w:jc w:val="both"/>
        <w:rPr>
          <w:iCs/>
        </w:rPr>
      </w:pPr>
      <w:r w:rsidRPr="00F00413">
        <w:rPr>
          <w:iCs/>
        </w:rPr>
        <w:t>-Подготовка рефератов по заданной теме;</w:t>
      </w:r>
    </w:p>
    <w:p w:rsidR="00F00413" w:rsidRPr="00F00413" w:rsidRDefault="00F00413" w:rsidP="00F00413">
      <w:pPr>
        <w:spacing w:before="240" w:line="240" w:lineRule="atLeast"/>
        <w:ind w:left="360"/>
        <w:contextualSpacing/>
        <w:jc w:val="both"/>
        <w:rPr>
          <w:iCs/>
        </w:rPr>
      </w:pPr>
      <w:r w:rsidRPr="00F00413">
        <w:rPr>
          <w:iCs/>
        </w:rPr>
        <w:t>- Представление презентации по заданной теме;</w:t>
      </w:r>
    </w:p>
    <w:p w:rsidR="00F00413" w:rsidRPr="00F00413" w:rsidRDefault="00F00413" w:rsidP="00F00413">
      <w:pPr>
        <w:spacing w:before="240" w:line="240" w:lineRule="atLeast"/>
        <w:ind w:left="360"/>
        <w:contextualSpacing/>
        <w:jc w:val="both"/>
        <w:rPr>
          <w:iCs/>
        </w:rPr>
      </w:pPr>
      <w:r w:rsidRPr="00F00413">
        <w:rPr>
          <w:iCs/>
        </w:rPr>
        <w:t>-Защита СРС;</w:t>
      </w:r>
    </w:p>
    <w:p w:rsidR="00F00413" w:rsidRPr="00F00413" w:rsidRDefault="00F00413" w:rsidP="00F00413">
      <w:pPr>
        <w:spacing w:before="240" w:line="240" w:lineRule="atLeast"/>
        <w:ind w:left="360"/>
        <w:contextualSpacing/>
        <w:jc w:val="both"/>
        <w:rPr>
          <w:iCs/>
        </w:rPr>
      </w:pPr>
      <w:r w:rsidRPr="00F00413">
        <w:rPr>
          <w:iCs/>
        </w:rPr>
        <w:t>-Подготовка плакатов, наглядных пособий по теме СРС.</w:t>
      </w:r>
    </w:p>
    <w:p w:rsidR="00F00413" w:rsidRPr="00F00413" w:rsidRDefault="00F00413" w:rsidP="006B0E4E">
      <w:pPr>
        <w:spacing w:before="240" w:line="240" w:lineRule="atLeast"/>
        <w:ind w:left="360"/>
        <w:contextualSpacing/>
        <w:jc w:val="both"/>
        <w:rPr>
          <w:iCs/>
        </w:rPr>
      </w:pPr>
      <w:r w:rsidRPr="00F00413">
        <w:rPr>
          <w:iCs/>
        </w:rPr>
        <w:t>-Результаты устного или письменного опроса по теме СРС.</w:t>
      </w:r>
    </w:p>
    <w:p w:rsidR="00F00413" w:rsidRPr="00F00413" w:rsidRDefault="00F00413" w:rsidP="00F00413">
      <w:pPr>
        <w:spacing w:before="240" w:line="240" w:lineRule="atLeast"/>
        <w:ind w:left="360"/>
        <w:contextualSpacing/>
        <w:jc w:val="both"/>
        <w:rPr>
          <w:b/>
          <w:iCs/>
        </w:rPr>
      </w:pPr>
      <w:r w:rsidRPr="00F00413">
        <w:rPr>
          <w:b/>
          <w:iCs/>
        </w:rPr>
        <w:t>4. Рубежный контроль:(проводится преподавателем группы совместно с лектором</w:t>
      </w:r>
      <w:r w:rsidRPr="00F00413">
        <w:rPr>
          <w:iCs/>
        </w:rPr>
        <w:t xml:space="preserve">)-   </w:t>
      </w:r>
      <w:r w:rsidRPr="00F00413">
        <w:rPr>
          <w:b/>
          <w:iCs/>
        </w:rPr>
        <w:t>максимальный балл- 10</w:t>
      </w:r>
    </w:p>
    <w:p w:rsidR="00F00413" w:rsidRPr="00F00413" w:rsidRDefault="00F00413" w:rsidP="00F00413">
      <w:pPr>
        <w:spacing w:before="240" w:line="240" w:lineRule="atLeast"/>
        <w:ind w:left="360"/>
        <w:contextualSpacing/>
        <w:jc w:val="both"/>
        <w:rPr>
          <w:iCs/>
        </w:rPr>
      </w:pPr>
      <w:r w:rsidRPr="00F00413">
        <w:rPr>
          <w:iCs/>
        </w:rPr>
        <w:t>-Результаты устного  или письменного опроса по билетам; или же  тестирования;</w:t>
      </w:r>
    </w:p>
    <w:p w:rsidR="00F00413" w:rsidRPr="00F00413" w:rsidRDefault="00F00413" w:rsidP="006B0E4E">
      <w:pPr>
        <w:spacing w:before="240" w:line="240" w:lineRule="atLeast"/>
        <w:ind w:left="360"/>
        <w:contextualSpacing/>
        <w:jc w:val="both"/>
        <w:rPr>
          <w:iCs/>
        </w:rPr>
      </w:pPr>
      <w:r w:rsidRPr="00F00413">
        <w:rPr>
          <w:iCs/>
        </w:rPr>
        <w:t>-Наличие конспектов по лекции, практическим занятиям и СРС.</w:t>
      </w:r>
    </w:p>
    <w:tbl>
      <w:tblPr>
        <w:tblW w:w="9620" w:type="dxa"/>
        <w:jc w:val="center"/>
        <w:tblCellMar>
          <w:left w:w="0" w:type="dxa"/>
          <w:right w:w="0" w:type="dxa"/>
        </w:tblCellMar>
        <w:tblLook w:val="04A0" w:firstRow="1" w:lastRow="0" w:firstColumn="1" w:lastColumn="0" w:noHBand="0" w:noVBand="1"/>
      </w:tblPr>
      <w:tblGrid>
        <w:gridCol w:w="3953"/>
        <w:gridCol w:w="1991"/>
        <w:gridCol w:w="1174"/>
        <w:gridCol w:w="2502"/>
      </w:tblGrid>
      <w:tr w:rsidR="00F00413" w:rsidRPr="00F00413" w:rsidTr="006B7A15">
        <w:trPr>
          <w:trHeight w:val="1322"/>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%-ное содержание</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Цифровой эквивалент баллов</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Оценка по буквенной системе</w:t>
            </w:r>
          </w:p>
        </w:tc>
        <w:tc>
          <w:tcPr>
            <w:tcW w:w="250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
                <w:bCs/>
                <w:color w:val="000000"/>
                <w:kern w:val="24"/>
              </w:rPr>
              <w:t>Оценка по традиционной системе</w:t>
            </w:r>
          </w:p>
        </w:tc>
      </w:tr>
      <w:tr w:rsidR="00F00413" w:rsidRPr="00F00413" w:rsidTr="006B7A15">
        <w:trPr>
          <w:trHeight w:val="212"/>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87-100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4</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A</w:t>
            </w:r>
          </w:p>
        </w:tc>
        <w:tc>
          <w:tcPr>
            <w:tcW w:w="250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 xml:space="preserve">Отлично </w:t>
            </w:r>
          </w:p>
        </w:tc>
      </w:tr>
      <w:tr w:rsidR="00F00413" w:rsidRPr="00F00413" w:rsidTr="006B7A15">
        <w:trPr>
          <w:trHeight w:val="259"/>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80-86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3,33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rPr>
                <w:lang w:val="en-US"/>
              </w:rPr>
            </w:pPr>
            <w:r w:rsidRPr="00F00413">
              <w:rPr>
                <w:bCs/>
                <w:color w:val="000000"/>
                <w:kern w:val="24"/>
              </w:rPr>
              <w:t>B</w:t>
            </w:r>
          </w:p>
        </w:tc>
        <w:tc>
          <w:tcPr>
            <w:tcW w:w="2502" w:type="dxa"/>
            <w:vMerge w:val="restart"/>
            <w:tcBorders>
              <w:top w:val="single" w:sz="4" w:space="0" w:color="auto"/>
              <w:left w:val="single" w:sz="4" w:space="0" w:color="000000"/>
              <w:right w:val="single" w:sz="4" w:space="0" w:color="000000"/>
            </w:tcBorders>
            <w:vAlign w:val="center"/>
          </w:tcPr>
          <w:p w:rsidR="00F00413" w:rsidRPr="00F00413" w:rsidRDefault="00F00413" w:rsidP="006B7A15">
            <w:pPr>
              <w:spacing w:after="0"/>
              <w:jc w:val="center"/>
              <w:textAlignment w:val="bottom"/>
            </w:pPr>
            <w:r w:rsidRPr="00F00413">
              <w:rPr>
                <w:bCs/>
                <w:color w:val="000000"/>
                <w:kern w:val="24"/>
              </w:rPr>
              <w:t xml:space="preserve">Хорошо </w:t>
            </w:r>
          </w:p>
        </w:tc>
      </w:tr>
      <w:tr w:rsidR="00F00413" w:rsidRPr="00F00413" w:rsidTr="006B7A15">
        <w:trPr>
          <w:trHeight w:val="335"/>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74-79</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rPr>
                <w:lang w:val="en-US"/>
              </w:rPr>
            </w:pPr>
            <w:r w:rsidRPr="00F00413">
              <w:rPr>
                <w:bCs/>
                <w:color w:val="000000"/>
                <w:kern w:val="24"/>
              </w:rPr>
              <w:t>3,</w:t>
            </w:r>
            <w:r w:rsidRPr="00F00413">
              <w:rPr>
                <w:bCs/>
                <w:color w:val="000000"/>
                <w:kern w:val="24"/>
                <w:lang w:val="en-US"/>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C</w:t>
            </w:r>
          </w:p>
        </w:tc>
        <w:tc>
          <w:tcPr>
            <w:tcW w:w="2502"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p>
        </w:tc>
      </w:tr>
      <w:tr w:rsidR="00F00413" w:rsidRPr="00F00413" w:rsidTr="006B7A15">
        <w:trPr>
          <w:trHeight w:val="231"/>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68-73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2,33</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D</w:t>
            </w:r>
          </w:p>
        </w:tc>
        <w:tc>
          <w:tcPr>
            <w:tcW w:w="2502" w:type="dxa"/>
            <w:vMerge w:val="restart"/>
            <w:tcBorders>
              <w:top w:val="single" w:sz="4" w:space="0" w:color="auto"/>
              <w:left w:val="single" w:sz="4" w:space="0" w:color="000000"/>
              <w:bottom w:val="single" w:sz="4" w:space="0" w:color="000000"/>
              <w:right w:val="single" w:sz="4" w:space="0" w:color="000000"/>
            </w:tcBorders>
            <w:vAlign w:val="center"/>
          </w:tcPr>
          <w:p w:rsidR="00F00413" w:rsidRPr="00F00413" w:rsidRDefault="00F00413" w:rsidP="006B7A15">
            <w:pPr>
              <w:spacing w:after="0"/>
              <w:jc w:val="center"/>
            </w:pPr>
            <w:r w:rsidRPr="00F00413">
              <w:rPr>
                <w:bCs/>
                <w:color w:val="000000"/>
                <w:kern w:val="24"/>
              </w:rPr>
              <w:t xml:space="preserve">Удовлетворительно </w:t>
            </w:r>
          </w:p>
        </w:tc>
      </w:tr>
      <w:tr w:rsidR="00F00413" w:rsidRPr="00F00413" w:rsidTr="006B7A15">
        <w:trPr>
          <w:trHeight w:val="321"/>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61-67</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2,0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E</w:t>
            </w:r>
          </w:p>
        </w:tc>
        <w:tc>
          <w:tcPr>
            <w:tcW w:w="2502" w:type="dxa"/>
            <w:vMerge/>
            <w:tcBorders>
              <w:top w:val="single" w:sz="4" w:space="0" w:color="000000"/>
              <w:left w:val="single" w:sz="4" w:space="0" w:color="000000"/>
              <w:bottom w:val="single" w:sz="4" w:space="0" w:color="000000"/>
              <w:right w:val="single" w:sz="4" w:space="0" w:color="000000"/>
            </w:tcBorders>
            <w:vAlign w:val="center"/>
          </w:tcPr>
          <w:p w:rsidR="00F00413" w:rsidRPr="00F00413" w:rsidRDefault="00F00413" w:rsidP="006B7A15">
            <w:pPr>
              <w:spacing w:after="0"/>
              <w:jc w:val="center"/>
            </w:pPr>
          </w:p>
        </w:tc>
      </w:tr>
      <w:tr w:rsidR="00F00413" w:rsidRPr="00F00413" w:rsidTr="006B7A15">
        <w:trPr>
          <w:trHeight w:val="216"/>
          <w:jc w:val="cent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31-60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0</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lang w:val="en-US"/>
              </w:rPr>
              <w:t>FX</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F00413" w:rsidRPr="00F00413" w:rsidRDefault="00F00413" w:rsidP="006B7A15">
            <w:pPr>
              <w:spacing w:after="0"/>
              <w:jc w:val="center"/>
              <w:textAlignment w:val="bottom"/>
            </w:pPr>
            <w:r w:rsidRPr="00F00413">
              <w:rPr>
                <w:bCs/>
                <w:color w:val="000000"/>
                <w:kern w:val="24"/>
              </w:rPr>
              <w:t xml:space="preserve">Неудовлетворительно </w:t>
            </w:r>
          </w:p>
        </w:tc>
      </w:tr>
    </w:tbl>
    <w:p w:rsidR="006B0E4E" w:rsidRDefault="006B0E4E" w:rsidP="00F00413">
      <w:pPr>
        <w:spacing w:after="0"/>
        <w:jc w:val="both"/>
        <w:rPr>
          <w:b/>
        </w:rPr>
      </w:pPr>
    </w:p>
    <w:p w:rsidR="006B0E4E" w:rsidRDefault="006B0E4E" w:rsidP="00F00413">
      <w:pPr>
        <w:spacing w:after="0"/>
        <w:jc w:val="both"/>
        <w:rPr>
          <w:b/>
        </w:rPr>
      </w:pPr>
    </w:p>
    <w:p w:rsidR="00F00413" w:rsidRDefault="006152D1" w:rsidP="00F00413">
      <w:pPr>
        <w:spacing w:after="0"/>
        <w:jc w:val="both"/>
        <w:rPr>
          <w:b/>
        </w:rPr>
      </w:pPr>
      <w:r w:rsidRPr="006152D1">
        <w:rPr>
          <w:b/>
        </w:rPr>
        <w:lastRenderedPageBreak/>
        <w:t>13.  Перечень вопросов и заданий</w:t>
      </w:r>
      <w:r>
        <w:rPr>
          <w:b/>
        </w:rPr>
        <w:t>.</w:t>
      </w:r>
    </w:p>
    <w:p w:rsidR="006152D1" w:rsidRPr="006152D1" w:rsidRDefault="006152D1" w:rsidP="006152D1">
      <w:pPr>
        <w:spacing w:after="0"/>
        <w:jc w:val="both"/>
        <w:rPr>
          <w:b/>
        </w:rPr>
      </w:pPr>
      <w:r w:rsidRPr="006152D1">
        <w:rPr>
          <w:b/>
        </w:rPr>
        <w:t xml:space="preserve">Перечень практических навыков и умений, осваиваемых в ходе изучения дисциплины.  </w:t>
      </w:r>
    </w:p>
    <w:p w:rsidR="001628E4" w:rsidRDefault="001628E4" w:rsidP="001628E4">
      <w:pPr>
        <w:spacing w:after="0" w:line="240" w:lineRule="atLeast"/>
        <w:contextualSpacing/>
        <w:jc w:val="both"/>
      </w:pPr>
      <w:r>
        <w:t>1.</w:t>
      </w:r>
      <w:r>
        <w:tab/>
        <w:t>Требования, предъявляемые к организации стоматологического кабинета.</w:t>
      </w:r>
    </w:p>
    <w:p w:rsidR="001628E4" w:rsidRDefault="001628E4" w:rsidP="001628E4">
      <w:pPr>
        <w:spacing w:after="0" w:line="240" w:lineRule="atLeast"/>
        <w:contextualSpacing/>
        <w:jc w:val="both"/>
      </w:pPr>
      <w:r>
        <w:t>2.</w:t>
      </w:r>
      <w:r>
        <w:tab/>
        <w:t>Предстерилизационная обработка стоматологического инструментария.</w:t>
      </w:r>
    </w:p>
    <w:p w:rsidR="001628E4" w:rsidRDefault="001628E4" w:rsidP="001628E4">
      <w:pPr>
        <w:spacing w:after="0" w:line="240" w:lineRule="atLeast"/>
        <w:contextualSpacing/>
        <w:jc w:val="both"/>
      </w:pPr>
      <w:r>
        <w:t>3.</w:t>
      </w:r>
      <w:r>
        <w:tab/>
        <w:t>Новые средства и метода стерилизации стоматологического инструмента.</w:t>
      </w:r>
    </w:p>
    <w:p w:rsidR="001628E4" w:rsidRDefault="001628E4" w:rsidP="001628E4">
      <w:pPr>
        <w:spacing w:after="0" w:line="240" w:lineRule="atLeast"/>
        <w:contextualSpacing/>
        <w:jc w:val="both"/>
      </w:pPr>
      <w:r>
        <w:t>4.</w:t>
      </w:r>
      <w:r>
        <w:tab/>
        <w:t>Виды антисептики.</w:t>
      </w:r>
    </w:p>
    <w:p w:rsidR="001628E4" w:rsidRDefault="001628E4" w:rsidP="001628E4">
      <w:pPr>
        <w:spacing w:after="0" w:line="240" w:lineRule="atLeast"/>
        <w:contextualSpacing/>
        <w:jc w:val="both"/>
      </w:pPr>
      <w:r>
        <w:t>5.</w:t>
      </w:r>
      <w:r>
        <w:tab/>
        <w:t>Строение челюстно-лицевой области и полости рта.</w:t>
      </w:r>
    </w:p>
    <w:p w:rsidR="001628E4" w:rsidRDefault="001628E4" w:rsidP="001628E4">
      <w:pPr>
        <w:spacing w:after="0" w:line="240" w:lineRule="atLeast"/>
        <w:contextualSpacing/>
        <w:jc w:val="both"/>
      </w:pPr>
      <w:r>
        <w:t>6.</w:t>
      </w:r>
      <w:r>
        <w:tab/>
        <w:t>Строение твердых тканей зуба, пародонта и слизистой оболочки полости рта.</w:t>
      </w:r>
    </w:p>
    <w:p w:rsidR="001628E4" w:rsidRDefault="001628E4" w:rsidP="001628E4">
      <w:pPr>
        <w:spacing w:after="0" w:line="240" w:lineRule="atLeast"/>
        <w:contextualSpacing/>
        <w:jc w:val="both"/>
      </w:pPr>
      <w:r>
        <w:t>7.</w:t>
      </w:r>
      <w:r>
        <w:tab/>
        <w:t>Методы стерилизации стоматологического инструментария.</w:t>
      </w:r>
    </w:p>
    <w:p w:rsidR="001628E4" w:rsidRDefault="001628E4" w:rsidP="001628E4">
      <w:pPr>
        <w:spacing w:after="0" w:line="240" w:lineRule="atLeast"/>
        <w:contextualSpacing/>
        <w:jc w:val="both"/>
      </w:pPr>
      <w:r>
        <w:t>8.</w:t>
      </w:r>
      <w:r>
        <w:tab/>
        <w:t>Антисептическая обработка рук стоматолога.</w:t>
      </w:r>
    </w:p>
    <w:p w:rsidR="001628E4" w:rsidRDefault="001628E4" w:rsidP="001628E4">
      <w:pPr>
        <w:spacing w:after="0" w:line="240" w:lineRule="atLeast"/>
        <w:contextualSpacing/>
        <w:jc w:val="both"/>
      </w:pPr>
      <w:r>
        <w:t>9.</w:t>
      </w:r>
      <w:r>
        <w:tab/>
        <w:t>Запись зубной формулы с использованием различных систем записи.</w:t>
      </w:r>
    </w:p>
    <w:p w:rsidR="001628E4" w:rsidRDefault="001628E4" w:rsidP="001628E4">
      <w:pPr>
        <w:spacing w:after="0" w:line="240" w:lineRule="atLeast"/>
        <w:contextualSpacing/>
        <w:jc w:val="both"/>
      </w:pPr>
      <w:r>
        <w:t>10.</w:t>
      </w:r>
      <w:r>
        <w:tab/>
        <w:t>Методы стоматологического обследования детей различного возраста.</w:t>
      </w:r>
    </w:p>
    <w:p w:rsidR="001628E4" w:rsidRDefault="001628E4" w:rsidP="001628E4">
      <w:pPr>
        <w:spacing w:after="0" w:line="240" w:lineRule="atLeast"/>
        <w:contextualSpacing/>
        <w:jc w:val="both"/>
      </w:pPr>
      <w:r>
        <w:t>11.</w:t>
      </w:r>
      <w:r>
        <w:tab/>
        <w:t>Признаки здоровой эмали.</w:t>
      </w:r>
    </w:p>
    <w:p w:rsidR="001628E4" w:rsidRDefault="001628E4" w:rsidP="001628E4">
      <w:pPr>
        <w:spacing w:after="0" w:line="240" w:lineRule="atLeast"/>
        <w:contextualSpacing/>
        <w:jc w:val="both"/>
      </w:pPr>
      <w:r>
        <w:t>12.</w:t>
      </w:r>
      <w:r>
        <w:tab/>
        <w:t>Строение и физиология твердых тканей зуба.</w:t>
      </w:r>
    </w:p>
    <w:p w:rsidR="001628E4" w:rsidRDefault="001628E4" w:rsidP="001628E4">
      <w:pPr>
        <w:spacing w:after="0" w:line="240" w:lineRule="atLeast"/>
        <w:contextualSpacing/>
        <w:jc w:val="both"/>
      </w:pPr>
      <w:r>
        <w:t>13.</w:t>
      </w:r>
      <w:r>
        <w:tab/>
        <w:t>Методы записи зубной формулы.</w:t>
      </w:r>
    </w:p>
    <w:p w:rsidR="001628E4" w:rsidRDefault="001628E4" w:rsidP="001628E4">
      <w:pPr>
        <w:spacing w:after="0" w:line="240" w:lineRule="atLeast"/>
        <w:contextualSpacing/>
        <w:jc w:val="both"/>
      </w:pPr>
      <w:r>
        <w:t>14.</w:t>
      </w:r>
      <w:r>
        <w:tab/>
        <w:t>Методы определения распространенности и интенсивности кариеса зубов.</w:t>
      </w:r>
    </w:p>
    <w:p w:rsidR="001628E4" w:rsidRDefault="001628E4" w:rsidP="001628E4">
      <w:pPr>
        <w:spacing w:after="0" w:line="240" w:lineRule="atLeast"/>
        <w:contextualSpacing/>
        <w:jc w:val="both"/>
      </w:pPr>
      <w:r>
        <w:t>15.</w:t>
      </w:r>
      <w:r>
        <w:tab/>
        <w:t>Выявление очаговой деминерализации.</w:t>
      </w:r>
    </w:p>
    <w:p w:rsidR="001628E4" w:rsidRDefault="001628E4" w:rsidP="001628E4">
      <w:pPr>
        <w:spacing w:after="0" w:line="240" w:lineRule="atLeast"/>
        <w:contextualSpacing/>
        <w:jc w:val="both"/>
      </w:pPr>
      <w:r>
        <w:t>16.</w:t>
      </w:r>
      <w:r>
        <w:tab/>
        <w:t>Прирост интенсивности.</w:t>
      </w:r>
    </w:p>
    <w:p w:rsidR="001628E4" w:rsidRDefault="001628E4" w:rsidP="001628E4">
      <w:pPr>
        <w:spacing w:after="0" w:line="240" w:lineRule="atLeast"/>
        <w:contextualSpacing/>
        <w:jc w:val="both"/>
      </w:pPr>
      <w:r>
        <w:t>17.</w:t>
      </w:r>
      <w:r>
        <w:tab/>
        <w:t>Степень активности кариеса по Т. Ф.Виноградовой</w:t>
      </w:r>
    </w:p>
    <w:p w:rsidR="001628E4" w:rsidRDefault="001628E4" w:rsidP="001628E4">
      <w:pPr>
        <w:spacing w:after="0" w:line="240" w:lineRule="atLeast"/>
        <w:contextualSpacing/>
        <w:jc w:val="both"/>
      </w:pPr>
      <w:r>
        <w:t>18.</w:t>
      </w:r>
      <w:r>
        <w:tab/>
        <w:t>Строение СОПР в различных участках полости рта</w:t>
      </w:r>
    </w:p>
    <w:p w:rsidR="001628E4" w:rsidRDefault="001628E4" w:rsidP="001628E4">
      <w:pPr>
        <w:spacing w:after="0" w:line="240" w:lineRule="atLeast"/>
        <w:contextualSpacing/>
        <w:jc w:val="both"/>
      </w:pPr>
      <w:r>
        <w:t>19.</w:t>
      </w:r>
      <w:r>
        <w:tab/>
        <w:t>Зоны риска слизистой оболочки полости рта.</w:t>
      </w:r>
    </w:p>
    <w:p w:rsidR="001628E4" w:rsidRDefault="001628E4" w:rsidP="001628E4">
      <w:pPr>
        <w:spacing w:after="0" w:line="240" w:lineRule="atLeast"/>
        <w:contextualSpacing/>
        <w:jc w:val="both"/>
      </w:pPr>
      <w:r>
        <w:t>20.</w:t>
      </w:r>
      <w:r>
        <w:tab/>
        <w:t>Элементы поражения слизистой оболочки полости рта.</w:t>
      </w:r>
    </w:p>
    <w:p w:rsidR="001628E4" w:rsidRDefault="001628E4" w:rsidP="001628E4">
      <w:pPr>
        <w:spacing w:after="0" w:line="240" w:lineRule="atLeast"/>
        <w:contextualSpacing/>
        <w:jc w:val="both"/>
      </w:pPr>
      <w:r>
        <w:t>21.</w:t>
      </w:r>
      <w:r>
        <w:tab/>
        <w:t>Обследования тканей пародонта.</w:t>
      </w:r>
    </w:p>
    <w:p w:rsidR="001628E4" w:rsidRDefault="001628E4" w:rsidP="001628E4">
      <w:pPr>
        <w:spacing w:after="0" w:line="240" w:lineRule="atLeast"/>
        <w:contextualSpacing/>
        <w:jc w:val="both"/>
      </w:pPr>
      <w:r>
        <w:t>22.</w:t>
      </w:r>
      <w:r>
        <w:tab/>
        <w:t>Индекс СРIТ.N( индекс нуждаемости в лечении болезней пародонта )</w:t>
      </w:r>
    </w:p>
    <w:p w:rsidR="001628E4" w:rsidRDefault="001628E4" w:rsidP="001628E4">
      <w:pPr>
        <w:spacing w:after="0" w:line="240" w:lineRule="atLeast"/>
        <w:contextualSpacing/>
        <w:jc w:val="both"/>
      </w:pPr>
      <w:r>
        <w:t>23.</w:t>
      </w:r>
      <w:r>
        <w:tab/>
        <w:t>Индекс гингивита РМА.</w:t>
      </w:r>
    </w:p>
    <w:p w:rsidR="001628E4" w:rsidRDefault="00B22328" w:rsidP="001628E4">
      <w:pPr>
        <w:spacing w:after="0" w:line="240" w:lineRule="atLeast"/>
        <w:contextualSpacing/>
        <w:jc w:val="both"/>
      </w:pPr>
      <w:r>
        <w:t xml:space="preserve">24.       </w:t>
      </w:r>
      <w:r w:rsidR="001628E4">
        <w:t>Пародонтальный индекс ПИ.</w:t>
      </w:r>
    </w:p>
    <w:p w:rsidR="001628E4" w:rsidRDefault="001628E4" w:rsidP="001628E4">
      <w:pPr>
        <w:spacing w:after="0" w:line="240" w:lineRule="atLeast"/>
        <w:contextualSpacing/>
        <w:jc w:val="both"/>
      </w:pPr>
      <w:r>
        <w:t>25.</w:t>
      </w:r>
      <w:r>
        <w:tab/>
        <w:t>Комплексный пародонтальный индекс КПИ.</w:t>
      </w:r>
    </w:p>
    <w:p w:rsidR="001628E4" w:rsidRDefault="001628E4" w:rsidP="001628E4">
      <w:pPr>
        <w:spacing w:after="0" w:line="240" w:lineRule="atLeast"/>
        <w:contextualSpacing/>
        <w:jc w:val="both"/>
      </w:pPr>
      <w:r>
        <w:t>26.</w:t>
      </w:r>
      <w:r>
        <w:tab/>
        <w:t>Уровень стоматологической помощи УСП</w:t>
      </w:r>
    </w:p>
    <w:p w:rsidR="001628E4" w:rsidRDefault="001628E4" w:rsidP="001628E4">
      <w:pPr>
        <w:spacing w:after="0" w:line="240" w:lineRule="atLeast"/>
        <w:contextualSpacing/>
        <w:jc w:val="both"/>
      </w:pPr>
      <w:r>
        <w:t>27.</w:t>
      </w:r>
      <w:r>
        <w:tab/>
        <w:t>Состав и свойства зубных паст.</w:t>
      </w:r>
    </w:p>
    <w:p w:rsidR="001628E4" w:rsidRDefault="001628E4" w:rsidP="001628E4">
      <w:pPr>
        <w:spacing w:after="0" w:line="240" w:lineRule="atLeast"/>
        <w:contextualSpacing/>
        <w:jc w:val="both"/>
      </w:pPr>
      <w:r>
        <w:t>28.</w:t>
      </w:r>
      <w:r>
        <w:tab/>
        <w:t>Новые компоненты, вводимые в состав зубных паст.</w:t>
      </w:r>
    </w:p>
    <w:p w:rsidR="001628E4" w:rsidRDefault="001628E4" w:rsidP="001628E4">
      <w:pPr>
        <w:spacing w:after="0" w:line="240" w:lineRule="atLeast"/>
        <w:contextualSpacing/>
        <w:jc w:val="both"/>
      </w:pPr>
      <w:r>
        <w:t>29.</w:t>
      </w:r>
      <w:r>
        <w:tab/>
        <w:t>Классификация лечебно-профилактических зубных паст по Улитовскому С. Б.</w:t>
      </w:r>
    </w:p>
    <w:p w:rsidR="001628E4" w:rsidRDefault="001628E4" w:rsidP="001628E4">
      <w:pPr>
        <w:spacing w:after="0" w:line="240" w:lineRule="atLeast"/>
        <w:contextualSpacing/>
        <w:jc w:val="both"/>
      </w:pPr>
      <w:r>
        <w:t>30.</w:t>
      </w:r>
      <w:r>
        <w:tab/>
        <w:t>Критерии качества зубной пасты.</w:t>
      </w:r>
    </w:p>
    <w:p w:rsidR="001628E4" w:rsidRDefault="001628E4" w:rsidP="001628E4">
      <w:pPr>
        <w:spacing w:after="0" w:line="240" w:lineRule="atLeast"/>
        <w:contextualSpacing/>
        <w:jc w:val="both"/>
      </w:pPr>
      <w:r>
        <w:t>31.</w:t>
      </w:r>
      <w:r>
        <w:tab/>
        <w:t>Состав и свойства зубного порошка.</w:t>
      </w:r>
    </w:p>
    <w:p w:rsidR="001628E4" w:rsidRDefault="001628E4" w:rsidP="001628E4">
      <w:pPr>
        <w:spacing w:after="0" w:line="240" w:lineRule="atLeast"/>
        <w:contextualSpacing/>
        <w:jc w:val="both"/>
      </w:pPr>
      <w:r>
        <w:t>32.</w:t>
      </w:r>
      <w:r>
        <w:tab/>
        <w:t>Основные физико-химические показатели зубного порошка</w:t>
      </w:r>
    </w:p>
    <w:p w:rsidR="001628E4" w:rsidRDefault="001628E4" w:rsidP="001628E4">
      <w:pPr>
        <w:spacing w:after="0" w:line="240" w:lineRule="atLeast"/>
        <w:contextualSpacing/>
        <w:jc w:val="both"/>
      </w:pPr>
      <w:r>
        <w:t>33.</w:t>
      </w:r>
      <w:r>
        <w:tab/>
        <w:t>.Анатомия челюстно-лицевой области .</w:t>
      </w:r>
    </w:p>
    <w:p w:rsidR="001628E4" w:rsidRDefault="001628E4" w:rsidP="001628E4">
      <w:pPr>
        <w:spacing w:after="0" w:line="240" w:lineRule="atLeast"/>
        <w:contextualSpacing/>
        <w:jc w:val="both"/>
      </w:pPr>
      <w:r>
        <w:t>34.</w:t>
      </w:r>
      <w:r>
        <w:tab/>
        <w:t>Зоны риска зубов для возникновения кариеса.</w:t>
      </w:r>
    </w:p>
    <w:p w:rsidR="001628E4" w:rsidRDefault="001628E4" w:rsidP="001628E4">
      <w:pPr>
        <w:spacing w:after="0" w:line="240" w:lineRule="atLeast"/>
        <w:contextualSpacing/>
        <w:jc w:val="both"/>
      </w:pPr>
      <w:r>
        <w:t>35.</w:t>
      </w:r>
      <w:r>
        <w:tab/>
        <w:t>Индексы гигиены полости рта .</w:t>
      </w:r>
    </w:p>
    <w:p w:rsidR="001628E4" w:rsidRDefault="001628E4" w:rsidP="001628E4">
      <w:pPr>
        <w:spacing w:after="0" w:line="240" w:lineRule="atLeast"/>
        <w:contextualSpacing/>
        <w:jc w:val="both"/>
      </w:pPr>
      <w:r>
        <w:t>36.</w:t>
      </w:r>
      <w:r>
        <w:tab/>
        <w:t>Методы чистки зубов .</w:t>
      </w:r>
    </w:p>
    <w:p w:rsidR="001628E4" w:rsidRDefault="001628E4" w:rsidP="001628E4">
      <w:pPr>
        <w:spacing w:after="0" w:line="240" w:lineRule="atLeast"/>
        <w:contextualSpacing/>
        <w:jc w:val="both"/>
      </w:pPr>
      <w:r>
        <w:t>37.</w:t>
      </w:r>
      <w:r>
        <w:tab/>
        <w:t>Достоинства и недостатки различных методик чистки зубов</w:t>
      </w:r>
    </w:p>
    <w:p w:rsidR="001628E4" w:rsidRDefault="001628E4" w:rsidP="001628E4">
      <w:pPr>
        <w:spacing w:after="0" w:line="240" w:lineRule="atLeast"/>
        <w:contextualSpacing/>
        <w:jc w:val="both"/>
      </w:pPr>
      <w:r>
        <w:t>38.</w:t>
      </w:r>
      <w:r>
        <w:tab/>
        <w:t>Строение органов и тканей полости рта.</w:t>
      </w:r>
    </w:p>
    <w:p w:rsidR="001628E4" w:rsidRDefault="001628E4" w:rsidP="001628E4">
      <w:pPr>
        <w:spacing w:after="0" w:line="240" w:lineRule="atLeast"/>
        <w:contextualSpacing/>
        <w:jc w:val="both"/>
      </w:pPr>
      <w:r>
        <w:t>39.</w:t>
      </w:r>
      <w:r>
        <w:tab/>
        <w:t>Основные причины, вызывающие стоматологические заболевания.</w:t>
      </w:r>
    </w:p>
    <w:p w:rsidR="001628E4" w:rsidRDefault="001628E4" w:rsidP="001628E4">
      <w:pPr>
        <w:spacing w:after="0" w:line="240" w:lineRule="atLeast"/>
        <w:contextualSpacing/>
        <w:jc w:val="both"/>
      </w:pPr>
      <w:r>
        <w:t>40.</w:t>
      </w:r>
      <w:r>
        <w:tab/>
        <w:t>Предметы, средства и методы гигиены полости рта.</w:t>
      </w:r>
    </w:p>
    <w:p w:rsidR="001628E4" w:rsidRDefault="001628E4" w:rsidP="001628E4">
      <w:pPr>
        <w:spacing w:after="0" w:line="240" w:lineRule="atLeast"/>
        <w:contextualSpacing/>
        <w:jc w:val="both"/>
      </w:pPr>
      <w:r>
        <w:t>41.</w:t>
      </w:r>
      <w:r>
        <w:tab/>
        <w:t>Гигиеническое воспитание населения.</w:t>
      </w:r>
    </w:p>
    <w:p w:rsidR="001628E4" w:rsidRDefault="001628E4" w:rsidP="001628E4">
      <w:pPr>
        <w:spacing w:after="0" w:line="240" w:lineRule="atLeast"/>
        <w:contextualSpacing/>
        <w:jc w:val="both"/>
      </w:pPr>
      <w:r>
        <w:t>42.</w:t>
      </w:r>
      <w:r>
        <w:tab/>
        <w:t>Классификация зубных отложении.</w:t>
      </w:r>
    </w:p>
    <w:p w:rsidR="001628E4" w:rsidRDefault="001628E4" w:rsidP="001628E4">
      <w:pPr>
        <w:spacing w:after="0" w:line="240" w:lineRule="atLeast"/>
        <w:contextualSpacing/>
        <w:jc w:val="both"/>
      </w:pPr>
      <w:r>
        <w:t>43.</w:t>
      </w:r>
      <w:r>
        <w:tab/>
        <w:t xml:space="preserve">Что относится к не минерализованным зубным отложениям.  </w:t>
      </w:r>
    </w:p>
    <w:p w:rsidR="001628E4" w:rsidRDefault="001628E4" w:rsidP="001628E4">
      <w:pPr>
        <w:spacing w:after="0" w:line="240" w:lineRule="atLeast"/>
        <w:contextualSpacing/>
        <w:jc w:val="both"/>
      </w:pPr>
      <w:r>
        <w:t>44.</w:t>
      </w:r>
      <w:r>
        <w:tab/>
        <w:t>Что такое пелликула.</w:t>
      </w:r>
    </w:p>
    <w:p w:rsidR="001628E4" w:rsidRDefault="001628E4" w:rsidP="001628E4">
      <w:pPr>
        <w:spacing w:after="0" w:line="240" w:lineRule="atLeast"/>
        <w:contextualSpacing/>
        <w:jc w:val="both"/>
      </w:pPr>
      <w:r>
        <w:t>45.</w:t>
      </w:r>
      <w:r>
        <w:tab/>
        <w:t>Состав пелликулы зуба.</w:t>
      </w:r>
    </w:p>
    <w:p w:rsidR="001628E4" w:rsidRDefault="001628E4" w:rsidP="001628E4">
      <w:pPr>
        <w:spacing w:after="0" w:line="240" w:lineRule="atLeast"/>
        <w:contextualSpacing/>
        <w:jc w:val="both"/>
      </w:pPr>
      <w:r>
        <w:t>46.</w:t>
      </w:r>
      <w:r>
        <w:tab/>
        <w:t>Что такое зубная бляшка и ее состав.</w:t>
      </w:r>
    </w:p>
    <w:p w:rsidR="001628E4" w:rsidRDefault="001628E4" w:rsidP="001628E4">
      <w:pPr>
        <w:spacing w:after="0" w:line="240" w:lineRule="atLeast"/>
        <w:contextualSpacing/>
        <w:jc w:val="both"/>
      </w:pPr>
      <w:r>
        <w:t>47.</w:t>
      </w:r>
      <w:r>
        <w:tab/>
        <w:t>Состав мягкого зубного налета.</w:t>
      </w:r>
    </w:p>
    <w:p w:rsidR="001628E4" w:rsidRDefault="001628E4" w:rsidP="001628E4">
      <w:pPr>
        <w:spacing w:after="0" w:line="240" w:lineRule="atLeast"/>
        <w:contextualSpacing/>
        <w:jc w:val="both"/>
      </w:pPr>
      <w:r>
        <w:t>48.</w:t>
      </w:r>
      <w:r>
        <w:tab/>
        <w:t>Какие микроорганизмы метаболизируют углеводы.</w:t>
      </w:r>
    </w:p>
    <w:p w:rsidR="001628E4" w:rsidRDefault="001628E4" w:rsidP="001628E4">
      <w:pPr>
        <w:spacing w:after="0" w:line="240" w:lineRule="atLeast"/>
        <w:contextualSpacing/>
        <w:jc w:val="both"/>
      </w:pPr>
      <w:r>
        <w:t>49.</w:t>
      </w:r>
      <w:r>
        <w:tab/>
        <w:t xml:space="preserve">Что относится к минерализованным зубным отложениям.  </w:t>
      </w:r>
    </w:p>
    <w:p w:rsidR="001628E4" w:rsidRDefault="001628E4" w:rsidP="001628E4">
      <w:pPr>
        <w:spacing w:after="0" w:line="240" w:lineRule="atLeast"/>
        <w:contextualSpacing/>
        <w:jc w:val="both"/>
      </w:pPr>
      <w:r>
        <w:lastRenderedPageBreak/>
        <w:t>50.</w:t>
      </w:r>
      <w:r>
        <w:tab/>
        <w:t>Состав наддесневого зубного камня.</w:t>
      </w:r>
    </w:p>
    <w:p w:rsidR="001628E4" w:rsidRDefault="001628E4" w:rsidP="001628E4">
      <w:pPr>
        <w:spacing w:after="0" w:line="240" w:lineRule="atLeast"/>
        <w:contextualSpacing/>
        <w:jc w:val="both"/>
      </w:pPr>
      <w:r>
        <w:t>51.</w:t>
      </w:r>
      <w:r>
        <w:tab/>
        <w:t>Состав поддесневого зубного камня</w:t>
      </w:r>
    </w:p>
    <w:p w:rsidR="001628E4" w:rsidRDefault="001628E4" w:rsidP="001628E4">
      <w:pPr>
        <w:spacing w:after="0" w:line="240" w:lineRule="atLeast"/>
        <w:contextualSpacing/>
        <w:jc w:val="both"/>
      </w:pPr>
      <w:r>
        <w:t>52.</w:t>
      </w:r>
      <w:r>
        <w:tab/>
        <w:t>Методы выявления зубных отложений.</w:t>
      </w:r>
    </w:p>
    <w:p w:rsidR="001628E4" w:rsidRDefault="001628E4" w:rsidP="001628E4">
      <w:pPr>
        <w:spacing w:after="0" w:line="240" w:lineRule="atLeast"/>
        <w:contextualSpacing/>
        <w:jc w:val="both"/>
      </w:pPr>
      <w:r>
        <w:t>53.</w:t>
      </w:r>
      <w:r>
        <w:tab/>
        <w:t xml:space="preserve">Средства для предотвращения образования зубных отложений. </w:t>
      </w:r>
    </w:p>
    <w:p w:rsidR="001628E4" w:rsidRDefault="001628E4" w:rsidP="001628E4">
      <w:pPr>
        <w:spacing w:after="0" w:line="240" w:lineRule="atLeast"/>
        <w:contextualSpacing/>
        <w:jc w:val="both"/>
      </w:pPr>
      <w:r>
        <w:t>54.</w:t>
      </w:r>
      <w:r>
        <w:tab/>
        <w:t>Последовательность мероприятий при проведении процесса гигиены полости   рта.</w:t>
      </w:r>
    </w:p>
    <w:p w:rsidR="001628E4" w:rsidRDefault="001628E4" w:rsidP="001628E4">
      <w:pPr>
        <w:spacing w:after="0" w:line="240" w:lineRule="atLeast"/>
        <w:contextualSpacing/>
        <w:jc w:val="both"/>
      </w:pPr>
      <w:r>
        <w:t>55.</w:t>
      </w:r>
      <w:r>
        <w:tab/>
        <w:t>Современные методы удаления зубных отложений.</w:t>
      </w:r>
    </w:p>
    <w:p w:rsidR="001628E4" w:rsidRDefault="001628E4" w:rsidP="001628E4">
      <w:pPr>
        <w:spacing w:after="0" w:line="240" w:lineRule="atLeast"/>
        <w:contextualSpacing/>
        <w:jc w:val="both"/>
      </w:pPr>
      <w:r>
        <w:t>56.</w:t>
      </w:r>
      <w:r>
        <w:tab/>
        <w:t>Здоровый образ жизни с точки зрения врача стоматолога</w:t>
      </w:r>
    </w:p>
    <w:p w:rsidR="001628E4" w:rsidRDefault="001628E4" w:rsidP="001628E4">
      <w:pPr>
        <w:spacing w:after="0" w:line="240" w:lineRule="atLeast"/>
        <w:contextualSpacing/>
        <w:jc w:val="both"/>
      </w:pPr>
      <w:r>
        <w:t>57.</w:t>
      </w:r>
      <w:r>
        <w:tab/>
        <w:t>Правила удаления зубного камня механическим способом</w:t>
      </w:r>
    </w:p>
    <w:p w:rsidR="001628E4" w:rsidRDefault="001628E4" w:rsidP="001628E4">
      <w:pPr>
        <w:spacing w:after="0" w:line="240" w:lineRule="atLeast"/>
        <w:contextualSpacing/>
        <w:jc w:val="both"/>
      </w:pPr>
      <w:r>
        <w:t>58.</w:t>
      </w:r>
      <w:r>
        <w:tab/>
        <w:t>Что такое пародонт.</w:t>
      </w:r>
    </w:p>
    <w:p w:rsidR="001628E4" w:rsidRDefault="001628E4" w:rsidP="001628E4">
      <w:pPr>
        <w:spacing w:after="0" w:line="240" w:lineRule="atLeast"/>
        <w:contextualSpacing/>
        <w:jc w:val="both"/>
      </w:pPr>
      <w:r>
        <w:t>59.</w:t>
      </w:r>
      <w:r>
        <w:tab/>
        <w:t>Какие функции выполняет пародонт.</w:t>
      </w:r>
    </w:p>
    <w:p w:rsidR="001628E4" w:rsidRDefault="001628E4" w:rsidP="001628E4">
      <w:pPr>
        <w:spacing w:after="0" w:line="240" w:lineRule="atLeast"/>
        <w:contextualSpacing/>
        <w:jc w:val="both"/>
      </w:pPr>
      <w:r>
        <w:t>60.</w:t>
      </w:r>
      <w:r>
        <w:tab/>
        <w:t>Условиями развития патологии пародонта.</w:t>
      </w:r>
    </w:p>
    <w:p w:rsidR="001628E4" w:rsidRDefault="001628E4" w:rsidP="001628E4">
      <w:pPr>
        <w:spacing w:after="0" w:line="240" w:lineRule="atLeast"/>
        <w:contextualSpacing/>
        <w:jc w:val="both"/>
      </w:pPr>
      <w:r>
        <w:t>61.</w:t>
      </w:r>
      <w:r>
        <w:tab/>
        <w:t>Факторы риска и возникновение заболеваний пародонта</w:t>
      </w:r>
    </w:p>
    <w:p w:rsidR="001628E4" w:rsidRDefault="001628E4" w:rsidP="001628E4">
      <w:pPr>
        <w:spacing w:after="0" w:line="240" w:lineRule="atLeast"/>
        <w:contextualSpacing/>
        <w:jc w:val="both"/>
      </w:pPr>
      <w:r>
        <w:t>62.</w:t>
      </w:r>
      <w:r>
        <w:tab/>
        <w:t>Индивидуальная профилактика болезней пародонта.</w:t>
      </w:r>
    </w:p>
    <w:p w:rsidR="001628E4" w:rsidRDefault="001628E4" w:rsidP="001628E4">
      <w:pPr>
        <w:spacing w:after="0" w:line="240" w:lineRule="atLeast"/>
        <w:contextualSpacing/>
        <w:jc w:val="both"/>
      </w:pPr>
      <w:r>
        <w:t>63.</w:t>
      </w:r>
      <w:r>
        <w:tab/>
        <w:t>Принципы профессиональной гигиены полости рта.</w:t>
      </w:r>
    </w:p>
    <w:p w:rsidR="001628E4" w:rsidRDefault="001628E4" w:rsidP="001628E4">
      <w:pPr>
        <w:spacing w:after="0" w:line="240" w:lineRule="atLeast"/>
        <w:contextualSpacing/>
        <w:jc w:val="both"/>
      </w:pPr>
      <w:r>
        <w:t>64.</w:t>
      </w:r>
      <w:r>
        <w:tab/>
        <w:t>Современные методы удаления зубных отложений.</w:t>
      </w:r>
    </w:p>
    <w:p w:rsidR="001628E4" w:rsidRDefault="001628E4" w:rsidP="001628E4">
      <w:pPr>
        <w:spacing w:after="0" w:line="240" w:lineRule="atLeast"/>
        <w:contextualSpacing/>
        <w:jc w:val="both"/>
      </w:pPr>
      <w:r>
        <w:t>65.</w:t>
      </w:r>
      <w:r>
        <w:tab/>
        <w:t>Перечислите инструменты для профессионального удаления зубных отложений.</w:t>
      </w:r>
    </w:p>
    <w:p w:rsidR="001628E4" w:rsidRDefault="001628E4" w:rsidP="001628E4">
      <w:pPr>
        <w:spacing w:after="0" w:line="240" w:lineRule="atLeast"/>
        <w:contextualSpacing/>
        <w:jc w:val="both"/>
      </w:pPr>
      <w:r>
        <w:t>66.</w:t>
      </w:r>
      <w:r>
        <w:tab/>
        <w:t>Профессиональная гигиена полости рта у детей.</w:t>
      </w:r>
    </w:p>
    <w:p w:rsidR="001628E4" w:rsidRDefault="001628E4" w:rsidP="001628E4">
      <w:pPr>
        <w:spacing w:after="0" w:line="240" w:lineRule="atLeast"/>
        <w:contextualSpacing/>
        <w:jc w:val="both"/>
      </w:pPr>
      <w:r>
        <w:t>67.</w:t>
      </w:r>
      <w:r>
        <w:tab/>
        <w:t>Здоровый образ жизни с точки зрения врача стоматолога.</w:t>
      </w:r>
    </w:p>
    <w:p w:rsidR="001628E4" w:rsidRDefault="001628E4" w:rsidP="001628E4">
      <w:pPr>
        <w:spacing w:after="0" w:line="240" w:lineRule="atLeast"/>
        <w:contextualSpacing/>
        <w:jc w:val="both"/>
      </w:pPr>
      <w:r>
        <w:t>68.</w:t>
      </w:r>
      <w:r>
        <w:tab/>
        <w:t>Основные направления этиотропной и патогенетической профилактики.</w:t>
      </w:r>
    </w:p>
    <w:p w:rsidR="001628E4" w:rsidRDefault="001628E4" w:rsidP="001628E4">
      <w:pPr>
        <w:spacing w:after="0" w:line="240" w:lineRule="atLeast"/>
        <w:contextualSpacing/>
        <w:jc w:val="both"/>
      </w:pPr>
      <w:r>
        <w:t>69.</w:t>
      </w:r>
      <w:r>
        <w:tab/>
        <w:t>Роль факторов внешней среды в профилактике основных стоматологических заболеваний.</w:t>
      </w:r>
    </w:p>
    <w:p w:rsidR="001628E4" w:rsidRDefault="001628E4" w:rsidP="001628E4">
      <w:pPr>
        <w:spacing w:after="0" w:line="240" w:lineRule="atLeast"/>
        <w:contextualSpacing/>
        <w:jc w:val="both"/>
      </w:pPr>
      <w:r>
        <w:t>70.</w:t>
      </w:r>
      <w:r>
        <w:tab/>
        <w:t>Общие и местные факторы риска развития кариеса.</w:t>
      </w:r>
    </w:p>
    <w:p w:rsidR="001628E4" w:rsidRDefault="001628E4" w:rsidP="001628E4">
      <w:pPr>
        <w:spacing w:after="0" w:line="240" w:lineRule="atLeast"/>
        <w:contextualSpacing/>
        <w:jc w:val="both"/>
      </w:pPr>
      <w:r>
        <w:t>71.</w:t>
      </w:r>
      <w:r>
        <w:tab/>
        <w:t>Методы определения проницаемости эмали.</w:t>
      </w:r>
    </w:p>
    <w:p w:rsidR="001628E4" w:rsidRDefault="001628E4" w:rsidP="001628E4">
      <w:pPr>
        <w:spacing w:after="0" w:line="240" w:lineRule="atLeast"/>
        <w:contextualSpacing/>
        <w:jc w:val="both"/>
      </w:pPr>
      <w:r>
        <w:t>72.</w:t>
      </w:r>
      <w:r>
        <w:tab/>
        <w:t>Принципы профессиональной гигиены полости рта.</w:t>
      </w:r>
    </w:p>
    <w:p w:rsidR="001628E4" w:rsidRDefault="001628E4" w:rsidP="001628E4">
      <w:pPr>
        <w:spacing w:after="0" w:line="240" w:lineRule="atLeast"/>
        <w:contextualSpacing/>
        <w:jc w:val="both"/>
      </w:pPr>
      <w:r>
        <w:t>73.</w:t>
      </w:r>
      <w:r>
        <w:tab/>
        <w:t>Периоды риска для развития стоматологических заболеваний.</w:t>
      </w:r>
    </w:p>
    <w:p w:rsidR="001628E4" w:rsidRDefault="001628E4" w:rsidP="001628E4">
      <w:pPr>
        <w:spacing w:after="0" w:line="240" w:lineRule="atLeast"/>
        <w:contextualSpacing/>
        <w:jc w:val="both"/>
      </w:pPr>
      <w:r>
        <w:t>74.</w:t>
      </w:r>
      <w:r>
        <w:tab/>
        <w:t>Профессиональная гигиена полости рта у детей.</w:t>
      </w:r>
    </w:p>
    <w:p w:rsidR="001628E4" w:rsidRDefault="001628E4" w:rsidP="001628E4">
      <w:pPr>
        <w:spacing w:after="0" w:line="240" w:lineRule="atLeast"/>
        <w:contextualSpacing/>
        <w:jc w:val="both"/>
      </w:pPr>
      <w:r>
        <w:t>75.</w:t>
      </w:r>
      <w:r>
        <w:tab/>
        <w:t>Методы определения проницаемости эмали.</w:t>
      </w:r>
    </w:p>
    <w:p w:rsidR="001628E4" w:rsidRDefault="001628E4" w:rsidP="001628E4">
      <w:pPr>
        <w:spacing w:after="0" w:line="240" w:lineRule="atLeast"/>
        <w:contextualSpacing/>
        <w:jc w:val="both"/>
      </w:pPr>
      <w:r>
        <w:t>76.</w:t>
      </w:r>
      <w:r>
        <w:tab/>
        <w:t>Принципы профессиональной гигиены полости рта.</w:t>
      </w:r>
    </w:p>
    <w:p w:rsidR="001628E4" w:rsidRDefault="001628E4" w:rsidP="001628E4">
      <w:pPr>
        <w:spacing w:after="0" w:line="240" w:lineRule="atLeast"/>
        <w:contextualSpacing/>
        <w:jc w:val="both"/>
      </w:pPr>
      <w:r>
        <w:t>77.</w:t>
      </w:r>
      <w:r>
        <w:tab/>
        <w:t>Периоды риска для развития стоматологических заболеваний.</w:t>
      </w:r>
    </w:p>
    <w:p w:rsidR="001628E4" w:rsidRDefault="001628E4" w:rsidP="001628E4">
      <w:pPr>
        <w:spacing w:after="0" w:line="240" w:lineRule="atLeast"/>
        <w:contextualSpacing/>
        <w:jc w:val="both"/>
      </w:pPr>
      <w:r>
        <w:t>78.</w:t>
      </w:r>
      <w:r>
        <w:tab/>
        <w:t>Основные свойства слюны.</w:t>
      </w:r>
    </w:p>
    <w:p w:rsidR="001628E4" w:rsidRDefault="001628E4" w:rsidP="001628E4">
      <w:pPr>
        <w:spacing w:after="0" w:line="240" w:lineRule="atLeast"/>
        <w:contextualSpacing/>
        <w:jc w:val="both"/>
      </w:pPr>
      <w:r>
        <w:t>79.</w:t>
      </w:r>
      <w:r>
        <w:tab/>
        <w:t>Профессиональная гигиена полости рта у детей.</w:t>
      </w:r>
    </w:p>
    <w:p w:rsidR="001628E4" w:rsidRDefault="001628E4" w:rsidP="001628E4">
      <w:pPr>
        <w:spacing w:after="0" w:line="240" w:lineRule="atLeast"/>
        <w:contextualSpacing/>
        <w:jc w:val="both"/>
      </w:pPr>
      <w:r>
        <w:t>80.</w:t>
      </w:r>
      <w:r>
        <w:tab/>
        <w:t>Роль питания как составной части здорового образа жизни.</w:t>
      </w:r>
    </w:p>
    <w:p w:rsidR="001628E4" w:rsidRDefault="00B73F48" w:rsidP="001628E4">
      <w:pPr>
        <w:spacing w:after="0" w:line="240" w:lineRule="atLeast"/>
        <w:contextualSpacing/>
        <w:jc w:val="both"/>
      </w:pPr>
      <w:r>
        <w:t>81.</w:t>
      </w:r>
      <w:r>
        <w:tab/>
      </w:r>
      <w:r w:rsidR="001628E4">
        <w:t>Кариесогенная ситуация в полости рта.</w:t>
      </w:r>
    </w:p>
    <w:p w:rsidR="001628E4" w:rsidRDefault="001628E4" w:rsidP="001628E4">
      <w:pPr>
        <w:spacing w:after="0" w:line="240" w:lineRule="atLeast"/>
        <w:contextualSpacing/>
        <w:jc w:val="both"/>
      </w:pPr>
      <w:r>
        <w:t>82.</w:t>
      </w:r>
      <w:r>
        <w:tab/>
        <w:t>Периоды риска для развития стоматологических заболеваний.</w:t>
      </w:r>
    </w:p>
    <w:p w:rsidR="001628E4" w:rsidRDefault="001628E4" w:rsidP="001628E4">
      <w:pPr>
        <w:spacing w:after="0" w:line="240" w:lineRule="atLeast"/>
        <w:contextualSpacing/>
        <w:jc w:val="both"/>
      </w:pPr>
      <w:r>
        <w:t>83.</w:t>
      </w:r>
      <w:r>
        <w:tab/>
        <w:t>Роль нарушения питания в возникновение кариеса.</w:t>
      </w:r>
    </w:p>
    <w:p w:rsidR="001628E4" w:rsidRDefault="001628E4" w:rsidP="001628E4">
      <w:pPr>
        <w:spacing w:after="0" w:line="240" w:lineRule="atLeast"/>
        <w:contextualSpacing/>
        <w:jc w:val="both"/>
      </w:pPr>
      <w:r>
        <w:t>84.</w:t>
      </w:r>
      <w:r>
        <w:tab/>
        <w:t>Профессиональная гигиена полости рта у детей.</w:t>
      </w:r>
    </w:p>
    <w:p w:rsidR="001628E4" w:rsidRDefault="001628E4" w:rsidP="001628E4">
      <w:pPr>
        <w:spacing w:after="0" w:line="240" w:lineRule="atLeast"/>
        <w:contextualSpacing/>
        <w:jc w:val="both"/>
      </w:pPr>
      <w:r>
        <w:t>85.</w:t>
      </w:r>
      <w:r>
        <w:tab/>
        <w:t>Перечислите препараты фтора.</w:t>
      </w:r>
    </w:p>
    <w:p w:rsidR="001628E4" w:rsidRDefault="001628E4" w:rsidP="001628E4">
      <w:pPr>
        <w:spacing w:after="0" w:line="240" w:lineRule="atLeast"/>
        <w:contextualSpacing/>
        <w:jc w:val="both"/>
      </w:pPr>
      <w:r>
        <w:t>86.</w:t>
      </w:r>
      <w:r>
        <w:tab/>
        <w:t>Перспективные пути снижения кариесогенной роли углеводов.</w:t>
      </w:r>
    </w:p>
    <w:p w:rsidR="001628E4" w:rsidRDefault="001628E4" w:rsidP="001628E4">
      <w:pPr>
        <w:spacing w:after="0" w:line="240" w:lineRule="atLeast"/>
        <w:contextualSpacing/>
        <w:jc w:val="both"/>
      </w:pPr>
      <w:r>
        <w:t>87.</w:t>
      </w:r>
      <w:r>
        <w:tab/>
        <w:t>Роль питания в развитии зубочелюстных аномалии.</w:t>
      </w:r>
    </w:p>
    <w:p w:rsidR="001628E4" w:rsidRDefault="00B73F48" w:rsidP="001628E4">
      <w:pPr>
        <w:spacing w:after="0" w:line="240" w:lineRule="atLeast"/>
        <w:contextualSpacing/>
        <w:jc w:val="both"/>
      </w:pPr>
      <w:r>
        <w:t>88.</w:t>
      </w:r>
      <w:r>
        <w:tab/>
      </w:r>
      <w:r w:rsidR="001628E4">
        <w:t>Физиологическое развитие челюстей и зубов в первом полугодии жизни.</w:t>
      </w:r>
    </w:p>
    <w:p w:rsidR="001628E4" w:rsidRDefault="001628E4" w:rsidP="001628E4">
      <w:pPr>
        <w:spacing w:after="0" w:line="240" w:lineRule="atLeast"/>
        <w:contextualSpacing/>
        <w:jc w:val="both"/>
      </w:pPr>
      <w:r>
        <w:t>89.</w:t>
      </w:r>
      <w:r>
        <w:tab/>
        <w:t>Клинические критерии состояния здоровья органов полости рта.</w:t>
      </w:r>
    </w:p>
    <w:p w:rsidR="001628E4" w:rsidRDefault="001628E4" w:rsidP="001628E4">
      <w:pPr>
        <w:spacing w:after="0" w:line="240" w:lineRule="atLeast"/>
        <w:contextualSpacing/>
        <w:jc w:val="both"/>
      </w:pPr>
      <w:r>
        <w:t>90.</w:t>
      </w:r>
      <w:r>
        <w:tab/>
        <w:t>Кариесогенная ситуация в полости рта.</w:t>
      </w:r>
    </w:p>
    <w:p w:rsidR="001628E4" w:rsidRDefault="001628E4" w:rsidP="001628E4">
      <w:pPr>
        <w:spacing w:after="0" w:line="240" w:lineRule="atLeast"/>
        <w:contextualSpacing/>
        <w:jc w:val="both"/>
      </w:pPr>
      <w:r>
        <w:t>91.</w:t>
      </w:r>
      <w:r>
        <w:tab/>
        <w:t>Диагностика нарушений функций зубочелюстной системы.</w:t>
      </w:r>
    </w:p>
    <w:p w:rsidR="001628E4" w:rsidRDefault="001628E4" w:rsidP="001628E4">
      <w:pPr>
        <w:spacing w:after="0" w:line="240" w:lineRule="atLeast"/>
        <w:contextualSpacing/>
        <w:jc w:val="both"/>
      </w:pPr>
      <w:r>
        <w:t>92.</w:t>
      </w:r>
      <w:r>
        <w:tab/>
        <w:t>Возрастные нарушения в зубочелюстной системе у детей.</w:t>
      </w:r>
    </w:p>
    <w:p w:rsidR="001628E4" w:rsidRDefault="001628E4" w:rsidP="001628E4">
      <w:pPr>
        <w:spacing w:after="0" w:line="240" w:lineRule="atLeast"/>
        <w:contextualSpacing/>
        <w:jc w:val="both"/>
      </w:pPr>
      <w:r>
        <w:t>93.</w:t>
      </w:r>
      <w:r>
        <w:tab/>
        <w:t>Какие вы знаете зубочелюстные аномалии.</w:t>
      </w:r>
    </w:p>
    <w:p w:rsidR="001628E4" w:rsidRDefault="001628E4" w:rsidP="001628E4">
      <w:pPr>
        <w:spacing w:after="0" w:line="240" w:lineRule="atLeast"/>
        <w:contextualSpacing/>
        <w:jc w:val="both"/>
      </w:pPr>
      <w:r>
        <w:t>94.</w:t>
      </w:r>
      <w:r>
        <w:tab/>
        <w:t>Способы выявления зубочелюстных аномалии.</w:t>
      </w:r>
    </w:p>
    <w:p w:rsidR="001628E4" w:rsidRDefault="001628E4" w:rsidP="001628E4">
      <w:pPr>
        <w:spacing w:after="0" w:line="240" w:lineRule="atLeast"/>
        <w:contextualSpacing/>
        <w:jc w:val="both"/>
      </w:pPr>
      <w:r>
        <w:t>95.</w:t>
      </w:r>
      <w:r>
        <w:tab/>
        <w:t>Методы устранения нарушений в зубочелюстной системе.</w:t>
      </w:r>
    </w:p>
    <w:p w:rsidR="001628E4" w:rsidRDefault="001628E4" w:rsidP="001628E4">
      <w:pPr>
        <w:spacing w:after="0" w:line="240" w:lineRule="atLeast"/>
        <w:contextualSpacing/>
        <w:jc w:val="both"/>
      </w:pPr>
      <w:r>
        <w:t>96.</w:t>
      </w:r>
      <w:r>
        <w:tab/>
        <w:t>Что такое прикус.</w:t>
      </w:r>
    </w:p>
    <w:p w:rsidR="001628E4" w:rsidRDefault="001628E4" w:rsidP="001628E4">
      <w:pPr>
        <w:spacing w:after="0" w:line="240" w:lineRule="atLeast"/>
        <w:contextualSpacing/>
        <w:jc w:val="both"/>
      </w:pPr>
      <w:r>
        <w:t>97.</w:t>
      </w:r>
      <w:r>
        <w:tab/>
        <w:t>Эмбриональный период развития прикуса.</w:t>
      </w:r>
    </w:p>
    <w:p w:rsidR="001628E4" w:rsidRDefault="001628E4" w:rsidP="001628E4">
      <w:pPr>
        <w:spacing w:after="0" w:line="240" w:lineRule="atLeast"/>
        <w:contextualSpacing/>
        <w:jc w:val="both"/>
      </w:pPr>
      <w:r>
        <w:t>98.</w:t>
      </w:r>
      <w:r>
        <w:tab/>
        <w:t>Постнатальный период развития прикуса.</w:t>
      </w:r>
    </w:p>
    <w:p w:rsidR="001628E4" w:rsidRDefault="001628E4" w:rsidP="001628E4">
      <w:pPr>
        <w:spacing w:after="0" w:line="240" w:lineRule="atLeast"/>
        <w:contextualSpacing/>
        <w:jc w:val="both"/>
      </w:pPr>
      <w:r>
        <w:t>99.</w:t>
      </w:r>
      <w:r>
        <w:tab/>
        <w:t>Период формирования временного прикуса (от 6-8 мес. до 2,5-3лет).</w:t>
      </w:r>
    </w:p>
    <w:p w:rsidR="001628E4" w:rsidRDefault="001628E4" w:rsidP="001628E4">
      <w:pPr>
        <w:spacing w:after="0" w:line="240" w:lineRule="atLeast"/>
        <w:contextualSpacing/>
        <w:jc w:val="both"/>
      </w:pPr>
      <w:r>
        <w:t>100.</w:t>
      </w:r>
      <w:r>
        <w:tab/>
        <w:t>Порядок и сроки прорезывания временных зубов.</w:t>
      </w:r>
    </w:p>
    <w:p w:rsidR="001628E4" w:rsidRDefault="001628E4" w:rsidP="001628E4">
      <w:pPr>
        <w:spacing w:after="0" w:line="240" w:lineRule="atLeast"/>
        <w:contextualSpacing/>
        <w:jc w:val="both"/>
      </w:pPr>
      <w:r>
        <w:lastRenderedPageBreak/>
        <w:t>101.</w:t>
      </w:r>
      <w:r>
        <w:tab/>
        <w:t>Период сформированного временного прикуса (3-6лет).</w:t>
      </w:r>
    </w:p>
    <w:p w:rsidR="001628E4" w:rsidRDefault="001628E4" w:rsidP="001628E4">
      <w:pPr>
        <w:spacing w:after="0" w:line="240" w:lineRule="atLeast"/>
        <w:contextualSpacing/>
        <w:jc w:val="both"/>
      </w:pPr>
      <w:r>
        <w:t>102.</w:t>
      </w:r>
      <w:r>
        <w:tab/>
        <w:t>Период сменного прикуса.</w:t>
      </w:r>
    </w:p>
    <w:p w:rsidR="001628E4" w:rsidRDefault="001628E4" w:rsidP="001628E4">
      <w:pPr>
        <w:spacing w:after="0" w:line="240" w:lineRule="atLeast"/>
        <w:contextualSpacing/>
        <w:jc w:val="both"/>
      </w:pPr>
      <w:r>
        <w:t>103.</w:t>
      </w:r>
      <w:r>
        <w:tab/>
        <w:t>Влияние наследственных и экзогенных факторов на развитие зубочелюстных аномалий и деформаций у детей.</w:t>
      </w:r>
    </w:p>
    <w:p w:rsidR="001628E4" w:rsidRDefault="001628E4" w:rsidP="001628E4">
      <w:pPr>
        <w:spacing w:after="0" w:line="240" w:lineRule="atLeast"/>
        <w:contextualSpacing/>
        <w:jc w:val="both"/>
      </w:pPr>
      <w:r>
        <w:t>104.</w:t>
      </w:r>
      <w:r>
        <w:tab/>
        <w:t>Методы устранения нарушений в зубочелюстной системе.</w:t>
      </w:r>
    </w:p>
    <w:p w:rsidR="001628E4" w:rsidRDefault="001628E4" w:rsidP="001628E4">
      <w:pPr>
        <w:spacing w:after="0" w:line="240" w:lineRule="atLeast"/>
        <w:contextualSpacing/>
        <w:jc w:val="both"/>
      </w:pPr>
      <w:r>
        <w:t>105.</w:t>
      </w:r>
      <w:r>
        <w:tab/>
        <w:t>Диагностика нарушений функций зубочелюстной системы.</w:t>
      </w:r>
    </w:p>
    <w:p w:rsidR="001628E4" w:rsidRDefault="001628E4" w:rsidP="001628E4">
      <w:pPr>
        <w:spacing w:after="0" w:line="240" w:lineRule="atLeast"/>
        <w:contextualSpacing/>
        <w:jc w:val="both"/>
      </w:pPr>
      <w:r>
        <w:t>106.</w:t>
      </w:r>
      <w:r>
        <w:tab/>
        <w:t>Под вредными привычками в стоматологии принимают.</w:t>
      </w:r>
    </w:p>
    <w:p w:rsidR="001628E4" w:rsidRDefault="001628E4" w:rsidP="001628E4">
      <w:pPr>
        <w:spacing w:after="0" w:line="240" w:lineRule="atLeast"/>
        <w:contextualSpacing/>
        <w:jc w:val="both"/>
      </w:pPr>
      <w:r>
        <w:t>107.</w:t>
      </w:r>
      <w:r>
        <w:tab/>
        <w:t>Классификация вредных привычек.</w:t>
      </w:r>
    </w:p>
    <w:p w:rsidR="001628E4" w:rsidRDefault="001628E4" w:rsidP="001628E4">
      <w:pPr>
        <w:spacing w:after="0" w:line="240" w:lineRule="atLeast"/>
        <w:contextualSpacing/>
        <w:jc w:val="both"/>
      </w:pPr>
      <w:r>
        <w:t>108.</w:t>
      </w:r>
      <w:r>
        <w:tab/>
        <w:t>Способы устранения вредных привычек.</w:t>
      </w:r>
    </w:p>
    <w:p w:rsidR="001628E4" w:rsidRDefault="001628E4" w:rsidP="001628E4">
      <w:pPr>
        <w:spacing w:after="0" w:line="240" w:lineRule="atLeast"/>
        <w:contextualSpacing/>
        <w:jc w:val="both"/>
      </w:pPr>
      <w:r>
        <w:t>109.</w:t>
      </w:r>
      <w:r>
        <w:tab/>
        <w:t>Виды зубочелюстных деформаций.</w:t>
      </w:r>
    </w:p>
    <w:p w:rsidR="001628E4" w:rsidRDefault="001628E4" w:rsidP="001628E4">
      <w:pPr>
        <w:spacing w:after="0" w:line="240" w:lineRule="atLeast"/>
        <w:contextualSpacing/>
        <w:jc w:val="both"/>
      </w:pPr>
      <w:r>
        <w:t>110.</w:t>
      </w:r>
      <w:r>
        <w:tab/>
        <w:t>Виды нарушения речи.</w:t>
      </w:r>
    </w:p>
    <w:p w:rsidR="001628E4" w:rsidRDefault="001628E4" w:rsidP="001628E4">
      <w:pPr>
        <w:spacing w:after="0" w:line="240" w:lineRule="atLeast"/>
        <w:contextualSpacing/>
        <w:jc w:val="both"/>
      </w:pPr>
      <w:r>
        <w:t>111.</w:t>
      </w:r>
      <w:r>
        <w:tab/>
        <w:t>Клиническая характеристика функции глотания.</w:t>
      </w:r>
    </w:p>
    <w:p w:rsidR="001628E4" w:rsidRDefault="001628E4" w:rsidP="001628E4">
      <w:pPr>
        <w:spacing w:after="0" w:line="240" w:lineRule="atLeast"/>
        <w:contextualSpacing/>
        <w:jc w:val="both"/>
      </w:pPr>
      <w:r>
        <w:t>112.</w:t>
      </w:r>
      <w:r>
        <w:tab/>
        <w:t>Роль генетических факторов в развитии ЗЧА у детей.</w:t>
      </w:r>
    </w:p>
    <w:p w:rsidR="005300DA" w:rsidRDefault="001628E4" w:rsidP="001628E4">
      <w:pPr>
        <w:spacing w:after="0" w:line="240" w:lineRule="atLeast"/>
        <w:contextualSpacing/>
        <w:jc w:val="both"/>
      </w:pPr>
      <w:r>
        <w:t>113.</w:t>
      </w:r>
      <w:r>
        <w:tab/>
        <w:t>Что такое миогимнастика.</w:t>
      </w:r>
    </w:p>
    <w:p w:rsidR="006152D1" w:rsidRPr="006152D1" w:rsidRDefault="006152D1" w:rsidP="006152D1">
      <w:pPr>
        <w:pStyle w:val="af4"/>
        <w:numPr>
          <w:ilvl w:val="0"/>
          <w:numId w:val="32"/>
        </w:numPr>
        <w:spacing w:after="0"/>
        <w:jc w:val="both"/>
        <w:rPr>
          <w:b/>
        </w:rPr>
      </w:pPr>
      <w:r w:rsidRPr="006152D1">
        <w:rPr>
          <w:b/>
        </w:rPr>
        <w:t>Самостоятельная работа студентов.</w:t>
      </w:r>
    </w:p>
    <w:tbl>
      <w:tblPr>
        <w:tblpPr w:leftFromText="180" w:rightFromText="180" w:vertAnchor="text" w:horzAnchor="margin" w:tblpXSpec="center" w:tblpY="7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78"/>
        <w:gridCol w:w="3475"/>
        <w:gridCol w:w="540"/>
        <w:gridCol w:w="1139"/>
        <w:gridCol w:w="639"/>
        <w:gridCol w:w="720"/>
        <w:gridCol w:w="698"/>
      </w:tblGrid>
      <w:tr w:rsidR="006152D1" w:rsidRPr="006201A4" w:rsidTr="006B7A15">
        <w:tc>
          <w:tcPr>
            <w:tcW w:w="2376" w:type="dxa"/>
            <w:shd w:val="clear" w:color="auto" w:fill="auto"/>
          </w:tcPr>
          <w:p w:rsidR="006152D1" w:rsidRPr="006201A4" w:rsidRDefault="006152D1" w:rsidP="006B7A15">
            <w:pPr>
              <w:spacing w:after="0" w:line="240" w:lineRule="atLeast"/>
              <w:ind w:left="142"/>
              <w:contextualSpacing/>
              <w:rPr>
                <w:bCs/>
                <w:lang w:eastAsia="en-US"/>
              </w:rPr>
            </w:pPr>
            <w:r w:rsidRPr="006201A4">
              <w:rPr>
                <w:bCs/>
                <w:lang w:eastAsia="en-US"/>
              </w:rPr>
              <w:t>№ и название темы</w:t>
            </w:r>
          </w:p>
        </w:tc>
        <w:tc>
          <w:tcPr>
            <w:tcW w:w="77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компетенции</w:t>
            </w:r>
          </w:p>
        </w:tc>
        <w:tc>
          <w:tcPr>
            <w:tcW w:w="3475"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Задание на СРС</w:t>
            </w:r>
          </w:p>
        </w:tc>
        <w:tc>
          <w:tcPr>
            <w:tcW w:w="54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К-во</w:t>
            </w:r>
          </w:p>
          <w:p w:rsidR="006152D1" w:rsidRPr="006201A4" w:rsidRDefault="006152D1" w:rsidP="006B7A15">
            <w:pPr>
              <w:spacing w:after="0" w:line="240" w:lineRule="atLeast"/>
              <w:contextualSpacing/>
              <w:rPr>
                <w:bCs/>
                <w:lang w:eastAsia="en-US"/>
              </w:rPr>
            </w:pPr>
            <w:r w:rsidRPr="006201A4">
              <w:rPr>
                <w:bCs/>
                <w:lang w:eastAsia="en-US"/>
              </w:rPr>
              <w:t>часов</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Форма контроля</w:t>
            </w:r>
          </w:p>
        </w:tc>
        <w:tc>
          <w:tcPr>
            <w:tcW w:w="6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Бал-лы</w:t>
            </w: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Лит-ра</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Срок сдачи</w:t>
            </w:r>
          </w:p>
        </w:tc>
      </w:tr>
      <w:tr w:rsidR="006152D1" w:rsidRPr="006201A4" w:rsidTr="006B7A15">
        <w:tc>
          <w:tcPr>
            <w:tcW w:w="2376"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w:t>
            </w:r>
          </w:p>
        </w:tc>
        <w:tc>
          <w:tcPr>
            <w:tcW w:w="77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2</w:t>
            </w:r>
          </w:p>
        </w:tc>
        <w:tc>
          <w:tcPr>
            <w:tcW w:w="3475"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3</w:t>
            </w:r>
          </w:p>
        </w:tc>
        <w:tc>
          <w:tcPr>
            <w:tcW w:w="54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5</w:t>
            </w:r>
          </w:p>
        </w:tc>
        <w:tc>
          <w:tcPr>
            <w:tcW w:w="6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6</w:t>
            </w: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7</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8</w:t>
            </w:r>
          </w:p>
        </w:tc>
      </w:tr>
      <w:tr w:rsidR="006152D1" w:rsidRPr="006201A4" w:rsidTr="006B7A15">
        <w:tc>
          <w:tcPr>
            <w:tcW w:w="10365" w:type="dxa"/>
            <w:gridSpan w:val="8"/>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                                                          Модуль №1 и №2</w:t>
            </w:r>
          </w:p>
        </w:tc>
      </w:tr>
      <w:tr w:rsidR="006152D1" w:rsidRPr="006201A4" w:rsidTr="006B7A15">
        <w:tc>
          <w:tcPr>
            <w:tcW w:w="2376" w:type="dxa"/>
            <w:shd w:val="clear" w:color="auto" w:fill="auto"/>
          </w:tcPr>
          <w:p w:rsidR="006152D1" w:rsidRPr="006201A4" w:rsidRDefault="006152D1" w:rsidP="006B7A15">
            <w:r w:rsidRPr="006201A4">
              <w:t>Методы обследования в стоматологии.</w:t>
            </w:r>
          </w:p>
        </w:tc>
        <w:tc>
          <w:tcPr>
            <w:tcW w:w="778" w:type="dxa"/>
            <w:shd w:val="clear" w:color="auto" w:fill="auto"/>
          </w:tcPr>
          <w:p w:rsidR="006152D1" w:rsidRPr="006152D1" w:rsidRDefault="006152D1" w:rsidP="006B7A15">
            <w:pPr>
              <w:tabs>
                <w:tab w:val="num" w:pos="360"/>
              </w:tabs>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tabs>
                <w:tab w:val="num" w:pos="360"/>
              </w:tabs>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1.Организация работы рабочего места врача-стоматолога.</w:t>
            </w:r>
          </w:p>
          <w:p w:rsidR="006152D1" w:rsidRPr="006201A4" w:rsidRDefault="006152D1" w:rsidP="006B7A15">
            <w:pPr>
              <w:pStyle w:val="af3"/>
              <w:contextualSpacing/>
            </w:pPr>
            <w:r w:rsidRPr="006201A4">
              <w:t>2. Основные методы стерилизации стоматологического инструментария и перевязочного материала.</w:t>
            </w: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Доклад,  реферат </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1-неделя</w:t>
            </w:r>
          </w:p>
        </w:tc>
      </w:tr>
      <w:tr w:rsidR="006152D1" w:rsidRPr="006201A4" w:rsidTr="006B7A15">
        <w:tc>
          <w:tcPr>
            <w:tcW w:w="2376" w:type="dxa"/>
            <w:shd w:val="clear" w:color="auto" w:fill="auto"/>
          </w:tcPr>
          <w:p w:rsidR="006152D1" w:rsidRPr="006201A4" w:rsidRDefault="006152D1" w:rsidP="006B7A15">
            <w:r w:rsidRPr="006201A4">
              <w:t>Показатели, характеризующие заболеваемость кариесом. Оценка активности кариеса.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1.Основные методы обследования пациента с патологией твёрдых тканей зубов.</w:t>
            </w:r>
          </w:p>
          <w:p w:rsidR="006152D1" w:rsidRPr="006201A4" w:rsidRDefault="006152D1" w:rsidP="006B7A15">
            <w:pPr>
              <w:pStyle w:val="af3"/>
              <w:contextualSpacing/>
            </w:pPr>
            <w:r w:rsidRPr="006201A4">
              <w:t>2. Учет и отчетность врача-стоматолога.</w:t>
            </w:r>
          </w:p>
          <w:p w:rsidR="006152D1" w:rsidRPr="006201A4" w:rsidRDefault="006152D1" w:rsidP="006B7A15">
            <w:pPr>
              <w:pStyle w:val="af3"/>
              <w:contextualSpacing/>
            </w:pPr>
            <w:r w:rsidRPr="006201A4">
              <w:t>3. Порядок заполнения истории болезни.</w:t>
            </w: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Доклад,презентация </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2- неделя</w:t>
            </w:r>
          </w:p>
        </w:tc>
      </w:tr>
      <w:tr w:rsidR="006152D1" w:rsidRPr="006201A4" w:rsidTr="006B7A15">
        <w:tc>
          <w:tcPr>
            <w:tcW w:w="2376" w:type="dxa"/>
            <w:shd w:val="clear" w:color="auto" w:fill="auto"/>
          </w:tcPr>
          <w:p w:rsidR="006152D1" w:rsidRPr="006201A4" w:rsidRDefault="006152D1" w:rsidP="006B7A15">
            <w:r w:rsidRPr="006201A4">
              <w:t>Индексная оценка СОПР. Гигиена полости рта.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152D1">
            <w:pPr>
              <w:pStyle w:val="af3"/>
              <w:numPr>
                <w:ilvl w:val="0"/>
                <w:numId w:val="31"/>
              </w:numPr>
              <w:contextualSpacing/>
            </w:pPr>
            <w:r>
              <w:t>Десна анатомия.</w:t>
            </w:r>
          </w:p>
          <w:p w:rsidR="006152D1" w:rsidRPr="00CB0700" w:rsidRDefault="006152D1" w:rsidP="006152D1">
            <w:pPr>
              <w:pStyle w:val="af3"/>
              <w:numPr>
                <w:ilvl w:val="0"/>
                <w:numId w:val="31"/>
              </w:numPr>
              <w:contextualSpacing/>
              <w:rPr>
                <w:lang w:val="kk-KZ"/>
              </w:rPr>
            </w:pPr>
            <w:r w:rsidRPr="00CB0700">
              <w:t>Индекс по Федорова-Володкиной.</w:t>
            </w:r>
          </w:p>
          <w:p w:rsidR="006152D1" w:rsidRPr="00CB0700" w:rsidRDefault="006152D1" w:rsidP="006152D1">
            <w:pPr>
              <w:pStyle w:val="af3"/>
              <w:numPr>
                <w:ilvl w:val="0"/>
                <w:numId w:val="31"/>
              </w:numPr>
              <w:contextualSpacing/>
              <w:rPr>
                <w:lang w:val="kk-KZ"/>
              </w:rPr>
            </w:pPr>
            <w:r w:rsidRPr="00CB0700">
              <w:t>Особенности СОПР у грудных детей.</w:t>
            </w:r>
          </w:p>
          <w:p w:rsidR="006152D1" w:rsidRPr="006201A4" w:rsidRDefault="006152D1" w:rsidP="006B7A15">
            <w:pPr>
              <w:pStyle w:val="af3"/>
              <w:contextualSpacing/>
              <w:rPr>
                <w:lang w:val="kk-KZ"/>
              </w:rPr>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3- неделя</w:t>
            </w:r>
          </w:p>
        </w:tc>
      </w:tr>
      <w:tr w:rsidR="006152D1" w:rsidRPr="006201A4" w:rsidTr="006B7A15">
        <w:tc>
          <w:tcPr>
            <w:tcW w:w="2376" w:type="dxa"/>
            <w:shd w:val="clear" w:color="auto" w:fill="auto"/>
          </w:tcPr>
          <w:p w:rsidR="006152D1" w:rsidRPr="006201A4" w:rsidRDefault="006152D1" w:rsidP="006B7A15">
            <w:r w:rsidRPr="006201A4">
              <w:t>Зубные пасты.</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w:t>
            </w:r>
            <w:r>
              <w:t>Фтор в зубной пасте.</w:t>
            </w:r>
          </w:p>
          <w:p w:rsidR="006152D1" w:rsidRDefault="006152D1" w:rsidP="006B7A15">
            <w:pPr>
              <w:pStyle w:val="af3"/>
              <w:contextualSpacing/>
            </w:pPr>
            <w:r w:rsidRPr="006201A4">
              <w:t xml:space="preserve">2. </w:t>
            </w:r>
            <w:r>
              <w:t xml:space="preserve">Ополаскиватели. </w:t>
            </w:r>
          </w:p>
          <w:p w:rsidR="006152D1" w:rsidRPr="006201A4" w:rsidRDefault="006152D1" w:rsidP="006B7A15">
            <w:pPr>
              <w:pStyle w:val="af3"/>
              <w:contextualSpacing/>
            </w:pPr>
            <w:r>
              <w:t>3. Лечебные пасты.</w:t>
            </w: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Фантомные работы, буклеты</w:t>
            </w:r>
          </w:p>
          <w:p w:rsidR="006152D1" w:rsidRPr="006201A4" w:rsidRDefault="006152D1" w:rsidP="006B7A15">
            <w:pPr>
              <w:spacing w:after="0" w:line="240" w:lineRule="atLeast"/>
              <w:contextualSpacing/>
              <w:rPr>
                <w:bCs/>
                <w:lang w:eastAsia="en-US"/>
              </w:rPr>
            </w:pP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4- неделя</w:t>
            </w:r>
          </w:p>
        </w:tc>
      </w:tr>
      <w:tr w:rsidR="006152D1" w:rsidRPr="006201A4" w:rsidTr="006B7A15">
        <w:tc>
          <w:tcPr>
            <w:tcW w:w="2376" w:type="dxa"/>
            <w:shd w:val="clear" w:color="auto" w:fill="auto"/>
          </w:tcPr>
          <w:p w:rsidR="006152D1" w:rsidRPr="006201A4" w:rsidRDefault="006152D1" w:rsidP="006B7A15">
            <w:r w:rsidRPr="006201A4">
              <w:lastRenderedPageBreak/>
              <w:t>Методы чистки зубов.</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w:t>
            </w:r>
            <w:r>
              <w:t>Зубная щетка.</w:t>
            </w:r>
          </w:p>
          <w:p w:rsidR="006152D1" w:rsidRPr="006201A4" w:rsidRDefault="006152D1" w:rsidP="006B7A15">
            <w:pPr>
              <w:pStyle w:val="af3"/>
              <w:contextualSpacing/>
            </w:pPr>
            <w:r w:rsidRPr="006201A4">
              <w:t xml:space="preserve">2. </w:t>
            </w:r>
            <w:r>
              <w:t>Флоссы.</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p>
          <w:p w:rsidR="006152D1" w:rsidRPr="006201A4" w:rsidRDefault="006152D1" w:rsidP="006B7A15">
            <w:pPr>
              <w:spacing w:after="0" w:line="240" w:lineRule="atLeast"/>
              <w:contextualSpacing/>
              <w:rPr>
                <w:bCs/>
                <w:lang w:eastAsia="en-US"/>
              </w:rPr>
            </w:pPr>
          </w:p>
          <w:p w:rsidR="006152D1" w:rsidRPr="006201A4" w:rsidRDefault="006152D1" w:rsidP="006B7A15">
            <w:pPr>
              <w:spacing w:after="0" w:line="240" w:lineRule="atLeast"/>
              <w:contextualSpacing/>
              <w:rPr>
                <w:bCs/>
                <w:lang w:eastAsia="en-US"/>
              </w:rPr>
            </w:pPr>
            <w:r w:rsidRPr="006201A4">
              <w:rPr>
                <w:bCs/>
                <w:lang w:eastAsia="en-US"/>
              </w:rPr>
              <w:t>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5- неделя</w:t>
            </w:r>
          </w:p>
        </w:tc>
      </w:tr>
      <w:tr w:rsidR="006152D1" w:rsidRPr="006201A4" w:rsidTr="006B7A15">
        <w:tc>
          <w:tcPr>
            <w:tcW w:w="2376" w:type="dxa"/>
            <w:shd w:val="clear" w:color="auto" w:fill="auto"/>
          </w:tcPr>
          <w:p w:rsidR="006152D1" w:rsidRPr="006201A4" w:rsidRDefault="006152D1" w:rsidP="006B7A15">
            <w:r w:rsidRPr="006201A4">
              <w:t>Индивидуальная чистка зубов и методы контроля.</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 География кариеса.</w:t>
            </w:r>
          </w:p>
          <w:p w:rsidR="006152D1" w:rsidRDefault="006152D1" w:rsidP="006B7A15">
            <w:pPr>
              <w:pStyle w:val="af3"/>
              <w:contextualSpacing/>
            </w:pPr>
            <w:r w:rsidRPr="006201A4">
              <w:t>2. Эпидемиология кариеса зубов у взрослого населения.</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Реферат</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6- неделя</w:t>
            </w:r>
          </w:p>
        </w:tc>
      </w:tr>
      <w:tr w:rsidR="006152D1" w:rsidRPr="006201A4" w:rsidTr="006B7A15">
        <w:tc>
          <w:tcPr>
            <w:tcW w:w="2376" w:type="dxa"/>
            <w:shd w:val="clear" w:color="auto" w:fill="auto"/>
          </w:tcPr>
          <w:p w:rsidR="006152D1" w:rsidRPr="006201A4" w:rsidRDefault="006152D1" w:rsidP="006B7A15">
            <w:r w:rsidRPr="006201A4">
              <w:t>Зубные  отложения.</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CB0700" w:rsidRDefault="006152D1" w:rsidP="006B7A15">
            <w:pPr>
              <w:pStyle w:val="af3"/>
              <w:contextualSpacing/>
            </w:pPr>
            <w:r w:rsidRPr="00CB0700">
              <w:t>1.Зубная бляшка, состав, способы удаления.</w:t>
            </w:r>
          </w:p>
          <w:p w:rsidR="006152D1" w:rsidRPr="006201A4" w:rsidRDefault="006152D1" w:rsidP="006B7A15">
            <w:pPr>
              <w:pStyle w:val="af3"/>
              <w:contextualSpacing/>
            </w:pPr>
            <w:r w:rsidRPr="00CB0700">
              <w:t>2.Минерализованные зубные отложения, виды, состав, способы удаления.</w:t>
            </w:r>
            <w:r w:rsidRPr="006201A4">
              <w:t xml:space="preserve"> </w:t>
            </w: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доклад</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7-неделя</w:t>
            </w:r>
          </w:p>
        </w:tc>
      </w:tr>
      <w:tr w:rsidR="006152D1" w:rsidRPr="006201A4" w:rsidTr="006B7A15">
        <w:tc>
          <w:tcPr>
            <w:tcW w:w="2376" w:type="dxa"/>
            <w:shd w:val="clear" w:color="auto" w:fill="auto"/>
          </w:tcPr>
          <w:p w:rsidR="006152D1" w:rsidRPr="006201A4" w:rsidRDefault="006152D1" w:rsidP="006B7A15">
            <w:r w:rsidRPr="006201A4">
              <w:t xml:space="preserve">Профилактика болезней пародонта. </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B7A15">
            <w:pPr>
              <w:pStyle w:val="af3"/>
              <w:contextualSpacing/>
            </w:pPr>
            <w:r w:rsidRPr="006201A4">
              <w:t>1.</w:t>
            </w:r>
            <w:r>
              <w:t>Первичная профилактика.</w:t>
            </w:r>
          </w:p>
          <w:p w:rsidR="006152D1" w:rsidRDefault="006152D1" w:rsidP="006B7A15">
            <w:pPr>
              <w:pStyle w:val="af3"/>
              <w:contextualSpacing/>
            </w:pPr>
            <w:r>
              <w:t>2.Роль вредных привычек в возникновении болезней пародонта.</w:t>
            </w:r>
          </w:p>
          <w:p w:rsidR="006152D1" w:rsidRPr="006201A4" w:rsidRDefault="006152D1" w:rsidP="006B7A15">
            <w:pPr>
              <w:pStyle w:val="af3"/>
              <w:contextualSpacing/>
            </w:pPr>
            <w:r>
              <w:t>3. Системные заболевания и связь с пародонтитами.</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8-неделя</w:t>
            </w:r>
          </w:p>
        </w:tc>
      </w:tr>
      <w:tr w:rsidR="006152D1" w:rsidRPr="006201A4" w:rsidTr="006B7A15">
        <w:tc>
          <w:tcPr>
            <w:tcW w:w="2376" w:type="dxa"/>
            <w:shd w:val="clear" w:color="auto" w:fill="auto"/>
          </w:tcPr>
          <w:p w:rsidR="006152D1" w:rsidRPr="006201A4" w:rsidRDefault="006152D1" w:rsidP="006B7A15">
            <w:r w:rsidRPr="006201A4">
              <w:t>Общие и местные факторы риска развития кариеса.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rPr>
                <w:lang w:val="kk-KZ"/>
              </w:rPr>
            </w:pPr>
            <w:r w:rsidRPr="006201A4">
              <w:rPr>
                <w:lang w:val="kk-KZ"/>
              </w:rPr>
              <w:t>1.Углеводы и их роль в организме</w:t>
            </w:r>
          </w:p>
          <w:p w:rsidR="006152D1" w:rsidRPr="006201A4" w:rsidRDefault="006152D1" w:rsidP="006B7A15">
            <w:pPr>
              <w:pStyle w:val="af3"/>
              <w:contextualSpacing/>
              <w:rPr>
                <w:lang w:val="kk-KZ"/>
              </w:rPr>
            </w:pPr>
            <w:r w:rsidRPr="006201A4">
              <w:rPr>
                <w:lang w:val="kk-KZ"/>
              </w:rPr>
              <w:t xml:space="preserve">2.Эпидемиология </w:t>
            </w:r>
            <w:r>
              <w:rPr>
                <w:lang w:val="kk-KZ"/>
              </w:rPr>
              <w:t>кариеса</w:t>
            </w:r>
            <w:r w:rsidRPr="006201A4">
              <w:rPr>
                <w:lang w:val="kk-KZ"/>
              </w:rPr>
              <w:t>.</w:t>
            </w:r>
          </w:p>
          <w:p w:rsidR="006152D1" w:rsidRPr="006201A4" w:rsidRDefault="006152D1" w:rsidP="006B7A15">
            <w:pPr>
              <w:pStyle w:val="af3"/>
              <w:contextualSpacing/>
              <w:rPr>
                <w:lang w:val="kk-KZ"/>
              </w:rPr>
            </w:pPr>
            <w:r w:rsidRPr="006201A4">
              <w:rPr>
                <w:lang w:val="kk-KZ"/>
              </w:rPr>
              <w:t>3.Фтор в воде.</w:t>
            </w:r>
          </w:p>
          <w:p w:rsidR="006152D1" w:rsidRPr="006201A4" w:rsidRDefault="006152D1" w:rsidP="006B7A15">
            <w:pPr>
              <w:pStyle w:val="af3"/>
              <w:contextualSpacing/>
              <w:rPr>
                <w:lang w:val="kk-KZ"/>
              </w:rPr>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Доклад, презентация, фантомные работы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9-неделя</w:t>
            </w:r>
          </w:p>
        </w:tc>
      </w:tr>
      <w:tr w:rsidR="006152D1" w:rsidRPr="006201A4" w:rsidTr="006B7A15">
        <w:tc>
          <w:tcPr>
            <w:tcW w:w="2376" w:type="dxa"/>
            <w:shd w:val="clear" w:color="auto" w:fill="auto"/>
          </w:tcPr>
          <w:p w:rsidR="006152D1" w:rsidRPr="006201A4" w:rsidRDefault="006152D1" w:rsidP="006B7A15">
            <w:r w:rsidRPr="006201A4">
              <w:t>Роль питания в развитии кариеса и зубочелюстных аномалий.</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152D1">
            <w:pPr>
              <w:pStyle w:val="af3"/>
              <w:numPr>
                <w:ilvl w:val="0"/>
                <w:numId w:val="30"/>
              </w:numPr>
              <w:contextualSpacing/>
            </w:pPr>
            <w:r w:rsidRPr="006201A4">
              <w:t>Периоды прорезывания зубов.</w:t>
            </w:r>
          </w:p>
          <w:p w:rsidR="006152D1" w:rsidRPr="006201A4" w:rsidRDefault="006152D1" w:rsidP="006152D1">
            <w:pPr>
              <w:pStyle w:val="af3"/>
              <w:numPr>
                <w:ilvl w:val="0"/>
                <w:numId w:val="30"/>
              </w:numPr>
              <w:contextualSpacing/>
            </w:pPr>
            <w:r w:rsidRPr="006201A4">
              <w:t>Прикус у ребенка.</w:t>
            </w:r>
          </w:p>
          <w:p w:rsidR="006152D1" w:rsidRPr="006201A4" w:rsidRDefault="006152D1" w:rsidP="006152D1">
            <w:pPr>
              <w:pStyle w:val="af3"/>
              <w:numPr>
                <w:ilvl w:val="0"/>
                <w:numId w:val="30"/>
              </w:numPr>
              <w:contextualSpacing/>
            </w:pPr>
            <w:r w:rsidRPr="006201A4">
              <w:t>Постоянный прикус.</w:t>
            </w:r>
          </w:p>
          <w:p w:rsidR="006152D1" w:rsidRPr="006201A4" w:rsidRDefault="006152D1" w:rsidP="006B7A15">
            <w:pPr>
              <w:pStyle w:val="af3"/>
              <w:ind w:left="420"/>
              <w:contextualSpacing/>
            </w:pP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4</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 xml:space="preserve">Фантомные работы, буклеты. </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1,2,3,4,5,6</w:t>
            </w: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10- неделя</w:t>
            </w:r>
          </w:p>
        </w:tc>
      </w:tr>
      <w:tr w:rsidR="006152D1" w:rsidRPr="006201A4" w:rsidTr="006B7A15">
        <w:tc>
          <w:tcPr>
            <w:tcW w:w="2376" w:type="dxa"/>
            <w:shd w:val="clear" w:color="auto" w:fill="auto"/>
          </w:tcPr>
          <w:p w:rsidR="006152D1" w:rsidRPr="006201A4" w:rsidRDefault="006152D1" w:rsidP="006B7A15">
            <w:r w:rsidRPr="006201A4">
              <w:t>Периоды развития прикуса.</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rsidRPr="006201A4">
              <w:t>1.Амелогенез.</w:t>
            </w:r>
          </w:p>
          <w:p w:rsidR="006152D1" w:rsidRPr="006201A4" w:rsidRDefault="006152D1" w:rsidP="006B7A15">
            <w:pPr>
              <w:pStyle w:val="af3"/>
              <w:contextualSpacing/>
            </w:pPr>
            <w:r w:rsidRPr="006201A4">
              <w:t>2.Мраморная болезнь.</w:t>
            </w:r>
          </w:p>
        </w:tc>
        <w:tc>
          <w:tcPr>
            <w:tcW w:w="540" w:type="dxa"/>
            <w:shd w:val="clear" w:color="auto" w:fill="auto"/>
          </w:tcPr>
          <w:p w:rsidR="006152D1" w:rsidRPr="006201A4" w:rsidRDefault="006152D1" w:rsidP="006B7A15">
            <w:r w:rsidRPr="006201A4">
              <w:t>5</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Фантомные работы, буклеты.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11-неделя</w:t>
            </w:r>
          </w:p>
        </w:tc>
      </w:tr>
      <w:tr w:rsidR="006152D1" w:rsidRPr="006201A4" w:rsidTr="006B7A15">
        <w:tc>
          <w:tcPr>
            <w:tcW w:w="2376" w:type="dxa"/>
            <w:shd w:val="clear" w:color="auto" w:fill="auto"/>
          </w:tcPr>
          <w:p w:rsidR="006152D1" w:rsidRPr="006201A4" w:rsidRDefault="006152D1" w:rsidP="006B7A15">
            <w:r w:rsidRPr="006201A4">
              <w:t>Вредные привычки и методы их устранения.</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B7A15">
            <w:pPr>
              <w:pStyle w:val="af3"/>
              <w:contextualSpacing/>
            </w:pPr>
            <w:r w:rsidRPr="006201A4">
              <w:t xml:space="preserve">1.Возрастные изменения цвета зуба. </w:t>
            </w:r>
          </w:p>
          <w:p w:rsidR="006152D1" w:rsidRPr="006201A4" w:rsidRDefault="006152D1" w:rsidP="006B7A15">
            <w:pPr>
              <w:pStyle w:val="af3"/>
              <w:contextualSpacing/>
            </w:pPr>
            <w:r w:rsidRPr="006201A4">
              <w:t>2. Внутреннее окрашивание зубов,</w:t>
            </w:r>
            <w:r>
              <w:t xml:space="preserve"> </w:t>
            </w:r>
            <w:r w:rsidRPr="006201A4">
              <w:t>причины.</w:t>
            </w: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Презентация, доклад</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11-неделя</w:t>
            </w:r>
          </w:p>
        </w:tc>
      </w:tr>
      <w:tr w:rsidR="006152D1" w:rsidRPr="006201A4" w:rsidTr="006B7A15">
        <w:tc>
          <w:tcPr>
            <w:tcW w:w="2376" w:type="dxa"/>
            <w:shd w:val="clear" w:color="auto" w:fill="auto"/>
          </w:tcPr>
          <w:p w:rsidR="006152D1" w:rsidRPr="006201A4" w:rsidRDefault="006152D1" w:rsidP="006B7A15">
            <w:r w:rsidRPr="006201A4">
              <w:t>Миогимнастика.  Практическое освоение миогимнастики.</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Pr="006201A4" w:rsidRDefault="006152D1" w:rsidP="006B7A15">
            <w:pPr>
              <w:pStyle w:val="af3"/>
              <w:contextualSpacing/>
            </w:pPr>
            <w:r>
              <w:t>1. Миогимнастика в ЧЛО</w:t>
            </w:r>
            <w:r w:rsidRPr="006201A4">
              <w:t>.</w:t>
            </w:r>
          </w:p>
          <w:p w:rsidR="006152D1" w:rsidRPr="006201A4" w:rsidRDefault="006152D1" w:rsidP="006B7A15">
            <w:pPr>
              <w:pStyle w:val="af3"/>
              <w:contextualSpacing/>
            </w:pPr>
            <w:r w:rsidRPr="006201A4">
              <w:t xml:space="preserve">2.Противопоказания к </w:t>
            </w:r>
            <w:r>
              <w:t>миогимнастике</w:t>
            </w:r>
            <w:r w:rsidRPr="006201A4">
              <w:t>.</w:t>
            </w:r>
          </w:p>
          <w:p w:rsidR="006152D1" w:rsidRPr="006201A4" w:rsidRDefault="006152D1" w:rsidP="006B7A15">
            <w:pPr>
              <w:pStyle w:val="af3"/>
              <w:contextualSpacing/>
            </w:pPr>
          </w:p>
        </w:tc>
        <w:tc>
          <w:tcPr>
            <w:tcW w:w="540" w:type="dxa"/>
            <w:shd w:val="clear" w:color="auto" w:fill="auto"/>
          </w:tcPr>
          <w:p w:rsidR="006152D1" w:rsidRPr="006201A4" w:rsidRDefault="006152D1" w:rsidP="006B7A15">
            <w:r w:rsidRPr="006201A4">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Фантомные работы, буклеты.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sidRPr="006201A4">
              <w:rPr>
                <w:bCs/>
                <w:lang w:eastAsia="en-US"/>
              </w:rPr>
              <w:t>12-неделя</w:t>
            </w:r>
          </w:p>
        </w:tc>
      </w:tr>
      <w:tr w:rsidR="006152D1" w:rsidRPr="006201A4" w:rsidTr="006B7A15">
        <w:tc>
          <w:tcPr>
            <w:tcW w:w="2376" w:type="dxa"/>
            <w:shd w:val="clear" w:color="auto" w:fill="auto"/>
          </w:tcPr>
          <w:p w:rsidR="006152D1" w:rsidRPr="006201A4" w:rsidRDefault="006152D1" w:rsidP="006B7A15">
            <w:r w:rsidRPr="00C60379">
              <w:t>Взаимосвязь кариеса и его осложнений с зубочелюстной аномалией.</w:t>
            </w:r>
          </w:p>
        </w:tc>
        <w:tc>
          <w:tcPr>
            <w:tcW w:w="778" w:type="dxa"/>
            <w:shd w:val="clear" w:color="auto" w:fill="auto"/>
          </w:tcPr>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СЛК-4,</w:t>
            </w:r>
          </w:p>
          <w:p w:rsidR="006152D1" w:rsidRPr="006152D1" w:rsidRDefault="006152D1" w:rsidP="006B7A15">
            <w:pPr>
              <w:spacing w:after="0" w:line="240" w:lineRule="atLeast"/>
              <w:contextualSpacing/>
              <w:rPr>
                <w:bCs/>
                <w:sz w:val="16"/>
                <w:szCs w:val="16"/>
                <w:lang w:eastAsia="en-US"/>
              </w:rPr>
            </w:pPr>
            <w:r w:rsidRPr="006152D1">
              <w:rPr>
                <w:bCs/>
                <w:sz w:val="16"/>
                <w:szCs w:val="16"/>
                <w:lang w:eastAsia="en-US"/>
              </w:rPr>
              <w:t>ПК-7, ПК-19, ПК-21.</w:t>
            </w:r>
          </w:p>
        </w:tc>
        <w:tc>
          <w:tcPr>
            <w:tcW w:w="3475" w:type="dxa"/>
            <w:shd w:val="clear" w:color="auto" w:fill="auto"/>
          </w:tcPr>
          <w:p w:rsidR="006152D1" w:rsidRDefault="006152D1" w:rsidP="006B7A15">
            <w:pPr>
              <w:pStyle w:val="af3"/>
              <w:contextualSpacing/>
            </w:pPr>
            <w:r>
              <w:t>1.ЗЧА распространенность.</w:t>
            </w:r>
          </w:p>
          <w:p w:rsidR="006152D1" w:rsidRDefault="006152D1" w:rsidP="006B7A15">
            <w:pPr>
              <w:pStyle w:val="af3"/>
              <w:contextualSpacing/>
            </w:pPr>
            <w:r>
              <w:t>2. Кариес и его осложнения.</w:t>
            </w:r>
          </w:p>
        </w:tc>
        <w:tc>
          <w:tcPr>
            <w:tcW w:w="540" w:type="dxa"/>
            <w:shd w:val="clear" w:color="auto" w:fill="auto"/>
          </w:tcPr>
          <w:p w:rsidR="006152D1" w:rsidRPr="006201A4" w:rsidRDefault="006152D1" w:rsidP="006B7A15">
            <w:r>
              <w:t>6</w:t>
            </w:r>
          </w:p>
        </w:tc>
        <w:tc>
          <w:tcPr>
            <w:tcW w:w="1139" w:type="dxa"/>
            <w:shd w:val="clear" w:color="auto" w:fill="auto"/>
          </w:tcPr>
          <w:p w:rsidR="006152D1" w:rsidRPr="006201A4" w:rsidRDefault="006152D1" w:rsidP="006B7A15">
            <w:pPr>
              <w:spacing w:after="0" w:line="240" w:lineRule="atLeast"/>
              <w:contextualSpacing/>
              <w:rPr>
                <w:bCs/>
                <w:lang w:eastAsia="en-US"/>
              </w:rPr>
            </w:pPr>
            <w:r w:rsidRPr="00C60379">
              <w:rPr>
                <w:bCs/>
                <w:lang w:eastAsia="en-US"/>
              </w:rPr>
              <w:t>Фантомные работы, буклеты.</w:t>
            </w: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r>
              <w:rPr>
                <w:bCs/>
                <w:lang w:eastAsia="en-US"/>
              </w:rPr>
              <w:t>13-неделя</w:t>
            </w:r>
          </w:p>
        </w:tc>
      </w:tr>
      <w:tr w:rsidR="006152D1" w:rsidRPr="006201A4" w:rsidTr="006B7A15">
        <w:tc>
          <w:tcPr>
            <w:tcW w:w="2376" w:type="dxa"/>
            <w:shd w:val="clear" w:color="auto" w:fill="auto"/>
          </w:tcPr>
          <w:p w:rsidR="006152D1" w:rsidRPr="006201A4" w:rsidRDefault="006152D1" w:rsidP="006B7A15">
            <w:pPr>
              <w:contextualSpacing/>
            </w:pPr>
            <w:r w:rsidRPr="006201A4">
              <w:lastRenderedPageBreak/>
              <w:t>Всего:</w:t>
            </w:r>
          </w:p>
        </w:tc>
        <w:tc>
          <w:tcPr>
            <w:tcW w:w="778" w:type="dxa"/>
            <w:shd w:val="clear" w:color="auto" w:fill="auto"/>
          </w:tcPr>
          <w:p w:rsidR="006152D1" w:rsidRPr="006201A4" w:rsidRDefault="006152D1" w:rsidP="006B7A15">
            <w:pPr>
              <w:spacing w:after="0" w:line="240" w:lineRule="atLeast"/>
              <w:contextualSpacing/>
              <w:rPr>
                <w:bCs/>
                <w:lang w:eastAsia="en-US"/>
              </w:rPr>
            </w:pPr>
          </w:p>
        </w:tc>
        <w:tc>
          <w:tcPr>
            <w:tcW w:w="3475" w:type="dxa"/>
            <w:shd w:val="clear" w:color="auto" w:fill="auto"/>
          </w:tcPr>
          <w:p w:rsidR="006152D1" w:rsidRPr="006201A4" w:rsidRDefault="006152D1" w:rsidP="006B7A15">
            <w:pPr>
              <w:pStyle w:val="af3"/>
              <w:contextualSpacing/>
            </w:pPr>
          </w:p>
        </w:tc>
        <w:tc>
          <w:tcPr>
            <w:tcW w:w="540" w:type="dxa"/>
            <w:shd w:val="clear" w:color="auto" w:fill="auto"/>
          </w:tcPr>
          <w:p w:rsidR="006152D1" w:rsidRPr="006201A4" w:rsidRDefault="006152D1" w:rsidP="006B7A15">
            <w:pPr>
              <w:spacing w:after="120" w:line="480" w:lineRule="auto"/>
              <w:jc w:val="center"/>
              <w:rPr>
                <w:bCs/>
                <w:color w:val="000000"/>
                <w:lang w:eastAsia="en-US"/>
              </w:rPr>
            </w:pPr>
            <w:r w:rsidRPr="006201A4">
              <w:rPr>
                <w:bCs/>
                <w:color w:val="000000"/>
                <w:lang w:eastAsia="en-US"/>
              </w:rPr>
              <w:t>75</w:t>
            </w:r>
          </w:p>
        </w:tc>
        <w:tc>
          <w:tcPr>
            <w:tcW w:w="1139" w:type="dxa"/>
            <w:shd w:val="clear" w:color="auto" w:fill="auto"/>
          </w:tcPr>
          <w:p w:rsidR="006152D1" w:rsidRPr="006201A4" w:rsidRDefault="006152D1" w:rsidP="006B7A15">
            <w:pPr>
              <w:spacing w:after="0" w:line="240" w:lineRule="atLeast"/>
              <w:contextualSpacing/>
              <w:rPr>
                <w:bCs/>
                <w:lang w:eastAsia="en-US"/>
              </w:rPr>
            </w:pPr>
          </w:p>
        </w:tc>
        <w:tc>
          <w:tcPr>
            <w:tcW w:w="639" w:type="dxa"/>
            <w:shd w:val="clear" w:color="auto" w:fill="auto"/>
          </w:tcPr>
          <w:p w:rsidR="006152D1" w:rsidRPr="006201A4" w:rsidRDefault="006152D1" w:rsidP="006B7A15">
            <w:pPr>
              <w:spacing w:after="0" w:line="240" w:lineRule="atLeast"/>
              <w:contextualSpacing/>
              <w:rPr>
                <w:bCs/>
                <w:lang w:eastAsia="en-US"/>
              </w:rPr>
            </w:pPr>
          </w:p>
        </w:tc>
        <w:tc>
          <w:tcPr>
            <w:tcW w:w="720" w:type="dxa"/>
            <w:shd w:val="clear" w:color="auto" w:fill="auto"/>
          </w:tcPr>
          <w:p w:rsidR="006152D1" w:rsidRPr="006201A4" w:rsidRDefault="006152D1" w:rsidP="006B7A15">
            <w:pPr>
              <w:spacing w:after="0" w:line="240" w:lineRule="atLeast"/>
              <w:contextualSpacing/>
              <w:rPr>
                <w:bCs/>
                <w:lang w:eastAsia="en-US"/>
              </w:rPr>
            </w:pPr>
          </w:p>
        </w:tc>
        <w:tc>
          <w:tcPr>
            <w:tcW w:w="698" w:type="dxa"/>
            <w:shd w:val="clear" w:color="auto" w:fill="auto"/>
          </w:tcPr>
          <w:p w:rsidR="006152D1" w:rsidRPr="006201A4" w:rsidRDefault="006152D1" w:rsidP="006B7A15">
            <w:pPr>
              <w:spacing w:after="0" w:line="240" w:lineRule="atLeast"/>
              <w:contextualSpacing/>
              <w:rPr>
                <w:bCs/>
                <w:lang w:eastAsia="en-US"/>
              </w:rPr>
            </w:pPr>
          </w:p>
        </w:tc>
      </w:tr>
    </w:tbl>
    <w:p w:rsidR="005300DA" w:rsidRPr="005300DA" w:rsidRDefault="005300DA" w:rsidP="005300DA">
      <w:pPr>
        <w:rPr>
          <w:b/>
        </w:rPr>
      </w:pPr>
      <w:r w:rsidRPr="005300DA">
        <w:rPr>
          <w:b/>
        </w:rPr>
        <w:lastRenderedPageBreak/>
        <w:t>Выполнение СРС. Задания предоставленные для оценки.</w:t>
      </w:r>
    </w:p>
    <w:p w:rsidR="006152D1" w:rsidRDefault="005300DA" w:rsidP="005300DA">
      <w:pPr>
        <w:rPr>
          <w:b/>
        </w:rPr>
      </w:pPr>
      <w:r w:rsidRPr="005300DA">
        <w:rPr>
          <w:b/>
        </w:rPr>
        <w:lastRenderedPageBreak/>
        <w:t xml:space="preserve">  Студенты выполняют СРС по следующим методам: презентация, реферат, доклад, </w:t>
      </w:r>
      <w:r>
        <w:rPr>
          <w:b/>
        </w:rPr>
        <w:t>фантомные работы, буклеты.</w:t>
      </w:r>
      <w:r w:rsidRPr="005300DA">
        <w:rPr>
          <w:b/>
        </w:rPr>
        <w:t xml:space="preserve">  Задания принимаются преподавателем после занятий по графику отработок до модульной недели.</w:t>
      </w:r>
    </w:p>
    <w:sectPr w:rsidR="006152D1" w:rsidSect="00F00413">
      <w:headerReference w:type="default" r:id="rId8"/>
      <w:footerReference w:type="default" r:id="rId9"/>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EE" w:rsidRDefault="005403EE" w:rsidP="00500065">
      <w:pPr>
        <w:spacing w:before="0" w:after="0"/>
      </w:pPr>
      <w:r>
        <w:separator/>
      </w:r>
    </w:p>
  </w:endnote>
  <w:endnote w:type="continuationSeparator" w:id="0">
    <w:p w:rsidR="005403EE" w:rsidRDefault="005403EE" w:rsidP="005000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9516"/>
      <w:docPartObj>
        <w:docPartGallery w:val="Page Numbers (Bottom of Page)"/>
        <w:docPartUnique/>
      </w:docPartObj>
    </w:sdtPr>
    <w:sdtEndPr/>
    <w:sdtContent>
      <w:p w:rsidR="00FF6522" w:rsidRDefault="00FF6522">
        <w:pPr>
          <w:pStyle w:val="af1"/>
          <w:jc w:val="center"/>
        </w:pPr>
        <w:r>
          <w:fldChar w:fldCharType="begin"/>
        </w:r>
        <w:r>
          <w:instrText xml:space="preserve"> PAGE   \* MERGEFORMAT </w:instrText>
        </w:r>
        <w:r>
          <w:fldChar w:fldCharType="separate"/>
        </w:r>
        <w:r w:rsidR="00A90E86">
          <w:rPr>
            <w:noProof/>
          </w:rPr>
          <w:t>2</w:t>
        </w:r>
        <w:r>
          <w:rPr>
            <w:noProof/>
          </w:rPr>
          <w:fldChar w:fldCharType="end"/>
        </w:r>
      </w:p>
    </w:sdtContent>
  </w:sdt>
  <w:p w:rsidR="00FF6522" w:rsidRDefault="00FF652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EE" w:rsidRDefault="005403EE" w:rsidP="00500065">
      <w:pPr>
        <w:spacing w:before="0" w:after="0"/>
      </w:pPr>
      <w:r>
        <w:separator/>
      </w:r>
    </w:p>
  </w:footnote>
  <w:footnote w:type="continuationSeparator" w:id="0">
    <w:p w:rsidR="005403EE" w:rsidRDefault="005403EE" w:rsidP="0050006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522" w:rsidRDefault="00FF6522" w:rsidP="00D3414E">
    <w:pPr>
      <w:pStyle w:val="a5"/>
      <w:tabs>
        <w:tab w:val="clear" w:pos="4677"/>
        <w:tab w:val="clear" w:pos="9355"/>
        <w:tab w:val="left" w:pos="38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88CD680"/>
    <w:lvl w:ilvl="0">
      <w:numFmt w:val="bullet"/>
      <w:lvlText w:val="*"/>
      <w:lvlJc w:val="left"/>
      <w:pPr>
        <w:ind w:left="0" w:firstLine="0"/>
      </w:pPr>
    </w:lvl>
  </w:abstractNum>
  <w:abstractNum w:abstractNumId="1">
    <w:nsid w:val="06B279DA"/>
    <w:multiLevelType w:val="hybridMultilevel"/>
    <w:tmpl w:val="5D6C9568"/>
    <w:lvl w:ilvl="0" w:tplc="749E39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7A15AB7"/>
    <w:multiLevelType w:val="hybridMultilevel"/>
    <w:tmpl w:val="9DC0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15C"/>
    <w:multiLevelType w:val="singleLevel"/>
    <w:tmpl w:val="48BA6E9C"/>
    <w:lvl w:ilvl="0">
      <w:numFmt w:val="bullet"/>
      <w:lvlText w:val="-"/>
      <w:lvlJc w:val="left"/>
      <w:pPr>
        <w:tabs>
          <w:tab w:val="num" w:pos="1080"/>
        </w:tabs>
        <w:ind w:left="1080" w:hanging="360"/>
      </w:pPr>
      <w:rPr>
        <w:rFonts w:ascii="Times New Roman" w:hAnsi="Times New Roman" w:hint="default"/>
      </w:rPr>
    </w:lvl>
  </w:abstractNum>
  <w:abstractNum w:abstractNumId="4">
    <w:nsid w:val="102C1253"/>
    <w:multiLevelType w:val="hybridMultilevel"/>
    <w:tmpl w:val="6478D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60290F"/>
    <w:multiLevelType w:val="hybridMultilevel"/>
    <w:tmpl w:val="1368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26B39"/>
    <w:multiLevelType w:val="singleLevel"/>
    <w:tmpl w:val="7228EE34"/>
    <w:lvl w:ilvl="0">
      <w:numFmt w:val="bullet"/>
      <w:lvlText w:val="–"/>
      <w:lvlJc w:val="left"/>
      <w:pPr>
        <w:tabs>
          <w:tab w:val="num" w:pos="360"/>
        </w:tabs>
        <w:ind w:left="360" w:hanging="360"/>
      </w:pPr>
    </w:lvl>
  </w:abstractNum>
  <w:abstractNum w:abstractNumId="7">
    <w:nsid w:val="1D4214B6"/>
    <w:multiLevelType w:val="hybridMultilevel"/>
    <w:tmpl w:val="78D889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5533B"/>
    <w:multiLevelType w:val="hybridMultilevel"/>
    <w:tmpl w:val="AFD067EC"/>
    <w:lvl w:ilvl="0" w:tplc="585C39E2">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E52E68"/>
    <w:multiLevelType w:val="hybridMultilevel"/>
    <w:tmpl w:val="16EE2E4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9400A"/>
    <w:multiLevelType w:val="singleLevel"/>
    <w:tmpl w:val="FC1EB71C"/>
    <w:lvl w:ilvl="0">
      <w:start w:val="3"/>
      <w:numFmt w:val="decimal"/>
      <w:lvlText w:val="%1. "/>
      <w:legacy w:legacy="1" w:legacySpace="0" w:legacyIndent="283"/>
      <w:lvlJc w:val="left"/>
      <w:pPr>
        <w:ind w:left="643" w:hanging="283"/>
      </w:pPr>
      <w:rPr>
        <w:b/>
        <w:i w:val="0"/>
        <w:sz w:val="24"/>
      </w:rPr>
    </w:lvl>
  </w:abstractNum>
  <w:abstractNum w:abstractNumId="11">
    <w:nsid w:val="2EB64301"/>
    <w:multiLevelType w:val="singleLevel"/>
    <w:tmpl w:val="66D201BA"/>
    <w:lvl w:ilvl="0">
      <w:start w:val="1"/>
      <w:numFmt w:val="decimal"/>
      <w:lvlText w:val="4.%1 "/>
      <w:legacy w:legacy="1" w:legacySpace="0" w:legacyIndent="283"/>
      <w:lvlJc w:val="left"/>
      <w:pPr>
        <w:ind w:left="283" w:hanging="283"/>
      </w:pPr>
      <w:rPr>
        <w:b/>
        <w:i/>
        <w:sz w:val="24"/>
      </w:rPr>
    </w:lvl>
  </w:abstractNum>
  <w:abstractNum w:abstractNumId="12">
    <w:nsid w:val="365402D9"/>
    <w:multiLevelType w:val="hybridMultilevel"/>
    <w:tmpl w:val="76A2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F7074"/>
    <w:multiLevelType w:val="singleLevel"/>
    <w:tmpl w:val="C97A03CC"/>
    <w:lvl w:ilvl="0">
      <w:start w:val="1"/>
      <w:numFmt w:val="bullet"/>
      <w:lvlText w:val="-"/>
      <w:lvlJc w:val="left"/>
      <w:pPr>
        <w:tabs>
          <w:tab w:val="num" w:pos="1104"/>
        </w:tabs>
        <w:ind w:left="1104" w:hanging="444"/>
      </w:pPr>
      <w:rPr>
        <w:rFonts w:hint="default"/>
      </w:rPr>
    </w:lvl>
  </w:abstractNum>
  <w:abstractNum w:abstractNumId="14">
    <w:nsid w:val="3F8D4222"/>
    <w:multiLevelType w:val="hybridMultilevel"/>
    <w:tmpl w:val="A14460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44762C6F"/>
    <w:multiLevelType w:val="hybridMultilevel"/>
    <w:tmpl w:val="927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A7128"/>
    <w:multiLevelType w:val="hybridMultilevel"/>
    <w:tmpl w:val="A4AE21C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2E0CBB"/>
    <w:multiLevelType w:val="hybridMultilevel"/>
    <w:tmpl w:val="FEB2A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AD2EBD"/>
    <w:multiLevelType w:val="hybridMultilevel"/>
    <w:tmpl w:val="4828A9F8"/>
    <w:lvl w:ilvl="0" w:tplc="D95678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77805"/>
    <w:multiLevelType w:val="hybridMultilevel"/>
    <w:tmpl w:val="E4ECE480"/>
    <w:lvl w:ilvl="0" w:tplc="59A463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1EE3E88"/>
    <w:multiLevelType w:val="hybridMultilevel"/>
    <w:tmpl w:val="4888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DB6332"/>
    <w:multiLevelType w:val="hybridMultilevel"/>
    <w:tmpl w:val="6368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5A6329"/>
    <w:multiLevelType w:val="hybridMultilevel"/>
    <w:tmpl w:val="CAACCF5A"/>
    <w:lvl w:ilvl="0" w:tplc="11AC5C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67959"/>
    <w:multiLevelType w:val="hybridMultilevel"/>
    <w:tmpl w:val="5824C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C395E"/>
    <w:multiLevelType w:val="hybridMultilevel"/>
    <w:tmpl w:val="569AB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07E6E"/>
    <w:multiLevelType w:val="singleLevel"/>
    <w:tmpl w:val="34E6DCC0"/>
    <w:lvl w:ilvl="0">
      <w:start w:val="1"/>
      <w:numFmt w:val="decimal"/>
      <w:lvlText w:val="%1."/>
      <w:lvlJc w:val="left"/>
      <w:pPr>
        <w:tabs>
          <w:tab w:val="num" w:pos="1080"/>
        </w:tabs>
        <w:ind w:left="1080" w:hanging="360"/>
      </w:pPr>
      <w:rPr>
        <w:rFonts w:hint="default"/>
      </w:rPr>
    </w:lvl>
  </w:abstractNum>
  <w:abstractNum w:abstractNumId="27">
    <w:nsid w:val="76B55A90"/>
    <w:multiLevelType w:val="hybridMultilevel"/>
    <w:tmpl w:val="37866F0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4C6B45"/>
    <w:multiLevelType w:val="hybridMultilevel"/>
    <w:tmpl w:val="BBECC7E0"/>
    <w:lvl w:ilvl="0" w:tplc="9A8C5738">
      <w:start w:val="9"/>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443EBE"/>
    <w:multiLevelType w:val="singleLevel"/>
    <w:tmpl w:val="6C927B16"/>
    <w:lvl w:ilvl="0">
      <w:numFmt w:val="bullet"/>
      <w:lvlText w:val="-"/>
      <w:lvlJc w:val="left"/>
      <w:pPr>
        <w:tabs>
          <w:tab w:val="num" w:pos="1080"/>
        </w:tabs>
        <w:ind w:left="1080" w:hanging="360"/>
      </w:pPr>
      <w:rPr>
        <w:rFonts w:ascii="Times New Roman" w:hAnsi="Times New Roman" w:hint="default"/>
      </w:rPr>
    </w:lvl>
  </w:abstractNum>
  <w:num w:numId="1">
    <w:abstractNumId w:val="7"/>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23"/>
  </w:num>
  <w:num w:numId="4">
    <w:abstractNumId w:val="14"/>
  </w:num>
  <w:num w:numId="5">
    <w:abstractNumId w:val="4"/>
  </w:num>
  <w:num w:numId="6">
    <w:abstractNumId w:val="17"/>
  </w:num>
  <w:num w:numId="7">
    <w:abstractNumId w:val="8"/>
  </w:num>
  <w:num w:numId="8">
    <w:abstractNumId w:val="26"/>
  </w:num>
  <w:num w:numId="9">
    <w:abstractNumId w:val="3"/>
  </w:num>
  <w:num w:numId="10">
    <w:abstractNumId w:val="29"/>
  </w:num>
  <w:num w:numId="11">
    <w:abstractNumId w:val="13"/>
  </w:num>
  <w:num w:numId="12">
    <w:abstractNumId w:val="19"/>
  </w:num>
  <w:num w:numId="13">
    <w:abstractNumId w:val="15"/>
  </w:num>
  <w:num w:numId="14">
    <w:abstractNumId w:val="21"/>
  </w:num>
  <w:num w:numId="15">
    <w:abstractNumId w:val="25"/>
  </w:num>
  <w:num w:numId="16">
    <w:abstractNumId w:val="12"/>
  </w:num>
  <w:num w:numId="17">
    <w:abstractNumId w:val="2"/>
  </w:num>
  <w:num w:numId="18">
    <w:abstractNumId w:val="18"/>
  </w:num>
  <w:num w:numId="19">
    <w:abstractNumId w:val="22"/>
  </w:num>
  <w:num w:numId="20">
    <w:abstractNumId w:val="5"/>
  </w:num>
  <w:num w:numId="21">
    <w:abstractNumId w:val="6"/>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0"/>
  </w:num>
  <w:num w:numId="25">
    <w:abstractNumId w:val="11"/>
  </w:num>
  <w:num w:numId="26">
    <w:abstractNumId w:val="27"/>
  </w:num>
  <w:num w:numId="27">
    <w:abstractNumId w:val="24"/>
  </w:num>
  <w:num w:numId="28">
    <w:abstractNumId w:val="9"/>
  </w:num>
  <w:num w:numId="29">
    <w:abstractNumId w:val="28"/>
  </w:num>
  <w:num w:numId="30">
    <w:abstractNumId w:val="20"/>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9C"/>
    <w:rsid w:val="00000D4C"/>
    <w:rsid w:val="0000134A"/>
    <w:rsid w:val="00001FDE"/>
    <w:rsid w:val="00004F6C"/>
    <w:rsid w:val="00005DB5"/>
    <w:rsid w:val="00005FF0"/>
    <w:rsid w:val="00006AB6"/>
    <w:rsid w:val="00011A81"/>
    <w:rsid w:val="00011E6C"/>
    <w:rsid w:val="000136EC"/>
    <w:rsid w:val="00013AF9"/>
    <w:rsid w:val="00013C69"/>
    <w:rsid w:val="0001526F"/>
    <w:rsid w:val="00015F60"/>
    <w:rsid w:val="00016404"/>
    <w:rsid w:val="0002378A"/>
    <w:rsid w:val="00023E88"/>
    <w:rsid w:val="0002403D"/>
    <w:rsid w:val="00026655"/>
    <w:rsid w:val="000275FA"/>
    <w:rsid w:val="000278B8"/>
    <w:rsid w:val="00027DC2"/>
    <w:rsid w:val="00031AE1"/>
    <w:rsid w:val="00034318"/>
    <w:rsid w:val="00034ABF"/>
    <w:rsid w:val="00034F2F"/>
    <w:rsid w:val="00037028"/>
    <w:rsid w:val="000413F1"/>
    <w:rsid w:val="000435C5"/>
    <w:rsid w:val="000462DB"/>
    <w:rsid w:val="00046B32"/>
    <w:rsid w:val="00047CFA"/>
    <w:rsid w:val="00047D38"/>
    <w:rsid w:val="00050684"/>
    <w:rsid w:val="000530FC"/>
    <w:rsid w:val="0005338C"/>
    <w:rsid w:val="000562E8"/>
    <w:rsid w:val="00057CCA"/>
    <w:rsid w:val="0006089E"/>
    <w:rsid w:val="00060C18"/>
    <w:rsid w:val="000613A0"/>
    <w:rsid w:val="000621EF"/>
    <w:rsid w:val="00063FD9"/>
    <w:rsid w:val="00065A83"/>
    <w:rsid w:val="00066106"/>
    <w:rsid w:val="00066398"/>
    <w:rsid w:val="00070736"/>
    <w:rsid w:val="000743F1"/>
    <w:rsid w:val="00074934"/>
    <w:rsid w:val="00075CE3"/>
    <w:rsid w:val="00087491"/>
    <w:rsid w:val="000876D0"/>
    <w:rsid w:val="00091C7B"/>
    <w:rsid w:val="00095FA1"/>
    <w:rsid w:val="0009617F"/>
    <w:rsid w:val="00096303"/>
    <w:rsid w:val="0009766B"/>
    <w:rsid w:val="00097CB0"/>
    <w:rsid w:val="000A0F2D"/>
    <w:rsid w:val="000A1369"/>
    <w:rsid w:val="000A2206"/>
    <w:rsid w:val="000A2D22"/>
    <w:rsid w:val="000A3171"/>
    <w:rsid w:val="000A78C4"/>
    <w:rsid w:val="000B1519"/>
    <w:rsid w:val="000B1707"/>
    <w:rsid w:val="000B2142"/>
    <w:rsid w:val="000B2CB5"/>
    <w:rsid w:val="000B3114"/>
    <w:rsid w:val="000B4CEA"/>
    <w:rsid w:val="000B53E7"/>
    <w:rsid w:val="000B5939"/>
    <w:rsid w:val="000B63CF"/>
    <w:rsid w:val="000B7EA4"/>
    <w:rsid w:val="000C0015"/>
    <w:rsid w:val="000C1B7C"/>
    <w:rsid w:val="000C1EAF"/>
    <w:rsid w:val="000C20F2"/>
    <w:rsid w:val="000C2CE5"/>
    <w:rsid w:val="000C3BB3"/>
    <w:rsid w:val="000C446A"/>
    <w:rsid w:val="000D0906"/>
    <w:rsid w:val="000D0FE8"/>
    <w:rsid w:val="000D153F"/>
    <w:rsid w:val="000D18C3"/>
    <w:rsid w:val="000D2F48"/>
    <w:rsid w:val="000D347F"/>
    <w:rsid w:val="000D3C6C"/>
    <w:rsid w:val="000D3EA9"/>
    <w:rsid w:val="000D5BD5"/>
    <w:rsid w:val="000D5E62"/>
    <w:rsid w:val="000D6196"/>
    <w:rsid w:val="000D7453"/>
    <w:rsid w:val="000D7559"/>
    <w:rsid w:val="000E0536"/>
    <w:rsid w:val="000E0FF8"/>
    <w:rsid w:val="000E1051"/>
    <w:rsid w:val="000E3C50"/>
    <w:rsid w:val="000E4E25"/>
    <w:rsid w:val="000E6949"/>
    <w:rsid w:val="000E72CE"/>
    <w:rsid w:val="000F0004"/>
    <w:rsid w:val="000F16D5"/>
    <w:rsid w:val="000F22CC"/>
    <w:rsid w:val="000F42FE"/>
    <w:rsid w:val="000F4522"/>
    <w:rsid w:val="000F4830"/>
    <w:rsid w:val="000F488B"/>
    <w:rsid w:val="000F5734"/>
    <w:rsid w:val="000F7987"/>
    <w:rsid w:val="0010094C"/>
    <w:rsid w:val="00100EAD"/>
    <w:rsid w:val="00103F4A"/>
    <w:rsid w:val="00104FFA"/>
    <w:rsid w:val="0011001A"/>
    <w:rsid w:val="00110F9C"/>
    <w:rsid w:val="00112ACD"/>
    <w:rsid w:val="0011349C"/>
    <w:rsid w:val="00115F56"/>
    <w:rsid w:val="001179C2"/>
    <w:rsid w:val="00120A80"/>
    <w:rsid w:val="00120C63"/>
    <w:rsid w:val="00121816"/>
    <w:rsid w:val="00121DEA"/>
    <w:rsid w:val="00122383"/>
    <w:rsid w:val="00122F5A"/>
    <w:rsid w:val="001232F1"/>
    <w:rsid w:val="001262EE"/>
    <w:rsid w:val="001274B3"/>
    <w:rsid w:val="00127BD8"/>
    <w:rsid w:val="001304F8"/>
    <w:rsid w:val="0013156C"/>
    <w:rsid w:val="00133234"/>
    <w:rsid w:val="00133348"/>
    <w:rsid w:val="00133394"/>
    <w:rsid w:val="00134810"/>
    <w:rsid w:val="0013540E"/>
    <w:rsid w:val="00136083"/>
    <w:rsid w:val="0013752A"/>
    <w:rsid w:val="001405E5"/>
    <w:rsid w:val="00143A48"/>
    <w:rsid w:val="00144A64"/>
    <w:rsid w:val="00144C26"/>
    <w:rsid w:val="00146C7F"/>
    <w:rsid w:val="00147ECD"/>
    <w:rsid w:val="00150401"/>
    <w:rsid w:val="0015091E"/>
    <w:rsid w:val="001512D3"/>
    <w:rsid w:val="00153E67"/>
    <w:rsid w:val="00153FFA"/>
    <w:rsid w:val="0015542F"/>
    <w:rsid w:val="00155680"/>
    <w:rsid w:val="00155ACF"/>
    <w:rsid w:val="00156A09"/>
    <w:rsid w:val="00157625"/>
    <w:rsid w:val="001605A5"/>
    <w:rsid w:val="0016236D"/>
    <w:rsid w:val="001628E4"/>
    <w:rsid w:val="00163ECA"/>
    <w:rsid w:val="001640AA"/>
    <w:rsid w:val="00167DEC"/>
    <w:rsid w:val="0017014B"/>
    <w:rsid w:val="001706AA"/>
    <w:rsid w:val="001710A6"/>
    <w:rsid w:val="0017276F"/>
    <w:rsid w:val="0017529A"/>
    <w:rsid w:val="0017639F"/>
    <w:rsid w:val="001774E9"/>
    <w:rsid w:val="00177ECD"/>
    <w:rsid w:val="001803FE"/>
    <w:rsid w:val="00180FAD"/>
    <w:rsid w:val="001832ED"/>
    <w:rsid w:val="00184E62"/>
    <w:rsid w:val="00185C6B"/>
    <w:rsid w:val="00191478"/>
    <w:rsid w:val="00197CD1"/>
    <w:rsid w:val="001A160B"/>
    <w:rsid w:val="001A3E36"/>
    <w:rsid w:val="001A5CBB"/>
    <w:rsid w:val="001A6D7D"/>
    <w:rsid w:val="001B030B"/>
    <w:rsid w:val="001B0C84"/>
    <w:rsid w:val="001B0EF9"/>
    <w:rsid w:val="001B10EC"/>
    <w:rsid w:val="001B2CC6"/>
    <w:rsid w:val="001B462E"/>
    <w:rsid w:val="001B5BA9"/>
    <w:rsid w:val="001B7E8B"/>
    <w:rsid w:val="001C2A12"/>
    <w:rsid w:val="001C5EFA"/>
    <w:rsid w:val="001C6004"/>
    <w:rsid w:val="001C68FC"/>
    <w:rsid w:val="001C75FE"/>
    <w:rsid w:val="001C7DFA"/>
    <w:rsid w:val="001D0468"/>
    <w:rsid w:val="001D3243"/>
    <w:rsid w:val="001D3770"/>
    <w:rsid w:val="001D4F03"/>
    <w:rsid w:val="001D6580"/>
    <w:rsid w:val="001E2C93"/>
    <w:rsid w:val="001E4602"/>
    <w:rsid w:val="001E4938"/>
    <w:rsid w:val="001F1363"/>
    <w:rsid w:val="001F31FE"/>
    <w:rsid w:val="001F3A32"/>
    <w:rsid w:val="001F3B9E"/>
    <w:rsid w:val="001F41AA"/>
    <w:rsid w:val="001F529E"/>
    <w:rsid w:val="001F7AFC"/>
    <w:rsid w:val="002021DB"/>
    <w:rsid w:val="002027B4"/>
    <w:rsid w:val="00205364"/>
    <w:rsid w:val="0020674D"/>
    <w:rsid w:val="00207544"/>
    <w:rsid w:val="00207E21"/>
    <w:rsid w:val="00210DF4"/>
    <w:rsid w:val="00210DFC"/>
    <w:rsid w:val="00214D97"/>
    <w:rsid w:val="002177C8"/>
    <w:rsid w:val="00217E4C"/>
    <w:rsid w:val="00220034"/>
    <w:rsid w:val="00221961"/>
    <w:rsid w:val="00221D06"/>
    <w:rsid w:val="00222AE7"/>
    <w:rsid w:val="0022452B"/>
    <w:rsid w:val="00224900"/>
    <w:rsid w:val="0022516C"/>
    <w:rsid w:val="00225C9F"/>
    <w:rsid w:val="00227581"/>
    <w:rsid w:val="00233444"/>
    <w:rsid w:val="00236259"/>
    <w:rsid w:val="002369EB"/>
    <w:rsid w:val="00236D66"/>
    <w:rsid w:val="002418E4"/>
    <w:rsid w:val="00245181"/>
    <w:rsid w:val="00246564"/>
    <w:rsid w:val="00246CC2"/>
    <w:rsid w:val="002544A1"/>
    <w:rsid w:val="002574F1"/>
    <w:rsid w:val="00262958"/>
    <w:rsid w:val="00263A69"/>
    <w:rsid w:val="00264C03"/>
    <w:rsid w:val="0026654E"/>
    <w:rsid w:val="0026660D"/>
    <w:rsid w:val="002667D5"/>
    <w:rsid w:val="00266882"/>
    <w:rsid w:val="00267807"/>
    <w:rsid w:val="002702AA"/>
    <w:rsid w:val="00270987"/>
    <w:rsid w:val="00271B4B"/>
    <w:rsid w:val="00274596"/>
    <w:rsid w:val="0027541E"/>
    <w:rsid w:val="00276974"/>
    <w:rsid w:val="00276F68"/>
    <w:rsid w:val="00277104"/>
    <w:rsid w:val="002776E4"/>
    <w:rsid w:val="002804E4"/>
    <w:rsid w:val="00280CE4"/>
    <w:rsid w:val="002820ED"/>
    <w:rsid w:val="00283C83"/>
    <w:rsid w:val="00285A67"/>
    <w:rsid w:val="00286B4C"/>
    <w:rsid w:val="00287E49"/>
    <w:rsid w:val="002906B0"/>
    <w:rsid w:val="00291308"/>
    <w:rsid w:val="002968BA"/>
    <w:rsid w:val="00296D63"/>
    <w:rsid w:val="00296FC2"/>
    <w:rsid w:val="0029746A"/>
    <w:rsid w:val="002A005A"/>
    <w:rsid w:val="002A1CB9"/>
    <w:rsid w:val="002A2619"/>
    <w:rsid w:val="002A2B22"/>
    <w:rsid w:val="002A349F"/>
    <w:rsid w:val="002A377A"/>
    <w:rsid w:val="002A3D53"/>
    <w:rsid w:val="002A5181"/>
    <w:rsid w:val="002A6F5B"/>
    <w:rsid w:val="002B1D7C"/>
    <w:rsid w:val="002B27BD"/>
    <w:rsid w:val="002B5C27"/>
    <w:rsid w:val="002B7767"/>
    <w:rsid w:val="002B7F1A"/>
    <w:rsid w:val="002C08C5"/>
    <w:rsid w:val="002C2ABB"/>
    <w:rsid w:val="002C6A56"/>
    <w:rsid w:val="002D3F4F"/>
    <w:rsid w:val="002E06FD"/>
    <w:rsid w:val="002E247F"/>
    <w:rsid w:val="002F2D65"/>
    <w:rsid w:val="002F30CF"/>
    <w:rsid w:val="002F51EE"/>
    <w:rsid w:val="002F66F9"/>
    <w:rsid w:val="002F671E"/>
    <w:rsid w:val="0030064D"/>
    <w:rsid w:val="00300F9E"/>
    <w:rsid w:val="003033B2"/>
    <w:rsid w:val="0030480C"/>
    <w:rsid w:val="003050C4"/>
    <w:rsid w:val="00305930"/>
    <w:rsid w:val="00305DE2"/>
    <w:rsid w:val="0030754F"/>
    <w:rsid w:val="00314C4C"/>
    <w:rsid w:val="00315378"/>
    <w:rsid w:val="00316AE6"/>
    <w:rsid w:val="00317960"/>
    <w:rsid w:val="00317B3E"/>
    <w:rsid w:val="00320179"/>
    <w:rsid w:val="003202B1"/>
    <w:rsid w:val="00322E4E"/>
    <w:rsid w:val="00325BAA"/>
    <w:rsid w:val="00326144"/>
    <w:rsid w:val="00326217"/>
    <w:rsid w:val="00331E8E"/>
    <w:rsid w:val="003320A7"/>
    <w:rsid w:val="003359A8"/>
    <w:rsid w:val="00341905"/>
    <w:rsid w:val="00344B0C"/>
    <w:rsid w:val="00347768"/>
    <w:rsid w:val="00350DA5"/>
    <w:rsid w:val="0035296B"/>
    <w:rsid w:val="00352B7B"/>
    <w:rsid w:val="0035333F"/>
    <w:rsid w:val="003548E5"/>
    <w:rsid w:val="00363336"/>
    <w:rsid w:val="003648C0"/>
    <w:rsid w:val="00365A45"/>
    <w:rsid w:val="00367E50"/>
    <w:rsid w:val="003726CB"/>
    <w:rsid w:val="0037273A"/>
    <w:rsid w:val="0037372C"/>
    <w:rsid w:val="00373C5B"/>
    <w:rsid w:val="003752C2"/>
    <w:rsid w:val="00375662"/>
    <w:rsid w:val="00376F05"/>
    <w:rsid w:val="003770F6"/>
    <w:rsid w:val="00380614"/>
    <w:rsid w:val="003821E7"/>
    <w:rsid w:val="00383F26"/>
    <w:rsid w:val="0038439C"/>
    <w:rsid w:val="003853D3"/>
    <w:rsid w:val="00386B3D"/>
    <w:rsid w:val="00387D8A"/>
    <w:rsid w:val="00392315"/>
    <w:rsid w:val="00392DB4"/>
    <w:rsid w:val="0039555A"/>
    <w:rsid w:val="003959C9"/>
    <w:rsid w:val="00396BEE"/>
    <w:rsid w:val="003A1B69"/>
    <w:rsid w:val="003A2947"/>
    <w:rsid w:val="003A45CE"/>
    <w:rsid w:val="003A4673"/>
    <w:rsid w:val="003A52E8"/>
    <w:rsid w:val="003A5B5A"/>
    <w:rsid w:val="003A62DD"/>
    <w:rsid w:val="003A6D2F"/>
    <w:rsid w:val="003B39EA"/>
    <w:rsid w:val="003B4A1A"/>
    <w:rsid w:val="003C145E"/>
    <w:rsid w:val="003C2088"/>
    <w:rsid w:val="003D061C"/>
    <w:rsid w:val="003D0A04"/>
    <w:rsid w:val="003D36BD"/>
    <w:rsid w:val="003D4022"/>
    <w:rsid w:val="003D489B"/>
    <w:rsid w:val="003D516F"/>
    <w:rsid w:val="003D7131"/>
    <w:rsid w:val="003E0F32"/>
    <w:rsid w:val="003E123C"/>
    <w:rsid w:val="003E32C8"/>
    <w:rsid w:val="003E67B4"/>
    <w:rsid w:val="003E6CAE"/>
    <w:rsid w:val="003F0648"/>
    <w:rsid w:val="003F0ECE"/>
    <w:rsid w:val="003F3F3B"/>
    <w:rsid w:val="003F5869"/>
    <w:rsid w:val="003F620B"/>
    <w:rsid w:val="003F69D2"/>
    <w:rsid w:val="003F7A3C"/>
    <w:rsid w:val="00400651"/>
    <w:rsid w:val="00400AF5"/>
    <w:rsid w:val="0040146F"/>
    <w:rsid w:val="004040E4"/>
    <w:rsid w:val="004047F9"/>
    <w:rsid w:val="00406BB1"/>
    <w:rsid w:val="00411730"/>
    <w:rsid w:val="00411F6E"/>
    <w:rsid w:val="00411F81"/>
    <w:rsid w:val="0041450F"/>
    <w:rsid w:val="00414517"/>
    <w:rsid w:val="00414A25"/>
    <w:rsid w:val="00417881"/>
    <w:rsid w:val="00421B5F"/>
    <w:rsid w:val="0042328E"/>
    <w:rsid w:val="004235FA"/>
    <w:rsid w:val="00426797"/>
    <w:rsid w:val="00426E90"/>
    <w:rsid w:val="00431FF1"/>
    <w:rsid w:val="004344EE"/>
    <w:rsid w:val="004373C4"/>
    <w:rsid w:val="0043755B"/>
    <w:rsid w:val="004429DB"/>
    <w:rsid w:val="00442B97"/>
    <w:rsid w:val="00443205"/>
    <w:rsid w:val="00444F78"/>
    <w:rsid w:val="004451D2"/>
    <w:rsid w:val="0044555E"/>
    <w:rsid w:val="004504F2"/>
    <w:rsid w:val="004530CE"/>
    <w:rsid w:val="004561FC"/>
    <w:rsid w:val="00460023"/>
    <w:rsid w:val="004614AD"/>
    <w:rsid w:val="00463D46"/>
    <w:rsid w:val="00463F9F"/>
    <w:rsid w:val="00470A29"/>
    <w:rsid w:val="00470DF8"/>
    <w:rsid w:val="004716DE"/>
    <w:rsid w:val="004736F6"/>
    <w:rsid w:val="004737A3"/>
    <w:rsid w:val="0047640F"/>
    <w:rsid w:val="00477D3B"/>
    <w:rsid w:val="00481CF3"/>
    <w:rsid w:val="00481DC4"/>
    <w:rsid w:val="004836A9"/>
    <w:rsid w:val="00483B12"/>
    <w:rsid w:val="00484712"/>
    <w:rsid w:val="00487E2F"/>
    <w:rsid w:val="00487F14"/>
    <w:rsid w:val="00490819"/>
    <w:rsid w:val="00491AE0"/>
    <w:rsid w:val="004928ED"/>
    <w:rsid w:val="004A1E37"/>
    <w:rsid w:val="004A1FAE"/>
    <w:rsid w:val="004A2883"/>
    <w:rsid w:val="004A5C48"/>
    <w:rsid w:val="004A66C2"/>
    <w:rsid w:val="004A72CF"/>
    <w:rsid w:val="004B1890"/>
    <w:rsid w:val="004B26D6"/>
    <w:rsid w:val="004B7275"/>
    <w:rsid w:val="004C1320"/>
    <w:rsid w:val="004C2D93"/>
    <w:rsid w:val="004C4145"/>
    <w:rsid w:val="004C6581"/>
    <w:rsid w:val="004D03A2"/>
    <w:rsid w:val="004D1D59"/>
    <w:rsid w:val="004D1DE1"/>
    <w:rsid w:val="004D260C"/>
    <w:rsid w:val="004D3713"/>
    <w:rsid w:val="004E0BC3"/>
    <w:rsid w:val="004E214F"/>
    <w:rsid w:val="004E35B7"/>
    <w:rsid w:val="004E3FA6"/>
    <w:rsid w:val="004E41E6"/>
    <w:rsid w:val="004E5292"/>
    <w:rsid w:val="004E5599"/>
    <w:rsid w:val="004E59E8"/>
    <w:rsid w:val="004E6110"/>
    <w:rsid w:val="004E7876"/>
    <w:rsid w:val="004F2FD9"/>
    <w:rsid w:val="004F4A25"/>
    <w:rsid w:val="004F5AF2"/>
    <w:rsid w:val="004F67DF"/>
    <w:rsid w:val="00500065"/>
    <w:rsid w:val="005000A6"/>
    <w:rsid w:val="00505C03"/>
    <w:rsid w:val="00512B7B"/>
    <w:rsid w:val="00512E54"/>
    <w:rsid w:val="00515178"/>
    <w:rsid w:val="00516F46"/>
    <w:rsid w:val="005173AA"/>
    <w:rsid w:val="00517BDD"/>
    <w:rsid w:val="00524A40"/>
    <w:rsid w:val="005252E2"/>
    <w:rsid w:val="0052566D"/>
    <w:rsid w:val="005300DA"/>
    <w:rsid w:val="0053050E"/>
    <w:rsid w:val="00530900"/>
    <w:rsid w:val="00532C1A"/>
    <w:rsid w:val="00533A82"/>
    <w:rsid w:val="00533DFF"/>
    <w:rsid w:val="00536EF2"/>
    <w:rsid w:val="005403EE"/>
    <w:rsid w:val="00540D60"/>
    <w:rsid w:val="00542D49"/>
    <w:rsid w:val="00543578"/>
    <w:rsid w:val="00547375"/>
    <w:rsid w:val="0054767B"/>
    <w:rsid w:val="00547D1E"/>
    <w:rsid w:val="00550435"/>
    <w:rsid w:val="00550F02"/>
    <w:rsid w:val="0055173B"/>
    <w:rsid w:val="00551FF4"/>
    <w:rsid w:val="005529D5"/>
    <w:rsid w:val="0055387C"/>
    <w:rsid w:val="00554256"/>
    <w:rsid w:val="0055603E"/>
    <w:rsid w:val="00557317"/>
    <w:rsid w:val="005579C0"/>
    <w:rsid w:val="00561BDC"/>
    <w:rsid w:val="00561F1D"/>
    <w:rsid w:val="0056274B"/>
    <w:rsid w:val="00563856"/>
    <w:rsid w:val="005704A2"/>
    <w:rsid w:val="005707CC"/>
    <w:rsid w:val="005728B7"/>
    <w:rsid w:val="005741E3"/>
    <w:rsid w:val="005815ED"/>
    <w:rsid w:val="00582170"/>
    <w:rsid w:val="00582A0E"/>
    <w:rsid w:val="00584496"/>
    <w:rsid w:val="00587350"/>
    <w:rsid w:val="005911E4"/>
    <w:rsid w:val="00591B94"/>
    <w:rsid w:val="0059249D"/>
    <w:rsid w:val="005948C4"/>
    <w:rsid w:val="0059575E"/>
    <w:rsid w:val="005958B6"/>
    <w:rsid w:val="00595E71"/>
    <w:rsid w:val="005A0B2F"/>
    <w:rsid w:val="005A2265"/>
    <w:rsid w:val="005A29F6"/>
    <w:rsid w:val="005A3077"/>
    <w:rsid w:val="005A3749"/>
    <w:rsid w:val="005A62BA"/>
    <w:rsid w:val="005A6846"/>
    <w:rsid w:val="005B0659"/>
    <w:rsid w:val="005B1193"/>
    <w:rsid w:val="005B170B"/>
    <w:rsid w:val="005B24E2"/>
    <w:rsid w:val="005B4878"/>
    <w:rsid w:val="005B4A75"/>
    <w:rsid w:val="005C0FC3"/>
    <w:rsid w:val="005C32CE"/>
    <w:rsid w:val="005C40F4"/>
    <w:rsid w:val="005C4362"/>
    <w:rsid w:val="005C4DC0"/>
    <w:rsid w:val="005C541E"/>
    <w:rsid w:val="005C7412"/>
    <w:rsid w:val="005D0DAE"/>
    <w:rsid w:val="005D6B5E"/>
    <w:rsid w:val="005D6F9E"/>
    <w:rsid w:val="005D7C04"/>
    <w:rsid w:val="005D7EAF"/>
    <w:rsid w:val="005E2F6B"/>
    <w:rsid w:val="005E40B4"/>
    <w:rsid w:val="005E6CE8"/>
    <w:rsid w:val="005F02B5"/>
    <w:rsid w:val="005F0625"/>
    <w:rsid w:val="005F08F2"/>
    <w:rsid w:val="005F1890"/>
    <w:rsid w:val="005F19D1"/>
    <w:rsid w:val="005F264A"/>
    <w:rsid w:val="005F28D3"/>
    <w:rsid w:val="005F2C6E"/>
    <w:rsid w:val="005F3264"/>
    <w:rsid w:val="005F62F0"/>
    <w:rsid w:val="005F79CC"/>
    <w:rsid w:val="00602DD4"/>
    <w:rsid w:val="00606D9D"/>
    <w:rsid w:val="00610AC0"/>
    <w:rsid w:val="00611B37"/>
    <w:rsid w:val="00611E40"/>
    <w:rsid w:val="006126BC"/>
    <w:rsid w:val="006152D1"/>
    <w:rsid w:val="006153E4"/>
    <w:rsid w:val="006154F8"/>
    <w:rsid w:val="006175AC"/>
    <w:rsid w:val="00620F34"/>
    <w:rsid w:val="00621E79"/>
    <w:rsid w:val="00621E93"/>
    <w:rsid w:val="00623354"/>
    <w:rsid w:val="006252A1"/>
    <w:rsid w:val="00625AA2"/>
    <w:rsid w:val="00625E45"/>
    <w:rsid w:val="006263FC"/>
    <w:rsid w:val="006310BF"/>
    <w:rsid w:val="0063698E"/>
    <w:rsid w:val="00636CD9"/>
    <w:rsid w:val="006424C0"/>
    <w:rsid w:val="0064263C"/>
    <w:rsid w:val="006451F9"/>
    <w:rsid w:val="00654A05"/>
    <w:rsid w:val="00654ED0"/>
    <w:rsid w:val="00657825"/>
    <w:rsid w:val="00660B46"/>
    <w:rsid w:val="00661DF0"/>
    <w:rsid w:val="00663383"/>
    <w:rsid w:val="00665251"/>
    <w:rsid w:val="00665332"/>
    <w:rsid w:val="00665AE5"/>
    <w:rsid w:val="006670D8"/>
    <w:rsid w:val="00667E49"/>
    <w:rsid w:val="00667FAA"/>
    <w:rsid w:val="00670132"/>
    <w:rsid w:val="006708F9"/>
    <w:rsid w:val="00670F87"/>
    <w:rsid w:val="00673C1F"/>
    <w:rsid w:val="006747D9"/>
    <w:rsid w:val="00675E1C"/>
    <w:rsid w:val="00676887"/>
    <w:rsid w:val="00676A8A"/>
    <w:rsid w:val="0067787C"/>
    <w:rsid w:val="006778DE"/>
    <w:rsid w:val="00682AD9"/>
    <w:rsid w:val="006841FB"/>
    <w:rsid w:val="006870F6"/>
    <w:rsid w:val="00691BC8"/>
    <w:rsid w:val="006924BB"/>
    <w:rsid w:val="00693938"/>
    <w:rsid w:val="00693A67"/>
    <w:rsid w:val="00694368"/>
    <w:rsid w:val="006945F0"/>
    <w:rsid w:val="00696560"/>
    <w:rsid w:val="0069730F"/>
    <w:rsid w:val="006A2628"/>
    <w:rsid w:val="006A2B61"/>
    <w:rsid w:val="006A3147"/>
    <w:rsid w:val="006A3381"/>
    <w:rsid w:val="006A5348"/>
    <w:rsid w:val="006A538D"/>
    <w:rsid w:val="006A6D87"/>
    <w:rsid w:val="006A739C"/>
    <w:rsid w:val="006B0E4E"/>
    <w:rsid w:val="006B2163"/>
    <w:rsid w:val="006B2485"/>
    <w:rsid w:val="006B4B98"/>
    <w:rsid w:val="006B6D31"/>
    <w:rsid w:val="006C4779"/>
    <w:rsid w:val="006C55E8"/>
    <w:rsid w:val="006C72BA"/>
    <w:rsid w:val="006D050E"/>
    <w:rsid w:val="006D1E68"/>
    <w:rsid w:val="006D4354"/>
    <w:rsid w:val="006D51A6"/>
    <w:rsid w:val="006D54E2"/>
    <w:rsid w:val="006D56ED"/>
    <w:rsid w:val="006E0805"/>
    <w:rsid w:val="006E1D0C"/>
    <w:rsid w:val="006E4E2E"/>
    <w:rsid w:val="006E63FD"/>
    <w:rsid w:val="006F0AA0"/>
    <w:rsid w:val="006F13AE"/>
    <w:rsid w:val="006F1C41"/>
    <w:rsid w:val="006F2D7C"/>
    <w:rsid w:val="006F2ED0"/>
    <w:rsid w:val="006F6AC5"/>
    <w:rsid w:val="006F6E07"/>
    <w:rsid w:val="0070057D"/>
    <w:rsid w:val="00701FDB"/>
    <w:rsid w:val="00702A61"/>
    <w:rsid w:val="0070342D"/>
    <w:rsid w:val="00703BBE"/>
    <w:rsid w:val="00703CE6"/>
    <w:rsid w:val="007053FA"/>
    <w:rsid w:val="00705775"/>
    <w:rsid w:val="00706D4F"/>
    <w:rsid w:val="007070C0"/>
    <w:rsid w:val="007075C8"/>
    <w:rsid w:val="00710CCD"/>
    <w:rsid w:val="00712BBD"/>
    <w:rsid w:val="007135AC"/>
    <w:rsid w:val="00713CCE"/>
    <w:rsid w:val="00714911"/>
    <w:rsid w:val="0071588A"/>
    <w:rsid w:val="00716134"/>
    <w:rsid w:val="00716387"/>
    <w:rsid w:val="00721B74"/>
    <w:rsid w:val="007225E4"/>
    <w:rsid w:val="00723145"/>
    <w:rsid w:val="0072387A"/>
    <w:rsid w:val="0072772B"/>
    <w:rsid w:val="0073289E"/>
    <w:rsid w:val="0073366F"/>
    <w:rsid w:val="007345F9"/>
    <w:rsid w:val="00734E96"/>
    <w:rsid w:val="00735969"/>
    <w:rsid w:val="0073685D"/>
    <w:rsid w:val="007439FA"/>
    <w:rsid w:val="00744376"/>
    <w:rsid w:val="007467E9"/>
    <w:rsid w:val="00747D62"/>
    <w:rsid w:val="00750BBE"/>
    <w:rsid w:val="007563C2"/>
    <w:rsid w:val="007601C1"/>
    <w:rsid w:val="00761C82"/>
    <w:rsid w:val="0076588E"/>
    <w:rsid w:val="00772229"/>
    <w:rsid w:val="00775A54"/>
    <w:rsid w:val="00775FAE"/>
    <w:rsid w:val="00781F8C"/>
    <w:rsid w:val="00782E3F"/>
    <w:rsid w:val="00783D68"/>
    <w:rsid w:val="00785064"/>
    <w:rsid w:val="00785962"/>
    <w:rsid w:val="00785B57"/>
    <w:rsid w:val="0079220A"/>
    <w:rsid w:val="00792A8F"/>
    <w:rsid w:val="00792E96"/>
    <w:rsid w:val="00792E99"/>
    <w:rsid w:val="007948F7"/>
    <w:rsid w:val="00794E8B"/>
    <w:rsid w:val="00797CC9"/>
    <w:rsid w:val="00797F7C"/>
    <w:rsid w:val="007A21A0"/>
    <w:rsid w:val="007A2E06"/>
    <w:rsid w:val="007B0E2C"/>
    <w:rsid w:val="007B1ADE"/>
    <w:rsid w:val="007B4A54"/>
    <w:rsid w:val="007B5177"/>
    <w:rsid w:val="007B5FFD"/>
    <w:rsid w:val="007B6717"/>
    <w:rsid w:val="007B6D7B"/>
    <w:rsid w:val="007C1D88"/>
    <w:rsid w:val="007C3237"/>
    <w:rsid w:val="007C3746"/>
    <w:rsid w:val="007C42EB"/>
    <w:rsid w:val="007C4321"/>
    <w:rsid w:val="007C4973"/>
    <w:rsid w:val="007C5234"/>
    <w:rsid w:val="007C69FD"/>
    <w:rsid w:val="007C7057"/>
    <w:rsid w:val="007C79C6"/>
    <w:rsid w:val="007D58B3"/>
    <w:rsid w:val="007D71D4"/>
    <w:rsid w:val="007D7FC2"/>
    <w:rsid w:val="007E091C"/>
    <w:rsid w:val="007E15F3"/>
    <w:rsid w:val="007E1B3F"/>
    <w:rsid w:val="007E1ED5"/>
    <w:rsid w:val="007E3A83"/>
    <w:rsid w:val="007E49EA"/>
    <w:rsid w:val="007E7F32"/>
    <w:rsid w:val="007F1875"/>
    <w:rsid w:val="007F2128"/>
    <w:rsid w:val="007F2650"/>
    <w:rsid w:val="007F3D7A"/>
    <w:rsid w:val="007F3D8C"/>
    <w:rsid w:val="0080339B"/>
    <w:rsid w:val="008035E8"/>
    <w:rsid w:val="00803A94"/>
    <w:rsid w:val="0080654F"/>
    <w:rsid w:val="00806B4F"/>
    <w:rsid w:val="008113E9"/>
    <w:rsid w:val="00811921"/>
    <w:rsid w:val="00812896"/>
    <w:rsid w:val="0081545B"/>
    <w:rsid w:val="00815A01"/>
    <w:rsid w:val="008164A2"/>
    <w:rsid w:val="00821B4C"/>
    <w:rsid w:val="00823F6E"/>
    <w:rsid w:val="00825D77"/>
    <w:rsid w:val="008267EA"/>
    <w:rsid w:val="00827132"/>
    <w:rsid w:val="00830DAF"/>
    <w:rsid w:val="0083117F"/>
    <w:rsid w:val="00835692"/>
    <w:rsid w:val="00840EB0"/>
    <w:rsid w:val="00841D8D"/>
    <w:rsid w:val="00842CCC"/>
    <w:rsid w:val="008445A7"/>
    <w:rsid w:val="00844B70"/>
    <w:rsid w:val="00846196"/>
    <w:rsid w:val="00846F56"/>
    <w:rsid w:val="00852761"/>
    <w:rsid w:val="00852798"/>
    <w:rsid w:val="008540E8"/>
    <w:rsid w:val="0085589A"/>
    <w:rsid w:val="008562B6"/>
    <w:rsid w:val="00860D10"/>
    <w:rsid w:val="00861C7E"/>
    <w:rsid w:val="00864982"/>
    <w:rsid w:val="00864FEF"/>
    <w:rsid w:val="00865572"/>
    <w:rsid w:val="00865624"/>
    <w:rsid w:val="008707AC"/>
    <w:rsid w:val="008732FB"/>
    <w:rsid w:val="00873DB7"/>
    <w:rsid w:val="00875B4B"/>
    <w:rsid w:val="00875BDF"/>
    <w:rsid w:val="00877155"/>
    <w:rsid w:val="00877198"/>
    <w:rsid w:val="00877DDB"/>
    <w:rsid w:val="00885416"/>
    <w:rsid w:val="00885D7C"/>
    <w:rsid w:val="008900F1"/>
    <w:rsid w:val="008938D0"/>
    <w:rsid w:val="00895A0B"/>
    <w:rsid w:val="008960D3"/>
    <w:rsid w:val="008A45D8"/>
    <w:rsid w:val="008A74C9"/>
    <w:rsid w:val="008B477F"/>
    <w:rsid w:val="008B7000"/>
    <w:rsid w:val="008B74EF"/>
    <w:rsid w:val="008B7547"/>
    <w:rsid w:val="008D365E"/>
    <w:rsid w:val="008D4DEE"/>
    <w:rsid w:val="008D50E2"/>
    <w:rsid w:val="008D63B8"/>
    <w:rsid w:val="008D7E59"/>
    <w:rsid w:val="008E0787"/>
    <w:rsid w:val="008E42BF"/>
    <w:rsid w:val="008E76EC"/>
    <w:rsid w:val="008E7CFB"/>
    <w:rsid w:val="008F6475"/>
    <w:rsid w:val="008F6A52"/>
    <w:rsid w:val="008F72B8"/>
    <w:rsid w:val="009006A1"/>
    <w:rsid w:val="00900A08"/>
    <w:rsid w:val="009052FF"/>
    <w:rsid w:val="00905A59"/>
    <w:rsid w:val="00905A61"/>
    <w:rsid w:val="00906959"/>
    <w:rsid w:val="00906DDF"/>
    <w:rsid w:val="009073B6"/>
    <w:rsid w:val="009100A9"/>
    <w:rsid w:val="00910E9D"/>
    <w:rsid w:val="00911234"/>
    <w:rsid w:val="00911C5B"/>
    <w:rsid w:val="00912C6F"/>
    <w:rsid w:val="00915ED3"/>
    <w:rsid w:val="009174A1"/>
    <w:rsid w:val="00923660"/>
    <w:rsid w:val="009253DA"/>
    <w:rsid w:val="00930132"/>
    <w:rsid w:val="00930952"/>
    <w:rsid w:val="00931478"/>
    <w:rsid w:val="009323C2"/>
    <w:rsid w:val="0093297D"/>
    <w:rsid w:val="00933D64"/>
    <w:rsid w:val="00934907"/>
    <w:rsid w:val="009472F2"/>
    <w:rsid w:val="00947DB7"/>
    <w:rsid w:val="00952364"/>
    <w:rsid w:val="00952BF6"/>
    <w:rsid w:val="009543FA"/>
    <w:rsid w:val="009568E2"/>
    <w:rsid w:val="00957FE4"/>
    <w:rsid w:val="009606DB"/>
    <w:rsid w:val="00960887"/>
    <w:rsid w:val="00961A9C"/>
    <w:rsid w:val="0096349B"/>
    <w:rsid w:val="00964457"/>
    <w:rsid w:val="00965419"/>
    <w:rsid w:val="009659A6"/>
    <w:rsid w:val="009671B9"/>
    <w:rsid w:val="00970297"/>
    <w:rsid w:val="00970346"/>
    <w:rsid w:val="009705D3"/>
    <w:rsid w:val="00973A95"/>
    <w:rsid w:val="00974E9C"/>
    <w:rsid w:val="0097510E"/>
    <w:rsid w:val="00977DC7"/>
    <w:rsid w:val="00980005"/>
    <w:rsid w:val="00981B91"/>
    <w:rsid w:val="00982103"/>
    <w:rsid w:val="009854CF"/>
    <w:rsid w:val="0098679C"/>
    <w:rsid w:val="009867AA"/>
    <w:rsid w:val="00986A24"/>
    <w:rsid w:val="0099067E"/>
    <w:rsid w:val="00994230"/>
    <w:rsid w:val="00994849"/>
    <w:rsid w:val="009A0B63"/>
    <w:rsid w:val="009A0FAF"/>
    <w:rsid w:val="009A107D"/>
    <w:rsid w:val="009A2AFB"/>
    <w:rsid w:val="009A2F8B"/>
    <w:rsid w:val="009A32E5"/>
    <w:rsid w:val="009A370F"/>
    <w:rsid w:val="009A4FD3"/>
    <w:rsid w:val="009A7817"/>
    <w:rsid w:val="009B0401"/>
    <w:rsid w:val="009B074B"/>
    <w:rsid w:val="009B0FF2"/>
    <w:rsid w:val="009B155B"/>
    <w:rsid w:val="009B1F13"/>
    <w:rsid w:val="009B2927"/>
    <w:rsid w:val="009B479E"/>
    <w:rsid w:val="009B4B34"/>
    <w:rsid w:val="009B51A1"/>
    <w:rsid w:val="009B654E"/>
    <w:rsid w:val="009B729C"/>
    <w:rsid w:val="009B74BF"/>
    <w:rsid w:val="009C076E"/>
    <w:rsid w:val="009C0B7B"/>
    <w:rsid w:val="009C2300"/>
    <w:rsid w:val="009C3DDD"/>
    <w:rsid w:val="009C436F"/>
    <w:rsid w:val="009C4923"/>
    <w:rsid w:val="009C4CAA"/>
    <w:rsid w:val="009C544A"/>
    <w:rsid w:val="009C589F"/>
    <w:rsid w:val="009D3C49"/>
    <w:rsid w:val="009D5F8B"/>
    <w:rsid w:val="009D6E36"/>
    <w:rsid w:val="009D76CA"/>
    <w:rsid w:val="009E119F"/>
    <w:rsid w:val="009E2AC7"/>
    <w:rsid w:val="009E389D"/>
    <w:rsid w:val="009E3943"/>
    <w:rsid w:val="009E3EB1"/>
    <w:rsid w:val="009E49AE"/>
    <w:rsid w:val="009F0CC1"/>
    <w:rsid w:val="009F29C9"/>
    <w:rsid w:val="009F30B4"/>
    <w:rsid w:val="009F5E7E"/>
    <w:rsid w:val="009F6253"/>
    <w:rsid w:val="009F71F4"/>
    <w:rsid w:val="00A02071"/>
    <w:rsid w:val="00A038C2"/>
    <w:rsid w:val="00A04C2D"/>
    <w:rsid w:val="00A06A4B"/>
    <w:rsid w:val="00A06E23"/>
    <w:rsid w:val="00A07165"/>
    <w:rsid w:val="00A0731F"/>
    <w:rsid w:val="00A07848"/>
    <w:rsid w:val="00A10BC6"/>
    <w:rsid w:val="00A11CDE"/>
    <w:rsid w:val="00A123E1"/>
    <w:rsid w:val="00A15F2E"/>
    <w:rsid w:val="00A16590"/>
    <w:rsid w:val="00A16AEB"/>
    <w:rsid w:val="00A170FE"/>
    <w:rsid w:val="00A17673"/>
    <w:rsid w:val="00A17BC1"/>
    <w:rsid w:val="00A204B2"/>
    <w:rsid w:val="00A22F22"/>
    <w:rsid w:val="00A234E4"/>
    <w:rsid w:val="00A24752"/>
    <w:rsid w:val="00A24B0A"/>
    <w:rsid w:val="00A2545F"/>
    <w:rsid w:val="00A27AE8"/>
    <w:rsid w:val="00A347F5"/>
    <w:rsid w:val="00A40926"/>
    <w:rsid w:val="00A418F1"/>
    <w:rsid w:val="00A443FE"/>
    <w:rsid w:val="00A448A3"/>
    <w:rsid w:val="00A47FF4"/>
    <w:rsid w:val="00A512D8"/>
    <w:rsid w:val="00A5277C"/>
    <w:rsid w:val="00A52C5C"/>
    <w:rsid w:val="00A52FD3"/>
    <w:rsid w:val="00A62100"/>
    <w:rsid w:val="00A6405B"/>
    <w:rsid w:val="00A6485F"/>
    <w:rsid w:val="00A64BC8"/>
    <w:rsid w:val="00A70CDF"/>
    <w:rsid w:val="00A717B3"/>
    <w:rsid w:val="00A71D72"/>
    <w:rsid w:val="00A72B00"/>
    <w:rsid w:val="00A73BA3"/>
    <w:rsid w:val="00A761E7"/>
    <w:rsid w:val="00A8118F"/>
    <w:rsid w:val="00A819E8"/>
    <w:rsid w:val="00A81A1D"/>
    <w:rsid w:val="00A82C8B"/>
    <w:rsid w:val="00A82FD9"/>
    <w:rsid w:val="00A856B9"/>
    <w:rsid w:val="00A866D4"/>
    <w:rsid w:val="00A8702B"/>
    <w:rsid w:val="00A90528"/>
    <w:rsid w:val="00A90E86"/>
    <w:rsid w:val="00A9167A"/>
    <w:rsid w:val="00A94BAD"/>
    <w:rsid w:val="00A95507"/>
    <w:rsid w:val="00A97AA7"/>
    <w:rsid w:val="00AA1987"/>
    <w:rsid w:val="00AA2C7A"/>
    <w:rsid w:val="00AA33D3"/>
    <w:rsid w:val="00AA4B4D"/>
    <w:rsid w:val="00AA4FA5"/>
    <w:rsid w:val="00AA5646"/>
    <w:rsid w:val="00AA5F28"/>
    <w:rsid w:val="00AA7815"/>
    <w:rsid w:val="00AB0DC6"/>
    <w:rsid w:val="00AB18CF"/>
    <w:rsid w:val="00AB4A76"/>
    <w:rsid w:val="00AB53B1"/>
    <w:rsid w:val="00AB70DE"/>
    <w:rsid w:val="00AB71A8"/>
    <w:rsid w:val="00AB7437"/>
    <w:rsid w:val="00AB7E0E"/>
    <w:rsid w:val="00AC0FF9"/>
    <w:rsid w:val="00AC10FB"/>
    <w:rsid w:val="00AC1F28"/>
    <w:rsid w:val="00AC25AC"/>
    <w:rsid w:val="00AC3FA4"/>
    <w:rsid w:val="00AC4E86"/>
    <w:rsid w:val="00AC5256"/>
    <w:rsid w:val="00AC5486"/>
    <w:rsid w:val="00AC6536"/>
    <w:rsid w:val="00AD070F"/>
    <w:rsid w:val="00AD53A4"/>
    <w:rsid w:val="00AD67DC"/>
    <w:rsid w:val="00AD7529"/>
    <w:rsid w:val="00AE0120"/>
    <w:rsid w:val="00AE16D5"/>
    <w:rsid w:val="00AE208D"/>
    <w:rsid w:val="00AE3C00"/>
    <w:rsid w:val="00AE42A5"/>
    <w:rsid w:val="00AE4E6D"/>
    <w:rsid w:val="00AE605C"/>
    <w:rsid w:val="00AE6BA6"/>
    <w:rsid w:val="00AE72AC"/>
    <w:rsid w:val="00AF07B4"/>
    <w:rsid w:val="00AF1A7D"/>
    <w:rsid w:val="00AF2095"/>
    <w:rsid w:val="00AF2BE2"/>
    <w:rsid w:val="00AF36F2"/>
    <w:rsid w:val="00AF5229"/>
    <w:rsid w:val="00B01183"/>
    <w:rsid w:val="00B0237E"/>
    <w:rsid w:val="00B02390"/>
    <w:rsid w:val="00B02E17"/>
    <w:rsid w:val="00B064D7"/>
    <w:rsid w:val="00B07144"/>
    <w:rsid w:val="00B10EDF"/>
    <w:rsid w:val="00B11AF9"/>
    <w:rsid w:val="00B11EF2"/>
    <w:rsid w:val="00B1745C"/>
    <w:rsid w:val="00B206AE"/>
    <w:rsid w:val="00B20878"/>
    <w:rsid w:val="00B21306"/>
    <w:rsid w:val="00B22328"/>
    <w:rsid w:val="00B2294D"/>
    <w:rsid w:val="00B23B54"/>
    <w:rsid w:val="00B26BB3"/>
    <w:rsid w:val="00B2788C"/>
    <w:rsid w:val="00B27DC1"/>
    <w:rsid w:val="00B302BF"/>
    <w:rsid w:val="00B30338"/>
    <w:rsid w:val="00B318BB"/>
    <w:rsid w:val="00B31BD6"/>
    <w:rsid w:val="00B3442F"/>
    <w:rsid w:val="00B353ED"/>
    <w:rsid w:val="00B354B5"/>
    <w:rsid w:val="00B41326"/>
    <w:rsid w:val="00B41A50"/>
    <w:rsid w:val="00B41D32"/>
    <w:rsid w:val="00B42039"/>
    <w:rsid w:val="00B453C0"/>
    <w:rsid w:val="00B46088"/>
    <w:rsid w:val="00B464D3"/>
    <w:rsid w:val="00B50FCA"/>
    <w:rsid w:val="00B5175E"/>
    <w:rsid w:val="00B52A55"/>
    <w:rsid w:val="00B5336B"/>
    <w:rsid w:val="00B54B93"/>
    <w:rsid w:val="00B63105"/>
    <w:rsid w:val="00B65954"/>
    <w:rsid w:val="00B70562"/>
    <w:rsid w:val="00B70DF8"/>
    <w:rsid w:val="00B72C48"/>
    <w:rsid w:val="00B73E6F"/>
    <w:rsid w:val="00B73F48"/>
    <w:rsid w:val="00B74B3B"/>
    <w:rsid w:val="00B754AA"/>
    <w:rsid w:val="00B76782"/>
    <w:rsid w:val="00B77963"/>
    <w:rsid w:val="00B814A1"/>
    <w:rsid w:val="00B81B86"/>
    <w:rsid w:val="00B837C5"/>
    <w:rsid w:val="00B83BF7"/>
    <w:rsid w:val="00B849D6"/>
    <w:rsid w:val="00B9188B"/>
    <w:rsid w:val="00B9388E"/>
    <w:rsid w:val="00B93F64"/>
    <w:rsid w:val="00B95D4B"/>
    <w:rsid w:val="00B966DE"/>
    <w:rsid w:val="00B97B5A"/>
    <w:rsid w:val="00BA05B5"/>
    <w:rsid w:val="00BA07BA"/>
    <w:rsid w:val="00BA3F08"/>
    <w:rsid w:val="00BA4187"/>
    <w:rsid w:val="00BA5D97"/>
    <w:rsid w:val="00BB3FFF"/>
    <w:rsid w:val="00BB4448"/>
    <w:rsid w:val="00BB5400"/>
    <w:rsid w:val="00BC01EE"/>
    <w:rsid w:val="00BC10D2"/>
    <w:rsid w:val="00BC10E6"/>
    <w:rsid w:val="00BC212F"/>
    <w:rsid w:val="00BC5FFC"/>
    <w:rsid w:val="00BC6F92"/>
    <w:rsid w:val="00BD12E7"/>
    <w:rsid w:val="00BD1AEF"/>
    <w:rsid w:val="00BD23C2"/>
    <w:rsid w:val="00BD2B93"/>
    <w:rsid w:val="00BD4450"/>
    <w:rsid w:val="00BE0E3F"/>
    <w:rsid w:val="00BE5493"/>
    <w:rsid w:val="00BE586E"/>
    <w:rsid w:val="00BE70EC"/>
    <w:rsid w:val="00BE7F60"/>
    <w:rsid w:val="00BF0300"/>
    <w:rsid w:val="00BF1599"/>
    <w:rsid w:val="00BF3710"/>
    <w:rsid w:val="00BF5974"/>
    <w:rsid w:val="00BF7C4D"/>
    <w:rsid w:val="00C012B0"/>
    <w:rsid w:val="00C026B2"/>
    <w:rsid w:val="00C02930"/>
    <w:rsid w:val="00C03E6D"/>
    <w:rsid w:val="00C05B6C"/>
    <w:rsid w:val="00C060E0"/>
    <w:rsid w:val="00C075BC"/>
    <w:rsid w:val="00C1008C"/>
    <w:rsid w:val="00C106D0"/>
    <w:rsid w:val="00C10760"/>
    <w:rsid w:val="00C110C7"/>
    <w:rsid w:val="00C135A2"/>
    <w:rsid w:val="00C1450E"/>
    <w:rsid w:val="00C15051"/>
    <w:rsid w:val="00C15E55"/>
    <w:rsid w:val="00C162DE"/>
    <w:rsid w:val="00C16E76"/>
    <w:rsid w:val="00C20B39"/>
    <w:rsid w:val="00C21D48"/>
    <w:rsid w:val="00C23383"/>
    <w:rsid w:val="00C236E2"/>
    <w:rsid w:val="00C23B3D"/>
    <w:rsid w:val="00C24759"/>
    <w:rsid w:val="00C3096C"/>
    <w:rsid w:val="00C30BCC"/>
    <w:rsid w:val="00C30C0A"/>
    <w:rsid w:val="00C32307"/>
    <w:rsid w:val="00C32FAF"/>
    <w:rsid w:val="00C33A21"/>
    <w:rsid w:val="00C35914"/>
    <w:rsid w:val="00C36527"/>
    <w:rsid w:val="00C40366"/>
    <w:rsid w:val="00C43069"/>
    <w:rsid w:val="00C43718"/>
    <w:rsid w:val="00C439C7"/>
    <w:rsid w:val="00C44D9C"/>
    <w:rsid w:val="00C45E24"/>
    <w:rsid w:val="00C4737F"/>
    <w:rsid w:val="00C52022"/>
    <w:rsid w:val="00C54AA6"/>
    <w:rsid w:val="00C56998"/>
    <w:rsid w:val="00C5762A"/>
    <w:rsid w:val="00C607BA"/>
    <w:rsid w:val="00C61039"/>
    <w:rsid w:val="00C61744"/>
    <w:rsid w:val="00C62AC6"/>
    <w:rsid w:val="00C642C3"/>
    <w:rsid w:val="00C65073"/>
    <w:rsid w:val="00C66504"/>
    <w:rsid w:val="00C665D2"/>
    <w:rsid w:val="00C66624"/>
    <w:rsid w:val="00C71311"/>
    <w:rsid w:val="00C7174E"/>
    <w:rsid w:val="00C73582"/>
    <w:rsid w:val="00C769E2"/>
    <w:rsid w:val="00C77194"/>
    <w:rsid w:val="00C802A9"/>
    <w:rsid w:val="00C8273F"/>
    <w:rsid w:val="00C85164"/>
    <w:rsid w:val="00C86930"/>
    <w:rsid w:val="00C91317"/>
    <w:rsid w:val="00C920E7"/>
    <w:rsid w:val="00C92512"/>
    <w:rsid w:val="00C93B18"/>
    <w:rsid w:val="00C95311"/>
    <w:rsid w:val="00C95A04"/>
    <w:rsid w:val="00C95F6D"/>
    <w:rsid w:val="00CA2371"/>
    <w:rsid w:val="00CA28B5"/>
    <w:rsid w:val="00CA47DE"/>
    <w:rsid w:val="00CA4CC9"/>
    <w:rsid w:val="00CA6749"/>
    <w:rsid w:val="00CA6ABC"/>
    <w:rsid w:val="00CA76C0"/>
    <w:rsid w:val="00CB0E98"/>
    <w:rsid w:val="00CB1BA1"/>
    <w:rsid w:val="00CB1D50"/>
    <w:rsid w:val="00CB4011"/>
    <w:rsid w:val="00CB792A"/>
    <w:rsid w:val="00CC23B9"/>
    <w:rsid w:val="00CC3EDC"/>
    <w:rsid w:val="00CC445D"/>
    <w:rsid w:val="00CC5DA0"/>
    <w:rsid w:val="00CC615E"/>
    <w:rsid w:val="00CD0601"/>
    <w:rsid w:val="00CD08BA"/>
    <w:rsid w:val="00CD64A6"/>
    <w:rsid w:val="00CD681D"/>
    <w:rsid w:val="00CD6853"/>
    <w:rsid w:val="00CE056C"/>
    <w:rsid w:val="00CE0C56"/>
    <w:rsid w:val="00CE1C4F"/>
    <w:rsid w:val="00CE29AF"/>
    <w:rsid w:val="00CE3169"/>
    <w:rsid w:val="00CE439E"/>
    <w:rsid w:val="00CE44C9"/>
    <w:rsid w:val="00CE5043"/>
    <w:rsid w:val="00CE5337"/>
    <w:rsid w:val="00CE62A2"/>
    <w:rsid w:val="00CE76CA"/>
    <w:rsid w:val="00CF2E88"/>
    <w:rsid w:val="00CF46D9"/>
    <w:rsid w:val="00CF5BB0"/>
    <w:rsid w:val="00D005BE"/>
    <w:rsid w:val="00D0085C"/>
    <w:rsid w:val="00D021D1"/>
    <w:rsid w:val="00D0278A"/>
    <w:rsid w:val="00D03012"/>
    <w:rsid w:val="00D12D56"/>
    <w:rsid w:val="00D12DA3"/>
    <w:rsid w:val="00D14A26"/>
    <w:rsid w:val="00D16CC4"/>
    <w:rsid w:val="00D20E2E"/>
    <w:rsid w:val="00D2185A"/>
    <w:rsid w:val="00D2196F"/>
    <w:rsid w:val="00D21E4F"/>
    <w:rsid w:val="00D22476"/>
    <w:rsid w:val="00D2269F"/>
    <w:rsid w:val="00D2576B"/>
    <w:rsid w:val="00D257F6"/>
    <w:rsid w:val="00D25B00"/>
    <w:rsid w:val="00D25B65"/>
    <w:rsid w:val="00D2717C"/>
    <w:rsid w:val="00D33392"/>
    <w:rsid w:val="00D33A87"/>
    <w:rsid w:val="00D3414E"/>
    <w:rsid w:val="00D36419"/>
    <w:rsid w:val="00D369C2"/>
    <w:rsid w:val="00D370E2"/>
    <w:rsid w:val="00D402F7"/>
    <w:rsid w:val="00D437E7"/>
    <w:rsid w:val="00D44889"/>
    <w:rsid w:val="00D453E7"/>
    <w:rsid w:val="00D51ACD"/>
    <w:rsid w:val="00D52535"/>
    <w:rsid w:val="00D5429D"/>
    <w:rsid w:val="00D5619D"/>
    <w:rsid w:val="00D56A8A"/>
    <w:rsid w:val="00D573CB"/>
    <w:rsid w:val="00D60C7C"/>
    <w:rsid w:val="00D62C41"/>
    <w:rsid w:val="00D63B79"/>
    <w:rsid w:val="00D63F8E"/>
    <w:rsid w:val="00D65410"/>
    <w:rsid w:val="00D659A4"/>
    <w:rsid w:val="00D65D54"/>
    <w:rsid w:val="00D6687E"/>
    <w:rsid w:val="00D7450E"/>
    <w:rsid w:val="00D75A16"/>
    <w:rsid w:val="00D75AEE"/>
    <w:rsid w:val="00D75F17"/>
    <w:rsid w:val="00D83321"/>
    <w:rsid w:val="00D85974"/>
    <w:rsid w:val="00D863F7"/>
    <w:rsid w:val="00D91A89"/>
    <w:rsid w:val="00D95168"/>
    <w:rsid w:val="00D9588F"/>
    <w:rsid w:val="00D95E5A"/>
    <w:rsid w:val="00D9625A"/>
    <w:rsid w:val="00DA11B1"/>
    <w:rsid w:val="00DA16AD"/>
    <w:rsid w:val="00DA3CAD"/>
    <w:rsid w:val="00DA5371"/>
    <w:rsid w:val="00DB0F16"/>
    <w:rsid w:val="00DB3E20"/>
    <w:rsid w:val="00DB421F"/>
    <w:rsid w:val="00DB4E3F"/>
    <w:rsid w:val="00DB7337"/>
    <w:rsid w:val="00DB7774"/>
    <w:rsid w:val="00DC0618"/>
    <w:rsid w:val="00DC0E87"/>
    <w:rsid w:val="00DC1E7A"/>
    <w:rsid w:val="00DC1E80"/>
    <w:rsid w:val="00DC3F3B"/>
    <w:rsid w:val="00DC5BA0"/>
    <w:rsid w:val="00DC5D6D"/>
    <w:rsid w:val="00DC5DCF"/>
    <w:rsid w:val="00DC6A3E"/>
    <w:rsid w:val="00DC6B6A"/>
    <w:rsid w:val="00DC75A3"/>
    <w:rsid w:val="00DE0FD1"/>
    <w:rsid w:val="00DE145F"/>
    <w:rsid w:val="00DE28B9"/>
    <w:rsid w:val="00DE2BF0"/>
    <w:rsid w:val="00DE2C32"/>
    <w:rsid w:val="00DE6465"/>
    <w:rsid w:val="00DE7EAA"/>
    <w:rsid w:val="00DF11AC"/>
    <w:rsid w:val="00DF5E6C"/>
    <w:rsid w:val="00DF6894"/>
    <w:rsid w:val="00E00EEF"/>
    <w:rsid w:val="00E02013"/>
    <w:rsid w:val="00E0352C"/>
    <w:rsid w:val="00E046F1"/>
    <w:rsid w:val="00E111B0"/>
    <w:rsid w:val="00E1240E"/>
    <w:rsid w:val="00E136C1"/>
    <w:rsid w:val="00E13D0E"/>
    <w:rsid w:val="00E16266"/>
    <w:rsid w:val="00E172A0"/>
    <w:rsid w:val="00E17A60"/>
    <w:rsid w:val="00E2073E"/>
    <w:rsid w:val="00E26BE9"/>
    <w:rsid w:val="00E2767F"/>
    <w:rsid w:val="00E30E0A"/>
    <w:rsid w:val="00E32789"/>
    <w:rsid w:val="00E3306C"/>
    <w:rsid w:val="00E33971"/>
    <w:rsid w:val="00E367AE"/>
    <w:rsid w:val="00E37D5A"/>
    <w:rsid w:val="00E417AE"/>
    <w:rsid w:val="00E42445"/>
    <w:rsid w:val="00E42C34"/>
    <w:rsid w:val="00E42EC9"/>
    <w:rsid w:val="00E44C88"/>
    <w:rsid w:val="00E467E4"/>
    <w:rsid w:val="00E56ECC"/>
    <w:rsid w:val="00E5706B"/>
    <w:rsid w:val="00E6090E"/>
    <w:rsid w:val="00E66AE5"/>
    <w:rsid w:val="00E67093"/>
    <w:rsid w:val="00E67365"/>
    <w:rsid w:val="00E70100"/>
    <w:rsid w:val="00E70143"/>
    <w:rsid w:val="00E7066A"/>
    <w:rsid w:val="00E70C5F"/>
    <w:rsid w:val="00E72103"/>
    <w:rsid w:val="00E72160"/>
    <w:rsid w:val="00E75544"/>
    <w:rsid w:val="00E76D46"/>
    <w:rsid w:val="00E77123"/>
    <w:rsid w:val="00E8225B"/>
    <w:rsid w:val="00E82567"/>
    <w:rsid w:val="00E83483"/>
    <w:rsid w:val="00E8389B"/>
    <w:rsid w:val="00E846F3"/>
    <w:rsid w:val="00E84819"/>
    <w:rsid w:val="00E84D4A"/>
    <w:rsid w:val="00E84D93"/>
    <w:rsid w:val="00E85141"/>
    <w:rsid w:val="00E9012C"/>
    <w:rsid w:val="00E9056F"/>
    <w:rsid w:val="00E923AD"/>
    <w:rsid w:val="00E94B23"/>
    <w:rsid w:val="00E94EE5"/>
    <w:rsid w:val="00E965D2"/>
    <w:rsid w:val="00EA256A"/>
    <w:rsid w:val="00EA5C12"/>
    <w:rsid w:val="00EA61A5"/>
    <w:rsid w:val="00EA65B5"/>
    <w:rsid w:val="00EA70DA"/>
    <w:rsid w:val="00EA7DA4"/>
    <w:rsid w:val="00EB1DB3"/>
    <w:rsid w:val="00EB3C97"/>
    <w:rsid w:val="00EB526A"/>
    <w:rsid w:val="00EB7BD2"/>
    <w:rsid w:val="00EB7E30"/>
    <w:rsid w:val="00EC4B72"/>
    <w:rsid w:val="00EC56A3"/>
    <w:rsid w:val="00EC591A"/>
    <w:rsid w:val="00EC6053"/>
    <w:rsid w:val="00EC62E0"/>
    <w:rsid w:val="00ED1557"/>
    <w:rsid w:val="00ED1CFE"/>
    <w:rsid w:val="00ED4583"/>
    <w:rsid w:val="00ED4A80"/>
    <w:rsid w:val="00ED4C06"/>
    <w:rsid w:val="00ED62A6"/>
    <w:rsid w:val="00ED7383"/>
    <w:rsid w:val="00EE21B7"/>
    <w:rsid w:val="00EE2F8C"/>
    <w:rsid w:val="00EE4229"/>
    <w:rsid w:val="00EE6F80"/>
    <w:rsid w:val="00EF0083"/>
    <w:rsid w:val="00EF0BB3"/>
    <w:rsid w:val="00EF12E0"/>
    <w:rsid w:val="00EF2402"/>
    <w:rsid w:val="00EF2B9C"/>
    <w:rsid w:val="00EF55CC"/>
    <w:rsid w:val="00F00413"/>
    <w:rsid w:val="00F06EBF"/>
    <w:rsid w:val="00F06EFF"/>
    <w:rsid w:val="00F11246"/>
    <w:rsid w:val="00F12740"/>
    <w:rsid w:val="00F12E4D"/>
    <w:rsid w:val="00F130A1"/>
    <w:rsid w:val="00F14919"/>
    <w:rsid w:val="00F16BD9"/>
    <w:rsid w:val="00F174CF"/>
    <w:rsid w:val="00F24D0C"/>
    <w:rsid w:val="00F26958"/>
    <w:rsid w:val="00F26B0E"/>
    <w:rsid w:val="00F26ED0"/>
    <w:rsid w:val="00F27234"/>
    <w:rsid w:val="00F3255E"/>
    <w:rsid w:val="00F33A32"/>
    <w:rsid w:val="00F37C8D"/>
    <w:rsid w:val="00F41D0D"/>
    <w:rsid w:val="00F44058"/>
    <w:rsid w:val="00F45D6B"/>
    <w:rsid w:val="00F462BD"/>
    <w:rsid w:val="00F4632B"/>
    <w:rsid w:val="00F4768B"/>
    <w:rsid w:val="00F53F10"/>
    <w:rsid w:val="00F550DB"/>
    <w:rsid w:val="00F56FAE"/>
    <w:rsid w:val="00F62D9F"/>
    <w:rsid w:val="00F641E7"/>
    <w:rsid w:val="00F646D3"/>
    <w:rsid w:val="00F663AD"/>
    <w:rsid w:val="00F7023C"/>
    <w:rsid w:val="00F71D22"/>
    <w:rsid w:val="00F72893"/>
    <w:rsid w:val="00F739F6"/>
    <w:rsid w:val="00F73A7C"/>
    <w:rsid w:val="00F76261"/>
    <w:rsid w:val="00F778F6"/>
    <w:rsid w:val="00F77CEA"/>
    <w:rsid w:val="00F8400B"/>
    <w:rsid w:val="00F84B69"/>
    <w:rsid w:val="00F85C7F"/>
    <w:rsid w:val="00F865CB"/>
    <w:rsid w:val="00F90185"/>
    <w:rsid w:val="00F92F07"/>
    <w:rsid w:val="00F95F47"/>
    <w:rsid w:val="00F96775"/>
    <w:rsid w:val="00F97401"/>
    <w:rsid w:val="00FA036C"/>
    <w:rsid w:val="00FA0A6F"/>
    <w:rsid w:val="00FA1E36"/>
    <w:rsid w:val="00FA2BF5"/>
    <w:rsid w:val="00FA36FB"/>
    <w:rsid w:val="00FA651A"/>
    <w:rsid w:val="00FA6E41"/>
    <w:rsid w:val="00FB2B73"/>
    <w:rsid w:val="00FB42A6"/>
    <w:rsid w:val="00FB46D0"/>
    <w:rsid w:val="00FB61BD"/>
    <w:rsid w:val="00FC0F1D"/>
    <w:rsid w:val="00FC1B8A"/>
    <w:rsid w:val="00FC22B8"/>
    <w:rsid w:val="00FC426E"/>
    <w:rsid w:val="00FC677D"/>
    <w:rsid w:val="00FD085F"/>
    <w:rsid w:val="00FD1891"/>
    <w:rsid w:val="00FD1A7B"/>
    <w:rsid w:val="00FD1F13"/>
    <w:rsid w:val="00FD2AFA"/>
    <w:rsid w:val="00FD3ECB"/>
    <w:rsid w:val="00FD4DC6"/>
    <w:rsid w:val="00FE0AB5"/>
    <w:rsid w:val="00FE1A3A"/>
    <w:rsid w:val="00FE1F01"/>
    <w:rsid w:val="00FE2211"/>
    <w:rsid w:val="00FE46BE"/>
    <w:rsid w:val="00FE7C50"/>
    <w:rsid w:val="00FF0498"/>
    <w:rsid w:val="00FF1E59"/>
    <w:rsid w:val="00FF4D9D"/>
    <w:rsid w:val="00FF4F24"/>
    <w:rsid w:val="00FF6522"/>
    <w:rsid w:val="00FF7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D589D-3F7F-4321-B618-6898E256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9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F26B0E"/>
    <w:pPr>
      <w:keepNext/>
      <w:overflowPunct w:val="0"/>
      <w:autoSpaceDE w:val="0"/>
      <w:autoSpaceDN w:val="0"/>
      <w:adjustRightInd w:val="0"/>
      <w:spacing w:before="240" w:after="120"/>
      <w:textAlignment w:val="baseline"/>
      <w:outlineLvl w:val="0"/>
    </w:pPr>
    <w:rPr>
      <w:rFonts w:ascii="Arial" w:hAnsi="Arial"/>
      <w:b/>
      <w:kern w:val="28"/>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link w:val="a5"/>
    <w:uiPriority w:val="99"/>
    <w:locked/>
    <w:rsid w:val="00EF2B9C"/>
    <w:rPr>
      <w:rFonts w:ascii="Calibri" w:hAnsi="Calibri" w:cs="Calibri"/>
      <w:sz w:val="24"/>
      <w:szCs w:val="24"/>
    </w:rPr>
  </w:style>
  <w:style w:type="paragraph" w:styleId="a5">
    <w:name w:val="header"/>
    <w:basedOn w:val="a"/>
    <w:link w:val="a4"/>
    <w:rsid w:val="00EF2B9C"/>
    <w:pPr>
      <w:tabs>
        <w:tab w:val="center" w:pos="4677"/>
        <w:tab w:val="right" w:pos="9355"/>
      </w:tabs>
      <w:spacing w:before="0" w:after="0"/>
    </w:pPr>
    <w:rPr>
      <w:rFonts w:ascii="Calibri" w:eastAsiaTheme="minorHAnsi" w:hAnsi="Calibri" w:cs="Calibri"/>
      <w:lang w:eastAsia="en-US"/>
    </w:rPr>
  </w:style>
  <w:style w:type="character" w:customStyle="1" w:styleId="11">
    <w:name w:val="Верхний колонтитул Знак1"/>
    <w:basedOn w:val="a1"/>
    <w:uiPriority w:val="99"/>
    <w:semiHidden/>
    <w:rsid w:val="00EF2B9C"/>
    <w:rPr>
      <w:rFonts w:ascii="Times New Roman" w:eastAsia="Times New Roman" w:hAnsi="Times New Roman" w:cs="Times New Roman"/>
      <w:sz w:val="24"/>
      <w:szCs w:val="24"/>
      <w:lang w:eastAsia="ru-RU"/>
    </w:rPr>
  </w:style>
  <w:style w:type="paragraph" w:customStyle="1" w:styleId="12">
    <w:name w:val="Абзац списка1"/>
    <w:basedOn w:val="a"/>
    <w:rsid w:val="00EF2B9C"/>
    <w:pPr>
      <w:spacing w:before="0" w:after="200" w:line="276" w:lineRule="auto"/>
      <w:ind w:left="720"/>
    </w:pPr>
    <w:rPr>
      <w:rFonts w:ascii="Calibri" w:hAnsi="Calibri" w:cs="Calibri"/>
      <w:sz w:val="22"/>
      <w:szCs w:val="22"/>
      <w:lang w:eastAsia="en-US"/>
    </w:rPr>
  </w:style>
  <w:style w:type="paragraph" w:customStyle="1" w:styleId="a6">
    <w:name w:val="Титул"/>
    <w:basedOn w:val="a"/>
    <w:uiPriority w:val="99"/>
    <w:rsid w:val="00EF2B9C"/>
    <w:pPr>
      <w:widowControl w:val="0"/>
      <w:adjustRightInd w:val="0"/>
      <w:spacing w:before="0" w:after="0"/>
      <w:jc w:val="center"/>
      <w:textAlignment w:val="baseline"/>
    </w:pPr>
    <w:rPr>
      <w:b/>
      <w:bCs/>
      <w:sz w:val="32"/>
      <w:szCs w:val="20"/>
    </w:rPr>
  </w:style>
  <w:style w:type="paragraph" w:customStyle="1" w:styleId="a7">
    <w:name w:val="Îáû÷íûé"/>
    <w:rsid w:val="00C026B2"/>
    <w:pPr>
      <w:spacing w:after="0" w:line="240" w:lineRule="auto"/>
    </w:pPr>
    <w:rPr>
      <w:rFonts w:ascii="Times New Roman" w:eastAsia="Times New Roman" w:hAnsi="Times New Roman" w:cs="Times New Roman"/>
      <w:sz w:val="20"/>
      <w:szCs w:val="20"/>
      <w:lang w:eastAsia="ru-RU"/>
    </w:rPr>
  </w:style>
  <w:style w:type="table" w:styleId="a8">
    <w:name w:val="Table Grid"/>
    <w:basedOn w:val="a2"/>
    <w:uiPriority w:val="59"/>
    <w:rsid w:val="002A3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Обычный1"/>
    <w:uiPriority w:val="99"/>
    <w:rsid w:val="00E0352C"/>
    <w:pPr>
      <w:spacing w:after="0" w:line="260" w:lineRule="auto"/>
      <w:ind w:left="400" w:right="400"/>
      <w:jc w:val="center"/>
    </w:pPr>
    <w:rPr>
      <w:rFonts w:ascii="Times New Roman" w:eastAsia="Times New Roman" w:hAnsi="Times New Roman" w:cs="Times New Roman"/>
      <w:szCs w:val="20"/>
      <w:lang w:eastAsia="ru-RU"/>
    </w:rPr>
  </w:style>
  <w:style w:type="paragraph" w:styleId="a0">
    <w:name w:val="Body Text"/>
    <w:basedOn w:val="a"/>
    <w:link w:val="a9"/>
    <w:rsid w:val="00E0352C"/>
    <w:pPr>
      <w:spacing w:before="0" w:after="0"/>
      <w:jc w:val="center"/>
    </w:pPr>
    <w:rPr>
      <w:b/>
      <w:bCs/>
    </w:rPr>
  </w:style>
  <w:style w:type="character" w:customStyle="1" w:styleId="a9">
    <w:name w:val="Основной текст Знак"/>
    <w:basedOn w:val="a1"/>
    <w:link w:val="a0"/>
    <w:rsid w:val="00E0352C"/>
    <w:rPr>
      <w:rFonts w:ascii="Times New Roman" w:eastAsia="Times New Roman" w:hAnsi="Times New Roman" w:cs="Times New Roman"/>
      <w:b/>
      <w:bCs/>
      <w:sz w:val="24"/>
      <w:szCs w:val="24"/>
      <w:lang w:eastAsia="ru-RU"/>
    </w:rPr>
  </w:style>
  <w:style w:type="character" w:styleId="aa">
    <w:name w:val="Emphasis"/>
    <w:qFormat/>
    <w:rsid w:val="00005FF0"/>
    <w:rPr>
      <w:i/>
      <w:iCs/>
    </w:rPr>
  </w:style>
  <w:style w:type="character" w:customStyle="1" w:styleId="10">
    <w:name w:val="Заголовок 1 Знак"/>
    <w:basedOn w:val="a1"/>
    <w:link w:val="1"/>
    <w:rsid w:val="00F26B0E"/>
    <w:rPr>
      <w:rFonts w:ascii="Arial" w:eastAsia="Times New Roman" w:hAnsi="Arial" w:cs="Times New Roman"/>
      <w:b/>
      <w:kern w:val="28"/>
      <w:sz w:val="36"/>
      <w:szCs w:val="20"/>
    </w:rPr>
  </w:style>
  <w:style w:type="paragraph" w:styleId="ab">
    <w:name w:val="Normal (Web)"/>
    <w:basedOn w:val="a"/>
    <w:rsid w:val="00F26B0E"/>
    <w:pPr>
      <w:spacing w:beforeAutospacing="1" w:afterAutospacing="1"/>
    </w:pPr>
    <w:rPr>
      <w:rFonts w:ascii="Arial Unicode MS" w:eastAsia="Arial Unicode MS" w:hAnsi="Arial Unicode MS" w:cs="Arial Unicode MS"/>
    </w:rPr>
  </w:style>
  <w:style w:type="character" w:styleId="ac">
    <w:name w:val="Strong"/>
    <w:qFormat/>
    <w:rsid w:val="00F26B0E"/>
    <w:rPr>
      <w:b/>
      <w:bCs/>
    </w:rPr>
  </w:style>
  <w:style w:type="character" w:customStyle="1" w:styleId="ad">
    <w:name w:val="Основной текст_"/>
    <w:link w:val="4"/>
    <w:rsid w:val="00F26B0E"/>
    <w:rPr>
      <w:shd w:val="clear" w:color="auto" w:fill="FFFFFF"/>
    </w:rPr>
  </w:style>
  <w:style w:type="paragraph" w:customStyle="1" w:styleId="4">
    <w:name w:val="Основной текст4"/>
    <w:basedOn w:val="a"/>
    <w:link w:val="ad"/>
    <w:rsid w:val="00F26B0E"/>
    <w:pPr>
      <w:shd w:val="clear" w:color="auto" w:fill="FFFFFF"/>
      <w:spacing w:before="0" w:after="240" w:line="192"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F26B0E"/>
    <w:rPr>
      <w:shd w:val="clear" w:color="auto" w:fill="FFFFFF"/>
    </w:rPr>
  </w:style>
  <w:style w:type="paragraph" w:customStyle="1" w:styleId="131">
    <w:name w:val="Основной текст (13)"/>
    <w:basedOn w:val="a"/>
    <w:link w:val="130"/>
    <w:rsid w:val="00F26B0E"/>
    <w:pPr>
      <w:shd w:val="clear" w:color="auto" w:fill="FFFFFF"/>
      <w:spacing w:before="180" w:after="60" w:line="250" w:lineRule="exact"/>
      <w:ind w:firstLine="340"/>
      <w:jc w:val="both"/>
    </w:pPr>
    <w:rPr>
      <w:rFonts w:asciiTheme="minorHAnsi" w:eastAsiaTheme="minorHAnsi" w:hAnsiTheme="minorHAnsi" w:cstheme="minorBidi"/>
      <w:sz w:val="22"/>
      <w:szCs w:val="22"/>
      <w:lang w:eastAsia="en-US"/>
    </w:rPr>
  </w:style>
  <w:style w:type="character" w:customStyle="1" w:styleId="ae">
    <w:name w:val="Основной текст + Полужирный"/>
    <w:rsid w:val="00F26B0E"/>
    <w:rPr>
      <w:b/>
      <w:bCs/>
      <w:i w:val="0"/>
      <w:iCs w:val="0"/>
      <w:smallCaps w:val="0"/>
      <w:strike w:val="0"/>
      <w:spacing w:val="0"/>
      <w:shd w:val="clear" w:color="auto" w:fill="FFFFFF"/>
    </w:rPr>
  </w:style>
  <w:style w:type="character" w:customStyle="1" w:styleId="9">
    <w:name w:val="Основной текст (9)_"/>
    <w:link w:val="90"/>
    <w:rsid w:val="00F26B0E"/>
    <w:rPr>
      <w:shd w:val="clear" w:color="auto" w:fill="FFFFFF"/>
    </w:rPr>
  </w:style>
  <w:style w:type="paragraph" w:customStyle="1" w:styleId="90">
    <w:name w:val="Основной текст (9)"/>
    <w:basedOn w:val="a"/>
    <w:link w:val="9"/>
    <w:rsid w:val="00F26B0E"/>
    <w:pPr>
      <w:shd w:val="clear" w:color="auto" w:fill="FFFFFF"/>
      <w:spacing w:before="0" w:after="0" w:line="0" w:lineRule="atLeast"/>
      <w:jc w:val="both"/>
    </w:pPr>
    <w:rPr>
      <w:rFonts w:asciiTheme="minorHAnsi" w:eastAsiaTheme="minorHAnsi" w:hAnsiTheme="minorHAnsi" w:cstheme="minorBidi"/>
      <w:sz w:val="22"/>
      <w:szCs w:val="22"/>
      <w:lang w:eastAsia="en-US"/>
    </w:rPr>
  </w:style>
  <w:style w:type="paragraph" w:styleId="af">
    <w:name w:val="Body Text Indent"/>
    <w:basedOn w:val="a"/>
    <w:link w:val="af0"/>
    <w:uiPriority w:val="99"/>
    <w:unhideWhenUsed/>
    <w:rsid w:val="00D6687E"/>
    <w:pPr>
      <w:spacing w:after="120"/>
      <w:ind w:left="283"/>
    </w:pPr>
  </w:style>
  <w:style w:type="character" w:customStyle="1" w:styleId="af0">
    <w:name w:val="Основной текст с отступом Знак"/>
    <w:basedOn w:val="a1"/>
    <w:link w:val="af"/>
    <w:uiPriority w:val="99"/>
    <w:rsid w:val="00D6687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00065"/>
    <w:pPr>
      <w:tabs>
        <w:tab w:val="center" w:pos="4677"/>
        <w:tab w:val="right" w:pos="9355"/>
      </w:tabs>
      <w:spacing w:before="0" w:after="0"/>
    </w:pPr>
  </w:style>
  <w:style w:type="character" w:customStyle="1" w:styleId="af2">
    <w:name w:val="Нижний колонтитул Знак"/>
    <w:basedOn w:val="a1"/>
    <w:link w:val="af1"/>
    <w:uiPriority w:val="99"/>
    <w:rsid w:val="00500065"/>
    <w:rPr>
      <w:rFonts w:ascii="Times New Roman" w:eastAsia="Times New Roman" w:hAnsi="Times New Roman" w:cs="Times New Roman"/>
      <w:sz w:val="24"/>
      <w:szCs w:val="24"/>
      <w:lang w:eastAsia="ru-RU"/>
    </w:rPr>
  </w:style>
  <w:style w:type="paragraph" w:styleId="af3">
    <w:name w:val="No Spacing"/>
    <w:uiPriority w:val="1"/>
    <w:qFormat/>
    <w:rsid w:val="004040E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A16590"/>
    <w:pPr>
      <w:spacing w:before="0" w:after="200" w:line="276" w:lineRule="auto"/>
      <w:ind w:left="720"/>
      <w:contextualSpacing/>
    </w:pPr>
    <w:rPr>
      <w:rFonts w:asciiTheme="minorHAnsi" w:eastAsiaTheme="minorHAnsi" w:hAnsiTheme="minorHAnsi" w:cstheme="minorBidi"/>
      <w:sz w:val="22"/>
      <w:szCs w:val="22"/>
      <w:lang w:val="ky-KG" w:eastAsia="en-US"/>
    </w:rPr>
  </w:style>
  <w:style w:type="paragraph" w:styleId="2">
    <w:name w:val="Body Text 2"/>
    <w:basedOn w:val="a"/>
    <w:link w:val="20"/>
    <w:uiPriority w:val="99"/>
    <w:unhideWhenUsed/>
    <w:rsid w:val="00B41A50"/>
    <w:pPr>
      <w:spacing w:after="120" w:line="480" w:lineRule="auto"/>
    </w:pPr>
  </w:style>
  <w:style w:type="character" w:customStyle="1" w:styleId="20">
    <w:name w:val="Основной текст 2 Знак"/>
    <w:basedOn w:val="a1"/>
    <w:link w:val="2"/>
    <w:uiPriority w:val="99"/>
    <w:rsid w:val="00B41A50"/>
    <w:rPr>
      <w:rFonts w:ascii="Times New Roman" w:eastAsia="Times New Roman" w:hAnsi="Times New Roman" w:cs="Times New Roman"/>
      <w:sz w:val="24"/>
      <w:szCs w:val="24"/>
      <w:lang w:eastAsia="ru-RU"/>
    </w:rPr>
  </w:style>
  <w:style w:type="paragraph" w:customStyle="1" w:styleId="3">
    <w:name w:val="заголовок 3"/>
    <w:basedOn w:val="a"/>
    <w:next w:val="a"/>
    <w:rsid w:val="007601C1"/>
    <w:pPr>
      <w:keepNext/>
      <w:overflowPunct w:val="0"/>
      <w:autoSpaceDE w:val="0"/>
      <w:autoSpaceDN w:val="0"/>
      <w:adjustRightInd w:val="0"/>
      <w:spacing w:before="0" w:after="0" w:line="360" w:lineRule="auto"/>
      <w:textAlignment w:val="baseline"/>
    </w:pPr>
    <w:rPr>
      <w:szCs w:val="20"/>
    </w:rPr>
  </w:style>
  <w:style w:type="character" w:styleId="af5">
    <w:name w:val="Hyperlink"/>
    <w:uiPriority w:val="99"/>
    <w:unhideWhenUsed/>
    <w:rsid w:val="0015542F"/>
    <w:rPr>
      <w:color w:val="0000FF"/>
      <w:u w:val="single"/>
    </w:rPr>
  </w:style>
  <w:style w:type="paragraph" w:styleId="af6">
    <w:name w:val="Balloon Text"/>
    <w:basedOn w:val="a"/>
    <w:link w:val="af7"/>
    <w:uiPriority w:val="99"/>
    <w:semiHidden/>
    <w:unhideWhenUsed/>
    <w:rsid w:val="00842CCC"/>
    <w:pPr>
      <w:spacing w:before="0" w:after="0"/>
    </w:pPr>
    <w:rPr>
      <w:rFonts w:ascii="Tahoma" w:hAnsi="Tahoma" w:cs="Tahoma"/>
      <w:sz w:val="16"/>
      <w:szCs w:val="16"/>
    </w:rPr>
  </w:style>
  <w:style w:type="character" w:customStyle="1" w:styleId="af7">
    <w:name w:val="Текст выноски Знак"/>
    <w:basedOn w:val="a1"/>
    <w:link w:val="af6"/>
    <w:uiPriority w:val="99"/>
    <w:semiHidden/>
    <w:rsid w:val="00842C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5DA9-5906-4216-B25F-4057BAE1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Биеч</cp:lastModifiedBy>
  <cp:revision>2</cp:revision>
  <cp:lastPrinted>2019-09-24T03:32:00Z</cp:lastPrinted>
  <dcterms:created xsi:type="dcterms:W3CDTF">2022-12-21T09:06:00Z</dcterms:created>
  <dcterms:modified xsi:type="dcterms:W3CDTF">2022-12-21T09:06:00Z</dcterms:modified>
</cp:coreProperties>
</file>