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МИНИСТЕРСТВО ОБРАЗОВАНИЯ И НАУКИ</w:t>
      </w: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КЫРГЫЗСКОЙ РЕСПУБЛИКИ</w:t>
      </w: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ОШСКИЙ ГОСУДАРСТВЕННЫЙ УНИВЕРСИТЕТ</w:t>
      </w: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МЕДИЦИНСКИЙ ФАКУЛЬТЕТ</w:t>
      </w: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КАФЕДРА ХИРУРГИЧЕСКОЙ СТОМАТОЛОГИИ С КУРСОМ  ДЕТСКОЙ СТОМАТОЛОГИИ</w:t>
      </w:r>
    </w:p>
    <w:p w:rsidR="00DC7FAA" w:rsidRDefault="00DC7FAA" w:rsidP="00392C27">
      <w:pPr>
        <w:spacing w:after="0" w:line="240" w:lineRule="atLeast"/>
        <w:contextualSpacing/>
        <w:jc w:val="center"/>
        <w:rPr>
          <w:rFonts w:ascii="Times New Roman" w:eastAsia="Times New Roman" w:hAnsi="Times New Roman" w:cs="Times New Roman"/>
          <w:b/>
          <w:lang w:eastAsia="ru-RU"/>
        </w:rPr>
      </w:pPr>
    </w:p>
    <w:p w:rsidR="00392C27" w:rsidRDefault="00392C27" w:rsidP="00392C27">
      <w:pPr>
        <w:tabs>
          <w:tab w:val="left" w:pos="1860"/>
        </w:tabs>
        <w:spacing w:after="0" w:line="240" w:lineRule="atLeast"/>
        <w:contextualSpacing/>
        <w:jc w:val="center"/>
        <w:rPr>
          <w:rFonts w:ascii="Times New Roman" w:eastAsia="Times New Roman" w:hAnsi="Times New Roman" w:cs="Times New Roman"/>
          <w:b/>
          <w:lang w:eastAsia="ru-RU"/>
        </w:rPr>
      </w:pPr>
    </w:p>
    <w:p w:rsidR="00392C27" w:rsidRDefault="00392C27" w:rsidP="00392C27">
      <w:pPr>
        <w:tabs>
          <w:tab w:val="left" w:pos="1860"/>
        </w:tabs>
        <w:spacing w:after="0" w:line="240" w:lineRule="atLeast"/>
        <w:contextualSpacing/>
        <w:jc w:val="center"/>
        <w:rPr>
          <w:rFonts w:ascii="Times New Roman" w:eastAsia="Times New Roman" w:hAnsi="Times New Roman" w:cs="Times New Roman"/>
          <w:b/>
          <w:lang w:eastAsia="ru-RU"/>
        </w:rPr>
      </w:pPr>
    </w:p>
    <w:p w:rsidR="00392C27" w:rsidRDefault="00392C27" w:rsidP="00392C27">
      <w:pPr>
        <w:tabs>
          <w:tab w:val="left" w:pos="1860"/>
        </w:tabs>
        <w:spacing w:after="0" w:line="240" w:lineRule="atLeast"/>
        <w:contextualSpacing/>
        <w:jc w:val="center"/>
        <w:rPr>
          <w:rFonts w:ascii="Times New Roman" w:eastAsia="Times New Roman" w:hAnsi="Times New Roman" w:cs="Times New Roman"/>
          <w:b/>
          <w:lang w:eastAsia="ru-RU"/>
        </w:rPr>
      </w:pPr>
    </w:p>
    <w:p w:rsidR="00392C27" w:rsidRDefault="00392C27" w:rsidP="00392C27">
      <w:pPr>
        <w:tabs>
          <w:tab w:val="left" w:pos="1860"/>
        </w:tabs>
        <w:spacing w:after="0" w:line="240" w:lineRule="atLeast"/>
        <w:contextualSpacing/>
        <w:jc w:val="center"/>
        <w:rPr>
          <w:rFonts w:ascii="Times New Roman" w:eastAsia="Times New Roman" w:hAnsi="Times New Roman" w:cs="Times New Roman"/>
          <w:b/>
          <w:lang w:eastAsia="ru-RU"/>
        </w:rPr>
      </w:pPr>
    </w:p>
    <w:p w:rsidR="00DC7FAA" w:rsidRPr="00392C27" w:rsidRDefault="00DC7FAA" w:rsidP="00392C27">
      <w:pPr>
        <w:tabs>
          <w:tab w:val="left" w:pos="1860"/>
        </w:tabs>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b/>
          <w:lang w:eastAsia="ru-RU"/>
        </w:rPr>
        <w:t>«УТВЕРЖДЕНО</w:t>
      </w:r>
      <w:r w:rsidRPr="00392C27">
        <w:rPr>
          <w:rFonts w:ascii="Times New Roman" w:eastAsia="Times New Roman" w:hAnsi="Times New Roman" w:cs="Times New Roman"/>
          <w:lang w:eastAsia="ru-RU"/>
        </w:rPr>
        <w:t>»                                                     «</w:t>
      </w:r>
      <w:r w:rsidRPr="00392C27">
        <w:rPr>
          <w:rFonts w:ascii="Times New Roman" w:eastAsia="Times New Roman" w:hAnsi="Times New Roman" w:cs="Times New Roman"/>
          <w:b/>
          <w:lang w:eastAsia="ru-RU"/>
        </w:rPr>
        <w:t>УТВЕРЖДЕНО</w:t>
      </w:r>
      <w:r w:rsidRPr="00392C27">
        <w:rPr>
          <w:rFonts w:ascii="Times New Roman" w:eastAsia="Times New Roman" w:hAnsi="Times New Roman" w:cs="Times New Roman"/>
          <w:lang w:eastAsia="ru-RU"/>
        </w:rPr>
        <w:t>»</w:t>
      </w:r>
    </w:p>
    <w:p w:rsidR="00DC7FAA" w:rsidRPr="00392C27" w:rsidRDefault="00DC7FAA" w:rsidP="00392C27">
      <w:pPr>
        <w:tabs>
          <w:tab w:val="left" w:pos="1860"/>
          <w:tab w:val="left" w:pos="6095"/>
        </w:tabs>
        <w:spacing w:after="0" w:line="240" w:lineRule="atLeast"/>
        <w:contextualSpacing/>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 xml:space="preserve">на заседании кафедры_____                                   </w:t>
      </w:r>
      <w:r w:rsidR="00392C27">
        <w:rPr>
          <w:rFonts w:ascii="Times New Roman" w:eastAsia="Times New Roman" w:hAnsi="Times New Roman" w:cs="Times New Roman"/>
          <w:lang w:eastAsia="ru-RU"/>
        </w:rPr>
        <w:t xml:space="preserve">                       </w:t>
      </w:r>
      <w:r w:rsidRPr="00392C27">
        <w:rPr>
          <w:rFonts w:ascii="Times New Roman" w:eastAsia="Times New Roman" w:hAnsi="Times New Roman" w:cs="Times New Roman"/>
          <w:lang w:eastAsia="ru-RU"/>
        </w:rPr>
        <w:t>Председатель УМС ММФ</w:t>
      </w:r>
    </w:p>
    <w:p w:rsidR="00DC7FAA" w:rsidRPr="00392C27" w:rsidRDefault="00BD0904" w:rsidP="00392C27">
      <w:pPr>
        <w:tabs>
          <w:tab w:val="left" w:pos="1860"/>
        </w:tabs>
        <w:spacing w:after="0" w:line="240" w:lineRule="atLeast"/>
        <w:contextualSpacing/>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Прот. № __</w:t>
      </w:r>
      <w:r w:rsidR="00BA7F16" w:rsidRPr="00392C27">
        <w:rPr>
          <w:rFonts w:ascii="Times New Roman" w:eastAsia="Times New Roman" w:hAnsi="Times New Roman" w:cs="Times New Roman"/>
          <w:lang w:eastAsia="ru-RU"/>
        </w:rPr>
        <w:t xml:space="preserve"> </w:t>
      </w:r>
      <w:r w:rsidR="00DC7FAA" w:rsidRPr="00392C27">
        <w:rPr>
          <w:rFonts w:ascii="Times New Roman" w:eastAsia="Times New Roman" w:hAnsi="Times New Roman" w:cs="Times New Roman"/>
          <w:lang w:eastAsia="ru-RU"/>
        </w:rPr>
        <w:t xml:space="preserve"> от</w:t>
      </w:r>
      <w:r w:rsidR="007B3B87">
        <w:rPr>
          <w:rFonts w:ascii="Times New Roman" w:eastAsia="Times New Roman" w:hAnsi="Times New Roman" w:cs="Times New Roman"/>
          <w:lang w:eastAsia="ru-RU"/>
        </w:rPr>
        <w:t xml:space="preserve"> __ сентября 2022</w:t>
      </w:r>
      <w:bookmarkStart w:id="0" w:name="_GoBack"/>
      <w:bookmarkEnd w:id="0"/>
      <w:r w:rsidR="00BA7F16" w:rsidRPr="00392C27">
        <w:rPr>
          <w:rFonts w:ascii="Times New Roman" w:eastAsia="Times New Roman" w:hAnsi="Times New Roman" w:cs="Times New Roman"/>
          <w:lang w:eastAsia="ru-RU"/>
        </w:rPr>
        <w:t xml:space="preserve"> </w:t>
      </w:r>
      <w:r w:rsidR="00DC7FAA" w:rsidRPr="00392C27">
        <w:rPr>
          <w:rFonts w:ascii="Times New Roman" w:eastAsia="Times New Roman" w:hAnsi="Times New Roman" w:cs="Times New Roman"/>
          <w:lang w:eastAsia="ru-RU"/>
        </w:rPr>
        <w:t>г</w:t>
      </w:r>
      <w:r w:rsidR="00BA7F16" w:rsidRPr="00392C27">
        <w:rPr>
          <w:rFonts w:ascii="Times New Roman" w:eastAsia="Times New Roman" w:hAnsi="Times New Roman" w:cs="Times New Roman"/>
          <w:lang w:eastAsia="ru-RU"/>
        </w:rPr>
        <w:t>.</w:t>
      </w:r>
      <w:r w:rsidR="00392C27">
        <w:rPr>
          <w:rFonts w:ascii="Times New Roman" w:eastAsia="Times New Roman" w:hAnsi="Times New Roman" w:cs="Times New Roman"/>
          <w:lang w:eastAsia="ru-RU"/>
        </w:rPr>
        <w:t xml:space="preserve">                                               </w:t>
      </w:r>
      <w:r w:rsidR="00DC7FAA" w:rsidRPr="00392C27">
        <w:rPr>
          <w:rFonts w:ascii="Times New Roman" w:eastAsia="Times New Roman" w:hAnsi="Times New Roman" w:cs="Times New Roman"/>
          <w:lang w:eastAsia="ru-RU"/>
        </w:rPr>
        <w:t>______________________</w:t>
      </w:r>
    </w:p>
    <w:p w:rsidR="00DC7FAA" w:rsidRPr="00392C27" w:rsidRDefault="005B7E98" w:rsidP="00392C27">
      <w:pPr>
        <w:tabs>
          <w:tab w:val="left" w:pos="1860"/>
        </w:tabs>
        <w:spacing w:after="0" w:line="240" w:lineRule="atLeast"/>
        <w:contextualSpacing/>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з</w:t>
      </w:r>
      <w:r w:rsidR="00DC7FAA" w:rsidRPr="00392C27">
        <w:rPr>
          <w:rFonts w:ascii="Times New Roman" w:eastAsia="Times New Roman" w:hAnsi="Times New Roman" w:cs="Times New Roman"/>
          <w:lang w:eastAsia="ru-RU"/>
        </w:rPr>
        <w:t xml:space="preserve">ав.каф ___________________                              </w:t>
      </w:r>
      <w:r w:rsidR="00392C27">
        <w:rPr>
          <w:rFonts w:ascii="Times New Roman" w:eastAsia="Times New Roman" w:hAnsi="Times New Roman" w:cs="Times New Roman"/>
          <w:lang w:eastAsia="ru-RU"/>
        </w:rPr>
        <w:t xml:space="preserve">                      </w:t>
      </w:r>
      <w:r w:rsidR="00DC7FAA" w:rsidRPr="00392C27">
        <w:rPr>
          <w:rFonts w:ascii="Times New Roman" w:eastAsia="Times New Roman" w:hAnsi="Times New Roman" w:cs="Times New Roman"/>
          <w:lang w:eastAsia="ru-RU"/>
        </w:rPr>
        <w:t xml:space="preserve">  ст. преп., Турсунбаева А.Т.</w:t>
      </w:r>
    </w:p>
    <w:p w:rsidR="00DC7FAA" w:rsidRPr="00392C27" w:rsidRDefault="00DC7FAA" w:rsidP="00392C27">
      <w:pPr>
        <w:tabs>
          <w:tab w:val="left" w:pos="1860"/>
        </w:tabs>
        <w:spacing w:after="0" w:line="240" w:lineRule="atLeast"/>
        <w:contextualSpacing/>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к.м.н., доц. Мамажакып у.Ж</w:t>
      </w:r>
    </w:p>
    <w:p w:rsidR="00DC7FAA" w:rsidRPr="00392C27" w:rsidRDefault="00DC7FAA" w:rsidP="00392C27">
      <w:pPr>
        <w:tabs>
          <w:tab w:val="left" w:pos="1860"/>
        </w:tabs>
        <w:spacing w:after="0" w:line="240" w:lineRule="atLeast"/>
        <w:contextualSpacing/>
        <w:jc w:val="center"/>
        <w:rPr>
          <w:rFonts w:ascii="Times New Roman" w:eastAsia="Times New Roman" w:hAnsi="Times New Roman" w:cs="Times New Roman"/>
          <w:b/>
          <w:lang w:eastAsia="ru-RU"/>
        </w:rPr>
      </w:pPr>
    </w:p>
    <w:p w:rsidR="00DC7FAA" w:rsidRDefault="00DC7FAA" w:rsidP="00392C27">
      <w:pPr>
        <w:tabs>
          <w:tab w:val="left" w:pos="1860"/>
        </w:tabs>
        <w:spacing w:after="0" w:line="240" w:lineRule="atLeast"/>
        <w:contextualSpacing/>
        <w:jc w:val="center"/>
        <w:rPr>
          <w:rFonts w:ascii="Times New Roman" w:eastAsia="Times New Roman" w:hAnsi="Times New Roman" w:cs="Times New Roman"/>
          <w:lang w:eastAsia="ru-RU"/>
        </w:rPr>
      </w:pPr>
    </w:p>
    <w:p w:rsidR="00392C27" w:rsidRPr="00392C27" w:rsidRDefault="00392C27" w:rsidP="00392C27">
      <w:pPr>
        <w:tabs>
          <w:tab w:val="left" w:pos="1860"/>
        </w:tabs>
        <w:spacing w:after="0" w:line="240" w:lineRule="atLeast"/>
        <w:contextualSpacing/>
        <w:jc w:val="center"/>
        <w:rPr>
          <w:rFonts w:ascii="Times New Roman" w:eastAsia="Times New Roman" w:hAnsi="Times New Roman" w:cs="Times New Roman"/>
          <w:sz w:val="28"/>
          <w:szCs w:val="28"/>
          <w:lang w:eastAsia="ru-RU"/>
        </w:rPr>
      </w:pPr>
    </w:p>
    <w:p w:rsidR="00DC7FAA" w:rsidRPr="00392C27" w:rsidRDefault="00DC7FAA" w:rsidP="00392C27">
      <w:pPr>
        <w:spacing w:after="240" w:line="240" w:lineRule="atLeast"/>
        <w:contextualSpacing/>
        <w:jc w:val="center"/>
        <w:rPr>
          <w:rFonts w:ascii="Times New Roman" w:eastAsia="Times New Roman" w:hAnsi="Times New Roman" w:cs="Times New Roman"/>
          <w:sz w:val="28"/>
          <w:szCs w:val="28"/>
          <w:lang w:eastAsia="ru-RU"/>
        </w:rPr>
      </w:pPr>
    </w:p>
    <w:p w:rsidR="00DC7FAA" w:rsidRPr="00392C27" w:rsidRDefault="00DC7FAA" w:rsidP="00392C27">
      <w:pPr>
        <w:spacing w:after="240" w:line="240" w:lineRule="atLeast"/>
        <w:contextualSpacing/>
        <w:jc w:val="center"/>
        <w:rPr>
          <w:rFonts w:ascii="Times New Roman" w:eastAsia="Times New Roman" w:hAnsi="Times New Roman" w:cs="Times New Roman"/>
          <w:b/>
          <w:sz w:val="28"/>
          <w:szCs w:val="28"/>
          <w:lang w:eastAsia="ru-RU"/>
        </w:rPr>
      </w:pPr>
      <w:r w:rsidRPr="00392C27">
        <w:rPr>
          <w:rFonts w:ascii="Times New Roman" w:eastAsia="Times New Roman" w:hAnsi="Times New Roman" w:cs="Times New Roman"/>
          <w:sz w:val="28"/>
          <w:szCs w:val="28"/>
          <w:lang w:eastAsia="ru-RU"/>
        </w:rPr>
        <w:t>ФОНД ОЦЕНОЧНЫХ СРЕДСТВ ПО ДИСЦИПЛИНЕ:</w:t>
      </w:r>
      <w:r w:rsidRPr="00392C27">
        <w:rPr>
          <w:rFonts w:ascii="Times New Roman" w:eastAsia="Times New Roman" w:hAnsi="Times New Roman" w:cs="Times New Roman"/>
          <w:b/>
          <w:sz w:val="28"/>
          <w:szCs w:val="28"/>
          <w:lang w:eastAsia="ru-RU"/>
        </w:rPr>
        <w:t xml:space="preserve"> </w:t>
      </w:r>
    </w:p>
    <w:p w:rsidR="00392C27" w:rsidRDefault="00DC7FAA" w:rsidP="00392C27">
      <w:pPr>
        <w:spacing w:after="240" w:line="240" w:lineRule="atLeast"/>
        <w:ind w:firstLine="708"/>
        <w:contextualSpacing/>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 xml:space="preserve">            </w:t>
      </w:r>
      <w:r w:rsidR="00392C27">
        <w:rPr>
          <w:rFonts w:ascii="Times New Roman" w:eastAsia="Times New Roman" w:hAnsi="Times New Roman" w:cs="Times New Roman"/>
          <w:b/>
          <w:lang w:eastAsia="ru-RU"/>
        </w:rPr>
        <w:tab/>
      </w:r>
      <w:r w:rsidR="00392C27">
        <w:rPr>
          <w:rFonts w:ascii="Times New Roman" w:eastAsia="Times New Roman" w:hAnsi="Times New Roman" w:cs="Times New Roman"/>
          <w:b/>
          <w:lang w:eastAsia="ru-RU"/>
        </w:rPr>
        <w:tab/>
      </w:r>
      <w:r w:rsidR="00392C27">
        <w:rPr>
          <w:rFonts w:ascii="Times New Roman" w:eastAsia="Times New Roman" w:hAnsi="Times New Roman" w:cs="Times New Roman"/>
          <w:b/>
          <w:lang w:eastAsia="ru-RU"/>
        </w:rPr>
        <w:tab/>
      </w:r>
    </w:p>
    <w:p w:rsidR="00392C27" w:rsidRDefault="00392C27" w:rsidP="00392C27">
      <w:pPr>
        <w:spacing w:after="240" w:line="240" w:lineRule="atLeast"/>
        <w:ind w:firstLine="708"/>
        <w:contextualSpacing/>
        <w:rPr>
          <w:rFonts w:ascii="Times New Roman" w:eastAsia="Times New Roman" w:hAnsi="Times New Roman" w:cs="Times New Roman"/>
          <w:b/>
          <w:lang w:eastAsia="ru-RU"/>
        </w:rPr>
      </w:pPr>
    </w:p>
    <w:p w:rsidR="00DC7FAA" w:rsidRPr="00392C27" w:rsidRDefault="00DC7FAA" w:rsidP="00392C27">
      <w:pPr>
        <w:spacing w:after="240" w:line="240" w:lineRule="atLeast"/>
        <w:ind w:left="2124" w:firstLine="708"/>
        <w:contextualSpacing/>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Онкостоматология ЧЛО</w:t>
      </w:r>
    </w:p>
    <w:p w:rsidR="00DC7FAA" w:rsidRPr="00392C27" w:rsidRDefault="00DC7FAA" w:rsidP="00392C27">
      <w:pPr>
        <w:spacing w:after="0" w:line="240" w:lineRule="atLeast"/>
        <w:contextualSpacing/>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 xml:space="preserve">                </w:t>
      </w:r>
      <w:r w:rsidR="00392C27">
        <w:rPr>
          <w:rFonts w:ascii="Times New Roman" w:eastAsia="Times New Roman" w:hAnsi="Times New Roman" w:cs="Times New Roman"/>
          <w:b/>
          <w:lang w:eastAsia="ru-RU"/>
        </w:rPr>
        <w:tab/>
      </w:r>
      <w:r w:rsidRPr="00392C27">
        <w:rPr>
          <w:rFonts w:ascii="Times New Roman" w:eastAsia="Times New Roman" w:hAnsi="Times New Roman" w:cs="Times New Roman"/>
          <w:b/>
          <w:lang w:eastAsia="ru-RU"/>
        </w:rPr>
        <w:t>для студентов очного отделения, обучающихся</w:t>
      </w:r>
    </w:p>
    <w:p w:rsidR="00DC7FAA" w:rsidRPr="00392C27" w:rsidRDefault="00DC7FAA" w:rsidP="00392C27">
      <w:pPr>
        <w:spacing w:after="0" w:line="240" w:lineRule="atLeast"/>
        <w:contextualSpacing/>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 xml:space="preserve">                  </w:t>
      </w:r>
      <w:r w:rsidR="00392C27">
        <w:rPr>
          <w:rFonts w:ascii="Times New Roman" w:eastAsia="Times New Roman" w:hAnsi="Times New Roman" w:cs="Times New Roman"/>
          <w:b/>
          <w:lang w:eastAsia="ru-RU"/>
        </w:rPr>
        <w:tab/>
      </w:r>
      <w:r w:rsidRPr="00392C27">
        <w:rPr>
          <w:rFonts w:ascii="Times New Roman" w:eastAsia="Times New Roman" w:hAnsi="Times New Roman" w:cs="Times New Roman"/>
          <w:b/>
          <w:lang w:eastAsia="ru-RU"/>
        </w:rPr>
        <w:t>по специальности «560004- «Стоматология »</w:t>
      </w: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p w:rsidR="00392C27" w:rsidRDefault="00392C27" w:rsidP="00392C27">
      <w:pPr>
        <w:spacing w:after="0" w:line="240" w:lineRule="atLeast"/>
        <w:contextualSpacing/>
        <w:jc w:val="center"/>
        <w:rPr>
          <w:rFonts w:ascii="Times New Roman" w:eastAsia="Times New Roman" w:hAnsi="Times New Roman" w:cs="Times New Roman"/>
          <w:b/>
          <w:lang w:eastAsia="ru-RU"/>
        </w:rPr>
      </w:pP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сетка часов по учебному плану</w:t>
      </w:r>
      <w:r w:rsidRPr="00392C27">
        <w:rPr>
          <w:rFonts w:ascii="Times New Roman" w:eastAsia="Times New Roman" w:hAnsi="Times New Roman" w:cs="Times New Roman"/>
          <w:b/>
          <w:lang w:eastAsia="ru-RU"/>
        </w:rPr>
        <w:br/>
      </w:r>
    </w:p>
    <w:tbl>
      <w:tblPr>
        <w:tblW w:w="94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7"/>
        <w:gridCol w:w="983"/>
        <w:gridCol w:w="938"/>
        <w:gridCol w:w="1095"/>
        <w:gridCol w:w="1198"/>
        <w:gridCol w:w="236"/>
        <w:gridCol w:w="1036"/>
        <w:gridCol w:w="1821"/>
      </w:tblGrid>
      <w:tr w:rsidR="00DC7FAA" w:rsidRPr="00392C27" w:rsidTr="00D81BC5">
        <w:tc>
          <w:tcPr>
            <w:tcW w:w="2107" w:type="dxa"/>
            <w:vMerge w:val="restart"/>
          </w:tcPr>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Наименование</w:t>
            </w:r>
          </w:p>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дисциплин</w:t>
            </w: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tc>
        <w:tc>
          <w:tcPr>
            <w:tcW w:w="4450" w:type="dxa"/>
            <w:gridSpan w:val="5"/>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Количество часов</w:t>
            </w:r>
          </w:p>
        </w:tc>
        <w:tc>
          <w:tcPr>
            <w:tcW w:w="1036" w:type="dxa"/>
            <w:vMerge w:val="restart"/>
          </w:tcPr>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СРС</w:t>
            </w:r>
          </w:p>
        </w:tc>
        <w:tc>
          <w:tcPr>
            <w:tcW w:w="1821" w:type="dxa"/>
            <w:vMerge w:val="restart"/>
          </w:tcPr>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r w:rsidRPr="00392C27">
              <w:rPr>
                <w:rFonts w:ascii="Times New Roman" w:eastAsia="Times New Roman" w:hAnsi="Times New Roman" w:cs="Times New Roman"/>
                <w:lang w:eastAsia="ru-RU"/>
              </w:rPr>
              <w:t>Отчетность</w:t>
            </w:r>
          </w:p>
        </w:tc>
      </w:tr>
      <w:tr w:rsidR="00DC7FAA" w:rsidRPr="00392C27" w:rsidTr="00D81BC5">
        <w:tc>
          <w:tcPr>
            <w:tcW w:w="2107" w:type="dxa"/>
            <w:vMerge/>
          </w:tcPr>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tc>
        <w:tc>
          <w:tcPr>
            <w:tcW w:w="983" w:type="dxa"/>
            <w:vMerge w:val="restart"/>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p>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Всего</w:t>
            </w:r>
          </w:p>
        </w:tc>
        <w:tc>
          <w:tcPr>
            <w:tcW w:w="3467" w:type="dxa"/>
            <w:gridSpan w:val="4"/>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Аудит. Занятия</w:t>
            </w:r>
          </w:p>
        </w:tc>
        <w:tc>
          <w:tcPr>
            <w:tcW w:w="1036" w:type="dxa"/>
            <w:vMerge/>
          </w:tcPr>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tc>
        <w:tc>
          <w:tcPr>
            <w:tcW w:w="1821" w:type="dxa"/>
            <w:vMerge/>
          </w:tcPr>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tc>
      </w:tr>
      <w:tr w:rsidR="00DC7FAA" w:rsidRPr="00392C27" w:rsidTr="00D81BC5">
        <w:tc>
          <w:tcPr>
            <w:tcW w:w="2107" w:type="dxa"/>
            <w:vMerge/>
          </w:tcPr>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tc>
        <w:tc>
          <w:tcPr>
            <w:tcW w:w="983" w:type="dxa"/>
            <w:vMerge/>
          </w:tcPr>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tc>
        <w:tc>
          <w:tcPr>
            <w:tcW w:w="938" w:type="dxa"/>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Ауд. зан.</w:t>
            </w:r>
          </w:p>
        </w:tc>
        <w:tc>
          <w:tcPr>
            <w:tcW w:w="1095" w:type="dxa"/>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p>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Лекция</w:t>
            </w:r>
          </w:p>
        </w:tc>
        <w:tc>
          <w:tcPr>
            <w:tcW w:w="1198" w:type="dxa"/>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Практ.</w:t>
            </w:r>
          </w:p>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(семин.)</w:t>
            </w:r>
          </w:p>
        </w:tc>
        <w:tc>
          <w:tcPr>
            <w:tcW w:w="236" w:type="dxa"/>
          </w:tcPr>
          <w:p w:rsidR="00DC7FAA" w:rsidRPr="00392C27" w:rsidRDefault="00DC7FAA" w:rsidP="00392C27">
            <w:pPr>
              <w:spacing w:after="0" w:line="240" w:lineRule="atLeast"/>
              <w:ind w:left="-192" w:hanging="142"/>
              <w:contextualSpacing/>
              <w:jc w:val="center"/>
              <w:rPr>
                <w:rFonts w:ascii="Times New Roman" w:eastAsia="Times New Roman" w:hAnsi="Times New Roman" w:cs="Times New Roman"/>
                <w:lang w:eastAsia="ru-RU"/>
              </w:rPr>
            </w:pPr>
          </w:p>
        </w:tc>
        <w:tc>
          <w:tcPr>
            <w:tcW w:w="1036" w:type="dxa"/>
            <w:vMerge/>
          </w:tcPr>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tc>
        <w:tc>
          <w:tcPr>
            <w:tcW w:w="1821" w:type="dxa"/>
          </w:tcPr>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p w:rsidR="00DC7FAA" w:rsidRPr="00392C27" w:rsidRDefault="004200C0" w:rsidP="00392C27">
            <w:pPr>
              <w:spacing w:after="0" w:line="240" w:lineRule="atLeast"/>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00DC7FAA" w:rsidRPr="00392C27">
              <w:rPr>
                <w:rFonts w:ascii="Times New Roman" w:eastAsia="Times New Roman" w:hAnsi="Times New Roman" w:cs="Times New Roman"/>
                <w:b/>
                <w:lang w:val="en-US" w:eastAsia="ru-RU"/>
              </w:rPr>
              <w:t xml:space="preserve"> </w:t>
            </w:r>
            <w:r w:rsidR="00DC7FAA" w:rsidRPr="00392C27">
              <w:rPr>
                <w:rFonts w:ascii="Times New Roman" w:eastAsia="Times New Roman" w:hAnsi="Times New Roman" w:cs="Times New Roman"/>
                <w:b/>
                <w:lang w:eastAsia="ru-RU"/>
              </w:rPr>
              <w:t>семестр</w:t>
            </w:r>
          </w:p>
        </w:tc>
      </w:tr>
      <w:tr w:rsidR="00DC7FAA" w:rsidRPr="00392C27" w:rsidTr="00D81BC5">
        <w:tc>
          <w:tcPr>
            <w:tcW w:w="2107" w:type="dxa"/>
          </w:tcPr>
          <w:p w:rsidR="00DC7FAA" w:rsidRPr="00392C27" w:rsidRDefault="00D81BC5" w:rsidP="00392C27">
            <w:pPr>
              <w:spacing w:after="0" w:line="240" w:lineRule="atLeast"/>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Онкостоматология</w:t>
            </w:r>
          </w:p>
        </w:tc>
        <w:tc>
          <w:tcPr>
            <w:tcW w:w="983" w:type="dxa"/>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90</w:t>
            </w:r>
          </w:p>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(3 кр)</w:t>
            </w:r>
          </w:p>
        </w:tc>
        <w:tc>
          <w:tcPr>
            <w:tcW w:w="938" w:type="dxa"/>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45</w:t>
            </w:r>
          </w:p>
        </w:tc>
        <w:tc>
          <w:tcPr>
            <w:tcW w:w="1095" w:type="dxa"/>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18</w:t>
            </w:r>
          </w:p>
        </w:tc>
        <w:tc>
          <w:tcPr>
            <w:tcW w:w="1198" w:type="dxa"/>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27</w:t>
            </w:r>
          </w:p>
        </w:tc>
        <w:tc>
          <w:tcPr>
            <w:tcW w:w="236" w:type="dxa"/>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p>
        </w:tc>
        <w:tc>
          <w:tcPr>
            <w:tcW w:w="1036" w:type="dxa"/>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45</w:t>
            </w:r>
          </w:p>
        </w:tc>
        <w:tc>
          <w:tcPr>
            <w:tcW w:w="1821" w:type="dxa"/>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экзамен</w:t>
            </w:r>
          </w:p>
        </w:tc>
      </w:tr>
    </w:tbl>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p w:rsidR="00DC7FAA" w:rsidRDefault="00DC7FAA" w:rsidP="00392C27">
      <w:pPr>
        <w:spacing w:after="0" w:line="240" w:lineRule="atLeast"/>
        <w:contextualSpacing/>
        <w:jc w:val="center"/>
        <w:rPr>
          <w:rFonts w:ascii="Times New Roman" w:eastAsia="Times New Roman" w:hAnsi="Times New Roman" w:cs="Times New Roman"/>
          <w:lang w:eastAsia="ru-RU"/>
        </w:rPr>
      </w:pPr>
    </w:p>
    <w:p w:rsidR="00392C27" w:rsidRDefault="00392C27" w:rsidP="00392C27">
      <w:pPr>
        <w:spacing w:after="0" w:line="240" w:lineRule="atLeast"/>
        <w:contextualSpacing/>
        <w:jc w:val="center"/>
        <w:rPr>
          <w:rFonts w:ascii="Times New Roman" w:eastAsia="Times New Roman" w:hAnsi="Times New Roman" w:cs="Times New Roman"/>
          <w:lang w:eastAsia="ru-RU"/>
        </w:rPr>
      </w:pPr>
    </w:p>
    <w:p w:rsidR="00392C27" w:rsidRDefault="00392C27" w:rsidP="00392C27">
      <w:pPr>
        <w:spacing w:after="0" w:line="240" w:lineRule="atLeast"/>
        <w:contextualSpacing/>
        <w:jc w:val="center"/>
        <w:rPr>
          <w:rFonts w:ascii="Times New Roman" w:eastAsia="Times New Roman" w:hAnsi="Times New Roman" w:cs="Times New Roman"/>
          <w:lang w:eastAsia="ru-RU"/>
        </w:rPr>
      </w:pPr>
    </w:p>
    <w:p w:rsidR="00392C27" w:rsidRPr="00392C27" w:rsidRDefault="00392C27" w:rsidP="00392C27">
      <w:pPr>
        <w:spacing w:after="0" w:line="240" w:lineRule="atLeast"/>
        <w:contextualSpacing/>
        <w:jc w:val="center"/>
        <w:rPr>
          <w:rFonts w:ascii="Times New Roman" w:eastAsia="Times New Roman" w:hAnsi="Times New Roman" w:cs="Times New Roman"/>
          <w:lang w:eastAsia="ru-RU"/>
        </w:rPr>
      </w:pP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Рабочая программа  составлена на основании ООП, утвержденной Ученым Сове</w:t>
      </w:r>
      <w:r w:rsidR="00BD0904" w:rsidRPr="00392C27">
        <w:rPr>
          <w:rFonts w:ascii="Times New Roman" w:eastAsia="Times New Roman" w:hAnsi="Times New Roman" w:cs="Times New Roman"/>
          <w:b/>
          <w:lang w:eastAsia="ru-RU"/>
        </w:rPr>
        <w:t>том МФ протокол №__ от ___________</w:t>
      </w:r>
      <w:r w:rsidRPr="00392C27">
        <w:rPr>
          <w:rFonts w:ascii="Times New Roman" w:eastAsia="Times New Roman" w:hAnsi="Times New Roman" w:cs="Times New Roman"/>
          <w:b/>
          <w:lang w:eastAsia="ru-RU"/>
        </w:rPr>
        <w:t>.</w:t>
      </w: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p w:rsidR="00392C27" w:rsidRDefault="00392C27" w:rsidP="00392C27">
      <w:pPr>
        <w:spacing w:after="0" w:line="240" w:lineRule="atLeast"/>
        <w:contextualSpacing/>
        <w:jc w:val="center"/>
        <w:rPr>
          <w:rFonts w:ascii="Times New Roman" w:eastAsia="Times New Roman" w:hAnsi="Times New Roman" w:cs="Times New Roman"/>
          <w:b/>
          <w:lang w:eastAsia="ru-RU"/>
        </w:rPr>
      </w:pPr>
    </w:p>
    <w:p w:rsidR="00392C27" w:rsidRDefault="00392C27" w:rsidP="00392C27">
      <w:pPr>
        <w:spacing w:after="0" w:line="240" w:lineRule="atLeast"/>
        <w:contextualSpacing/>
        <w:jc w:val="center"/>
        <w:rPr>
          <w:rFonts w:ascii="Times New Roman" w:eastAsia="Times New Roman" w:hAnsi="Times New Roman" w:cs="Times New Roman"/>
          <w:b/>
          <w:lang w:eastAsia="ru-RU"/>
        </w:rPr>
      </w:pPr>
    </w:p>
    <w:p w:rsidR="00392C27" w:rsidRDefault="00392C27" w:rsidP="00392C27">
      <w:pPr>
        <w:spacing w:after="0" w:line="240" w:lineRule="atLeast"/>
        <w:contextualSpacing/>
        <w:jc w:val="center"/>
        <w:rPr>
          <w:rFonts w:ascii="Times New Roman" w:eastAsia="Times New Roman" w:hAnsi="Times New Roman" w:cs="Times New Roman"/>
          <w:b/>
          <w:lang w:eastAsia="ru-RU"/>
        </w:rPr>
      </w:pPr>
    </w:p>
    <w:p w:rsidR="00392C27" w:rsidRDefault="00392C27" w:rsidP="00392C27">
      <w:pPr>
        <w:spacing w:after="0" w:line="240" w:lineRule="atLeast"/>
        <w:contextualSpacing/>
        <w:jc w:val="center"/>
        <w:rPr>
          <w:rFonts w:ascii="Times New Roman" w:eastAsia="Times New Roman" w:hAnsi="Times New Roman" w:cs="Times New Roman"/>
          <w:b/>
          <w:lang w:eastAsia="ru-RU"/>
        </w:rPr>
      </w:pP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Составитель:  Орозбекова М.М.</w:t>
      </w:r>
    </w:p>
    <w:p w:rsidR="00DC7FAA" w:rsidRPr="00392C27" w:rsidRDefault="00DC7FAA" w:rsidP="00392C27">
      <w:pPr>
        <w:widowControl w:val="0"/>
        <w:spacing w:after="0" w:line="240" w:lineRule="atLeast"/>
        <w:ind w:left="539" w:right="641"/>
        <w:contextualSpacing/>
        <w:jc w:val="center"/>
        <w:rPr>
          <w:rFonts w:ascii="Times New Roman" w:eastAsia="Times New Roman" w:hAnsi="Times New Roman" w:cs="Times New Roman"/>
          <w:b/>
          <w:caps/>
          <w:lang w:eastAsia="ru-RU"/>
        </w:rPr>
      </w:pPr>
    </w:p>
    <w:p w:rsidR="00DC7FAA" w:rsidRPr="00392C27" w:rsidRDefault="00DC7FAA" w:rsidP="00392C27">
      <w:pPr>
        <w:spacing w:after="0" w:line="240" w:lineRule="atLeast"/>
        <w:ind w:left="284" w:firstLine="708"/>
        <w:contextualSpacing/>
        <w:rPr>
          <w:rFonts w:ascii="Times New Roman" w:eastAsia="Calibri" w:hAnsi="Times New Roman" w:cs="Times New Roman"/>
          <w:b/>
        </w:rPr>
      </w:pPr>
    </w:p>
    <w:p w:rsidR="00DC7FAA" w:rsidRPr="00392C27" w:rsidRDefault="00DC7FAA" w:rsidP="00392C27">
      <w:pPr>
        <w:spacing w:after="0" w:line="240" w:lineRule="atLeast"/>
        <w:ind w:left="284" w:firstLine="708"/>
        <w:contextualSpacing/>
        <w:rPr>
          <w:rFonts w:ascii="Times New Roman" w:eastAsia="Calibri" w:hAnsi="Times New Roman" w:cs="Times New Roman"/>
          <w:b/>
        </w:rPr>
      </w:pPr>
    </w:p>
    <w:p w:rsidR="00392C27" w:rsidRDefault="00392C27" w:rsidP="00392C27">
      <w:pPr>
        <w:spacing w:after="0" w:line="240" w:lineRule="atLeast"/>
        <w:ind w:left="284" w:firstLine="708"/>
        <w:contextualSpacing/>
        <w:rPr>
          <w:rFonts w:ascii="Times New Roman" w:eastAsia="Calibri" w:hAnsi="Times New Roman" w:cs="Times New Roman"/>
          <w:b/>
        </w:rPr>
      </w:pPr>
    </w:p>
    <w:p w:rsidR="00392C27" w:rsidRPr="00392C27" w:rsidRDefault="00392C27" w:rsidP="00392C27">
      <w:pPr>
        <w:spacing w:after="0" w:line="240" w:lineRule="atLeast"/>
        <w:ind w:left="284" w:firstLine="708"/>
        <w:contextualSpacing/>
        <w:rPr>
          <w:rFonts w:ascii="Times New Roman" w:eastAsia="Calibri" w:hAnsi="Times New Roman" w:cs="Times New Roman"/>
          <w:b/>
        </w:rPr>
      </w:pPr>
    </w:p>
    <w:p w:rsidR="00DC7FAA" w:rsidRPr="00392C27" w:rsidRDefault="00DC7FAA" w:rsidP="00392C27">
      <w:pPr>
        <w:spacing w:after="0" w:line="240" w:lineRule="atLeast"/>
        <w:ind w:left="284" w:firstLine="708"/>
        <w:contextualSpacing/>
        <w:rPr>
          <w:rFonts w:ascii="Times New Roman" w:eastAsia="Calibri" w:hAnsi="Times New Roman" w:cs="Times New Roman"/>
          <w:b/>
        </w:rPr>
      </w:pPr>
      <w:r w:rsidRPr="00392C27">
        <w:rPr>
          <w:rFonts w:ascii="Times New Roman" w:eastAsia="Calibri" w:hAnsi="Times New Roman" w:cs="Times New Roman"/>
          <w:b/>
        </w:rPr>
        <w:t xml:space="preserve">   </w:t>
      </w:r>
    </w:p>
    <w:p w:rsidR="00DC7FAA" w:rsidRPr="00392C27" w:rsidRDefault="00DC7FAA" w:rsidP="00D81BC5">
      <w:pPr>
        <w:spacing w:after="0" w:line="240" w:lineRule="atLeast"/>
        <w:contextualSpacing/>
        <w:rPr>
          <w:rFonts w:ascii="Times New Roman" w:eastAsia="Calibri" w:hAnsi="Times New Roman" w:cs="Times New Roman"/>
          <w:b/>
        </w:rPr>
      </w:pPr>
      <w:r w:rsidRPr="00392C27">
        <w:rPr>
          <w:rFonts w:ascii="Times New Roman" w:eastAsia="Calibri" w:hAnsi="Times New Roman" w:cs="Times New Roman"/>
          <w:b/>
        </w:rPr>
        <w:lastRenderedPageBreak/>
        <w:t>Паспорт фонда о</w:t>
      </w:r>
      <w:r w:rsidR="00D81BC5">
        <w:rPr>
          <w:rFonts w:ascii="Times New Roman" w:eastAsia="Calibri" w:hAnsi="Times New Roman" w:cs="Times New Roman"/>
          <w:b/>
        </w:rPr>
        <w:t xml:space="preserve">ценочных средств  по дисциплине </w:t>
      </w:r>
      <w:r w:rsidRPr="00392C27">
        <w:rPr>
          <w:rFonts w:ascii="Times New Roman" w:eastAsia="Calibri" w:hAnsi="Times New Roman" w:cs="Times New Roman"/>
          <w:b/>
        </w:rPr>
        <w:t xml:space="preserve"> «Онкостоматлогия ЧЛО»</w:t>
      </w:r>
    </w:p>
    <w:p w:rsidR="00DC7FAA" w:rsidRPr="00392C27" w:rsidRDefault="00DC7FAA" w:rsidP="00392C27">
      <w:pPr>
        <w:spacing w:after="0" w:line="240" w:lineRule="atLeast"/>
        <w:contextualSpacing/>
        <w:rPr>
          <w:rFonts w:ascii="Times New Roman" w:eastAsia="Calibri" w:hAnsi="Times New Roman" w:cs="Times New Roman"/>
          <w:b/>
        </w:rPr>
      </w:pPr>
    </w:p>
    <w:p w:rsidR="00DC7FAA" w:rsidRPr="00392C27" w:rsidRDefault="00DC7FAA" w:rsidP="00392C27">
      <w:pPr>
        <w:spacing w:after="0" w:line="240" w:lineRule="atLeast"/>
        <w:contextualSpacing/>
        <w:rPr>
          <w:rFonts w:ascii="Times New Roman" w:eastAsia="Calibri" w:hAnsi="Times New Roman" w:cs="Times New Roman"/>
          <w:b/>
        </w:rPr>
      </w:pPr>
      <w:r w:rsidRPr="00392C27">
        <w:rPr>
          <w:rFonts w:ascii="Times New Roman" w:eastAsia="Calibri" w:hAnsi="Times New Roman" w:cs="Times New Roman"/>
          <w:b/>
        </w:rPr>
        <w:t>Код контролируемой компетенции</w:t>
      </w:r>
      <w:r w:rsidR="005B7E98" w:rsidRPr="00392C27">
        <w:rPr>
          <w:rFonts w:ascii="Times New Roman" w:eastAsia="Calibri" w:hAnsi="Times New Roman" w:cs="Times New Roman"/>
          <w:b/>
        </w:rPr>
        <w:t>.</w:t>
      </w:r>
    </w:p>
    <w:p w:rsidR="00DC7FAA" w:rsidRPr="00392C27" w:rsidRDefault="005B7E98" w:rsidP="00392C27">
      <w:pPr>
        <w:spacing w:after="0" w:line="240" w:lineRule="atLeast"/>
        <w:contextualSpacing/>
        <w:rPr>
          <w:rFonts w:ascii="Times New Roman" w:hAnsi="Times New Roman" w:cs="Times New Roman"/>
          <w:b/>
        </w:rPr>
      </w:pPr>
      <w:r w:rsidRPr="00392C27">
        <w:rPr>
          <w:rFonts w:ascii="Times New Roman" w:hAnsi="Times New Roman" w:cs="Times New Roman"/>
          <w:b/>
        </w:rPr>
        <w:t>ПК-2, , ПК-8, ПК-10.</w:t>
      </w:r>
    </w:p>
    <w:p w:rsidR="005B7E98" w:rsidRPr="00392C27" w:rsidRDefault="005B7E98" w:rsidP="00392C27">
      <w:pPr>
        <w:shd w:val="clear" w:color="auto" w:fill="FFFFFF"/>
        <w:spacing w:before="14" w:after="0" w:line="240" w:lineRule="atLeast"/>
        <w:ind w:right="158"/>
        <w:contextualSpacing/>
        <w:jc w:val="both"/>
        <w:rPr>
          <w:rFonts w:ascii="Times New Roman" w:hAnsi="Times New Roman" w:cs="Times New Roman"/>
        </w:rPr>
      </w:pPr>
      <w:r w:rsidRPr="00392C27">
        <w:rPr>
          <w:rFonts w:ascii="Times New Roman" w:hAnsi="Times New Roman" w:cs="Times New Roman"/>
        </w:rPr>
        <w:t>ПК-2 - способен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больных, оформить медицинскую карту амбулаторного и стационарного больного ребенка и взрослого;</w:t>
      </w:r>
    </w:p>
    <w:p w:rsidR="005B7E98" w:rsidRPr="00392C27" w:rsidRDefault="005B7E98" w:rsidP="00392C27">
      <w:pPr>
        <w:shd w:val="clear" w:color="auto" w:fill="FFFFFF"/>
        <w:spacing w:before="14" w:after="0" w:line="240" w:lineRule="atLeast"/>
        <w:ind w:right="158"/>
        <w:contextualSpacing/>
        <w:jc w:val="both"/>
        <w:rPr>
          <w:rFonts w:ascii="Times New Roman" w:hAnsi="Times New Roman" w:cs="Times New Roman"/>
        </w:rPr>
      </w:pPr>
      <w:r w:rsidRPr="00392C27">
        <w:rPr>
          <w:rFonts w:ascii="Times New Roman" w:hAnsi="Times New Roman" w:cs="Times New Roman"/>
          <w:lang w:val="ky-KG"/>
        </w:rPr>
        <w:t xml:space="preserve">ПК-8 - </w:t>
      </w:r>
      <w:r w:rsidRPr="00392C27">
        <w:rPr>
          <w:rFonts w:ascii="Times New Roman" w:hAnsi="Times New Roman" w:cs="Times New Roman"/>
        </w:rPr>
        <w:t>способен к постановке диагноза на основании результатов биохимических исследований биологических жидкостей и с учетом законов течения патологии по органам, системам и организма в целом;</w:t>
      </w:r>
    </w:p>
    <w:p w:rsidR="005B7E98" w:rsidRPr="00392C27" w:rsidRDefault="005B7E98" w:rsidP="00392C27">
      <w:pPr>
        <w:shd w:val="clear" w:color="auto" w:fill="FFFFFF"/>
        <w:spacing w:before="14" w:after="0" w:line="240" w:lineRule="atLeast"/>
        <w:ind w:right="158"/>
        <w:contextualSpacing/>
        <w:jc w:val="both"/>
        <w:rPr>
          <w:rFonts w:ascii="Times New Roman" w:hAnsi="Times New Roman" w:cs="Times New Roman"/>
        </w:rPr>
      </w:pPr>
      <w:r w:rsidRPr="00392C27">
        <w:rPr>
          <w:rFonts w:ascii="Times New Roman" w:hAnsi="Times New Roman" w:cs="Times New Roman"/>
          <w:lang w:val="ky-KG"/>
        </w:rPr>
        <w:t xml:space="preserve">ПК-10 - </w:t>
      </w:r>
      <w:r w:rsidRPr="00392C27">
        <w:rPr>
          <w:rFonts w:ascii="Times New Roman" w:hAnsi="Times New Roman" w:cs="Times New Roman"/>
        </w:rPr>
        <w:t>способен выявлять у пациентов основные патологические симптомы и синдромы заболеваний, использовать алгоритм постановки диагноза (основного, сопутствующего, осложнений) с учетом МКБ-10, выполнять основные диагностические мероприятия по выявлению</w:t>
      </w:r>
      <w:r w:rsidRPr="00392C27">
        <w:rPr>
          <w:rFonts w:ascii="Times New Roman" w:hAnsi="Times New Roman" w:cs="Times New Roman"/>
          <w:color w:val="FF0000"/>
        </w:rPr>
        <w:t xml:space="preserve"> </w:t>
      </w:r>
      <w:r w:rsidRPr="00392C27">
        <w:rPr>
          <w:rFonts w:ascii="Times New Roman" w:hAnsi="Times New Roman" w:cs="Times New Roman"/>
        </w:rPr>
        <w:t>неотложных и угрожающих жизни состояний;</w:t>
      </w:r>
    </w:p>
    <w:p w:rsidR="005B7E98" w:rsidRPr="00392C27" w:rsidRDefault="005B7E98" w:rsidP="00392C27">
      <w:pPr>
        <w:spacing w:after="0" w:line="240" w:lineRule="atLeast"/>
        <w:contextualSpacing/>
        <w:rPr>
          <w:rFonts w:ascii="Times New Roman" w:eastAsia="Calibri" w:hAnsi="Times New Roman" w:cs="Times New Roman"/>
          <w:b/>
        </w:rPr>
      </w:pPr>
    </w:p>
    <w:p w:rsidR="00DC7FAA" w:rsidRPr="00392C27" w:rsidRDefault="00D81BC5" w:rsidP="00D81BC5">
      <w:pPr>
        <w:shd w:val="clear" w:color="auto" w:fill="FFFFFF"/>
        <w:spacing w:before="14" w:after="0" w:line="240" w:lineRule="atLeast"/>
        <w:ind w:right="158" w:firstLine="284"/>
        <w:contextualSpacing/>
        <w:rPr>
          <w:rFonts w:ascii="Times New Roman" w:eastAsia="Calibri" w:hAnsi="Times New Roman" w:cs="Times New Roman"/>
          <w:b/>
        </w:rPr>
      </w:pPr>
      <w:r>
        <w:rPr>
          <w:rFonts w:ascii="Times New Roman" w:eastAsia="Calibri" w:hAnsi="Times New Roman" w:cs="Times New Roman"/>
          <w:color w:val="000000"/>
          <w:lang w:val="ky-KG"/>
        </w:rPr>
        <w:t xml:space="preserve"> </w:t>
      </w:r>
      <w:r w:rsidR="005B7E98" w:rsidRPr="00392C27">
        <w:rPr>
          <w:rFonts w:ascii="Times New Roman" w:eastAsia="Calibri" w:hAnsi="Times New Roman" w:cs="Times New Roman"/>
          <w:b/>
          <w:color w:val="000000"/>
          <w:lang w:val="ky-KG"/>
        </w:rPr>
        <w:t xml:space="preserve">Перечень </w:t>
      </w:r>
      <w:r w:rsidR="00DC7FAA" w:rsidRPr="00392C27">
        <w:rPr>
          <w:rFonts w:ascii="Times New Roman" w:eastAsia="Calibri" w:hAnsi="Times New Roman" w:cs="Times New Roman"/>
          <w:b/>
        </w:rPr>
        <w:t>оценочных средств по дисциплине «Онкостомат</w:t>
      </w:r>
      <w:r w:rsidR="005B7E98" w:rsidRPr="00392C27">
        <w:rPr>
          <w:rFonts w:ascii="Times New Roman" w:eastAsia="Calibri" w:hAnsi="Times New Roman" w:cs="Times New Roman"/>
          <w:b/>
        </w:rPr>
        <w:t>о</w:t>
      </w:r>
      <w:r w:rsidR="00DC7FAA" w:rsidRPr="00392C27">
        <w:rPr>
          <w:rFonts w:ascii="Times New Roman" w:eastAsia="Calibri" w:hAnsi="Times New Roman" w:cs="Times New Roman"/>
          <w:b/>
        </w:rPr>
        <w:t>логия ЧЛО»</w:t>
      </w:r>
    </w:p>
    <w:p w:rsidR="00DC7FAA" w:rsidRPr="00392C27" w:rsidRDefault="00DC7FAA" w:rsidP="00392C27">
      <w:pPr>
        <w:shd w:val="clear" w:color="auto" w:fill="FFFFFF"/>
        <w:spacing w:before="14" w:after="0" w:line="240" w:lineRule="atLeast"/>
        <w:ind w:left="1416" w:right="158" w:firstLine="708"/>
        <w:contextualSpacing/>
        <w:rPr>
          <w:rFonts w:ascii="Times New Roman" w:eastAsia="Calibri" w:hAnsi="Times New Roman" w:cs="Times New Roman"/>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70"/>
        <w:gridCol w:w="5282"/>
        <w:gridCol w:w="2514"/>
      </w:tblGrid>
      <w:tr w:rsidR="00DC7FAA" w:rsidRPr="00392C27" w:rsidTr="005B7E98">
        <w:tc>
          <w:tcPr>
            <w:tcW w:w="709" w:type="dxa"/>
            <w:tcBorders>
              <w:top w:val="single" w:sz="4" w:space="0" w:color="auto"/>
              <w:left w:val="single" w:sz="4" w:space="0" w:color="auto"/>
              <w:bottom w:val="single" w:sz="4" w:space="0" w:color="auto"/>
              <w:right w:val="single" w:sz="4" w:space="0" w:color="auto"/>
            </w:tcBorders>
            <w:vAlign w:val="center"/>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 п/п</w:t>
            </w:r>
          </w:p>
        </w:tc>
        <w:tc>
          <w:tcPr>
            <w:tcW w:w="2270" w:type="dxa"/>
            <w:tcBorders>
              <w:top w:val="single" w:sz="4" w:space="0" w:color="auto"/>
              <w:left w:val="single" w:sz="4" w:space="0" w:color="auto"/>
              <w:bottom w:val="single" w:sz="4" w:space="0" w:color="auto"/>
              <w:right w:val="single" w:sz="4" w:space="0" w:color="auto"/>
            </w:tcBorders>
            <w:vAlign w:val="center"/>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 xml:space="preserve">Наименование </w:t>
            </w:r>
          </w:p>
        </w:tc>
        <w:tc>
          <w:tcPr>
            <w:tcW w:w="5282" w:type="dxa"/>
            <w:tcBorders>
              <w:top w:val="single" w:sz="4" w:space="0" w:color="auto"/>
              <w:left w:val="single" w:sz="4" w:space="0" w:color="auto"/>
              <w:bottom w:val="single" w:sz="4" w:space="0" w:color="auto"/>
              <w:right w:val="single" w:sz="4" w:space="0" w:color="auto"/>
            </w:tcBorders>
            <w:vAlign w:val="center"/>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Краткая характеристика оценочного средства</w:t>
            </w:r>
          </w:p>
        </w:tc>
        <w:tc>
          <w:tcPr>
            <w:tcW w:w="2514" w:type="dxa"/>
            <w:tcBorders>
              <w:top w:val="single" w:sz="4" w:space="0" w:color="auto"/>
              <w:left w:val="single" w:sz="4" w:space="0" w:color="auto"/>
              <w:bottom w:val="single" w:sz="4" w:space="0" w:color="auto"/>
              <w:right w:val="single" w:sz="4" w:space="0" w:color="auto"/>
            </w:tcBorders>
            <w:vAlign w:val="center"/>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 xml:space="preserve">Представление оценочного средства в фонде </w:t>
            </w:r>
          </w:p>
        </w:tc>
      </w:tr>
      <w:tr w:rsidR="00DC7FAA" w:rsidRPr="00392C27" w:rsidTr="005B7E98">
        <w:tc>
          <w:tcPr>
            <w:tcW w:w="709" w:type="dxa"/>
            <w:tcBorders>
              <w:top w:val="single" w:sz="4" w:space="0" w:color="auto"/>
              <w:left w:val="single" w:sz="4" w:space="0" w:color="auto"/>
              <w:bottom w:val="single" w:sz="4" w:space="0" w:color="auto"/>
              <w:right w:val="single" w:sz="4" w:space="0" w:color="auto"/>
            </w:tcBorders>
            <w:vAlign w:val="center"/>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1</w:t>
            </w:r>
          </w:p>
        </w:tc>
        <w:tc>
          <w:tcPr>
            <w:tcW w:w="2270" w:type="dxa"/>
            <w:tcBorders>
              <w:top w:val="single" w:sz="4" w:space="0" w:color="auto"/>
              <w:left w:val="single" w:sz="4" w:space="0" w:color="auto"/>
              <w:bottom w:val="single" w:sz="4" w:space="0" w:color="auto"/>
              <w:right w:val="single" w:sz="4" w:space="0" w:color="auto"/>
            </w:tcBorders>
            <w:vAlign w:val="center"/>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2</w:t>
            </w:r>
          </w:p>
        </w:tc>
        <w:tc>
          <w:tcPr>
            <w:tcW w:w="5282" w:type="dxa"/>
            <w:tcBorders>
              <w:top w:val="single" w:sz="4" w:space="0" w:color="auto"/>
              <w:left w:val="single" w:sz="4" w:space="0" w:color="auto"/>
              <w:bottom w:val="single" w:sz="4" w:space="0" w:color="auto"/>
              <w:right w:val="single" w:sz="4" w:space="0" w:color="auto"/>
            </w:tcBorders>
            <w:vAlign w:val="center"/>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3</w:t>
            </w:r>
          </w:p>
        </w:tc>
        <w:tc>
          <w:tcPr>
            <w:tcW w:w="2514" w:type="dxa"/>
            <w:tcBorders>
              <w:top w:val="single" w:sz="4" w:space="0" w:color="auto"/>
              <w:left w:val="single" w:sz="4" w:space="0" w:color="auto"/>
              <w:bottom w:val="single" w:sz="4" w:space="0" w:color="auto"/>
              <w:right w:val="single" w:sz="4" w:space="0" w:color="auto"/>
            </w:tcBorders>
            <w:vAlign w:val="center"/>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4</w:t>
            </w:r>
          </w:p>
        </w:tc>
      </w:tr>
      <w:tr w:rsidR="00DC7FAA" w:rsidRPr="00392C27" w:rsidTr="005B7E98">
        <w:trPr>
          <w:trHeight w:val="978"/>
        </w:trPr>
        <w:tc>
          <w:tcPr>
            <w:tcW w:w="709"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numPr>
                <w:ilvl w:val="0"/>
                <w:numId w:val="3"/>
              </w:numPr>
              <w:spacing w:after="0" w:line="240" w:lineRule="atLeast"/>
              <w:ind w:firstLine="284"/>
              <w:contextualSpacing/>
              <w:rPr>
                <w:rFonts w:ascii="Times New Roman" w:eastAsia="Calibri" w:hAnsi="Times New Roman" w:cs="Times New Roman"/>
              </w:rPr>
            </w:pPr>
          </w:p>
        </w:tc>
        <w:tc>
          <w:tcPr>
            <w:tcW w:w="2270"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Конспектирование практического материала</w:t>
            </w:r>
          </w:p>
        </w:tc>
        <w:tc>
          <w:tcPr>
            <w:tcW w:w="5282"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Дидактический комплекс, предназначенный для самостоятельной работы учебного материала.</w:t>
            </w:r>
          </w:p>
        </w:tc>
        <w:tc>
          <w:tcPr>
            <w:tcW w:w="2514"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Образец рабочей тетради</w:t>
            </w:r>
          </w:p>
        </w:tc>
      </w:tr>
      <w:tr w:rsidR="00DC7FAA" w:rsidRPr="00392C27" w:rsidTr="005B7E98">
        <w:tc>
          <w:tcPr>
            <w:tcW w:w="709"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numPr>
                <w:ilvl w:val="0"/>
                <w:numId w:val="3"/>
              </w:numPr>
              <w:spacing w:after="0" w:line="240" w:lineRule="atLeast"/>
              <w:ind w:firstLine="284"/>
              <w:contextualSpacing/>
              <w:rPr>
                <w:rFonts w:ascii="Times New Roman" w:eastAsia="Calibri" w:hAnsi="Times New Roman" w:cs="Times New Roman"/>
              </w:rPr>
            </w:pPr>
          </w:p>
        </w:tc>
        <w:tc>
          <w:tcPr>
            <w:tcW w:w="2270"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Подготовка реферата (СРС)</w:t>
            </w:r>
          </w:p>
        </w:tc>
        <w:tc>
          <w:tcPr>
            <w:tcW w:w="5282"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 xml:space="preserve">Продукт самостоятельной работы студента, представляющий собой краткое изложение  темы, где автор раскрывает суть исследуемой проблемы, приводит различные точки зрения, а также собственные взгляды на нее. </w:t>
            </w:r>
          </w:p>
        </w:tc>
        <w:tc>
          <w:tcPr>
            <w:tcW w:w="2514"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 xml:space="preserve">Темы рефератов </w:t>
            </w:r>
          </w:p>
        </w:tc>
      </w:tr>
      <w:tr w:rsidR="00DC7FAA" w:rsidRPr="00392C27" w:rsidTr="005B7E98">
        <w:tc>
          <w:tcPr>
            <w:tcW w:w="709"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numPr>
                <w:ilvl w:val="0"/>
                <w:numId w:val="3"/>
              </w:numPr>
              <w:spacing w:after="0" w:line="240" w:lineRule="atLeast"/>
              <w:ind w:firstLine="284"/>
              <w:contextualSpacing/>
              <w:rPr>
                <w:rFonts w:ascii="Times New Roman" w:eastAsia="Calibri" w:hAnsi="Times New Roman" w:cs="Times New Roman"/>
              </w:rPr>
            </w:pPr>
          </w:p>
        </w:tc>
        <w:tc>
          <w:tcPr>
            <w:tcW w:w="2270"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Подготовка доклада, сообщение</w:t>
            </w:r>
          </w:p>
        </w:tc>
        <w:tc>
          <w:tcPr>
            <w:tcW w:w="5282"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Продукт самостоятельной работы студента, представляющий собой публичное выступление по определенной учебно-практической, учебно-исследовательской или научной темы</w:t>
            </w:r>
          </w:p>
        </w:tc>
        <w:tc>
          <w:tcPr>
            <w:tcW w:w="2514"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Темы докладов, сообщений</w:t>
            </w:r>
          </w:p>
        </w:tc>
      </w:tr>
      <w:tr w:rsidR="00DC7FAA" w:rsidRPr="00392C27" w:rsidTr="005B7E98">
        <w:tc>
          <w:tcPr>
            <w:tcW w:w="709"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numPr>
                <w:ilvl w:val="0"/>
                <w:numId w:val="3"/>
              </w:numPr>
              <w:spacing w:after="0" w:line="240" w:lineRule="atLeast"/>
              <w:ind w:firstLine="284"/>
              <w:contextualSpacing/>
              <w:rPr>
                <w:rFonts w:ascii="Times New Roman" w:eastAsia="Calibri" w:hAnsi="Times New Roman" w:cs="Times New Roman"/>
              </w:rPr>
            </w:pPr>
          </w:p>
        </w:tc>
        <w:tc>
          <w:tcPr>
            <w:tcW w:w="2270"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Экспресс опрос</w:t>
            </w:r>
          </w:p>
        </w:tc>
        <w:tc>
          <w:tcPr>
            <w:tcW w:w="5282"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Средство контроля, организованное как специальная беседа преподавателя с обучающимся на тему, рассчитанное на выяснение объема знаний обучающегося по определенному разделу, теме, проблеме и т.п.</w:t>
            </w:r>
          </w:p>
        </w:tc>
        <w:tc>
          <w:tcPr>
            <w:tcW w:w="2514"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 xml:space="preserve">Вопросы по темам/разделам дисциплины </w:t>
            </w:r>
          </w:p>
        </w:tc>
      </w:tr>
      <w:tr w:rsidR="00DC7FAA" w:rsidRPr="00392C27" w:rsidTr="005B7E98">
        <w:tc>
          <w:tcPr>
            <w:tcW w:w="709"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numPr>
                <w:ilvl w:val="0"/>
                <w:numId w:val="3"/>
              </w:numPr>
              <w:spacing w:after="0" w:line="240" w:lineRule="atLeast"/>
              <w:ind w:firstLine="284"/>
              <w:contextualSpacing/>
              <w:rPr>
                <w:rFonts w:ascii="Times New Roman" w:eastAsia="Calibri" w:hAnsi="Times New Roman" w:cs="Times New Roman"/>
              </w:rPr>
            </w:pPr>
          </w:p>
        </w:tc>
        <w:tc>
          <w:tcPr>
            <w:tcW w:w="2270"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Тестовый контроль</w:t>
            </w:r>
          </w:p>
        </w:tc>
        <w:tc>
          <w:tcPr>
            <w:tcW w:w="5282"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Система стандартизированных заданий, позволяющая автоматизировать процедуру измерения уровня знаний и умений обучающегося.</w:t>
            </w:r>
          </w:p>
        </w:tc>
        <w:tc>
          <w:tcPr>
            <w:tcW w:w="2514"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Фонд тестовых заданий</w:t>
            </w:r>
          </w:p>
        </w:tc>
      </w:tr>
      <w:tr w:rsidR="00DC7FAA" w:rsidRPr="00392C27" w:rsidTr="00392C27">
        <w:trPr>
          <w:trHeight w:val="699"/>
        </w:trPr>
        <w:tc>
          <w:tcPr>
            <w:tcW w:w="709"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numPr>
                <w:ilvl w:val="0"/>
                <w:numId w:val="3"/>
              </w:numPr>
              <w:spacing w:after="0" w:line="240" w:lineRule="atLeast"/>
              <w:ind w:firstLine="284"/>
              <w:contextualSpacing/>
              <w:rPr>
                <w:rFonts w:ascii="Times New Roman" w:eastAsia="Calibri" w:hAnsi="Times New Roman" w:cs="Times New Roman"/>
              </w:rPr>
            </w:pPr>
          </w:p>
        </w:tc>
        <w:tc>
          <w:tcPr>
            <w:tcW w:w="2270"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Заполнение истории болезни</w:t>
            </w:r>
          </w:p>
        </w:tc>
        <w:tc>
          <w:tcPr>
            <w:tcW w:w="5282"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История болезни юридический документ который составляется на каждого больного.</w:t>
            </w:r>
          </w:p>
        </w:tc>
        <w:tc>
          <w:tcPr>
            <w:tcW w:w="2514"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Бланк истории болезни</w:t>
            </w:r>
          </w:p>
        </w:tc>
      </w:tr>
      <w:tr w:rsidR="00DC7FAA" w:rsidRPr="00392C27" w:rsidTr="005B7E98">
        <w:tc>
          <w:tcPr>
            <w:tcW w:w="709"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7</w:t>
            </w:r>
          </w:p>
        </w:tc>
        <w:tc>
          <w:tcPr>
            <w:tcW w:w="2270"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Подготовка презентации</w:t>
            </w:r>
          </w:p>
        </w:tc>
        <w:tc>
          <w:tcPr>
            <w:tcW w:w="5282"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Презентация –  это представление и объяснение изученного в аудитории или самостоятельно в различной форме.</w:t>
            </w:r>
          </w:p>
        </w:tc>
        <w:tc>
          <w:tcPr>
            <w:tcW w:w="2514"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Темы презентаций</w:t>
            </w:r>
          </w:p>
        </w:tc>
      </w:tr>
      <w:tr w:rsidR="00DC7FAA" w:rsidRPr="00392C27" w:rsidTr="00392C27">
        <w:trPr>
          <w:trHeight w:val="1072"/>
        </w:trPr>
        <w:tc>
          <w:tcPr>
            <w:tcW w:w="709" w:type="dxa"/>
            <w:tcBorders>
              <w:top w:val="single" w:sz="4" w:space="0" w:color="auto"/>
              <w:left w:val="single" w:sz="4" w:space="0" w:color="auto"/>
              <w:right w:val="single" w:sz="4" w:space="0" w:color="auto"/>
            </w:tcBorders>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8</w:t>
            </w:r>
          </w:p>
        </w:tc>
        <w:tc>
          <w:tcPr>
            <w:tcW w:w="2270" w:type="dxa"/>
            <w:tcBorders>
              <w:top w:val="single" w:sz="4" w:space="0" w:color="auto"/>
              <w:left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Демонстрация практической части</w:t>
            </w:r>
          </w:p>
        </w:tc>
        <w:tc>
          <w:tcPr>
            <w:tcW w:w="5282" w:type="dxa"/>
            <w:tcBorders>
              <w:top w:val="single" w:sz="4" w:space="0" w:color="auto"/>
              <w:left w:val="single" w:sz="4" w:space="0" w:color="auto"/>
              <w:right w:val="single" w:sz="4" w:space="0" w:color="auto"/>
            </w:tcBorders>
          </w:tcPr>
          <w:p w:rsidR="00DC7FAA" w:rsidRPr="00392C27" w:rsidRDefault="00DC7FAA" w:rsidP="00392C27">
            <w:pPr>
              <w:spacing w:after="0" w:line="240" w:lineRule="atLeast"/>
              <w:contextualSpacing/>
              <w:jc w:val="both"/>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 xml:space="preserve">Студент знает навыки и умения применения научных методов в ходе проведения статистического исследования, а также разработки программы и  методики его практического проведения; </w:t>
            </w:r>
          </w:p>
          <w:p w:rsidR="00DC7FAA" w:rsidRPr="00392C27" w:rsidRDefault="00DC7FAA" w:rsidP="00392C27">
            <w:pPr>
              <w:spacing w:after="0" w:line="240" w:lineRule="atLeast"/>
              <w:ind w:firstLine="284"/>
              <w:contextualSpacing/>
              <w:rPr>
                <w:rFonts w:ascii="Times New Roman" w:eastAsia="Calibri" w:hAnsi="Times New Roman" w:cs="Times New Roman"/>
              </w:rPr>
            </w:pPr>
          </w:p>
        </w:tc>
        <w:tc>
          <w:tcPr>
            <w:tcW w:w="2514" w:type="dxa"/>
            <w:tcBorders>
              <w:top w:val="single" w:sz="4" w:space="0" w:color="auto"/>
              <w:left w:val="single" w:sz="4" w:space="0" w:color="auto"/>
              <w:right w:val="single" w:sz="4" w:space="0" w:color="auto"/>
            </w:tcBorders>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Практическая часть</w:t>
            </w:r>
          </w:p>
        </w:tc>
      </w:tr>
      <w:tr w:rsidR="00DC7FAA" w:rsidRPr="00392C27" w:rsidTr="005B7E98">
        <w:tc>
          <w:tcPr>
            <w:tcW w:w="709"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9</w:t>
            </w:r>
          </w:p>
        </w:tc>
        <w:tc>
          <w:tcPr>
            <w:tcW w:w="2270"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Контрольная работа (Рубежный контроль)</w:t>
            </w:r>
          </w:p>
        </w:tc>
        <w:tc>
          <w:tcPr>
            <w:tcW w:w="5282"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Средство проверки умений применять полученные знания для решения задач определенного типа по разделу.</w:t>
            </w:r>
          </w:p>
        </w:tc>
        <w:tc>
          <w:tcPr>
            <w:tcW w:w="2514"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 xml:space="preserve">Комплект контрольных заданий по вариантам </w:t>
            </w:r>
          </w:p>
        </w:tc>
      </w:tr>
    </w:tbl>
    <w:p w:rsidR="00DC7FAA" w:rsidRPr="00392C27" w:rsidRDefault="007B3B87" w:rsidP="00392C27">
      <w:pPr>
        <w:spacing w:after="0" w:line="240" w:lineRule="atLeast"/>
        <w:ind w:firstLine="284"/>
        <w:contextualSpacing/>
        <w:rPr>
          <w:rFonts w:ascii="Times New Roman" w:eastAsia="Calibri" w:hAnsi="Times New Roman" w:cs="Times New Roman"/>
          <w:b/>
          <w:bCs/>
        </w:rPr>
      </w:pPr>
      <w:r>
        <w:rPr>
          <w:rFonts w:ascii="Times New Roman" w:hAnsi="Times New Roman" w:cs="Times New Roman"/>
          <w:noProof/>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9060180</wp:posOffset>
                </wp:positionH>
                <wp:positionV relativeFrom="paragraph">
                  <wp:posOffset>27940</wp:posOffset>
                </wp:positionV>
                <wp:extent cx="190500" cy="19812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398" w:rsidRDefault="00733398" w:rsidP="00DC7FA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713.4pt;margin-top:2.2pt;width:1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" stroked="f">
                <v:textbox inset="0,0,0,0">
                  <w:txbxContent>
                    <w:p w:rsidR="00733398" w:rsidRDefault="00733398" w:rsidP="00DC7FAA"/>
                  </w:txbxContent>
                </v:textbox>
              </v:shape>
            </w:pict>
          </mc:Fallback>
        </mc:AlternateContent>
      </w:r>
    </w:p>
    <w:p w:rsidR="00DC7FAA" w:rsidRPr="00392C27" w:rsidRDefault="00DC7FAA" w:rsidP="00392C27">
      <w:pPr>
        <w:spacing w:after="0" w:line="240" w:lineRule="atLeast"/>
        <w:ind w:firstLine="284"/>
        <w:contextualSpacing/>
        <w:rPr>
          <w:rFonts w:ascii="Times New Roman" w:eastAsia="Calibri" w:hAnsi="Times New Roman" w:cs="Times New Roman"/>
          <w:b/>
        </w:rPr>
      </w:pPr>
      <w:r w:rsidRPr="00392C27">
        <w:rPr>
          <w:rFonts w:ascii="Times New Roman" w:eastAsia="Calibri" w:hAnsi="Times New Roman" w:cs="Times New Roman"/>
          <w:b/>
        </w:rPr>
        <w:t>Критерии оценивания</w:t>
      </w:r>
      <w:r w:rsidRPr="00392C27">
        <w:rPr>
          <w:rFonts w:ascii="Times New Roman" w:eastAsia="Calibri" w:hAnsi="Times New Roman" w:cs="Times New Roman"/>
        </w:rPr>
        <w:t xml:space="preserve"> </w:t>
      </w:r>
      <w:r w:rsidRPr="00392C27">
        <w:rPr>
          <w:rFonts w:ascii="Times New Roman" w:eastAsia="Calibri" w:hAnsi="Times New Roman" w:cs="Times New Roman"/>
          <w:b/>
        </w:rPr>
        <w:t>по   дисциплине</w:t>
      </w:r>
      <w:r w:rsidRPr="00392C27">
        <w:rPr>
          <w:rFonts w:ascii="Times New Roman" w:eastAsia="Calibri" w:hAnsi="Times New Roman" w:cs="Times New Roman"/>
        </w:rPr>
        <w:t xml:space="preserve"> </w:t>
      </w:r>
      <w:r w:rsidRPr="00392C27">
        <w:rPr>
          <w:rFonts w:ascii="Times New Roman" w:eastAsia="Calibri" w:hAnsi="Times New Roman" w:cs="Times New Roman"/>
          <w:b/>
        </w:rPr>
        <w:t>«Онкостоматология ЧЛО»</w:t>
      </w:r>
    </w:p>
    <w:p w:rsidR="00DC7FAA" w:rsidRPr="00392C27" w:rsidRDefault="00DC7FAA" w:rsidP="00392C27">
      <w:pPr>
        <w:spacing w:after="0" w:line="240" w:lineRule="atLeast"/>
        <w:ind w:firstLine="284"/>
        <w:contextualSpacing/>
        <w:jc w:val="center"/>
        <w:rPr>
          <w:rFonts w:ascii="Times New Roman" w:eastAsia="Calibri" w:hAnsi="Times New Roman" w:cs="Times New Roman"/>
          <w:b/>
          <w:u w:val="single"/>
          <w:lang w:val="ky-KG"/>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51"/>
        <w:gridCol w:w="5585"/>
        <w:gridCol w:w="1069"/>
      </w:tblGrid>
      <w:tr w:rsidR="00DC7FAA" w:rsidRPr="00392C27" w:rsidTr="005B7E98">
        <w:tc>
          <w:tcPr>
            <w:tcW w:w="851" w:type="dxa"/>
          </w:tcPr>
          <w:p w:rsidR="00DC7FAA" w:rsidRPr="00392C27" w:rsidRDefault="00DC7FAA" w:rsidP="00392C27">
            <w:pPr>
              <w:spacing w:after="0" w:line="240" w:lineRule="atLeast"/>
              <w:ind w:firstLine="284"/>
              <w:contextualSpacing/>
              <w:jc w:val="both"/>
              <w:rPr>
                <w:rFonts w:ascii="Times New Roman" w:eastAsia="Calibri" w:hAnsi="Times New Roman" w:cs="Times New Roman"/>
                <w:b/>
              </w:rPr>
            </w:pPr>
            <w:r w:rsidRPr="00392C27">
              <w:rPr>
                <w:rFonts w:ascii="Times New Roman" w:eastAsia="Calibri" w:hAnsi="Times New Roman" w:cs="Times New Roman"/>
                <w:b/>
              </w:rPr>
              <w:t>№</w:t>
            </w:r>
          </w:p>
        </w:tc>
        <w:tc>
          <w:tcPr>
            <w:tcW w:w="2951" w:type="dxa"/>
          </w:tcPr>
          <w:p w:rsidR="00DC7FAA" w:rsidRPr="00392C27" w:rsidRDefault="00DC7FAA" w:rsidP="00392C27">
            <w:pPr>
              <w:spacing w:after="0" w:line="240" w:lineRule="atLeast"/>
              <w:ind w:firstLine="284"/>
              <w:contextualSpacing/>
              <w:jc w:val="both"/>
              <w:rPr>
                <w:rFonts w:ascii="Times New Roman" w:eastAsia="Calibri" w:hAnsi="Times New Roman" w:cs="Times New Roman"/>
                <w:b/>
              </w:rPr>
            </w:pPr>
            <w:r w:rsidRPr="00392C27">
              <w:rPr>
                <w:rFonts w:ascii="Times New Roman" w:eastAsia="Calibri" w:hAnsi="Times New Roman" w:cs="Times New Roman"/>
                <w:b/>
              </w:rPr>
              <w:t>Вид деятельности</w:t>
            </w:r>
          </w:p>
        </w:tc>
        <w:tc>
          <w:tcPr>
            <w:tcW w:w="5585" w:type="dxa"/>
          </w:tcPr>
          <w:p w:rsidR="00DC7FAA" w:rsidRPr="00392C27" w:rsidRDefault="00DC7FAA" w:rsidP="00392C27">
            <w:pPr>
              <w:spacing w:after="0" w:line="240" w:lineRule="atLeast"/>
              <w:ind w:firstLine="284"/>
              <w:contextualSpacing/>
              <w:jc w:val="both"/>
              <w:rPr>
                <w:rFonts w:ascii="Times New Roman" w:eastAsia="Calibri" w:hAnsi="Times New Roman" w:cs="Times New Roman"/>
                <w:b/>
              </w:rPr>
            </w:pPr>
            <w:r w:rsidRPr="00392C27">
              <w:rPr>
                <w:rFonts w:ascii="Times New Roman" w:eastAsia="Calibri" w:hAnsi="Times New Roman" w:cs="Times New Roman"/>
                <w:b/>
              </w:rPr>
              <w:t>Критерии оценивания</w:t>
            </w:r>
          </w:p>
        </w:tc>
        <w:tc>
          <w:tcPr>
            <w:tcW w:w="1069" w:type="dxa"/>
          </w:tcPr>
          <w:p w:rsidR="00DC7FAA" w:rsidRPr="00392C27" w:rsidRDefault="00DC7FAA" w:rsidP="00392C27">
            <w:pPr>
              <w:spacing w:after="0" w:line="240" w:lineRule="atLeast"/>
              <w:contextualSpacing/>
              <w:jc w:val="both"/>
              <w:rPr>
                <w:rFonts w:ascii="Times New Roman" w:eastAsia="Calibri" w:hAnsi="Times New Roman" w:cs="Times New Roman"/>
                <w:b/>
              </w:rPr>
            </w:pPr>
            <w:r w:rsidRPr="00392C27">
              <w:rPr>
                <w:rFonts w:ascii="Times New Roman" w:eastAsia="Calibri" w:hAnsi="Times New Roman" w:cs="Times New Roman"/>
                <w:b/>
              </w:rPr>
              <w:t xml:space="preserve">Баллы </w:t>
            </w:r>
          </w:p>
          <w:p w:rsidR="00DC7FAA" w:rsidRPr="00392C27" w:rsidRDefault="00DC7FAA" w:rsidP="00392C27">
            <w:pPr>
              <w:spacing w:after="0" w:line="240" w:lineRule="atLeast"/>
              <w:contextualSpacing/>
              <w:jc w:val="both"/>
              <w:rPr>
                <w:rFonts w:ascii="Times New Roman" w:eastAsia="Calibri" w:hAnsi="Times New Roman" w:cs="Times New Roman"/>
                <w:b/>
              </w:rPr>
            </w:pPr>
            <w:r w:rsidRPr="00392C27">
              <w:rPr>
                <w:rFonts w:ascii="Times New Roman" w:eastAsia="Calibri" w:hAnsi="Times New Roman" w:cs="Times New Roman"/>
                <w:b/>
              </w:rPr>
              <w:t xml:space="preserve">(30б. 1-Модуля </w:t>
            </w:r>
          </w:p>
        </w:tc>
      </w:tr>
      <w:tr w:rsidR="00DC7FAA" w:rsidRPr="00392C27" w:rsidTr="005B7E98">
        <w:trPr>
          <w:trHeight w:val="1010"/>
        </w:trPr>
        <w:tc>
          <w:tcPr>
            <w:tcW w:w="851" w:type="dxa"/>
          </w:tcPr>
          <w:p w:rsidR="00DC7FAA" w:rsidRPr="00392C27" w:rsidRDefault="00DC7FAA" w:rsidP="00392C27">
            <w:pPr>
              <w:spacing w:after="0" w:line="240" w:lineRule="atLeast"/>
              <w:ind w:firstLine="176"/>
              <w:contextualSpacing/>
              <w:jc w:val="both"/>
              <w:rPr>
                <w:rFonts w:ascii="Times New Roman" w:eastAsia="Calibri" w:hAnsi="Times New Roman" w:cs="Times New Roman"/>
                <w:b/>
              </w:rPr>
            </w:pPr>
            <w:r w:rsidRPr="00392C27">
              <w:rPr>
                <w:rFonts w:ascii="Times New Roman" w:eastAsia="Calibri" w:hAnsi="Times New Roman" w:cs="Times New Roman"/>
                <w:b/>
              </w:rPr>
              <w:t>1</w:t>
            </w:r>
          </w:p>
        </w:tc>
        <w:tc>
          <w:tcPr>
            <w:tcW w:w="2951" w:type="dxa"/>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Конспектирование  практического материала</w:t>
            </w:r>
          </w:p>
        </w:tc>
        <w:tc>
          <w:tcPr>
            <w:tcW w:w="5585" w:type="dxa"/>
          </w:tcPr>
          <w:p w:rsidR="00DC7FAA" w:rsidRPr="00392C27" w:rsidRDefault="005B7E98" w:rsidP="00392C27">
            <w:pPr>
              <w:spacing w:after="0" w:line="240" w:lineRule="atLeast"/>
              <w:contextualSpacing/>
              <w:jc w:val="both"/>
              <w:rPr>
                <w:rFonts w:ascii="Times New Roman" w:eastAsia="Calibri" w:hAnsi="Times New Roman" w:cs="Times New Roman"/>
              </w:rPr>
            </w:pPr>
            <w:r w:rsidRPr="00392C27">
              <w:rPr>
                <w:rFonts w:ascii="Times New Roman" w:eastAsia="Calibri" w:hAnsi="Times New Roman" w:cs="Times New Roman"/>
              </w:rPr>
              <w:t>-</w:t>
            </w:r>
            <w:r w:rsidR="00DC7FAA" w:rsidRPr="00392C27">
              <w:rPr>
                <w:rFonts w:ascii="Times New Roman" w:eastAsia="Calibri" w:hAnsi="Times New Roman" w:cs="Times New Roman"/>
              </w:rPr>
              <w:t>Содержательность конспекта сделанного самостоятельно студентом отвечая на контрольные вопросы, отдельные записи по тематике.</w:t>
            </w:r>
          </w:p>
        </w:tc>
        <w:tc>
          <w:tcPr>
            <w:tcW w:w="1069" w:type="dxa"/>
          </w:tcPr>
          <w:p w:rsidR="00DC7FAA" w:rsidRPr="00392C27" w:rsidRDefault="00DC7FAA" w:rsidP="00392C27">
            <w:pPr>
              <w:spacing w:after="0" w:line="240" w:lineRule="atLeast"/>
              <w:ind w:firstLine="284"/>
              <w:contextualSpacing/>
              <w:jc w:val="both"/>
              <w:rPr>
                <w:rFonts w:ascii="Times New Roman" w:eastAsia="Calibri" w:hAnsi="Times New Roman" w:cs="Times New Roman"/>
              </w:rPr>
            </w:pPr>
            <w:r w:rsidRPr="00392C27">
              <w:rPr>
                <w:rFonts w:ascii="Times New Roman" w:eastAsia="Calibri" w:hAnsi="Times New Roman" w:cs="Times New Roman"/>
              </w:rPr>
              <w:t>2 б.</w:t>
            </w:r>
          </w:p>
        </w:tc>
      </w:tr>
      <w:tr w:rsidR="00DC7FAA" w:rsidRPr="00392C27" w:rsidTr="005B7E98">
        <w:trPr>
          <w:trHeight w:val="982"/>
        </w:trPr>
        <w:tc>
          <w:tcPr>
            <w:tcW w:w="851" w:type="dxa"/>
          </w:tcPr>
          <w:p w:rsidR="00DC7FAA" w:rsidRPr="00392C27" w:rsidRDefault="00DC7FAA" w:rsidP="00392C27">
            <w:pPr>
              <w:spacing w:after="0" w:line="240" w:lineRule="atLeast"/>
              <w:ind w:firstLine="176"/>
              <w:contextualSpacing/>
              <w:jc w:val="both"/>
              <w:rPr>
                <w:rFonts w:ascii="Times New Roman" w:eastAsia="Calibri" w:hAnsi="Times New Roman" w:cs="Times New Roman"/>
                <w:b/>
              </w:rPr>
            </w:pPr>
            <w:r w:rsidRPr="00392C27">
              <w:rPr>
                <w:rFonts w:ascii="Times New Roman" w:eastAsia="Calibri" w:hAnsi="Times New Roman" w:cs="Times New Roman"/>
                <w:b/>
              </w:rPr>
              <w:t>2</w:t>
            </w:r>
          </w:p>
        </w:tc>
        <w:tc>
          <w:tcPr>
            <w:tcW w:w="2951" w:type="dxa"/>
          </w:tcPr>
          <w:p w:rsidR="00DC7FAA" w:rsidRPr="00392C27" w:rsidRDefault="00DC7FAA" w:rsidP="00392C27">
            <w:pPr>
              <w:spacing w:before="240" w:after="0" w:line="240" w:lineRule="atLeast"/>
              <w:contextualSpacing/>
              <w:rPr>
                <w:rFonts w:ascii="Times New Roman" w:eastAsia="Calibri" w:hAnsi="Times New Roman" w:cs="Times New Roman"/>
              </w:rPr>
            </w:pPr>
            <w:r w:rsidRPr="00392C27">
              <w:rPr>
                <w:rFonts w:ascii="Times New Roman" w:eastAsia="Calibri" w:hAnsi="Times New Roman" w:cs="Times New Roman"/>
              </w:rPr>
              <w:t>Подготовка реферата(СРС)</w:t>
            </w:r>
          </w:p>
        </w:tc>
        <w:tc>
          <w:tcPr>
            <w:tcW w:w="5585" w:type="dxa"/>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 xml:space="preserve">- Последовательность  материала. </w:t>
            </w:r>
          </w:p>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 xml:space="preserve">- Логичность и обобщенность исследуемого материала. </w:t>
            </w:r>
          </w:p>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 Актуальность для данного предмета.</w:t>
            </w:r>
          </w:p>
        </w:tc>
        <w:tc>
          <w:tcPr>
            <w:tcW w:w="1069" w:type="dxa"/>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2 б.</w:t>
            </w:r>
          </w:p>
        </w:tc>
      </w:tr>
      <w:tr w:rsidR="00DC7FAA" w:rsidRPr="00392C27" w:rsidTr="005B7E98">
        <w:trPr>
          <w:trHeight w:val="699"/>
        </w:trPr>
        <w:tc>
          <w:tcPr>
            <w:tcW w:w="851" w:type="dxa"/>
          </w:tcPr>
          <w:p w:rsidR="00DC7FAA" w:rsidRPr="00392C27" w:rsidRDefault="00DC7FAA" w:rsidP="00392C27">
            <w:pPr>
              <w:spacing w:after="0" w:line="240" w:lineRule="atLeast"/>
              <w:ind w:firstLine="176"/>
              <w:contextualSpacing/>
              <w:jc w:val="both"/>
              <w:rPr>
                <w:rFonts w:ascii="Times New Roman" w:eastAsia="Calibri" w:hAnsi="Times New Roman" w:cs="Times New Roman"/>
                <w:b/>
              </w:rPr>
            </w:pPr>
            <w:r w:rsidRPr="00392C27">
              <w:rPr>
                <w:rFonts w:ascii="Times New Roman" w:eastAsia="Calibri" w:hAnsi="Times New Roman" w:cs="Times New Roman"/>
                <w:b/>
              </w:rPr>
              <w:t>3</w:t>
            </w:r>
          </w:p>
        </w:tc>
        <w:tc>
          <w:tcPr>
            <w:tcW w:w="2951" w:type="dxa"/>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Подготовка доклада, сообщение</w:t>
            </w:r>
          </w:p>
        </w:tc>
        <w:tc>
          <w:tcPr>
            <w:tcW w:w="5585" w:type="dxa"/>
          </w:tcPr>
          <w:p w:rsidR="005B7E98"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 xml:space="preserve">- Логичность данного материала по тематике. </w:t>
            </w:r>
          </w:p>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 Актуальность данного материала для обучающихся.</w:t>
            </w:r>
          </w:p>
        </w:tc>
        <w:tc>
          <w:tcPr>
            <w:tcW w:w="1069" w:type="dxa"/>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2 б.</w:t>
            </w:r>
          </w:p>
        </w:tc>
      </w:tr>
      <w:tr w:rsidR="00DC7FAA" w:rsidRPr="00392C27" w:rsidTr="005B7E98">
        <w:trPr>
          <w:trHeight w:val="425"/>
        </w:trPr>
        <w:tc>
          <w:tcPr>
            <w:tcW w:w="851" w:type="dxa"/>
          </w:tcPr>
          <w:p w:rsidR="00DC7FAA" w:rsidRPr="00392C27" w:rsidRDefault="00DC7FAA" w:rsidP="00392C27">
            <w:pPr>
              <w:spacing w:after="0" w:line="240" w:lineRule="atLeast"/>
              <w:ind w:firstLine="176"/>
              <w:contextualSpacing/>
              <w:jc w:val="both"/>
              <w:rPr>
                <w:rFonts w:ascii="Times New Roman" w:eastAsia="Calibri" w:hAnsi="Times New Roman" w:cs="Times New Roman"/>
                <w:b/>
              </w:rPr>
            </w:pPr>
            <w:r w:rsidRPr="00392C27">
              <w:rPr>
                <w:rFonts w:ascii="Times New Roman" w:eastAsia="Calibri" w:hAnsi="Times New Roman" w:cs="Times New Roman"/>
                <w:b/>
              </w:rPr>
              <w:t>4</w:t>
            </w:r>
          </w:p>
        </w:tc>
        <w:tc>
          <w:tcPr>
            <w:tcW w:w="2951" w:type="dxa"/>
          </w:tcPr>
          <w:p w:rsidR="00DC7FAA" w:rsidRPr="00392C27" w:rsidRDefault="00A32B80" w:rsidP="00392C27">
            <w:pPr>
              <w:spacing w:after="0" w:line="240" w:lineRule="atLeast"/>
              <w:contextualSpacing/>
              <w:rPr>
                <w:rFonts w:ascii="Times New Roman" w:eastAsia="Calibri" w:hAnsi="Times New Roman" w:cs="Times New Roman"/>
              </w:rPr>
            </w:pPr>
            <w:r>
              <w:rPr>
                <w:rFonts w:ascii="Times New Roman" w:eastAsia="Calibri" w:hAnsi="Times New Roman" w:cs="Times New Roman"/>
              </w:rPr>
              <w:t xml:space="preserve">Устный </w:t>
            </w:r>
            <w:r w:rsidR="00DC7FAA" w:rsidRPr="00392C27">
              <w:rPr>
                <w:rFonts w:ascii="Times New Roman" w:eastAsia="Calibri" w:hAnsi="Times New Roman" w:cs="Times New Roman"/>
              </w:rPr>
              <w:t xml:space="preserve"> опрос</w:t>
            </w:r>
          </w:p>
        </w:tc>
        <w:tc>
          <w:tcPr>
            <w:tcW w:w="5585" w:type="dxa"/>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 xml:space="preserve"> - Правильность ответов на поставленные вопросы.</w:t>
            </w:r>
          </w:p>
        </w:tc>
        <w:tc>
          <w:tcPr>
            <w:tcW w:w="1069" w:type="dxa"/>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2 б.</w:t>
            </w:r>
          </w:p>
        </w:tc>
      </w:tr>
      <w:tr w:rsidR="00DC7FAA" w:rsidRPr="00392C27" w:rsidTr="005B7E98">
        <w:trPr>
          <w:trHeight w:val="370"/>
        </w:trPr>
        <w:tc>
          <w:tcPr>
            <w:tcW w:w="851" w:type="dxa"/>
          </w:tcPr>
          <w:p w:rsidR="00DC7FAA" w:rsidRPr="00392C27" w:rsidRDefault="00DC7FAA" w:rsidP="00392C27">
            <w:pPr>
              <w:spacing w:after="0" w:line="240" w:lineRule="atLeast"/>
              <w:ind w:firstLine="176"/>
              <w:contextualSpacing/>
              <w:jc w:val="both"/>
              <w:rPr>
                <w:rFonts w:ascii="Times New Roman" w:eastAsia="Calibri" w:hAnsi="Times New Roman" w:cs="Times New Roman"/>
                <w:b/>
              </w:rPr>
            </w:pPr>
            <w:r w:rsidRPr="00392C27">
              <w:rPr>
                <w:rFonts w:ascii="Times New Roman" w:eastAsia="Calibri" w:hAnsi="Times New Roman" w:cs="Times New Roman"/>
                <w:b/>
              </w:rPr>
              <w:t>5</w:t>
            </w:r>
          </w:p>
        </w:tc>
        <w:tc>
          <w:tcPr>
            <w:tcW w:w="2951" w:type="dxa"/>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Тестовый контроль</w:t>
            </w:r>
          </w:p>
        </w:tc>
        <w:tc>
          <w:tcPr>
            <w:tcW w:w="5585" w:type="dxa"/>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 xml:space="preserve"> - Определите охват объема материала по предмету</w:t>
            </w:r>
          </w:p>
        </w:tc>
        <w:tc>
          <w:tcPr>
            <w:tcW w:w="1069" w:type="dxa"/>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2 б.</w:t>
            </w:r>
          </w:p>
        </w:tc>
      </w:tr>
      <w:tr w:rsidR="00DC7FAA" w:rsidRPr="00392C27" w:rsidTr="005B7E98">
        <w:trPr>
          <w:trHeight w:val="966"/>
        </w:trPr>
        <w:tc>
          <w:tcPr>
            <w:tcW w:w="851" w:type="dxa"/>
          </w:tcPr>
          <w:p w:rsidR="00DC7FAA" w:rsidRPr="00392C27" w:rsidRDefault="00DC7FAA" w:rsidP="00392C27">
            <w:pPr>
              <w:spacing w:after="0" w:line="240" w:lineRule="atLeast"/>
              <w:ind w:firstLine="176"/>
              <w:contextualSpacing/>
              <w:jc w:val="both"/>
              <w:rPr>
                <w:rFonts w:ascii="Times New Roman" w:eastAsia="Calibri" w:hAnsi="Times New Roman" w:cs="Times New Roman"/>
                <w:b/>
              </w:rPr>
            </w:pPr>
            <w:r w:rsidRPr="00392C27">
              <w:rPr>
                <w:rFonts w:ascii="Times New Roman" w:eastAsia="Calibri" w:hAnsi="Times New Roman" w:cs="Times New Roman"/>
                <w:b/>
              </w:rPr>
              <w:t>6</w:t>
            </w:r>
          </w:p>
        </w:tc>
        <w:tc>
          <w:tcPr>
            <w:tcW w:w="2951" w:type="dxa"/>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Заполнение истории болезни</w:t>
            </w:r>
          </w:p>
        </w:tc>
        <w:tc>
          <w:tcPr>
            <w:tcW w:w="5585" w:type="dxa"/>
          </w:tcPr>
          <w:p w:rsidR="00DC7FAA" w:rsidRPr="00392C27" w:rsidRDefault="00DC7FAA" w:rsidP="00392C27">
            <w:pPr>
              <w:spacing w:after="0" w:line="240" w:lineRule="atLeast"/>
              <w:contextualSpacing/>
              <w:jc w:val="both"/>
              <w:rPr>
                <w:rFonts w:ascii="Times New Roman" w:eastAsia="Calibri" w:hAnsi="Times New Roman" w:cs="Times New Roman"/>
              </w:rPr>
            </w:pPr>
            <w:r w:rsidRPr="00392C27">
              <w:rPr>
                <w:rFonts w:ascii="Times New Roman" w:eastAsia="Calibri" w:hAnsi="Times New Roman" w:cs="Times New Roman"/>
              </w:rPr>
              <w:t xml:space="preserve"> - Заполните историю болезни по определенному диагнозу</w:t>
            </w:r>
          </w:p>
        </w:tc>
        <w:tc>
          <w:tcPr>
            <w:tcW w:w="1069" w:type="dxa"/>
          </w:tcPr>
          <w:p w:rsidR="00DC7FAA" w:rsidRPr="00392C27" w:rsidRDefault="00DC7FAA" w:rsidP="00392C27">
            <w:pPr>
              <w:spacing w:after="0" w:line="240" w:lineRule="atLeast"/>
              <w:ind w:firstLine="284"/>
              <w:contextualSpacing/>
              <w:jc w:val="both"/>
              <w:rPr>
                <w:rFonts w:ascii="Times New Roman" w:eastAsia="Calibri" w:hAnsi="Times New Roman" w:cs="Times New Roman"/>
              </w:rPr>
            </w:pPr>
            <w:r w:rsidRPr="00392C27">
              <w:rPr>
                <w:rFonts w:ascii="Times New Roman" w:eastAsia="Calibri" w:hAnsi="Times New Roman" w:cs="Times New Roman"/>
              </w:rPr>
              <w:t>3 б.</w:t>
            </w:r>
          </w:p>
        </w:tc>
      </w:tr>
      <w:tr w:rsidR="00DC7FAA" w:rsidRPr="00392C27" w:rsidTr="005B7E98">
        <w:trPr>
          <w:trHeight w:val="1290"/>
        </w:trPr>
        <w:tc>
          <w:tcPr>
            <w:tcW w:w="851" w:type="dxa"/>
          </w:tcPr>
          <w:p w:rsidR="00DC7FAA" w:rsidRPr="00392C27" w:rsidRDefault="00DC7FAA" w:rsidP="00392C27">
            <w:pPr>
              <w:spacing w:after="0" w:line="240" w:lineRule="atLeast"/>
              <w:ind w:firstLine="176"/>
              <w:contextualSpacing/>
              <w:jc w:val="both"/>
              <w:rPr>
                <w:rFonts w:ascii="Times New Roman" w:eastAsia="Calibri" w:hAnsi="Times New Roman" w:cs="Times New Roman"/>
                <w:b/>
              </w:rPr>
            </w:pPr>
            <w:r w:rsidRPr="00392C27">
              <w:rPr>
                <w:rFonts w:ascii="Times New Roman" w:eastAsia="Calibri" w:hAnsi="Times New Roman" w:cs="Times New Roman"/>
                <w:b/>
              </w:rPr>
              <w:t>7</w:t>
            </w:r>
          </w:p>
        </w:tc>
        <w:tc>
          <w:tcPr>
            <w:tcW w:w="2951" w:type="dxa"/>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Подготовка  презентации</w:t>
            </w:r>
          </w:p>
        </w:tc>
        <w:tc>
          <w:tcPr>
            <w:tcW w:w="5585" w:type="dxa"/>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 xml:space="preserve"> - Изложите содержательность  стиля  темы представленного материала.</w:t>
            </w:r>
          </w:p>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 xml:space="preserve"> - Изложите эстетичность дизайна, соответствие дизайна по теме </w:t>
            </w:r>
          </w:p>
        </w:tc>
        <w:tc>
          <w:tcPr>
            <w:tcW w:w="1069" w:type="dxa"/>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 xml:space="preserve"> 2 б.</w:t>
            </w:r>
          </w:p>
        </w:tc>
      </w:tr>
      <w:tr w:rsidR="00DC7FAA" w:rsidRPr="00392C27" w:rsidTr="005B7E98">
        <w:trPr>
          <w:trHeight w:val="1408"/>
        </w:trPr>
        <w:tc>
          <w:tcPr>
            <w:tcW w:w="851" w:type="dxa"/>
          </w:tcPr>
          <w:p w:rsidR="00DC7FAA" w:rsidRPr="00392C27" w:rsidRDefault="00DC7FAA" w:rsidP="00392C27">
            <w:pPr>
              <w:spacing w:after="0" w:line="240" w:lineRule="atLeast"/>
              <w:ind w:firstLine="34"/>
              <w:contextualSpacing/>
              <w:jc w:val="both"/>
              <w:rPr>
                <w:rFonts w:ascii="Times New Roman" w:eastAsia="Calibri" w:hAnsi="Times New Roman" w:cs="Times New Roman"/>
                <w:b/>
              </w:rPr>
            </w:pPr>
            <w:r w:rsidRPr="00392C27">
              <w:rPr>
                <w:rFonts w:ascii="Times New Roman" w:eastAsia="Calibri" w:hAnsi="Times New Roman" w:cs="Times New Roman"/>
                <w:b/>
              </w:rPr>
              <w:t>8</w:t>
            </w:r>
          </w:p>
        </w:tc>
        <w:tc>
          <w:tcPr>
            <w:tcW w:w="2951" w:type="dxa"/>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Демонстрация  практической части</w:t>
            </w:r>
          </w:p>
        </w:tc>
        <w:tc>
          <w:tcPr>
            <w:tcW w:w="5585" w:type="dxa"/>
          </w:tcPr>
          <w:p w:rsidR="00DC7FAA" w:rsidRPr="00392C27" w:rsidRDefault="00DC7FAA" w:rsidP="00392C27">
            <w:pPr>
              <w:widowControl w:val="0"/>
              <w:numPr>
                <w:ilvl w:val="0"/>
                <w:numId w:val="4"/>
              </w:numPr>
              <w:shd w:val="clear" w:color="auto" w:fill="FFFFFF"/>
              <w:autoSpaceDE w:val="0"/>
              <w:autoSpaceDN w:val="0"/>
              <w:adjustRightInd w:val="0"/>
              <w:spacing w:after="0" w:line="240" w:lineRule="atLeast"/>
              <w:ind w:left="59" w:firstLine="284"/>
              <w:contextualSpacing/>
              <w:jc w:val="both"/>
              <w:rPr>
                <w:rFonts w:ascii="Times New Roman" w:eastAsia="Calibri" w:hAnsi="Times New Roman" w:cs="Times New Roman"/>
                <w:color w:val="000000"/>
              </w:rPr>
            </w:pPr>
            <w:r w:rsidRPr="00392C27">
              <w:rPr>
                <w:rFonts w:ascii="Times New Roman" w:eastAsia="Calibri" w:hAnsi="Times New Roman" w:cs="Times New Roman"/>
                <w:color w:val="000000"/>
              </w:rPr>
              <w:t>Умеет провести осмотр и обследование ЧЛО;</w:t>
            </w:r>
          </w:p>
          <w:p w:rsidR="00DC7FAA" w:rsidRPr="00392C27" w:rsidRDefault="00DC7FAA" w:rsidP="00392C27">
            <w:pPr>
              <w:widowControl w:val="0"/>
              <w:numPr>
                <w:ilvl w:val="0"/>
                <w:numId w:val="4"/>
              </w:numPr>
              <w:shd w:val="clear" w:color="auto" w:fill="FFFFFF"/>
              <w:autoSpaceDE w:val="0"/>
              <w:autoSpaceDN w:val="0"/>
              <w:adjustRightInd w:val="0"/>
              <w:spacing w:after="0" w:line="240" w:lineRule="atLeast"/>
              <w:ind w:left="59" w:firstLine="284"/>
              <w:contextualSpacing/>
              <w:jc w:val="both"/>
              <w:rPr>
                <w:rFonts w:ascii="Times New Roman" w:eastAsia="Calibri" w:hAnsi="Times New Roman" w:cs="Times New Roman"/>
                <w:color w:val="000000"/>
              </w:rPr>
            </w:pPr>
            <w:r w:rsidRPr="00392C27">
              <w:rPr>
                <w:rFonts w:ascii="Times New Roman" w:eastAsia="Calibri" w:hAnsi="Times New Roman" w:cs="Times New Roman"/>
                <w:color w:val="000000"/>
              </w:rPr>
              <w:t>Умеет оформлять   медицинскую   документацию;</w:t>
            </w:r>
          </w:p>
          <w:p w:rsidR="00DC7FAA" w:rsidRPr="00392C27" w:rsidRDefault="00DC7FAA" w:rsidP="00392C27">
            <w:pPr>
              <w:widowControl w:val="0"/>
              <w:numPr>
                <w:ilvl w:val="0"/>
                <w:numId w:val="4"/>
              </w:numPr>
              <w:shd w:val="clear" w:color="auto" w:fill="FFFFFF"/>
              <w:autoSpaceDE w:val="0"/>
              <w:autoSpaceDN w:val="0"/>
              <w:adjustRightInd w:val="0"/>
              <w:spacing w:after="0" w:line="240" w:lineRule="atLeast"/>
              <w:ind w:left="59" w:firstLine="284"/>
              <w:contextualSpacing/>
              <w:jc w:val="both"/>
              <w:rPr>
                <w:rFonts w:ascii="Times New Roman" w:eastAsia="Calibri" w:hAnsi="Times New Roman" w:cs="Times New Roman"/>
                <w:color w:val="000000"/>
              </w:rPr>
            </w:pPr>
            <w:r w:rsidRPr="00392C27">
              <w:rPr>
                <w:rFonts w:ascii="Times New Roman" w:eastAsia="Calibri" w:hAnsi="Times New Roman" w:cs="Times New Roman"/>
                <w:color w:val="000000"/>
              </w:rPr>
              <w:t>Умеет  описать радиовизиографическое обследование в области дефекта и деформации ЧЛО.</w:t>
            </w:r>
          </w:p>
          <w:p w:rsidR="00DC7FAA" w:rsidRPr="00392C27" w:rsidRDefault="00DC7FAA" w:rsidP="00392C27">
            <w:pPr>
              <w:widowControl w:val="0"/>
              <w:numPr>
                <w:ilvl w:val="0"/>
                <w:numId w:val="4"/>
              </w:numPr>
              <w:shd w:val="clear" w:color="auto" w:fill="FFFFFF"/>
              <w:autoSpaceDE w:val="0"/>
              <w:autoSpaceDN w:val="0"/>
              <w:adjustRightInd w:val="0"/>
              <w:spacing w:after="0" w:line="240" w:lineRule="atLeast"/>
              <w:ind w:left="201" w:firstLine="284"/>
              <w:contextualSpacing/>
              <w:jc w:val="both"/>
              <w:rPr>
                <w:rFonts w:ascii="Times New Roman" w:eastAsia="Calibri" w:hAnsi="Times New Roman" w:cs="Times New Roman"/>
                <w:color w:val="000000"/>
              </w:rPr>
            </w:pPr>
            <w:r w:rsidRPr="00392C27">
              <w:rPr>
                <w:rFonts w:ascii="Times New Roman" w:eastAsia="Calibri" w:hAnsi="Times New Roman" w:cs="Times New Roman"/>
                <w:color w:val="000000"/>
              </w:rPr>
              <w:t>Умеет использовать полученные знания для совершенствования своей профессиональной деятельности.</w:t>
            </w:r>
          </w:p>
        </w:tc>
        <w:tc>
          <w:tcPr>
            <w:tcW w:w="1069" w:type="dxa"/>
          </w:tcPr>
          <w:p w:rsidR="00DC7FAA" w:rsidRPr="00392C27" w:rsidRDefault="00DC7FAA" w:rsidP="00392C27">
            <w:pPr>
              <w:spacing w:after="0" w:line="240" w:lineRule="atLeast"/>
              <w:ind w:firstLine="284"/>
              <w:contextualSpacing/>
              <w:jc w:val="both"/>
              <w:rPr>
                <w:rFonts w:ascii="Times New Roman" w:eastAsia="Calibri" w:hAnsi="Times New Roman" w:cs="Times New Roman"/>
              </w:rPr>
            </w:pPr>
            <w:r w:rsidRPr="00392C27">
              <w:rPr>
                <w:rFonts w:ascii="Times New Roman" w:eastAsia="Calibri" w:hAnsi="Times New Roman" w:cs="Times New Roman"/>
              </w:rPr>
              <w:t>5 б.</w:t>
            </w:r>
          </w:p>
        </w:tc>
      </w:tr>
      <w:tr w:rsidR="00DC7FAA" w:rsidRPr="00392C27" w:rsidTr="005B7E98">
        <w:trPr>
          <w:trHeight w:val="698"/>
        </w:trPr>
        <w:tc>
          <w:tcPr>
            <w:tcW w:w="851" w:type="dxa"/>
          </w:tcPr>
          <w:p w:rsidR="00DC7FAA" w:rsidRPr="00392C27" w:rsidRDefault="00DC7FAA" w:rsidP="00392C27">
            <w:pPr>
              <w:spacing w:after="0" w:line="240" w:lineRule="atLeast"/>
              <w:ind w:firstLine="34"/>
              <w:contextualSpacing/>
              <w:jc w:val="both"/>
              <w:rPr>
                <w:rFonts w:ascii="Times New Roman" w:eastAsia="Calibri" w:hAnsi="Times New Roman" w:cs="Times New Roman"/>
                <w:b/>
              </w:rPr>
            </w:pPr>
            <w:r w:rsidRPr="00392C27">
              <w:rPr>
                <w:rFonts w:ascii="Times New Roman" w:eastAsia="Calibri" w:hAnsi="Times New Roman" w:cs="Times New Roman"/>
                <w:b/>
              </w:rPr>
              <w:t>9</w:t>
            </w:r>
          </w:p>
        </w:tc>
        <w:tc>
          <w:tcPr>
            <w:tcW w:w="2951" w:type="dxa"/>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Контрольная работа (Рубежный контроль)</w:t>
            </w:r>
          </w:p>
        </w:tc>
        <w:tc>
          <w:tcPr>
            <w:tcW w:w="5585" w:type="dxa"/>
          </w:tcPr>
          <w:p w:rsidR="00DC7FAA" w:rsidRPr="00392C27" w:rsidRDefault="00DC7FAA" w:rsidP="00392C27">
            <w:pPr>
              <w:tabs>
                <w:tab w:val="left" w:pos="0"/>
                <w:tab w:val="left" w:pos="34"/>
                <w:tab w:val="left" w:pos="176"/>
              </w:tabs>
              <w:spacing w:after="0" w:line="240" w:lineRule="atLeast"/>
              <w:ind w:firstLine="284"/>
              <w:contextualSpacing/>
              <w:rPr>
                <w:rFonts w:ascii="Times New Roman" w:eastAsia="Calibri" w:hAnsi="Times New Roman" w:cs="Times New Roman"/>
                <w:color w:val="FF0000"/>
              </w:rPr>
            </w:pPr>
            <w:r w:rsidRPr="00392C27">
              <w:rPr>
                <w:rFonts w:ascii="Times New Roman" w:eastAsia="Calibri" w:hAnsi="Times New Roman" w:cs="Times New Roman"/>
              </w:rPr>
              <w:t xml:space="preserve"> -  Объективность, надежность, кратность определения уровня знания по разделу предмета.</w:t>
            </w:r>
          </w:p>
        </w:tc>
        <w:tc>
          <w:tcPr>
            <w:tcW w:w="1069" w:type="dxa"/>
          </w:tcPr>
          <w:p w:rsidR="00DC7FAA" w:rsidRPr="00392C27" w:rsidRDefault="00DC7FAA" w:rsidP="00392C27">
            <w:pPr>
              <w:spacing w:after="0" w:line="240" w:lineRule="atLeast"/>
              <w:contextualSpacing/>
              <w:rPr>
                <w:rFonts w:ascii="Times New Roman" w:eastAsia="Calibri" w:hAnsi="Times New Roman" w:cs="Times New Roman"/>
                <w:b/>
              </w:rPr>
            </w:pPr>
            <w:r w:rsidRPr="00392C27">
              <w:rPr>
                <w:rFonts w:ascii="Times New Roman" w:eastAsia="Calibri" w:hAnsi="Times New Roman" w:cs="Times New Roman"/>
                <w:b/>
              </w:rPr>
              <w:t>10,0 б.</w:t>
            </w:r>
          </w:p>
        </w:tc>
      </w:tr>
      <w:tr w:rsidR="00DC7FAA" w:rsidRPr="00392C27" w:rsidTr="005B7E98">
        <w:trPr>
          <w:trHeight w:val="157"/>
        </w:trPr>
        <w:tc>
          <w:tcPr>
            <w:tcW w:w="9387" w:type="dxa"/>
            <w:gridSpan w:val="3"/>
          </w:tcPr>
          <w:p w:rsidR="00DC7FAA" w:rsidRPr="00392C27" w:rsidRDefault="00DC7FAA" w:rsidP="00392C27">
            <w:pPr>
              <w:tabs>
                <w:tab w:val="left" w:pos="175"/>
              </w:tabs>
              <w:spacing w:after="0" w:line="240" w:lineRule="atLeast"/>
              <w:ind w:firstLine="284"/>
              <w:contextualSpacing/>
              <w:jc w:val="center"/>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Всего</w:t>
            </w:r>
          </w:p>
        </w:tc>
        <w:tc>
          <w:tcPr>
            <w:tcW w:w="1069" w:type="dxa"/>
          </w:tcPr>
          <w:p w:rsidR="00DC7FAA" w:rsidRPr="00392C27" w:rsidRDefault="00DC7FAA" w:rsidP="00392C27">
            <w:pPr>
              <w:spacing w:after="0" w:line="240" w:lineRule="atLeast"/>
              <w:ind w:firstLine="284"/>
              <w:contextualSpacing/>
              <w:rPr>
                <w:rFonts w:ascii="Times New Roman" w:eastAsia="Calibri" w:hAnsi="Times New Roman" w:cs="Times New Roman"/>
                <w:b/>
              </w:rPr>
            </w:pPr>
            <w:r w:rsidRPr="00392C27">
              <w:rPr>
                <w:rFonts w:ascii="Times New Roman" w:eastAsia="Calibri" w:hAnsi="Times New Roman" w:cs="Times New Roman"/>
                <w:b/>
              </w:rPr>
              <w:t>30 балл.</w:t>
            </w:r>
          </w:p>
        </w:tc>
      </w:tr>
    </w:tbl>
    <w:p w:rsidR="00DC7FAA" w:rsidRPr="00392C27" w:rsidRDefault="00DC7FAA" w:rsidP="00392C27">
      <w:pPr>
        <w:spacing w:after="0" w:line="240" w:lineRule="atLeast"/>
        <w:ind w:firstLine="284"/>
        <w:contextualSpacing/>
        <w:jc w:val="center"/>
        <w:rPr>
          <w:rFonts w:ascii="Times New Roman" w:eastAsia="Calibri" w:hAnsi="Times New Roman" w:cs="Times New Roman"/>
          <w:b/>
        </w:rPr>
      </w:pPr>
    </w:p>
    <w:p w:rsidR="00392C27" w:rsidRDefault="00392C27"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D81BC5" w:rsidRDefault="00D81BC5" w:rsidP="00392C27">
      <w:pPr>
        <w:spacing w:after="0" w:line="240" w:lineRule="atLeast"/>
        <w:ind w:firstLine="284"/>
        <w:contextualSpacing/>
        <w:jc w:val="center"/>
        <w:rPr>
          <w:rFonts w:ascii="Times New Roman" w:eastAsia="Calibri" w:hAnsi="Times New Roman" w:cs="Times New Roman"/>
          <w:b/>
        </w:rPr>
      </w:pPr>
    </w:p>
    <w:p w:rsidR="00D81BC5" w:rsidRDefault="00D81BC5"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DC7FAA" w:rsidRPr="00392C27" w:rsidRDefault="00DC7FAA" w:rsidP="00392C27">
      <w:pPr>
        <w:spacing w:after="0" w:line="240" w:lineRule="atLeast"/>
        <w:ind w:firstLine="284"/>
        <w:contextualSpacing/>
        <w:jc w:val="center"/>
        <w:rPr>
          <w:rFonts w:ascii="Times New Roman" w:eastAsia="Calibri" w:hAnsi="Times New Roman" w:cs="Times New Roman"/>
          <w:b/>
        </w:rPr>
      </w:pPr>
      <w:r w:rsidRPr="00392C27">
        <w:rPr>
          <w:rFonts w:ascii="Times New Roman" w:eastAsia="Calibri" w:hAnsi="Times New Roman" w:cs="Times New Roman"/>
          <w:b/>
        </w:rPr>
        <w:lastRenderedPageBreak/>
        <w:t>Виды учебной деятельности по дисциплине  «Онкостоматология ЧЛО»</w:t>
      </w:r>
    </w:p>
    <w:p w:rsidR="00DC7FAA" w:rsidRPr="00392C27" w:rsidRDefault="00DC7FAA" w:rsidP="00392C27">
      <w:pPr>
        <w:spacing w:after="0" w:line="240" w:lineRule="atLeast"/>
        <w:ind w:firstLine="284"/>
        <w:contextualSpacing/>
        <w:jc w:val="center"/>
        <w:rPr>
          <w:rFonts w:ascii="Times New Roman" w:eastAsia="Calibri" w:hAnsi="Times New Roman" w:cs="Times New Roman"/>
          <w:b/>
        </w:rPr>
      </w:pPr>
    </w:p>
    <w:tbl>
      <w:tblPr>
        <w:tblW w:w="10383" w:type="dxa"/>
        <w:tblInd w:w="-743" w:type="dxa"/>
        <w:tblLayout w:type="fixed"/>
        <w:tblCellMar>
          <w:top w:w="43" w:type="dxa"/>
          <w:right w:w="48" w:type="dxa"/>
        </w:tblCellMar>
        <w:tblLook w:val="04A0" w:firstRow="1" w:lastRow="0" w:firstColumn="1" w:lastColumn="0" w:noHBand="0" w:noVBand="1"/>
      </w:tblPr>
      <w:tblGrid>
        <w:gridCol w:w="709"/>
        <w:gridCol w:w="4395"/>
        <w:gridCol w:w="3260"/>
        <w:gridCol w:w="2019"/>
      </w:tblGrid>
      <w:tr w:rsidR="00DC7FAA" w:rsidRPr="00392C27" w:rsidTr="00773D6E">
        <w:trPr>
          <w:trHeight w:val="562"/>
        </w:trPr>
        <w:tc>
          <w:tcPr>
            <w:tcW w:w="709"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 </w:t>
            </w:r>
          </w:p>
          <w:p w:rsidR="00DC7FAA" w:rsidRPr="00392C27" w:rsidRDefault="00DC7FAA" w:rsidP="00392C27">
            <w:pPr>
              <w:spacing w:after="0" w:line="240" w:lineRule="atLeast"/>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п/п </w:t>
            </w:r>
          </w:p>
        </w:tc>
        <w:tc>
          <w:tcPr>
            <w:tcW w:w="4395"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Контролируемая компетенция (или ее часть) </w:t>
            </w:r>
          </w:p>
        </w:tc>
        <w:tc>
          <w:tcPr>
            <w:tcW w:w="3260"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Контролируемые темы дисциплины </w:t>
            </w:r>
          </w:p>
        </w:tc>
        <w:tc>
          <w:tcPr>
            <w:tcW w:w="2019"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Наименование оценочного средства </w:t>
            </w:r>
          </w:p>
        </w:tc>
      </w:tr>
      <w:tr w:rsidR="006E0C31" w:rsidRPr="00392C27" w:rsidTr="00773D6E">
        <w:trPr>
          <w:trHeight w:val="3227"/>
        </w:trPr>
        <w:tc>
          <w:tcPr>
            <w:tcW w:w="709" w:type="dxa"/>
            <w:tcBorders>
              <w:top w:val="single" w:sz="4" w:space="0" w:color="000000"/>
              <w:left w:val="single" w:sz="4" w:space="0" w:color="000000"/>
              <w:right w:val="single" w:sz="4" w:space="0" w:color="000000"/>
            </w:tcBorders>
            <w:vAlign w:val="center"/>
          </w:tcPr>
          <w:p w:rsidR="006E0C31" w:rsidRPr="00392C27" w:rsidRDefault="006E0C31" w:rsidP="00392C27">
            <w:pPr>
              <w:spacing w:after="0" w:line="240" w:lineRule="atLeast"/>
              <w:ind w:left="58"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1</w:t>
            </w:r>
          </w:p>
        </w:tc>
        <w:tc>
          <w:tcPr>
            <w:tcW w:w="4395" w:type="dxa"/>
            <w:vMerge w:val="restart"/>
            <w:tcBorders>
              <w:top w:val="single" w:sz="4" w:space="0" w:color="000000"/>
              <w:left w:val="single" w:sz="4" w:space="0" w:color="000000"/>
              <w:right w:val="single" w:sz="4" w:space="0" w:color="000000"/>
            </w:tcBorders>
            <w:vAlign w:val="center"/>
          </w:tcPr>
          <w:p w:rsidR="00F63436" w:rsidRPr="00392C27" w:rsidRDefault="00F63436" w:rsidP="00392C27">
            <w:pPr>
              <w:shd w:val="clear" w:color="auto" w:fill="FFFFFF"/>
              <w:spacing w:before="14" w:after="0" w:line="240" w:lineRule="atLeast"/>
              <w:ind w:right="158"/>
              <w:contextualSpacing/>
              <w:rPr>
                <w:rFonts w:ascii="Times New Roman" w:hAnsi="Times New Roman" w:cs="Times New Roman"/>
              </w:rPr>
            </w:pPr>
            <w:r w:rsidRPr="00392C27">
              <w:rPr>
                <w:rFonts w:ascii="Times New Roman" w:hAnsi="Times New Roman" w:cs="Times New Roman"/>
              </w:rPr>
              <w:t>ПК-2 - спос</w:t>
            </w:r>
            <w:r w:rsidR="00773D6E" w:rsidRPr="00392C27">
              <w:rPr>
                <w:rFonts w:ascii="Times New Roman" w:hAnsi="Times New Roman" w:cs="Times New Roman"/>
              </w:rPr>
              <w:t>обен проводить и интерпретироват</w:t>
            </w:r>
            <w:r w:rsidRPr="00392C27">
              <w:rPr>
                <w:rFonts w:ascii="Times New Roman" w:hAnsi="Times New Roman" w:cs="Times New Roman"/>
              </w:rPr>
              <w:t>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больных, оформить медицинскую карту амбулаторного и стационарного больного ребенка и взрослого;</w:t>
            </w:r>
          </w:p>
          <w:p w:rsidR="00773D6E" w:rsidRPr="00392C27" w:rsidRDefault="00773D6E" w:rsidP="00392C27">
            <w:pPr>
              <w:shd w:val="clear" w:color="auto" w:fill="FFFFFF"/>
              <w:spacing w:before="14" w:after="0" w:line="240" w:lineRule="atLeast"/>
              <w:ind w:right="158"/>
              <w:contextualSpacing/>
              <w:rPr>
                <w:rFonts w:ascii="Times New Roman" w:hAnsi="Times New Roman" w:cs="Times New Roman"/>
                <w:lang w:val="ky-KG"/>
              </w:rPr>
            </w:pPr>
          </w:p>
          <w:p w:rsidR="006E0C31" w:rsidRPr="00392C27" w:rsidRDefault="006E0C31" w:rsidP="003E389C">
            <w:pPr>
              <w:shd w:val="clear" w:color="auto" w:fill="FFFFFF"/>
              <w:spacing w:before="14" w:after="0" w:line="240" w:lineRule="atLeast"/>
              <w:ind w:right="158"/>
              <w:contextualSpacing/>
              <w:rPr>
                <w:rFonts w:ascii="Times New Roman" w:eastAsia="Times New Roman" w:hAnsi="Times New Roman" w:cs="Times New Roman"/>
                <w:i/>
              </w:rPr>
            </w:pPr>
          </w:p>
        </w:tc>
        <w:tc>
          <w:tcPr>
            <w:tcW w:w="3260" w:type="dxa"/>
            <w:tcBorders>
              <w:top w:val="single" w:sz="4" w:space="0" w:color="000000"/>
              <w:left w:val="single" w:sz="4" w:space="0" w:color="000000"/>
              <w:right w:val="single" w:sz="4" w:space="0" w:color="000000"/>
            </w:tcBorders>
          </w:tcPr>
          <w:p w:rsidR="006E0C31" w:rsidRPr="00392C27" w:rsidRDefault="006E0C31" w:rsidP="00392C27">
            <w:pPr>
              <w:pStyle w:val="a6"/>
              <w:tabs>
                <w:tab w:val="center" w:pos="4677"/>
                <w:tab w:val="right" w:pos="9355"/>
              </w:tabs>
              <w:spacing w:line="240" w:lineRule="atLeast"/>
              <w:contextualSpacing/>
              <w:jc w:val="left"/>
              <w:rPr>
                <w:b w:val="0"/>
                <w:bCs w:val="0"/>
                <w:color w:val="000000"/>
                <w:sz w:val="22"/>
                <w:szCs w:val="22"/>
                <w:shd w:val="clear" w:color="auto" w:fill="FFFFFF"/>
              </w:rPr>
            </w:pPr>
            <w:r w:rsidRPr="00392C27">
              <w:rPr>
                <w:b w:val="0"/>
                <w:bCs w:val="0"/>
                <w:color w:val="000000"/>
                <w:sz w:val="22"/>
                <w:szCs w:val="22"/>
                <w:shd w:val="clear" w:color="auto" w:fill="FFFFFF"/>
              </w:rPr>
              <w:t>Опухоли челюстно-лицевой области.</w:t>
            </w:r>
          </w:p>
          <w:p w:rsidR="006E0C31" w:rsidRPr="00392C27" w:rsidRDefault="006E0C31" w:rsidP="00392C27">
            <w:pPr>
              <w:pStyle w:val="a6"/>
              <w:tabs>
                <w:tab w:val="center" w:pos="4677"/>
                <w:tab w:val="right" w:pos="9355"/>
              </w:tabs>
              <w:spacing w:line="240" w:lineRule="atLeast"/>
              <w:contextualSpacing/>
              <w:jc w:val="left"/>
              <w:rPr>
                <w:b w:val="0"/>
                <w:bCs w:val="0"/>
                <w:sz w:val="22"/>
                <w:szCs w:val="22"/>
                <w:lang w:eastAsia="ru-RU"/>
              </w:rPr>
            </w:pPr>
            <w:r w:rsidRPr="00392C27">
              <w:rPr>
                <w:b w:val="0"/>
                <w:color w:val="000000"/>
                <w:sz w:val="22"/>
                <w:szCs w:val="22"/>
                <w:shd w:val="clear" w:color="auto" w:fill="FFFFFF"/>
              </w:rPr>
              <w:t>Статистика,</w:t>
            </w:r>
            <w:r w:rsidR="00F63436" w:rsidRPr="00392C27">
              <w:rPr>
                <w:b w:val="0"/>
                <w:color w:val="000000"/>
                <w:sz w:val="22"/>
                <w:szCs w:val="22"/>
                <w:shd w:val="clear" w:color="auto" w:fill="FFFFFF"/>
              </w:rPr>
              <w:t xml:space="preserve"> </w:t>
            </w:r>
            <w:r w:rsidRPr="00392C27">
              <w:rPr>
                <w:b w:val="0"/>
                <w:color w:val="000000"/>
                <w:sz w:val="22"/>
                <w:szCs w:val="22"/>
                <w:shd w:val="clear" w:color="auto" w:fill="FFFFFF"/>
              </w:rPr>
              <w:t xml:space="preserve">классификация. Диагностика новообразований челюстно-лицевой области. Методы обследования онкостоматологических больных. </w:t>
            </w:r>
          </w:p>
        </w:tc>
        <w:tc>
          <w:tcPr>
            <w:tcW w:w="2019" w:type="dxa"/>
            <w:tcBorders>
              <w:top w:val="single" w:sz="4" w:space="0" w:color="000000"/>
              <w:left w:val="single" w:sz="4" w:space="0" w:color="000000"/>
              <w:right w:val="single" w:sz="4" w:space="0" w:color="000000"/>
            </w:tcBorders>
            <w:vAlign w:val="center"/>
          </w:tcPr>
          <w:p w:rsidR="006E0C31" w:rsidRPr="00392C27" w:rsidRDefault="006E0C31" w:rsidP="00392C27">
            <w:pPr>
              <w:spacing w:after="0" w:line="240" w:lineRule="atLeast"/>
              <w:contextualSpacing/>
              <w:rPr>
                <w:rFonts w:ascii="Times New Roman" w:eastAsia="Times New Roman" w:hAnsi="Times New Roman" w:cs="Times New Roman"/>
              </w:rPr>
            </w:pPr>
            <w:r w:rsidRPr="00392C27">
              <w:rPr>
                <w:rFonts w:ascii="Times New Roman" w:eastAsia="Times New Roman" w:hAnsi="Times New Roman" w:cs="Times New Roman"/>
              </w:rPr>
              <w:t xml:space="preserve">Тестовый контроль.  </w:t>
            </w:r>
          </w:p>
          <w:p w:rsidR="006E0C31" w:rsidRPr="00392C27" w:rsidRDefault="006E0C31" w:rsidP="00392C27">
            <w:pPr>
              <w:spacing w:after="0" w:line="240" w:lineRule="atLeast"/>
              <w:contextualSpacing/>
              <w:rPr>
                <w:rFonts w:ascii="Times New Roman" w:eastAsia="Times New Roman" w:hAnsi="Times New Roman" w:cs="Times New Roman"/>
              </w:rPr>
            </w:pPr>
            <w:r w:rsidRPr="00392C27">
              <w:rPr>
                <w:rFonts w:ascii="Times New Roman" w:eastAsia="Times New Roman" w:hAnsi="Times New Roman" w:cs="Times New Roman"/>
              </w:rPr>
              <w:t>Контрольная работа</w:t>
            </w:r>
          </w:p>
          <w:p w:rsidR="006E0C31" w:rsidRPr="00392C27" w:rsidRDefault="006E0C31" w:rsidP="00392C27">
            <w:pPr>
              <w:spacing w:after="0" w:line="240" w:lineRule="atLeast"/>
              <w:contextualSpacing/>
              <w:rPr>
                <w:rFonts w:ascii="Times New Roman" w:eastAsia="Times New Roman" w:hAnsi="Times New Roman" w:cs="Times New Roman"/>
              </w:rPr>
            </w:pPr>
            <w:r w:rsidRPr="00392C27">
              <w:rPr>
                <w:rFonts w:ascii="Times New Roman" w:eastAsia="Times New Roman" w:hAnsi="Times New Roman" w:cs="Times New Roman"/>
              </w:rPr>
              <w:t xml:space="preserve">Ситуационные задачи. </w:t>
            </w:r>
          </w:p>
          <w:p w:rsidR="006E0C31" w:rsidRPr="00392C27" w:rsidRDefault="006E0C31" w:rsidP="00392C27">
            <w:pPr>
              <w:spacing w:after="0" w:line="240" w:lineRule="atLeast"/>
              <w:contextualSpacing/>
              <w:rPr>
                <w:rFonts w:ascii="Times New Roman" w:eastAsia="Times New Roman" w:hAnsi="Times New Roman" w:cs="Times New Roman"/>
              </w:rPr>
            </w:pPr>
            <w:r w:rsidRPr="00392C27">
              <w:rPr>
                <w:rFonts w:ascii="Times New Roman" w:eastAsia="Times New Roman" w:hAnsi="Times New Roman" w:cs="Times New Roman"/>
              </w:rPr>
              <w:t>Собеседование. Подготовка рефератов, докладов</w:t>
            </w:r>
          </w:p>
        </w:tc>
      </w:tr>
      <w:tr w:rsidR="00DC7FAA" w:rsidRPr="00392C27" w:rsidTr="00773D6E">
        <w:trPr>
          <w:trHeight w:val="2311"/>
        </w:trPr>
        <w:tc>
          <w:tcPr>
            <w:tcW w:w="709" w:type="dxa"/>
            <w:tcBorders>
              <w:top w:val="single" w:sz="4" w:space="0" w:color="000000"/>
              <w:left w:val="single" w:sz="4" w:space="0" w:color="000000"/>
              <w:bottom w:val="single" w:sz="4" w:space="0" w:color="000000"/>
              <w:right w:val="single" w:sz="4" w:space="0" w:color="000000"/>
            </w:tcBorders>
            <w:vAlign w:val="center"/>
          </w:tcPr>
          <w:p w:rsidR="00DC7FAA" w:rsidRPr="00392C27" w:rsidRDefault="00DC7FAA" w:rsidP="00392C27">
            <w:pPr>
              <w:spacing w:after="0" w:line="240" w:lineRule="atLeast"/>
              <w:ind w:left="58"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2</w:t>
            </w:r>
          </w:p>
        </w:tc>
        <w:tc>
          <w:tcPr>
            <w:tcW w:w="4395" w:type="dxa"/>
            <w:vMerge/>
            <w:tcBorders>
              <w:left w:val="single" w:sz="4" w:space="0" w:color="000000"/>
              <w:right w:val="single" w:sz="4" w:space="0" w:color="000000"/>
            </w:tcBorders>
            <w:vAlign w:val="center"/>
          </w:tcPr>
          <w:p w:rsidR="00DC7FAA" w:rsidRPr="00392C27" w:rsidRDefault="00DC7FAA" w:rsidP="00392C27">
            <w:pPr>
              <w:spacing w:after="0" w:line="240" w:lineRule="atLeast"/>
              <w:ind w:firstLine="284"/>
              <w:contextualSpacing/>
              <w:rPr>
                <w:rFonts w:ascii="Times New Roman" w:eastAsia="Times New Roman" w:hAnsi="Times New Roman" w:cs="Times New Roman"/>
                <w:i/>
              </w:rPr>
            </w:pPr>
          </w:p>
        </w:tc>
        <w:tc>
          <w:tcPr>
            <w:tcW w:w="3260" w:type="dxa"/>
            <w:tcBorders>
              <w:top w:val="single" w:sz="4" w:space="0" w:color="000000"/>
              <w:left w:val="single" w:sz="4" w:space="0" w:color="000000"/>
              <w:bottom w:val="single" w:sz="4" w:space="0" w:color="000000"/>
              <w:right w:val="single" w:sz="4" w:space="0" w:color="000000"/>
            </w:tcBorders>
          </w:tcPr>
          <w:p w:rsidR="006E0C31" w:rsidRPr="00392C27" w:rsidRDefault="006E0C31" w:rsidP="00392C27">
            <w:pPr>
              <w:pStyle w:val="a6"/>
              <w:tabs>
                <w:tab w:val="center" w:pos="4677"/>
                <w:tab w:val="right" w:pos="9355"/>
              </w:tabs>
              <w:spacing w:line="240" w:lineRule="atLeast"/>
              <w:contextualSpacing/>
              <w:jc w:val="left"/>
              <w:rPr>
                <w:b w:val="0"/>
                <w:bCs w:val="0"/>
                <w:color w:val="000000"/>
                <w:sz w:val="22"/>
                <w:szCs w:val="22"/>
                <w:shd w:val="clear" w:color="auto" w:fill="FFFFFF"/>
              </w:rPr>
            </w:pPr>
          </w:p>
          <w:p w:rsidR="00DC7FAA" w:rsidRPr="00392C27" w:rsidRDefault="006E0C31" w:rsidP="00392C27">
            <w:pPr>
              <w:pStyle w:val="a6"/>
              <w:tabs>
                <w:tab w:val="center" w:pos="4677"/>
                <w:tab w:val="right" w:pos="9355"/>
              </w:tabs>
              <w:spacing w:line="240" w:lineRule="atLeast"/>
              <w:contextualSpacing/>
              <w:jc w:val="left"/>
              <w:rPr>
                <w:b w:val="0"/>
                <w:bCs w:val="0"/>
                <w:sz w:val="22"/>
                <w:szCs w:val="22"/>
                <w:lang w:eastAsia="ru-RU"/>
              </w:rPr>
            </w:pPr>
            <w:r w:rsidRPr="00392C27">
              <w:rPr>
                <w:b w:val="0"/>
                <w:bCs w:val="0"/>
                <w:color w:val="000000"/>
                <w:sz w:val="22"/>
                <w:szCs w:val="22"/>
                <w:shd w:val="clear" w:color="auto" w:fill="FFFFFF"/>
              </w:rPr>
              <w:t>Доброкачественные опухоли мягких тканей челюстно-лицевой области</w:t>
            </w:r>
            <w:r w:rsidRPr="00392C27">
              <w:rPr>
                <w:b w:val="0"/>
                <w:color w:val="000000"/>
                <w:sz w:val="22"/>
                <w:szCs w:val="22"/>
                <w:shd w:val="clear" w:color="auto" w:fill="FFFFFF"/>
              </w:rPr>
              <w:t xml:space="preserve">. </w:t>
            </w:r>
            <w:r w:rsidRPr="00392C27">
              <w:rPr>
                <w:b w:val="0"/>
                <w:bCs w:val="0"/>
                <w:color w:val="000000"/>
                <w:sz w:val="22"/>
                <w:szCs w:val="22"/>
                <w:shd w:val="clear" w:color="auto" w:fill="FFFFFF"/>
              </w:rPr>
              <w:t>Доброкачественные одонтогенные</w:t>
            </w:r>
            <w:r w:rsidR="002211C5">
              <w:rPr>
                <w:b w:val="0"/>
                <w:bCs w:val="0"/>
                <w:color w:val="000000"/>
                <w:sz w:val="22"/>
                <w:szCs w:val="22"/>
                <w:shd w:val="clear" w:color="auto" w:fill="FFFFFF"/>
              </w:rPr>
              <w:t xml:space="preserve"> </w:t>
            </w:r>
            <w:r w:rsidRPr="00392C27">
              <w:rPr>
                <w:b w:val="0"/>
                <w:bCs w:val="0"/>
                <w:color w:val="000000"/>
                <w:sz w:val="22"/>
                <w:szCs w:val="22"/>
                <w:shd w:val="clear" w:color="auto" w:fill="FFFFFF"/>
              </w:rPr>
              <w:t>и неодонтогенные опухоли челюстей</w:t>
            </w:r>
            <w:r w:rsidRPr="00392C27">
              <w:rPr>
                <w:b w:val="0"/>
                <w:color w:val="000000"/>
                <w:sz w:val="22"/>
                <w:szCs w:val="22"/>
                <w:shd w:val="clear" w:color="auto" w:fill="FFFFFF"/>
              </w:rPr>
              <w:t>. Клиника, диагностика, лечение. </w:t>
            </w:r>
          </w:p>
        </w:tc>
        <w:tc>
          <w:tcPr>
            <w:tcW w:w="2019" w:type="dxa"/>
            <w:tcBorders>
              <w:top w:val="single" w:sz="4" w:space="0" w:color="000000"/>
              <w:left w:val="single" w:sz="4" w:space="0" w:color="000000"/>
              <w:bottom w:val="single" w:sz="4" w:space="0" w:color="000000"/>
              <w:right w:val="single" w:sz="4" w:space="0" w:color="000000"/>
            </w:tcBorders>
            <w:vAlign w:val="center"/>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Тестовый контроль.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Контрольная работа</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Ситуационные задачи.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Собеседование. Подготовка рефератов, докладов</w:t>
            </w:r>
          </w:p>
        </w:tc>
      </w:tr>
      <w:tr w:rsidR="00DC7FAA" w:rsidRPr="00392C27" w:rsidTr="00773D6E">
        <w:trPr>
          <w:trHeight w:val="2309"/>
        </w:trPr>
        <w:tc>
          <w:tcPr>
            <w:tcW w:w="709" w:type="dxa"/>
            <w:tcBorders>
              <w:top w:val="single" w:sz="4" w:space="0" w:color="000000"/>
              <w:left w:val="single" w:sz="4" w:space="0" w:color="000000"/>
              <w:bottom w:val="single" w:sz="4" w:space="0" w:color="000000"/>
              <w:right w:val="single" w:sz="4" w:space="0" w:color="000000"/>
            </w:tcBorders>
            <w:vAlign w:val="center"/>
          </w:tcPr>
          <w:p w:rsidR="00DC7FAA" w:rsidRPr="00392C27" w:rsidRDefault="00DC7FAA" w:rsidP="00392C27">
            <w:pPr>
              <w:spacing w:after="0" w:line="240" w:lineRule="atLeast"/>
              <w:ind w:left="58"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3</w:t>
            </w:r>
          </w:p>
        </w:tc>
        <w:tc>
          <w:tcPr>
            <w:tcW w:w="4395" w:type="dxa"/>
            <w:vMerge/>
            <w:tcBorders>
              <w:left w:val="single" w:sz="4" w:space="0" w:color="000000"/>
              <w:right w:val="single" w:sz="4" w:space="0" w:color="000000"/>
            </w:tcBorders>
            <w:vAlign w:val="center"/>
          </w:tcPr>
          <w:p w:rsidR="00DC7FAA" w:rsidRPr="00392C27" w:rsidRDefault="00DC7FAA" w:rsidP="00392C27">
            <w:pPr>
              <w:spacing w:after="0" w:line="240" w:lineRule="atLeast"/>
              <w:ind w:firstLine="284"/>
              <w:contextualSpacing/>
              <w:rPr>
                <w:rFonts w:ascii="Times New Roman" w:eastAsia="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6E0C31" w:rsidRPr="00392C27" w:rsidRDefault="006E0C31" w:rsidP="00392C27">
            <w:pPr>
              <w:pStyle w:val="a6"/>
              <w:tabs>
                <w:tab w:val="center" w:pos="4677"/>
                <w:tab w:val="right" w:pos="9355"/>
              </w:tabs>
              <w:spacing w:line="240" w:lineRule="atLeast"/>
              <w:contextualSpacing/>
              <w:jc w:val="left"/>
              <w:rPr>
                <w:b w:val="0"/>
                <w:bCs w:val="0"/>
                <w:color w:val="000000"/>
                <w:sz w:val="22"/>
                <w:szCs w:val="22"/>
                <w:shd w:val="clear" w:color="auto" w:fill="FFFFFF"/>
              </w:rPr>
            </w:pPr>
          </w:p>
          <w:p w:rsidR="006E0C31" w:rsidRPr="00392C27" w:rsidRDefault="006E0C31" w:rsidP="00392C27">
            <w:pPr>
              <w:pStyle w:val="a6"/>
              <w:tabs>
                <w:tab w:val="center" w:pos="4677"/>
                <w:tab w:val="right" w:pos="9355"/>
              </w:tabs>
              <w:spacing w:line="240" w:lineRule="atLeast"/>
              <w:contextualSpacing/>
              <w:jc w:val="left"/>
              <w:rPr>
                <w:b w:val="0"/>
                <w:bCs w:val="0"/>
                <w:color w:val="000000"/>
                <w:sz w:val="22"/>
                <w:szCs w:val="22"/>
                <w:shd w:val="clear" w:color="auto" w:fill="FFFFFF"/>
              </w:rPr>
            </w:pPr>
          </w:p>
          <w:p w:rsidR="00DC7FAA" w:rsidRPr="00392C27" w:rsidRDefault="006E0C31" w:rsidP="00392C27">
            <w:pPr>
              <w:pStyle w:val="a6"/>
              <w:tabs>
                <w:tab w:val="center" w:pos="4677"/>
                <w:tab w:val="right" w:pos="9355"/>
              </w:tabs>
              <w:spacing w:line="240" w:lineRule="atLeast"/>
              <w:contextualSpacing/>
              <w:jc w:val="left"/>
              <w:rPr>
                <w:b w:val="0"/>
                <w:bCs w:val="0"/>
                <w:sz w:val="22"/>
                <w:szCs w:val="22"/>
                <w:lang w:eastAsia="ru-RU"/>
              </w:rPr>
            </w:pPr>
            <w:r w:rsidRPr="00392C27">
              <w:rPr>
                <w:b w:val="0"/>
                <w:bCs w:val="0"/>
                <w:color w:val="000000"/>
                <w:sz w:val="22"/>
                <w:szCs w:val="22"/>
                <w:shd w:val="clear" w:color="auto" w:fill="FFFFFF"/>
              </w:rPr>
              <w:t>Предраковые заболевания челюстно-лицевой области</w:t>
            </w:r>
          </w:p>
        </w:tc>
        <w:tc>
          <w:tcPr>
            <w:tcW w:w="2019" w:type="dxa"/>
            <w:tcBorders>
              <w:top w:val="single" w:sz="4" w:space="0" w:color="000000"/>
              <w:left w:val="single" w:sz="4" w:space="0" w:color="000000"/>
              <w:bottom w:val="single" w:sz="4" w:space="0" w:color="000000"/>
              <w:right w:val="single" w:sz="4" w:space="0" w:color="000000"/>
            </w:tcBorders>
            <w:vAlign w:val="center"/>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Тестовый контроль.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Контрольная работа</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Ситуационные задачи.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Собеседование. Подготовка рефератов, докладов</w:t>
            </w:r>
          </w:p>
        </w:tc>
      </w:tr>
      <w:tr w:rsidR="00DC7FAA" w:rsidRPr="00392C27" w:rsidTr="00773D6E">
        <w:trPr>
          <w:trHeight w:val="2312"/>
        </w:trPr>
        <w:tc>
          <w:tcPr>
            <w:tcW w:w="709" w:type="dxa"/>
            <w:tcBorders>
              <w:top w:val="single" w:sz="4" w:space="0" w:color="000000"/>
              <w:left w:val="single" w:sz="4" w:space="0" w:color="000000"/>
              <w:bottom w:val="single" w:sz="4" w:space="0" w:color="000000"/>
              <w:right w:val="single" w:sz="4" w:space="0" w:color="000000"/>
            </w:tcBorders>
            <w:vAlign w:val="center"/>
          </w:tcPr>
          <w:p w:rsidR="00DC7FAA" w:rsidRPr="00392C27" w:rsidRDefault="00DC7FAA" w:rsidP="00392C27">
            <w:pPr>
              <w:spacing w:after="0" w:line="240" w:lineRule="atLeast"/>
              <w:ind w:left="58"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4</w:t>
            </w:r>
          </w:p>
        </w:tc>
        <w:tc>
          <w:tcPr>
            <w:tcW w:w="4395" w:type="dxa"/>
            <w:vMerge/>
            <w:tcBorders>
              <w:left w:val="single" w:sz="4" w:space="0" w:color="000000"/>
              <w:bottom w:val="single" w:sz="4" w:space="0" w:color="000000"/>
              <w:right w:val="single" w:sz="4" w:space="0" w:color="000000"/>
            </w:tcBorders>
            <w:vAlign w:val="center"/>
          </w:tcPr>
          <w:p w:rsidR="00DC7FAA" w:rsidRPr="00392C27" w:rsidRDefault="00DC7FAA" w:rsidP="00392C27">
            <w:pPr>
              <w:spacing w:after="0" w:line="240" w:lineRule="atLeast"/>
              <w:ind w:firstLine="284"/>
              <w:contextualSpacing/>
              <w:rPr>
                <w:rFonts w:ascii="Times New Roman" w:eastAsia="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6E0C31" w:rsidRPr="00392C27" w:rsidRDefault="006E0C31" w:rsidP="00392C27">
            <w:pPr>
              <w:pStyle w:val="a6"/>
              <w:tabs>
                <w:tab w:val="center" w:pos="4677"/>
                <w:tab w:val="right" w:pos="9355"/>
              </w:tabs>
              <w:spacing w:line="240" w:lineRule="atLeast"/>
              <w:contextualSpacing/>
              <w:jc w:val="left"/>
              <w:rPr>
                <w:b w:val="0"/>
                <w:bCs w:val="0"/>
                <w:sz w:val="22"/>
                <w:szCs w:val="22"/>
                <w:lang w:eastAsia="ru-RU"/>
              </w:rPr>
            </w:pPr>
            <w:r w:rsidRPr="00392C27">
              <w:rPr>
                <w:b w:val="0"/>
                <w:bCs w:val="0"/>
                <w:sz w:val="22"/>
                <w:szCs w:val="22"/>
                <w:lang w:eastAsia="ru-RU"/>
              </w:rPr>
              <w:t>Злокачественные опухоли лица, челюстей и органов полости рта</w:t>
            </w:r>
          </w:p>
          <w:p w:rsidR="00DC7FAA" w:rsidRPr="00392C27" w:rsidRDefault="006E0C31" w:rsidP="00392C27">
            <w:pPr>
              <w:pStyle w:val="a6"/>
              <w:tabs>
                <w:tab w:val="center" w:pos="4677"/>
                <w:tab w:val="right" w:pos="9355"/>
              </w:tabs>
              <w:spacing w:line="240" w:lineRule="atLeast"/>
              <w:contextualSpacing/>
              <w:jc w:val="left"/>
              <w:rPr>
                <w:b w:val="0"/>
                <w:bCs w:val="0"/>
                <w:sz w:val="22"/>
                <w:szCs w:val="22"/>
                <w:lang w:eastAsia="ru-RU"/>
              </w:rPr>
            </w:pPr>
            <w:r w:rsidRPr="00392C27">
              <w:rPr>
                <w:b w:val="0"/>
                <w:bCs w:val="0"/>
                <w:sz w:val="22"/>
                <w:szCs w:val="22"/>
                <w:lang w:eastAsia="ru-RU"/>
              </w:rPr>
              <w:t>Онкологическая настороженность. Организация помощи больным со злокачественными опухолями. Принципы диспансеризации. Диспансерные группы.</w:t>
            </w:r>
          </w:p>
        </w:tc>
        <w:tc>
          <w:tcPr>
            <w:tcW w:w="2019" w:type="dxa"/>
            <w:tcBorders>
              <w:top w:val="single" w:sz="4" w:space="0" w:color="000000"/>
              <w:left w:val="single" w:sz="4" w:space="0" w:color="000000"/>
              <w:bottom w:val="single" w:sz="4" w:space="0" w:color="000000"/>
              <w:right w:val="single" w:sz="4" w:space="0" w:color="000000"/>
            </w:tcBorders>
            <w:vAlign w:val="center"/>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Тестовый контроль.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Контрольная работа</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Ситуационные задачи.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Собеседование. Подготовка рефератов, докладов. </w:t>
            </w:r>
          </w:p>
        </w:tc>
      </w:tr>
      <w:tr w:rsidR="00DC7FAA" w:rsidRPr="00392C27" w:rsidTr="00773D6E">
        <w:trPr>
          <w:trHeight w:val="2107"/>
        </w:trPr>
        <w:tc>
          <w:tcPr>
            <w:tcW w:w="709" w:type="dxa"/>
            <w:tcBorders>
              <w:top w:val="single" w:sz="4" w:space="0" w:color="000000"/>
              <w:left w:val="single" w:sz="4" w:space="0" w:color="000000"/>
              <w:bottom w:val="single" w:sz="4" w:space="0" w:color="000000"/>
              <w:right w:val="single" w:sz="4" w:space="0" w:color="000000"/>
            </w:tcBorders>
            <w:vAlign w:val="center"/>
          </w:tcPr>
          <w:p w:rsidR="00DC7FAA" w:rsidRPr="00392C27" w:rsidRDefault="00DC7FAA" w:rsidP="00392C27">
            <w:pPr>
              <w:spacing w:after="0" w:line="240" w:lineRule="atLeast"/>
              <w:ind w:left="58"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5</w:t>
            </w:r>
          </w:p>
        </w:tc>
        <w:tc>
          <w:tcPr>
            <w:tcW w:w="4395" w:type="dxa"/>
            <w:vMerge w:val="restart"/>
            <w:tcBorders>
              <w:top w:val="single" w:sz="4" w:space="0" w:color="000000"/>
              <w:left w:val="single" w:sz="4" w:space="0" w:color="000000"/>
              <w:right w:val="single" w:sz="4" w:space="0" w:color="000000"/>
            </w:tcBorders>
            <w:vAlign w:val="center"/>
          </w:tcPr>
          <w:p w:rsidR="00773D6E" w:rsidRPr="00392C27" w:rsidRDefault="00773D6E" w:rsidP="00392C27">
            <w:pPr>
              <w:shd w:val="clear" w:color="auto" w:fill="FFFFFF"/>
              <w:spacing w:before="14" w:after="0" w:line="240" w:lineRule="atLeast"/>
              <w:ind w:right="158"/>
              <w:contextualSpacing/>
              <w:rPr>
                <w:rFonts w:ascii="Times New Roman" w:hAnsi="Times New Roman" w:cs="Times New Roman"/>
              </w:rPr>
            </w:pPr>
            <w:r w:rsidRPr="00392C27">
              <w:rPr>
                <w:rFonts w:ascii="Times New Roman" w:hAnsi="Times New Roman" w:cs="Times New Roman"/>
                <w:lang w:val="ky-KG"/>
              </w:rPr>
              <w:t xml:space="preserve">ПК-8 - </w:t>
            </w:r>
            <w:r w:rsidRPr="00392C27">
              <w:rPr>
                <w:rFonts w:ascii="Times New Roman" w:hAnsi="Times New Roman" w:cs="Times New Roman"/>
              </w:rPr>
              <w:t>способен к постановке диагноза на основании результатов биохимических исследований биологических жидкостей и с учетом законов течения патологии по органам, системам и организма в целом;</w:t>
            </w:r>
          </w:p>
          <w:p w:rsidR="00773D6E" w:rsidRPr="00392C27" w:rsidRDefault="00773D6E" w:rsidP="00392C27">
            <w:pPr>
              <w:shd w:val="clear" w:color="auto" w:fill="FFFFFF"/>
              <w:spacing w:before="14" w:after="0" w:line="240" w:lineRule="atLeast"/>
              <w:ind w:right="158"/>
              <w:contextualSpacing/>
              <w:rPr>
                <w:rFonts w:ascii="Times New Roman" w:hAnsi="Times New Roman" w:cs="Times New Roman"/>
              </w:rPr>
            </w:pPr>
          </w:p>
          <w:p w:rsidR="00DC7FAA" w:rsidRPr="00392C27" w:rsidRDefault="00DC7FAA" w:rsidP="002211C5">
            <w:pPr>
              <w:shd w:val="clear" w:color="auto" w:fill="FFFFFF"/>
              <w:spacing w:before="14" w:after="0" w:line="240" w:lineRule="atLeast"/>
              <w:ind w:right="158"/>
              <w:contextualSpacing/>
              <w:rPr>
                <w:rFonts w:ascii="Times New Roman" w:eastAsia="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DC7FAA" w:rsidRPr="00392C27" w:rsidRDefault="006E0C31" w:rsidP="00392C27">
            <w:pPr>
              <w:pStyle w:val="a6"/>
              <w:tabs>
                <w:tab w:val="center" w:pos="4677"/>
                <w:tab w:val="right" w:pos="9355"/>
              </w:tabs>
              <w:spacing w:line="240" w:lineRule="atLeast"/>
              <w:contextualSpacing/>
              <w:jc w:val="left"/>
              <w:rPr>
                <w:b w:val="0"/>
                <w:bCs w:val="0"/>
                <w:sz w:val="22"/>
                <w:szCs w:val="22"/>
                <w:lang w:eastAsia="ru-RU"/>
              </w:rPr>
            </w:pPr>
            <w:r w:rsidRPr="00392C27">
              <w:rPr>
                <w:b w:val="0"/>
                <w:bCs w:val="0"/>
                <w:color w:val="000000"/>
                <w:sz w:val="22"/>
                <w:szCs w:val="22"/>
                <w:shd w:val="clear" w:color="auto" w:fill="FFFFFF"/>
              </w:rPr>
              <w:t>Рак кожи лица.</w:t>
            </w:r>
            <w:r w:rsidRPr="00392C27">
              <w:rPr>
                <w:b w:val="0"/>
                <w:color w:val="000000"/>
                <w:sz w:val="22"/>
                <w:szCs w:val="22"/>
                <w:shd w:val="clear" w:color="auto" w:fill="FFFFFF"/>
              </w:rPr>
              <w:t xml:space="preserve"> Меланома кожи. </w:t>
            </w:r>
            <w:r w:rsidRPr="00392C27">
              <w:rPr>
                <w:b w:val="0"/>
                <w:bCs w:val="0"/>
                <w:color w:val="000000"/>
                <w:sz w:val="22"/>
                <w:szCs w:val="22"/>
                <w:shd w:val="clear" w:color="auto" w:fill="FFFFFF"/>
              </w:rPr>
              <w:t>Рак нижней губы</w:t>
            </w:r>
            <w:r w:rsidRPr="00392C27">
              <w:rPr>
                <w:b w:val="0"/>
                <w:color w:val="000000"/>
                <w:sz w:val="22"/>
                <w:szCs w:val="22"/>
                <w:shd w:val="clear" w:color="auto" w:fill="FFFFFF"/>
              </w:rPr>
              <w:t>. Клиника, диагностика, лечение.</w:t>
            </w:r>
          </w:p>
        </w:tc>
        <w:tc>
          <w:tcPr>
            <w:tcW w:w="2019" w:type="dxa"/>
            <w:tcBorders>
              <w:top w:val="single" w:sz="4" w:space="0" w:color="000000"/>
              <w:left w:val="single" w:sz="4" w:space="0" w:color="000000"/>
              <w:bottom w:val="single" w:sz="4" w:space="0" w:color="000000"/>
              <w:right w:val="single" w:sz="4" w:space="0" w:color="000000"/>
            </w:tcBorders>
            <w:vAlign w:val="center"/>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Тестовый контроль.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Контрольная работа</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Ситуационные задачи.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Собеседование. Подготовка </w:t>
            </w:r>
            <w:r w:rsidRPr="00392C27">
              <w:rPr>
                <w:rFonts w:ascii="Times New Roman" w:eastAsia="Times New Roman" w:hAnsi="Times New Roman" w:cs="Times New Roman"/>
              </w:rPr>
              <w:lastRenderedPageBreak/>
              <w:t>рефератов, докладов</w:t>
            </w:r>
          </w:p>
        </w:tc>
      </w:tr>
      <w:tr w:rsidR="00DC7FAA" w:rsidRPr="00392C27" w:rsidTr="00773D6E">
        <w:trPr>
          <w:trHeight w:val="1421"/>
        </w:trPr>
        <w:tc>
          <w:tcPr>
            <w:tcW w:w="709"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lastRenderedPageBreak/>
              <w:t>6</w:t>
            </w:r>
          </w:p>
        </w:tc>
        <w:tc>
          <w:tcPr>
            <w:tcW w:w="4395" w:type="dxa"/>
            <w:vMerge/>
            <w:tcBorders>
              <w:left w:val="single" w:sz="4" w:space="0" w:color="000000"/>
              <w:bottom w:val="single" w:sz="4" w:space="0" w:color="auto"/>
              <w:right w:val="single" w:sz="4" w:space="0" w:color="000000"/>
            </w:tcBorders>
          </w:tcPr>
          <w:p w:rsidR="00DC7FAA" w:rsidRPr="00392C27" w:rsidRDefault="00DC7FAA" w:rsidP="00392C27">
            <w:pPr>
              <w:spacing w:after="0" w:line="240" w:lineRule="atLeast"/>
              <w:ind w:firstLine="284"/>
              <w:contextualSpacing/>
              <w:rPr>
                <w:rFonts w:ascii="Times New Roman" w:eastAsia="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pStyle w:val="a6"/>
              <w:tabs>
                <w:tab w:val="center" w:pos="4677"/>
                <w:tab w:val="right" w:pos="9355"/>
              </w:tabs>
              <w:spacing w:line="240" w:lineRule="atLeast"/>
              <w:contextualSpacing/>
              <w:jc w:val="left"/>
              <w:rPr>
                <w:b w:val="0"/>
                <w:bCs w:val="0"/>
                <w:sz w:val="22"/>
                <w:szCs w:val="22"/>
                <w:lang w:eastAsia="ru-RU"/>
              </w:rPr>
            </w:pPr>
            <w:r w:rsidRPr="00392C27">
              <w:rPr>
                <w:b w:val="0"/>
                <w:color w:val="000000"/>
                <w:sz w:val="22"/>
                <w:szCs w:val="22"/>
                <w:shd w:val="clear" w:color="auto" w:fill="FFFFFF"/>
              </w:rPr>
              <w:t> </w:t>
            </w:r>
            <w:r w:rsidR="006E0C31" w:rsidRPr="00392C27">
              <w:rPr>
                <w:b w:val="0"/>
                <w:bCs w:val="0"/>
                <w:color w:val="000000"/>
                <w:sz w:val="22"/>
                <w:szCs w:val="22"/>
                <w:shd w:val="clear" w:color="auto" w:fill="FFFFFF"/>
              </w:rPr>
              <w:t>Рак слизистой оболочки полости рта</w:t>
            </w:r>
            <w:r w:rsidR="006E0C31" w:rsidRPr="00392C27">
              <w:rPr>
                <w:b w:val="0"/>
                <w:color w:val="000000"/>
                <w:sz w:val="22"/>
                <w:szCs w:val="22"/>
                <w:shd w:val="clear" w:color="auto" w:fill="FFFFFF"/>
              </w:rPr>
              <w:t>. Рак языка. Клиника, диагностика, лечение.</w:t>
            </w:r>
          </w:p>
        </w:tc>
        <w:tc>
          <w:tcPr>
            <w:tcW w:w="2019"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Тестовый контроль.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Контрольная работа</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Ситуационные задачи.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Собеседование. Подготовка рефератов, докладов</w:t>
            </w:r>
          </w:p>
        </w:tc>
      </w:tr>
      <w:tr w:rsidR="00DC7FAA" w:rsidRPr="00392C27" w:rsidTr="00773D6E">
        <w:trPr>
          <w:trHeight w:val="1421"/>
        </w:trPr>
        <w:tc>
          <w:tcPr>
            <w:tcW w:w="709"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7</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p>
        </w:tc>
        <w:tc>
          <w:tcPr>
            <w:tcW w:w="4395" w:type="dxa"/>
            <w:vMerge w:val="restart"/>
            <w:tcBorders>
              <w:top w:val="single" w:sz="4" w:space="0" w:color="auto"/>
              <w:left w:val="single" w:sz="4" w:space="0" w:color="000000"/>
              <w:right w:val="single" w:sz="4" w:space="0" w:color="000000"/>
            </w:tcBorders>
          </w:tcPr>
          <w:p w:rsidR="00F63436" w:rsidRPr="00392C27" w:rsidRDefault="00F63436" w:rsidP="00392C27">
            <w:pPr>
              <w:shd w:val="clear" w:color="auto" w:fill="FFFFFF"/>
              <w:spacing w:before="14" w:after="0" w:line="240" w:lineRule="atLeast"/>
              <w:ind w:right="158"/>
              <w:contextualSpacing/>
              <w:rPr>
                <w:rFonts w:ascii="Times New Roman" w:hAnsi="Times New Roman" w:cs="Times New Roman"/>
              </w:rPr>
            </w:pPr>
            <w:r w:rsidRPr="00392C27">
              <w:rPr>
                <w:rFonts w:ascii="Times New Roman" w:hAnsi="Times New Roman" w:cs="Times New Roman"/>
                <w:lang w:val="ky-KG"/>
              </w:rPr>
              <w:t xml:space="preserve">ПК-10 - </w:t>
            </w:r>
            <w:r w:rsidRPr="00392C27">
              <w:rPr>
                <w:rFonts w:ascii="Times New Roman" w:hAnsi="Times New Roman" w:cs="Times New Roman"/>
              </w:rPr>
              <w:t>способен выявлять у пациентов основные патологические симптомы и синдромы заболеваний, использовать алгоритм постановки диагноза (основного, сопутствующего, осложнений) с учетом МКБ-10, выполнять основные диагностические мероприятия по выявлению</w:t>
            </w:r>
            <w:r w:rsidRPr="00392C27">
              <w:rPr>
                <w:rFonts w:ascii="Times New Roman" w:hAnsi="Times New Roman" w:cs="Times New Roman"/>
                <w:color w:val="FF0000"/>
              </w:rPr>
              <w:t xml:space="preserve"> </w:t>
            </w:r>
            <w:r w:rsidRPr="00392C27">
              <w:rPr>
                <w:rFonts w:ascii="Times New Roman" w:hAnsi="Times New Roman" w:cs="Times New Roman"/>
              </w:rPr>
              <w:t>неотложных и угрожающих жизни состояний;</w:t>
            </w:r>
          </w:p>
          <w:p w:rsidR="00DC7FAA" w:rsidRPr="00392C27" w:rsidRDefault="00DC7FAA" w:rsidP="00392C27">
            <w:pPr>
              <w:spacing w:after="0" w:line="240" w:lineRule="atLeast"/>
              <w:contextualSpacing/>
              <w:rPr>
                <w:rFonts w:ascii="Times New Roman" w:eastAsia="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6E0C31" w:rsidRPr="00392C27" w:rsidRDefault="006E0C31" w:rsidP="002211C5">
            <w:pPr>
              <w:pStyle w:val="a6"/>
              <w:tabs>
                <w:tab w:val="center" w:pos="4677"/>
                <w:tab w:val="right" w:pos="9355"/>
              </w:tabs>
              <w:spacing w:line="240" w:lineRule="atLeast"/>
              <w:contextualSpacing/>
              <w:jc w:val="left"/>
              <w:rPr>
                <w:b w:val="0"/>
                <w:bCs w:val="0"/>
                <w:sz w:val="22"/>
                <w:szCs w:val="22"/>
                <w:lang w:eastAsia="ru-RU"/>
              </w:rPr>
            </w:pPr>
            <w:r w:rsidRPr="00392C27">
              <w:rPr>
                <w:b w:val="0"/>
                <w:bCs w:val="0"/>
                <w:sz w:val="22"/>
                <w:szCs w:val="22"/>
                <w:lang w:eastAsia="ru-RU"/>
              </w:rPr>
              <w:t>Рак челюстей. Клиника, диагностика, лечение.</w:t>
            </w:r>
          </w:p>
          <w:p w:rsidR="00DC7FAA" w:rsidRPr="00392C27" w:rsidRDefault="006E0C31" w:rsidP="00392C27">
            <w:pPr>
              <w:pStyle w:val="a6"/>
              <w:tabs>
                <w:tab w:val="center" w:pos="4677"/>
                <w:tab w:val="right" w:pos="9355"/>
              </w:tabs>
              <w:spacing w:line="240" w:lineRule="atLeast"/>
              <w:contextualSpacing/>
              <w:jc w:val="left"/>
              <w:rPr>
                <w:b w:val="0"/>
                <w:bCs w:val="0"/>
                <w:sz w:val="22"/>
                <w:szCs w:val="22"/>
                <w:lang w:eastAsia="ru-RU"/>
              </w:rPr>
            </w:pPr>
            <w:r w:rsidRPr="00392C27">
              <w:rPr>
                <w:b w:val="0"/>
                <w:bCs w:val="0"/>
                <w:sz w:val="22"/>
                <w:szCs w:val="22"/>
                <w:lang w:eastAsia="ru-RU"/>
              </w:rPr>
              <w:t>Саркомы челюстно-лицевой области. Клиника, диагностика, лечение.</w:t>
            </w:r>
          </w:p>
        </w:tc>
        <w:tc>
          <w:tcPr>
            <w:tcW w:w="2019"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Тестовый контроль.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Контрольная работа</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Ситуационные задачи.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Собеседование. Подготовка рефератов, докладов</w:t>
            </w:r>
          </w:p>
        </w:tc>
      </w:tr>
      <w:tr w:rsidR="00DC7FAA" w:rsidRPr="00392C27" w:rsidTr="00773D6E">
        <w:trPr>
          <w:trHeight w:val="1421"/>
        </w:trPr>
        <w:tc>
          <w:tcPr>
            <w:tcW w:w="709"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8</w:t>
            </w:r>
          </w:p>
        </w:tc>
        <w:tc>
          <w:tcPr>
            <w:tcW w:w="4395" w:type="dxa"/>
            <w:vMerge/>
            <w:tcBorders>
              <w:left w:val="single" w:sz="4" w:space="0" w:color="000000"/>
              <w:right w:val="single" w:sz="4" w:space="0" w:color="000000"/>
            </w:tcBorders>
          </w:tcPr>
          <w:p w:rsidR="00DC7FAA" w:rsidRPr="00392C27" w:rsidRDefault="00DC7FAA" w:rsidP="00392C27">
            <w:pPr>
              <w:shd w:val="clear" w:color="auto" w:fill="FFFFFF"/>
              <w:spacing w:before="14" w:after="0" w:line="240" w:lineRule="atLeast"/>
              <w:ind w:right="158" w:firstLine="284"/>
              <w:contextualSpacing/>
              <w:jc w:val="both"/>
              <w:rPr>
                <w:rFonts w:ascii="Times New Roman" w:eastAsia="Times New Roman" w:hAnsi="Times New Roman" w:cs="Times New Roman"/>
                <w:b/>
                <w:lang w:val="ky-KG"/>
              </w:rPr>
            </w:pPr>
          </w:p>
        </w:tc>
        <w:tc>
          <w:tcPr>
            <w:tcW w:w="3260"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pStyle w:val="a6"/>
              <w:tabs>
                <w:tab w:val="center" w:pos="4677"/>
                <w:tab w:val="right" w:pos="9355"/>
              </w:tabs>
              <w:spacing w:line="240" w:lineRule="atLeast"/>
              <w:contextualSpacing/>
              <w:jc w:val="left"/>
              <w:rPr>
                <w:b w:val="0"/>
                <w:bCs w:val="0"/>
                <w:sz w:val="22"/>
                <w:szCs w:val="22"/>
                <w:lang w:eastAsia="ru-RU"/>
              </w:rPr>
            </w:pPr>
            <w:r w:rsidRPr="00392C27">
              <w:rPr>
                <w:b w:val="0"/>
                <w:bCs w:val="0"/>
                <w:color w:val="000000"/>
                <w:sz w:val="22"/>
                <w:szCs w:val="22"/>
                <w:shd w:val="clear" w:color="auto" w:fill="FFFFFF"/>
              </w:rPr>
              <w:t>Опухоли слюнных желёз.</w:t>
            </w:r>
            <w:r w:rsidRPr="00392C27">
              <w:rPr>
                <w:b w:val="0"/>
                <w:color w:val="000000"/>
                <w:sz w:val="22"/>
                <w:szCs w:val="22"/>
              </w:rPr>
              <w:br/>
            </w:r>
            <w:r w:rsidRPr="00392C27">
              <w:rPr>
                <w:b w:val="0"/>
                <w:color w:val="000000"/>
                <w:sz w:val="22"/>
                <w:szCs w:val="22"/>
                <w:shd w:val="clear" w:color="auto" w:fill="FFFFFF"/>
              </w:rPr>
              <w:t>Доброкачественные и злокачественные опухоли слюнных желёз. Клиника, диагностика, лечение.</w:t>
            </w:r>
          </w:p>
        </w:tc>
        <w:tc>
          <w:tcPr>
            <w:tcW w:w="2019"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Тестовый контроль.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Контрольная работа</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Ситуационные задачи.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Собеседование. Подготовка рефератов, докладов</w:t>
            </w:r>
          </w:p>
        </w:tc>
      </w:tr>
      <w:tr w:rsidR="00DC7FAA" w:rsidRPr="00392C27" w:rsidTr="00773D6E">
        <w:trPr>
          <w:trHeight w:val="1421"/>
        </w:trPr>
        <w:tc>
          <w:tcPr>
            <w:tcW w:w="709"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9</w:t>
            </w:r>
          </w:p>
        </w:tc>
        <w:tc>
          <w:tcPr>
            <w:tcW w:w="4395" w:type="dxa"/>
            <w:vMerge/>
            <w:tcBorders>
              <w:left w:val="single" w:sz="4" w:space="0" w:color="000000"/>
              <w:bottom w:val="single" w:sz="4" w:space="0" w:color="auto"/>
              <w:right w:val="single" w:sz="4" w:space="0" w:color="000000"/>
            </w:tcBorders>
          </w:tcPr>
          <w:p w:rsidR="00DC7FAA" w:rsidRPr="00392C27" w:rsidRDefault="00DC7FAA" w:rsidP="00392C27">
            <w:pPr>
              <w:shd w:val="clear" w:color="auto" w:fill="FFFFFF"/>
              <w:spacing w:before="14" w:after="0" w:line="240" w:lineRule="atLeast"/>
              <w:ind w:right="158" w:firstLine="284"/>
              <w:contextualSpacing/>
              <w:jc w:val="both"/>
              <w:rPr>
                <w:rFonts w:ascii="Times New Roman" w:eastAsia="Times New Roman" w:hAnsi="Times New Roman" w:cs="Times New Roman"/>
                <w:b/>
                <w:lang w:val="ky-KG"/>
              </w:rPr>
            </w:pPr>
          </w:p>
        </w:tc>
        <w:tc>
          <w:tcPr>
            <w:tcW w:w="3260"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line="240" w:lineRule="atLeast"/>
              <w:contextualSpacing/>
              <w:rPr>
                <w:rFonts w:ascii="Times New Roman" w:eastAsia="Calibri" w:hAnsi="Times New Roman" w:cs="Times New Roman"/>
                <w:i/>
                <w:snapToGrid w:val="0"/>
              </w:rPr>
            </w:pPr>
            <w:r w:rsidRPr="00392C27">
              <w:rPr>
                <w:rFonts w:ascii="Times New Roman" w:hAnsi="Times New Roman" w:cs="Times New Roman"/>
                <w:bCs/>
                <w:color w:val="000000"/>
                <w:shd w:val="clear" w:color="auto" w:fill="FFFFFF"/>
              </w:rPr>
              <w:t>Современные принципы лечение больных со злокачественными опухолями челюстно-лицевой области</w:t>
            </w:r>
            <w:r w:rsidRPr="00392C27">
              <w:rPr>
                <w:rFonts w:ascii="Times New Roman" w:hAnsi="Times New Roman" w:cs="Times New Roman"/>
                <w:color w:val="000000"/>
                <w:shd w:val="clear" w:color="auto" w:fill="FFFFFF"/>
              </w:rPr>
              <w:t>. Реабилитация больных.</w:t>
            </w:r>
          </w:p>
        </w:tc>
        <w:tc>
          <w:tcPr>
            <w:tcW w:w="2019"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Тестовый контроль.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Контрольная работа</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Ситуационные задачи.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Собеседование. Подготовка рефератов, докладов</w:t>
            </w:r>
          </w:p>
        </w:tc>
      </w:tr>
    </w:tbl>
    <w:p w:rsidR="00BD0904" w:rsidRPr="00392C27" w:rsidRDefault="00BD0904" w:rsidP="00392C27">
      <w:pPr>
        <w:autoSpaceDE w:val="0"/>
        <w:autoSpaceDN w:val="0"/>
        <w:adjustRightInd w:val="0"/>
        <w:spacing w:after="0" w:line="240" w:lineRule="atLeast"/>
        <w:contextualSpacing/>
        <w:jc w:val="both"/>
        <w:rPr>
          <w:rFonts w:ascii="Times New Roman" w:eastAsia="Calibri" w:hAnsi="Times New Roman" w:cs="Times New Roman"/>
          <w:b/>
          <w:bCs/>
          <w:lang w:eastAsia="ru-RU"/>
        </w:rPr>
      </w:pPr>
    </w:p>
    <w:p w:rsidR="00BD0904" w:rsidRDefault="00BD0904" w:rsidP="00392C27">
      <w:pPr>
        <w:autoSpaceDE w:val="0"/>
        <w:autoSpaceDN w:val="0"/>
        <w:adjustRightInd w:val="0"/>
        <w:spacing w:after="0" w:line="240" w:lineRule="atLeast"/>
        <w:ind w:firstLine="284"/>
        <w:contextualSpacing/>
        <w:jc w:val="both"/>
        <w:rPr>
          <w:rFonts w:ascii="Times New Roman" w:eastAsia="Calibri" w:hAnsi="Times New Roman" w:cs="Times New Roman"/>
          <w:b/>
          <w:bCs/>
          <w:lang w:eastAsia="ru-RU"/>
        </w:rPr>
      </w:pPr>
    </w:p>
    <w:p w:rsidR="00392C27" w:rsidRDefault="00392C27" w:rsidP="00392C27">
      <w:pPr>
        <w:autoSpaceDE w:val="0"/>
        <w:autoSpaceDN w:val="0"/>
        <w:adjustRightInd w:val="0"/>
        <w:spacing w:after="0" w:line="240" w:lineRule="atLeast"/>
        <w:ind w:firstLine="284"/>
        <w:contextualSpacing/>
        <w:jc w:val="both"/>
        <w:rPr>
          <w:rFonts w:ascii="Times New Roman" w:eastAsia="Calibri" w:hAnsi="Times New Roman" w:cs="Times New Roman"/>
          <w:b/>
          <w:bCs/>
          <w:lang w:eastAsia="ru-RU"/>
        </w:rPr>
      </w:pPr>
    </w:p>
    <w:p w:rsidR="00392C27" w:rsidRDefault="00392C27" w:rsidP="00392C27">
      <w:pPr>
        <w:autoSpaceDE w:val="0"/>
        <w:autoSpaceDN w:val="0"/>
        <w:adjustRightInd w:val="0"/>
        <w:spacing w:after="0" w:line="240" w:lineRule="atLeast"/>
        <w:ind w:firstLine="284"/>
        <w:contextualSpacing/>
        <w:jc w:val="both"/>
        <w:rPr>
          <w:rFonts w:ascii="Times New Roman" w:eastAsia="Calibri" w:hAnsi="Times New Roman" w:cs="Times New Roman"/>
          <w:b/>
          <w:bCs/>
          <w:lang w:eastAsia="ru-RU"/>
        </w:rPr>
      </w:pPr>
    </w:p>
    <w:p w:rsidR="00392C27" w:rsidRDefault="00392C27" w:rsidP="00392C27">
      <w:pPr>
        <w:autoSpaceDE w:val="0"/>
        <w:autoSpaceDN w:val="0"/>
        <w:adjustRightInd w:val="0"/>
        <w:spacing w:after="0" w:line="240" w:lineRule="atLeast"/>
        <w:ind w:firstLine="284"/>
        <w:contextualSpacing/>
        <w:jc w:val="both"/>
        <w:rPr>
          <w:rFonts w:ascii="Times New Roman" w:eastAsia="Calibri" w:hAnsi="Times New Roman" w:cs="Times New Roman"/>
          <w:b/>
          <w:bCs/>
          <w:lang w:eastAsia="ru-RU"/>
        </w:rPr>
      </w:pPr>
    </w:p>
    <w:p w:rsidR="00392C27" w:rsidRDefault="00392C27" w:rsidP="00392C27">
      <w:pPr>
        <w:autoSpaceDE w:val="0"/>
        <w:autoSpaceDN w:val="0"/>
        <w:adjustRightInd w:val="0"/>
        <w:spacing w:after="0" w:line="240" w:lineRule="atLeast"/>
        <w:ind w:firstLine="284"/>
        <w:contextualSpacing/>
        <w:jc w:val="both"/>
        <w:rPr>
          <w:rFonts w:ascii="Times New Roman" w:eastAsia="Calibri" w:hAnsi="Times New Roman" w:cs="Times New Roman"/>
          <w:b/>
          <w:bCs/>
          <w:lang w:eastAsia="ru-RU"/>
        </w:rPr>
      </w:pPr>
    </w:p>
    <w:p w:rsidR="00392C27" w:rsidRDefault="00392C27" w:rsidP="00392C27">
      <w:pPr>
        <w:autoSpaceDE w:val="0"/>
        <w:autoSpaceDN w:val="0"/>
        <w:adjustRightInd w:val="0"/>
        <w:spacing w:after="0" w:line="240" w:lineRule="atLeast"/>
        <w:ind w:firstLine="284"/>
        <w:contextualSpacing/>
        <w:jc w:val="both"/>
        <w:rPr>
          <w:rFonts w:ascii="Times New Roman" w:eastAsia="Calibri" w:hAnsi="Times New Roman" w:cs="Times New Roman"/>
          <w:b/>
          <w:bCs/>
          <w:lang w:eastAsia="ru-RU"/>
        </w:rPr>
      </w:pPr>
    </w:p>
    <w:p w:rsidR="00392C27" w:rsidRPr="00392C27" w:rsidRDefault="00392C27" w:rsidP="00392C27">
      <w:pPr>
        <w:autoSpaceDE w:val="0"/>
        <w:autoSpaceDN w:val="0"/>
        <w:adjustRightInd w:val="0"/>
        <w:spacing w:after="0" w:line="240" w:lineRule="atLeast"/>
        <w:ind w:firstLine="284"/>
        <w:contextualSpacing/>
        <w:jc w:val="both"/>
        <w:rPr>
          <w:rFonts w:ascii="Times New Roman" w:eastAsia="Calibri" w:hAnsi="Times New Roman" w:cs="Times New Roman"/>
          <w:b/>
          <w:bCs/>
          <w:lang w:eastAsia="ru-RU"/>
        </w:rPr>
      </w:pP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b/>
          <w:bCs/>
          <w:lang w:eastAsia="ru-RU"/>
        </w:rPr>
        <w:lastRenderedPageBreak/>
        <w:t xml:space="preserve"> Формы организации самостоятельной работы студентов: </w:t>
      </w: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b/>
          <w:bCs/>
          <w:lang w:eastAsia="ru-RU"/>
        </w:rPr>
        <w:t xml:space="preserve">1. Подготовка к практическим занятиям </w:t>
      </w:r>
      <w:r w:rsidRPr="00392C27">
        <w:rPr>
          <w:rFonts w:ascii="Times New Roman" w:eastAsia="Calibri" w:hAnsi="Times New Roman" w:cs="Times New Roman"/>
          <w:lang w:eastAsia="ru-RU"/>
        </w:rPr>
        <w:t xml:space="preserve">с использованием лекций, основной и дополнительной литературы, а также учебно-методических разработок кафедры. </w:t>
      </w: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b/>
          <w:bCs/>
          <w:lang w:eastAsia="ru-RU"/>
        </w:rPr>
        <w:t xml:space="preserve">2. Самостоятельное освоение отдельных тем учебного плана, не имеющих места на практических занятиях. </w:t>
      </w:r>
      <w:r w:rsidRPr="00392C27">
        <w:rPr>
          <w:rFonts w:ascii="Times New Roman" w:eastAsia="Calibri" w:hAnsi="Times New Roman" w:cs="Times New Roman"/>
          <w:lang w:eastAsia="ru-RU"/>
        </w:rPr>
        <w:t xml:space="preserve">В этой работе студенты используют доступную учебную литературу, Интернет-ресурсы и вспомогательной литературу (методические пособия и рекомендации), разработанную на кафедре. </w:t>
      </w: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b/>
          <w:bCs/>
          <w:lang w:eastAsia="ru-RU"/>
        </w:rPr>
        <w:t xml:space="preserve">3. Самостоятельная работа на практическом занятии под контролем преподавателя, </w:t>
      </w:r>
      <w:r w:rsidRPr="00392C27">
        <w:rPr>
          <w:rFonts w:ascii="Times New Roman" w:eastAsia="Calibri" w:hAnsi="Times New Roman" w:cs="Times New Roman"/>
          <w:lang w:eastAsia="ru-RU"/>
        </w:rPr>
        <w:t xml:space="preserve">согласно методическим рекомендациям кафедры: </w:t>
      </w: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b/>
          <w:bCs/>
          <w:lang w:eastAsia="ru-RU"/>
        </w:rPr>
        <w:t xml:space="preserve">- </w:t>
      </w:r>
      <w:r w:rsidRPr="00392C27">
        <w:rPr>
          <w:rFonts w:ascii="Times New Roman" w:eastAsia="Calibri" w:hAnsi="Times New Roman" w:cs="Times New Roman"/>
          <w:lang w:eastAsia="ru-RU"/>
        </w:rPr>
        <w:t xml:space="preserve">решение тестовых заданий; </w:t>
      </w: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lang w:eastAsia="ru-RU"/>
        </w:rPr>
        <w:t xml:space="preserve">- решение ситуационных задач; </w:t>
      </w: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lang w:eastAsia="ru-RU"/>
        </w:rPr>
        <w:t xml:space="preserve">- анализ конкретных ситуаций по различным разделам дисциплины; </w:t>
      </w: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lang w:eastAsia="ru-RU"/>
        </w:rPr>
        <w:t xml:space="preserve">- работа с медицинской документацией; </w:t>
      </w: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lang w:eastAsia="ru-RU"/>
        </w:rPr>
        <w:t xml:space="preserve">- практическая часть (работа на муляжах); </w:t>
      </w: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lang w:eastAsia="ru-RU"/>
        </w:rPr>
        <w:t xml:space="preserve">- заслушивание реферативных докладов и сообщений студентов. </w:t>
      </w: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lang w:eastAsia="ru-RU"/>
        </w:rPr>
        <w:t xml:space="preserve">4. </w:t>
      </w:r>
      <w:r w:rsidRPr="00392C27">
        <w:rPr>
          <w:rFonts w:ascii="Times New Roman" w:eastAsia="Calibri" w:hAnsi="Times New Roman" w:cs="Times New Roman"/>
          <w:b/>
          <w:bCs/>
          <w:lang w:eastAsia="ru-RU"/>
        </w:rPr>
        <w:t xml:space="preserve">Выполнение фрагмента научно-исследовательской работы, </w:t>
      </w:r>
      <w:r w:rsidRPr="00392C27">
        <w:rPr>
          <w:rFonts w:ascii="Times New Roman" w:eastAsia="Calibri" w:hAnsi="Times New Roman" w:cs="Times New Roman"/>
          <w:lang w:eastAsia="ru-RU"/>
        </w:rPr>
        <w:t>включающего оценку образа жизни пациента (анкетирование, опрос пациента, участие в статистической обработке результатов исследования, оценка образа жизни с подбором соответствующих рекомендаций по коррекции, подбор литературы по определенной нозологии).</w:t>
      </w: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lang w:eastAsia="ru-RU"/>
        </w:rPr>
        <w:t xml:space="preserve">Проведение хирургических манипуляций на фантомном муляже, сделанные студентами из различных искусственных материалов. Приведенный тип самостоятельной работы развивает навыки работы с научной литературой, умение конспектировать, реферировать, проводить опрос и анкетирование пациента, а также способствует развитию навыков практической деятельности, расширению знаний по инновационным технологиям медицины, их систематизации и анализу. </w:t>
      </w:r>
    </w:p>
    <w:p w:rsidR="00DC7FAA" w:rsidRPr="00392C27" w:rsidRDefault="00DC7FAA" w:rsidP="00392C27">
      <w:pPr>
        <w:spacing w:line="240" w:lineRule="atLeast"/>
        <w:contextualSpacing/>
        <w:rPr>
          <w:rFonts w:ascii="Times New Roman" w:eastAsia="Calibri" w:hAnsi="Times New Roman" w:cs="Times New Roman"/>
        </w:rPr>
      </w:pPr>
      <w:r w:rsidRPr="00392C27">
        <w:rPr>
          <w:rFonts w:ascii="Times New Roman" w:eastAsia="Calibri" w:hAnsi="Times New Roman" w:cs="Times New Roman"/>
        </w:rPr>
        <w:t xml:space="preserve">5. </w:t>
      </w:r>
      <w:r w:rsidRPr="00392C27">
        <w:rPr>
          <w:rFonts w:ascii="Times New Roman" w:eastAsia="Calibri" w:hAnsi="Times New Roman" w:cs="Times New Roman"/>
          <w:b/>
          <w:bCs/>
        </w:rPr>
        <w:t xml:space="preserve">Подготовка презентаций и докладов и участие в научных конференциях </w:t>
      </w:r>
      <w:r w:rsidRPr="00392C27">
        <w:rPr>
          <w:rFonts w:ascii="Times New Roman" w:eastAsia="Calibri" w:hAnsi="Times New Roman" w:cs="Times New Roman"/>
        </w:rPr>
        <w:t xml:space="preserve">кафедры, СНК и ежегодных конференциях «Недели науки» ОшГУ. Данный тип самостоятельной работы учит студентов пользоваться руководствами, монографическими изданиями, журнальными статьями, дает возможность научиться выступать перед аудиторией, дискутировать, отвечать на заданные вопросы, способствует более глубокому познанию отдельных вопросов медицины. Учит излагать материал с анализом и оценкой фактов, аргументированной критикой теоретических положений, развивает умение выделять главное, существенное, интерпретировать, систематизировать.        </w:t>
      </w:r>
    </w:p>
    <w:p w:rsidR="00D81BC5" w:rsidRDefault="00D81BC5" w:rsidP="00392C27">
      <w:pPr>
        <w:spacing w:line="240" w:lineRule="atLeast"/>
        <w:ind w:firstLine="708"/>
        <w:contextualSpacing/>
        <w:rPr>
          <w:rFonts w:ascii="Times New Roman" w:eastAsia="Calibri" w:hAnsi="Times New Roman" w:cs="Times New Roman"/>
          <w:b/>
        </w:rPr>
      </w:pPr>
    </w:p>
    <w:p w:rsidR="00DC7FAA" w:rsidRPr="00392C27" w:rsidRDefault="00DC7FAA" w:rsidP="00392C27">
      <w:pPr>
        <w:spacing w:line="240" w:lineRule="atLeast"/>
        <w:ind w:firstLine="708"/>
        <w:contextualSpacing/>
        <w:rPr>
          <w:rFonts w:ascii="Times New Roman" w:eastAsia="Calibri" w:hAnsi="Times New Roman" w:cs="Times New Roman"/>
          <w:b/>
        </w:rPr>
      </w:pPr>
      <w:r w:rsidRPr="00392C27">
        <w:rPr>
          <w:rFonts w:ascii="Times New Roman" w:eastAsia="Calibri" w:hAnsi="Times New Roman" w:cs="Times New Roman"/>
          <w:b/>
        </w:rPr>
        <w:t>Интерактивные методы обучения.</w:t>
      </w:r>
    </w:p>
    <w:p w:rsidR="00DC7FAA" w:rsidRPr="00392C27" w:rsidRDefault="00DC7FAA" w:rsidP="00392C27">
      <w:pPr>
        <w:spacing w:line="240" w:lineRule="atLeast"/>
        <w:contextualSpacing/>
        <w:rPr>
          <w:rFonts w:ascii="Times New Roman" w:hAnsi="Times New Roman" w:cs="Times New Roman"/>
          <w:color w:val="FF0000"/>
        </w:rPr>
      </w:pPr>
      <w:r w:rsidRPr="00392C27">
        <w:rPr>
          <w:rFonts w:ascii="Times New Roman" w:hAnsi="Times New Roman" w:cs="Times New Roman"/>
        </w:rPr>
        <w:t xml:space="preserve">Введение интерактивных методов является одним из важнейших направлений. Интерактивное обучение – это специальная форма организации познавательной деятельности студентов </w:t>
      </w:r>
      <w:r w:rsidRPr="00392C27">
        <w:rPr>
          <w:rFonts w:ascii="Times New Roman" w:hAnsi="Times New Roman" w:cs="Times New Roman"/>
          <w:color w:val="000000" w:themeColor="text1"/>
        </w:rPr>
        <w:t>. Она подразумевает вполне конкретные и прогнозируемые цели:  развитие интеллектуальных способностей студентов, самостоятельности мышления, критичности ума; достижение быстроты и прочности усвоения учебного материала, глубокого проникновения в сущность изучаемых явлений; развитие творческого потенциала – способности к «видению» проблемы, оригинальности, гибкости, диалектичности, творческого воображения, легкости генерирования идей, способности к самостоятельной поисковой деятельности; эффективности применения профессиональных знаний, умений и навыков в реальной производственной практике.</w:t>
      </w:r>
    </w:p>
    <w:p w:rsidR="00DC7FAA" w:rsidRPr="00392C27" w:rsidRDefault="00DC7FAA" w:rsidP="00392C27">
      <w:pPr>
        <w:spacing w:line="240" w:lineRule="atLeast"/>
        <w:contextualSpacing/>
        <w:rPr>
          <w:rFonts w:ascii="Times New Roman" w:hAnsi="Times New Roman" w:cs="Times New Roman"/>
        </w:rPr>
      </w:pPr>
      <w:r w:rsidRPr="00392C27">
        <w:rPr>
          <w:rFonts w:ascii="Times New Roman" w:hAnsi="Times New Roman" w:cs="Times New Roman"/>
        </w:rPr>
        <w:t>На занятиях организуются индивидуальная , парная, групповая работа, используется проектная работа, ролевые игры, осуществляется работа с документами и различными источниками информации. Методы обучения используемые преподавателями основаны  на принципах взаимодействия, активности обучаемых, опоре на групповой  опыт, обязательной обратной  связи. Ниже приведены примерные формы и методы обучения, применяемые  преподавателями.</w:t>
      </w:r>
    </w:p>
    <w:tbl>
      <w:tblPr>
        <w:tblStyle w:val="a5"/>
        <w:tblW w:w="0" w:type="auto"/>
        <w:tblLook w:val="04A0" w:firstRow="1" w:lastRow="0" w:firstColumn="1" w:lastColumn="0" w:noHBand="0" w:noVBand="1"/>
      </w:tblPr>
      <w:tblGrid>
        <w:gridCol w:w="1951"/>
        <w:gridCol w:w="3544"/>
        <w:gridCol w:w="3402"/>
      </w:tblGrid>
      <w:tr w:rsidR="00392C27" w:rsidRPr="00392C27" w:rsidTr="005B7E98">
        <w:tc>
          <w:tcPr>
            <w:tcW w:w="1951" w:type="dxa"/>
            <w:vMerge w:val="restart"/>
          </w:tcPr>
          <w:p w:rsidR="00DC7FAA" w:rsidRPr="00392C27" w:rsidRDefault="00DC7FAA" w:rsidP="00392C27">
            <w:pPr>
              <w:spacing w:line="240" w:lineRule="atLeast"/>
              <w:contextualSpacing/>
              <w:rPr>
                <w:rFonts w:ascii="Times New Roman" w:hAnsi="Times New Roman" w:cs="Times New Roman"/>
              </w:rPr>
            </w:pPr>
          </w:p>
          <w:p w:rsidR="00DC7FAA" w:rsidRPr="00392C27" w:rsidRDefault="00DC7FAA" w:rsidP="00392C27">
            <w:pPr>
              <w:spacing w:line="240" w:lineRule="atLeast"/>
              <w:contextualSpacing/>
              <w:rPr>
                <w:rFonts w:ascii="Times New Roman" w:hAnsi="Times New Roman" w:cs="Times New Roman"/>
              </w:rPr>
            </w:pPr>
          </w:p>
          <w:p w:rsidR="00DC7FAA" w:rsidRPr="00392C27" w:rsidRDefault="00DC7FAA" w:rsidP="00392C27">
            <w:pPr>
              <w:spacing w:line="240" w:lineRule="atLeast"/>
              <w:contextualSpacing/>
              <w:rPr>
                <w:rFonts w:ascii="Times New Roman" w:hAnsi="Times New Roman" w:cs="Times New Roman"/>
              </w:rPr>
            </w:pPr>
          </w:p>
          <w:p w:rsidR="00DC7FAA" w:rsidRPr="00392C27" w:rsidRDefault="00DC7FAA" w:rsidP="00392C27">
            <w:pPr>
              <w:spacing w:line="240" w:lineRule="atLeast"/>
              <w:contextualSpacing/>
              <w:rPr>
                <w:rFonts w:ascii="Times New Roman" w:hAnsi="Times New Roman" w:cs="Times New Roman"/>
              </w:rPr>
            </w:pPr>
          </w:p>
          <w:p w:rsidR="00DC7FAA" w:rsidRPr="00392C27" w:rsidRDefault="00DC7FAA" w:rsidP="00392C27">
            <w:pPr>
              <w:spacing w:line="240" w:lineRule="atLeast"/>
              <w:contextualSpacing/>
              <w:rPr>
                <w:rFonts w:ascii="Times New Roman" w:hAnsi="Times New Roman" w:cs="Times New Roman"/>
              </w:rPr>
            </w:pPr>
            <w:r w:rsidRPr="00392C27">
              <w:rPr>
                <w:rFonts w:ascii="Times New Roman" w:hAnsi="Times New Roman" w:cs="Times New Roman"/>
              </w:rPr>
              <w:t>Формы и методы обучения на занятиях</w:t>
            </w:r>
          </w:p>
        </w:tc>
        <w:tc>
          <w:tcPr>
            <w:tcW w:w="3544" w:type="dxa"/>
          </w:tcPr>
          <w:p w:rsidR="00DC7FAA" w:rsidRPr="00392C27" w:rsidRDefault="00DC7FAA" w:rsidP="00392C27">
            <w:pPr>
              <w:spacing w:line="240" w:lineRule="atLeast"/>
              <w:contextualSpacing/>
              <w:rPr>
                <w:rFonts w:ascii="Times New Roman" w:hAnsi="Times New Roman" w:cs="Times New Roman"/>
              </w:rPr>
            </w:pPr>
          </w:p>
          <w:p w:rsidR="00DC7FAA" w:rsidRPr="00392C27" w:rsidRDefault="00DC7FAA" w:rsidP="00392C27">
            <w:pPr>
              <w:spacing w:line="240" w:lineRule="atLeast"/>
              <w:contextualSpacing/>
              <w:rPr>
                <w:rFonts w:ascii="Times New Roman" w:hAnsi="Times New Roman" w:cs="Times New Roman"/>
              </w:rPr>
            </w:pPr>
            <w:r w:rsidRPr="00392C27">
              <w:rPr>
                <w:rFonts w:ascii="Times New Roman" w:hAnsi="Times New Roman" w:cs="Times New Roman"/>
              </w:rPr>
              <w:t>Игровые интерактивные методы обучения:</w:t>
            </w:r>
          </w:p>
          <w:p w:rsidR="00DC7FAA" w:rsidRPr="00392C27" w:rsidRDefault="00DC7FAA" w:rsidP="00392C27">
            <w:pPr>
              <w:spacing w:line="240" w:lineRule="atLeast"/>
              <w:contextualSpacing/>
              <w:rPr>
                <w:rFonts w:ascii="Times New Roman" w:hAnsi="Times New Roman" w:cs="Times New Roman"/>
              </w:rPr>
            </w:pPr>
          </w:p>
          <w:p w:rsidR="00DC7FAA" w:rsidRPr="00392C27" w:rsidRDefault="00DC7FAA" w:rsidP="00392C27">
            <w:pPr>
              <w:spacing w:line="240" w:lineRule="atLeast"/>
              <w:contextualSpacing/>
              <w:rPr>
                <w:rFonts w:ascii="Times New Roman" w:hAnsi="Times New Roman" w:cs="Times New Roman"/>
              </w:rPr>
            </w:pPr>
          </w:p>
        </w:tc>
        <w:tc>
          <w:tcPr>
            <w:tcW w:w="3402" w:type="dxa"/>
          </w:tcPr>
          <w:p w:rsidR="00DC7FAA" w:rsidRPr="00392C27" w:rsidRDefault="00DC7FAA" w:rsidP="00392C27">
            <w:pPr>
              <w:spacing w:line="240" w:lineRule="atLeast"/>
              <w:contextualSpacing/>
              <w:rPr>
                <w:rFonts w:ascii="Times New Roman" w:hAnsi="Times New Roman" w:cs="Times New Roman"/>
              </w:rPr>
            </w:pPr>
          </w:p>
          <w:p w:rsidR="00DC7FAA" w:rsidRPr="00392C27" w:rsidRDefault="00DC7FAA" w:rsidP="00392C27">
            <w:pPr>
              <w:spacing w:line="240" w:lineRule="atLeast"/>
              <w:contextualSpacing/>
              <w:rPr>
                <w:rFonts w:ascii="Times New Roman" w:hAnsi="Times New Roman" w:cs="Times New Roman"/>
              </w:rPr>
            </w:pPr>
            <w:r w:rsidRPr="00392C27">
              <w:rPr>
                <w:rFonts w:ascii="Times New Roman" w:hAnsi="Times New Roman" w:cs="Times New Roman"/>
              </w:rPr>
              <w:t>Деловая и ролевая игра</w:t>
            </w:r>
          </w:p>
          <w:p w:rsidR="00DC7FAA" w:rsidRPr="00392C27" w:rsidRDefault="00DC7FAA" w:rsidP="00392C27">
            <w:pPr>
              <w:spacing w:line="240" w:lineRule="atLeast"/>
              <w:contextualSpacing/>
              <w:rPr>
                <w:rFonts w:ascii="Times New Roman" w:hAnsi="Times New Roman" w:cs="Times New Roman"/>
              </w:rPr>
            </w:pPr>
            <w:r w:rsidRPr="00392C27">
              <w:rPr>
                <w:rFonts w:ascii="Times New Roman" w:hAnsi="Times New Roman" w:cs="Times New Roman"/>
              </w:rPr>
              <w:t>Психологический тренинг</w:t>
            </w:r>
          </w:p>
          <w:p w:rsidR="00DC7FAA" w:rsidRPr="00392C27" w:rsidRDefault="00DC7FAA" w:rsidP="00392C27">
            <w:pPr>
              <w:spacing w:line="240" w:lineRule="atLeast"/>
              <w:contextualSpacing/>
              <w:rPr>
                <w:rFonts w:ascii="Times New Roman" w:hAnsi="Times New Roman" w:cs="Times New Roman"/>
              </w:rPr>
            </w:pPr>
          </w:p>
        </w:tc>
      </w:tr>
      <w:tr w:rsidR="00392C27" w:rsidRPr="00392C27" w:rsidTr="005B7E98">
        <w:tc>
          <w:tcPr>
            <w:tcW w:w="1951" w:type="dxa"/>
            <w:vMerge/>
          </w:tcPr>
          <w:p w:rsidR="00DC7FAA" w:rsidRPr="00392C27" w:rsidRDefault="00DC7FAA" w:rsidP="00392C27">
            <w:pPr>
              <w:spacing w:line="240" w:lineRule="atLeast"/>
              <w:contextualSpacing/>
              <w:rPr>
                <w:rFonts w:ascii="Times New Roman" w:hAnsi="Times New Roman" w:cs="Times New Roman"/>
              </w:rPr>
            </w:pPr>
          </w:p>
        </w:tc>
        <w:tc>
          <w:tcPr>
            <w:tcW w:w="3544" w:type="dxa"/>
          </w:tcPr>
          <w:p w:rsidR="00DC7FAA" w:rsidRPr="00392C27" w:rsidRDefault="00DC7FAA" w:rsidP="00392C27">
            <w:pPr>
              <w:spacing w:line="240" w:lineRule="atLeast"/>
              <w:contextualSpacing/>
              <w:rPr>
                <w:rFonts w:ascii="Times New Roman" w:hAnsi="Times New Roman" w:cs="Times New Roman"/>
              </w:rPr>
            </w:pPr>
          </w:p>
          <w:p w:rsidR="00DC7FAA" w:rsidRPr="00392C27" w:rsidRDefault="00DC7FAA" w:rsidP="00392C27">
            <w:pPr>
              <w:spacing w:line="240" w:lineRule="atLeast"/>
              <w:contextualSpacing/>
              <w:rPr>
                <w:rFonts w:ascii="Times New Roman" w:hAnsi="Times New Roman" w:cs="Times New Roman"/>
              </w:rPr>
            </w:pPr>
            <w:r w:rsidRPr="00392C27">
              <w:rPr>
                <w:rFonts w:ascii="Times New Roman" w:hAnsi="Times New Roman" w:cs="Times New Roman"/>
              </w:rPr>
              <w:t>Неигровые интерактивные методы обучения:</w:t>
            </w:r>
          </w:p>
          <w:p w:rsidR="00DC7FAA" w:rsidRPr="00392C27" w:rsidRDefault="00DC7FAA" w:rsidP="00392C27">
            <w:pPr>
              <w:spacing w:line="240" w:lineRule="atLeast"/>
              <w:contextualSpacing/>
              <w:rPr>
                <w:rFonts w:ascii="Times New Roman" w:hAnsi="Times New Roman" w:cs="Times New Roman"/>
              </w:rPr>
            </w:pPr>
          </w:p>
          <w:p w:rsidR="00DC7FAA" w:rsidRPr="00392C27" w:rsidRDefault="00DC7FAA" w:rsidP="00392C27">
            <w:pPr>
              <w:spacing w:line="240" w:lineRule="atLeast"/>
              <w:contextualSpacing/>
              <w:rPr>
                <w:rFonts w:ascii="Times New Roman" w:hAnsi="Times New Roman" w:cs="Times New Roman"/>
              </w:rPr>
            </w:pPr>
          </w:p>
        </w:tc>
        <w:tc>
          <w:tcPr>
            <w:tcW w:w="3402" w:type="dxa"/>
          </w:tcPr>
          <w:p w:rsidR="00DC7FAA" w:rsidRPr="00392C27" w:rsidRDefault="00DC7FAA" w:rsidP="00392C27">
            <w:pPr>
              <w:spacing w:line="240" w:lineRule="atLeast"/>
              <w:contextualSpacing/>
              <w:rPr>
                <w:rFonts w:ascii="Times New Roman" w:hAnsi="Times New Roman" w:cs="Times New Roman"/>
              </w:rPr>
            </w:pPr>
            <w:r w:rsidRPr="00392C27">
              <w:rPr>
                <w:rFonts w:ascii="Times New Roman" w:hAnsi="Times New Roman" w:cs="Times New Roman"/>
              </w:rPr>
              <w:t xml:space="preserve">Анализ конкретных ситуаций </w:t>
            </w:r>
          </w:p>
          <w:p w:rsidR="00DC7FAA" w:rsidRPr="00392C27" w:rsidRDefault="00DC7FAA" w:rsidP="00392C27">
            <w:pPr>
              <w:spacing w:line="240" w:lineRule="atLeast"/>
              <w:contextualSpacing/>
              <w:rPr>
                <w:rFonts w:ascii="Times New Roman" w:hAnsi="Times New Roman" w:cs="Times New Roman"/>
              </w:rPr>
            </w:pPr>
            <w:r w:rsidRPr="00392C27">
              <w:rPr>
                <w:rFonts w:ascii="Times New Roman" w:hAnsi="Times New Roman" w:cs="Times New Roman"/>
              </w:rPr>
              <w:t>Групповые дискуссии,</w:t>
            </w:r>
          </w:p>
          <w:p w:rsidR="00DC7FAA" w:rsidRPr="00392C27" w:rsidRDefault="00DC7FAA" w:rsidP="00392C27">
            <w:pPr>
              <w:spacing w:line="240" w:lineRule="atLeast"/>
              <w:contextualSpacing/>
              <w:rPr>
                <w:rFonts w:ascii="Times New Roman" w:hAnsi="Times New Roman" w:cs="Times New Roman"/>
              </w:rPr>
            </w:pPr>
            <w:r w:rsidRPr="00392C27">
              <w:rPr>
                <w:rFonts w:ascii="Times New Roman" w:hAnsi="Times New Roman" w:cs="Times New Roman"/>
              </w:rPr>
              <w:t>Мозговой штурм,</w:t>
            </w:r>
          </w:p>
          <w:p w:rsidR="00DC7FAA" w:rsidRPr="00392C27" w:rsidRDefault="00DC7FAA" w:rsidP="00392C27">
            <w:pPr>
              <w:spacing w:line="240" w:lineRule="atLeast"/>
              <w:contextualSpacing/>
              <w:rPr>
                <w:rFonts w:ascii="Times New Roman" w:hAnsi="Times New Roman" w:cs="Times New Roman"/>
              </w:rPr>
            </w:pPr>
            <w:r w:rsidRPr="00392C27">
              <w:rPr>
                <w:rFonts w:ascii="Times New Roman" w:hAnsi="Times New Roman" w:cs="Times New Roman"/>
              </w:rPr>
              <w:t>Методы кооперативного обучения</w:t>
            </w:r>
          </w:p>
        </w:tc>
      </w:tr>
    </w:tbl>
    <w:p w:rsidR="00DC7FAA" w:rsidRPr="00392C27" w:rsidRDefault="00DC7FAA" w:rsidP="00392C27">
      <w:pPr>
        <w:spacing w:line="240" w:lineRule="atLeast"/>
        <w:contextualSpacing/>
        <w:rPr>
          <w:rFonts w:ascii="Times New Roman" w:hAnsi="Times New Roman" w:cs="Times New Roman"/>
        </w:rPr>
      </w:pPr>
    </w:p>
    <w:p w:rsidR="00DC7FAA" w:rsidRPr="00392C27" w:rsidRDefault="00DC7FAA" w:rsidP="00392C27">
      <w:pPr>
        <w:spacing w:line="240" w:lineRule="atLeast"/>
        <w:contextualSpacing/>
        <w:rPr>
          <w:rFonts w:ascii="Times New Roman" w:hAnsi="Times New Roman" w:cs="Times New Roman"/>
        </w:rPr>
      </w:pPr>
      <w:r w:rsidRPr="00392C27">
        <w:rPr>
          <w:rFonts w:ascii="Times New Roman" w:hAnsi="Times New Roman" w:cs="Times New Roman"/>
        </w:rPr>
        <w:t>Выполнение выше названных работ контролируется со стороны заведующего кафедры, деканата и Методического Совета факультета.</w:t>
      </w:r>
    </w:p>
    <w:p w:rsidR="007E727E" w:rsidRDefault="007E727E" w:rsidP="00392C27">
      <w:pPr>
        <w:spacing w:line="240" w:lineRule="atLeast"/>
        <w:ind w:firstLine="708"/>
        <w:contextualSpacing/>
        <w:rPr>
          <w:rFonts w:ascii="Times New Roman" w:hAnsi="Times New Roman" w:cs="Times New Roman"/>
        </w:rPr>
      </w:pPr>
    </w:p>
    <w:p w:rsidR="001A074E" w:rsidRPr="00392C27" w:rsidRDefault="001A074E" w:rsidP="00392C27">
      <w:pPr>
        <w:spacing w:line="240" w:lineRule="atLeast"/>
        <w:ind w:firstLine="708"/>
        <w:contextualSpacing/>
        <w:rPr>
          <w:rFonts w:ascii="Times New Roman" w:hAnsi="Times New Roman" w:cs="Times New Roman"/>
        </w:rPr>
      </w:pPr>
      <w:r w:rsidRPr="00392C27">
        <w:rPr>
          <w:rFonts w:ascii="Times New Roman" w:hAnsi="Times New Roman" w:cs="Times New Roman"/>
        </w:rPr>
        <w:t xml:space="preserve">ВОПРОСЫ К МОДУЛЮ </w:t>
      </w:r>
      <w:r w:rsidR="00E90147" w:rsidRPr="00392C27">
        <w:rPr>
          <w:rFonts w:ascii="Times New Roman" w:hAnsi="Times New Roman" w:cs="Times New Roman"/>
        </w:rPr>
        <w:t>ПО ОНКОСТОМАТОЛОГИИ</w:t>
      </w:r>
    </w:p>
    <w:p w:rsidR="00E90147" w:rsidRPr="00392C27" w:rsidRDefault="00E90147" w:rsidP="00392C27">
      <w:pPr>
        <w:spacing w:after="0" w:line="240" w:lineRule="atLeast"/>
        <w:contextualSpacing/>
        <w:jc w:val="both"/>
        <w:rPr>
          <w:rFonts w:ascii="Times New Roman" w:hAnsi="Times New Roman" w:cs="Times New Roman"/>
          <w:b/>
          <w:i/>
        </w:rPr>
      </w:pPr>
      <w:r w:rsidRPr="00392C27">
        <w:rPr>
          <w:rFonts w:ascii="Times New Roman" w:hAnsi="Times New Roman" w:cs="Times New Roman"/>
          <w:b/>
        </w:rPr>
        <w:t xml:space="preserve">Перечень вопросов на 1 модуль                                   </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Что такое опухоль?</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Теория канцерогенеза.</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Этиология и патогенез опухолей.</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Классификация опухолей в ЧЛО</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Статистика опухолей ЧЛО.</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Диагностика новообразований.</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Методы обследования  больных с новообразованиями в ЧЛО.</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Доброкачественные опухоли мягких тканей.</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Гемангиома</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Лимфангиома</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Тератома</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Невусы</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Опухолеподобные образования. Приобретенные и врожденные.</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Лечение опухолей мягких тканей.</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Классификация одонтогенных доброкачественных опухолей.</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Этиопатогенез ,клиника, диагностика и лечение адамантином</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Этиопатогенез ,клиника, диагностика и лечение мягких и твердых одонтом.</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Этиопатогенез ,клиника, диагностика и лечение одонтогенной фибромы</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Этиопатогенез ,клиника, диагностика и лечение цементомы.</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Этиопатогенез ,клиника, диагностика и лечение эпулида.</w:t>
      </w:r>
    </w:p>
    <w:p w:rsidR="00E90147" w:rsidRPr="00392C27" w:rsidRDefault="00E90147" w:rsidP="00392C27">
      <w:pPr>
        <w:pStyle w:val="a3"/>
        <w:numPr>
          <w:ilvl w:val="0"/>
          <w:numId w:val="1"/>
        </w:numPr>
        <w:shd w:val="clear" w:color="auto" w:fill="FFFFFF"/>
        <w:spacing w:before="0" w:beforeAutospacing="0" w:after="0" w:afterAutospacing="0" w:line="240" w:lineRule="atLeast"/>
        <w:contextualSpacing/>
        <w:rPr>
          <w:color w:val="000000"/>
          <w:sz w:val="22"/>
          <w:szCs w:val="22"/>
          <w:shd w:val="clear" w:color="auto" w:fill="FFFFFF"/>
        </w:rPr>
      </w:pPr>
      <w:r w:rsidRPr="00392C27">
        <w:rPr>
          <w:color w:val="000000"/>
          <w:sz w:val="22"/>
          <w:szCs w:val="22"/>
          <w:shd w:val="clear" w:color="auto" w:fill="FFFFFF"/>
        </w:rPr>
        <w:t>Теория возникновения неодонтогенных опухолей ЧЛО.</w:t>
      </w:r>
    </w:p>
    <w:p w:rsidR="00E90147" w:rsidRPr="00392C27" w:rsidRDefault="00E90147" w:rsidP="00392C27">
      <w:pPr>
        <w:pStyle w:val="a3"/>
        <w:numPr>
          <w:ilvl w:val="0"/>
          <w:numId w:val="1"/>
        </w:numPr>
        <w:shd w:val="clear" w:color="auto" w:fill="FFFFFF"/>
        <w:spacing w:before="0" w:beforeAutospacing="0" w:after="0" w:afterAutospacing="0" w:line="240" w:lineRule="atLeast"/>
        <w:contextualSpacing/>
        <w:rPr>
          <w:color w:val="000000"/>
          <w:sz w:val="22"/>
          <w:szCs w:val="22"/>
          <w:shd w:val="clear" w:color="auto" w:fill="FFFFFF"/>
        </w:rPr>
      </w:pPr>
      <w:r w:rsidRPr="00392C27">
        <w:rPr>
          <w:color w:val="000000"/>
          <w:sz w:val="22"/>
          <w:szCs w:val="22"/>
          <w:shd w:val="clear" w:color="auto" w:fill="FFFFFF"/>
        </w:rPr>
        <w:t>Классификация неодонтогенных опухолей ЧЛО</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Этиопатогенез ,клиника, диагностика и лечение остеомы.</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Этиопатогенез ,клиника, диагностика и лечение остеоид-остеом.</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Этиопатогенез ,клиника, диагностика и лечение остеобластомы</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Этиопатогенез ,клиника, диагностика и лечение оссифицирующаяся фиброма (фиброостеома).</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Этиопатогенез ,клиника, диагностика и лечение хондромы и остеохондромы.</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Этиопатогенез ,клиника, диагностика и лечение гигантоклеточной опухоли (остеокластома).</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 xml:space="preserve">Предрасполагающие факторы возникновения предраковых заболеваний </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Классификация предраковых заболеваний кожи лица, красной каймы губ, слизистой оболочки полости рта</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 xml:space="preserve">Облигатные и факультативные предраковые заболевания кожи лица, красной каймы губ, слизистой оболочки полости рта </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 xml:space="preserve">Клинические проявления предраковых заболеваний кожи, губ, СОПР </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Лечение предраковых заболеваний кожи, губ, СОПР.</w:t>
      </w:r>
    </w:p>
    <w:p w:rsidR="00E90147" w:rsidRPr="00392C27" w:rsidRDefault="00E90147" w:rsidP="00392C27">
      <w:pPr>
        <w:pStyle w:val="a4"/>
        <w:numPr>
          <w:ilvl w:val="0"/>
          <w:numId w:val="1"/>
        </w:numPr>
        <w:spacing w:after="0" w:line="240" w:lineRule="atLeast"/>
        <w:rPr>
          <w:rFonts w:ascii="Times New Roman" w:hAnsi="Times New Roman"/>
          <w:i w:val="0"/>
          <w:color w:val="000000"/>
          <w:sz w:val="22"/>
          <w:szCs w:val="22"/>
          <w:shd w:val="clear" w:color="auto" w:fill="FFFFFF"/>
        </w:rPr>
      </w:pPr>
      <w:r w:rsidRPr="00392C27">
        <w:rPr>
          <w:rFonts w:ascii="Times New Roman" w:hAnsi="Times New Roman"/>
          <w:i w:val="0"/>
          <w:color w:val="000000"/>
          <w:sz w:val="22"/>
          <w:szCs w:val="22"/>
          <w:shd w:val="clear" w:color="auto" w:fill="FFFFFF"/>
        </w:rPr>
        <w:t>Особенности злокачественных опухолей.</w:t>
      </w:r>
    </w:p>
    <w:p w:rsidR="00E90147" w:rsidRPr="00392C27" w:rsidRDefault="00E90147" w:rsidP="00392C27">
      <w:pPr>
        <w:pStyle w:val="a4"/>
        <w:numPr>
          <w:ilvl w:val="0"/>
          <w:numId w:val="1"/>
        </w:numPr>
        <w:spacing w:after="0" w:line="240" w:lineRule="atLeast"/>
        <w:rPr>
          <w:rFonts w:ascii="Times New Roman" w:hAnsi="Times New Roman"/>
          <w:i w:val="0"/>
          <w:color w:val="000000"/>
          <w:sz w:val="22"/>
          <w:szCs w:val="22"/>
          <w:shd w:val="clear" w:color="auto" w:fill="FFFFFF"/>
        </w:rPr>
      </w:pPr>
      <w:r w:rsidRPr="00392C27">
        <w:rPr>
          <w:rFonts w:ascii="Times New Roman" w:hAnsi="Times New Roman"/>
          <w:i w:val="0"/>
          <w:color w:val="000000"/>
          <w:sz w:val="22"/>
          <w:szCs w:val="22"/>
          <w:shd w:val="clear" w:color="auto" w:fill="FFFFFF"/>
        </w:rPr>
        <w:t>Характеристика Злокачественных новообразований.</w:t>
      </w:r>
    </w:p>
    <w:p w:rsidR="00E90147" w:rsidRPr="00392C27" w:rsidRDefault="00E90147" w:rsidP="00392C27">
      <w:pPr>
        <w:pStyle w:val="a4"/>
        <w:numPr>
          <w:ilvl w:val="0"/>
          <w:numId w:val="1"/>
        </w:numPr>
        <w:spacing w:after="0" w:line="240" w:lineRule="atLeast"/>
        <w:rPr>
          <w:rFonts w:ascii="Times New Roman" w:hAnsi="Times New Roman"/>
          <w:i w:val="0"/>
          <w:color w:val="000000"/>
          <w:sz w:val="22"/>
          <w:szCs w:val="22"/>
          <w:shd w:val="clear" w:color="auto" w:fill="FFFFFF"/>
        </w:rPr>
      </w:pPr>
      <w:r w:rsidRPr="00392C27">
        <w:rPr>
          <w:rFonts w:ascii="Times New Roman" w:hAnsi="Times New Roman"/>
          <w:i w:val="0"/>
          <w:color w:val="000000"/>
          <w:sz w:val="22"/>
          <w:szCs w:val="22"/>
          <w:shd w:val="clear" w:color="auto" w:fill="FFFFFF"/>
        </w:rPr>
        <w:t>Клинический период развития опухолей.</w:t>
      </w:r>
    </w:p>
    <w:p w:rsidR="00E90147" w:rsidRPr="00392C27" w:rsidRDefault="00E90147" w:rsidP="00392C27">
      <w:pPr>
        <w:pStyle w:val="a4"/>
        <w:numPr>
          <w:ilvl w:val="0"/>
          <w:numId w:val="1"/>
        </w:numPr>
        <w:spacing w:after="0" w:line="240" w:lineRule="atLeast"/>
        <w:rPr>
          <w:rFonts w:ascii="Times New Roman" w:hAnsi="Times New Roman"/>
          <w:i w:val="0"/>
          <w:color w:val="000000"/>
          <w:sz w:val="22"/>
          <w:szCs w:val="22"/>
          <w:shd w:val="clear" w:color="auto" w:fill="FFFFFF"/>
        </w:rPr>
      </w:pPr>
      <w:r w:rsidRPr="00392C27">
        <w:rPr>
          <w:rFonts w:ascii="Times New Roman" w:hAnsi="Times New Roman"/>
          <w:i w:val="0"/>
          <w:color w:val="000000"/>
          <w:sz w:val="22"/>
          <w:szCs w:val="22"/>
        </w:rPr>
        <w:t>Онкологическая настороженность.</w:t>
      </w:r>
    </w:p>
    <w:p w:rsidR="00E90147" w:rsidRPr="00392C27" w:rsidRDefault="00E90147" w:rsidP="00392C27">
      <w:pPr>
        <w:pStyle w:val="a4"/>
        <w:numPr>
          <w:ilvl w:val="0"/>
          <w:numId w:val="1"/>
        </w:numPr>
        <w:spacing w:after="0" w:line="240" w:lineRule="atLeast"/>
        <w:rPr>
          <w:rFonts w:ascii="Times New Roman" w:hAnsi="Times New Roman"/>
          <w:i w:val="0"/>
          <w:color w:val="000000"/>
          <w:sz w:val="22"/>
          <w:szCs w:val="22"/>
          <w:shd w:val="clear" w:color="auto" w:fill="FFFFFF"/>
        </w:rPr>
      </w:pPr>
      <w:r w:rsidRPr="00392C27">
        <w:rPr>
          <w:rFonts w:ascii="Times New Roman" w:hAnsi="Times New Roman"/>
          <w:i w:val="0"/>
          <w:color w:val="000000"/>
          <w:sz w:val="22"/>
          <w:szCs w:val="22"/>
        </w:rPr>
        <w:t>Задачи онкологической службы.</w:t>
      </w:r>
    </w:p>
    <w:p w:rsidR="00E90147" w:rsidRPr="00392C27" w:rsidRDefault="00E90147" w:rsidP="00392C27">
      <w:pPr>
        <w:pStyle w:val="a4"/>
        <w:numPr>
          <w:ilvl w:val="0"/>
          <w:numId w:val="1"/>
        </w:numPr>
        <w:spacing w:after="0" w:line="240" w:lineRule="atLeast"/>
        <w:rPr>
          <w:rFonts w:ascii="Times New Roman" w:hAnsi="Times New Roman"/>
          <w:i w:val="0"/>
          <w:color w:val="000000"/>
          <w:sz w:val="22"/>
          <w:szCs w:val="22"/>
          <w:shd w:val="clear" w:color="auto" w:fill="FFFFFF"/>
        </w:rPr>
      </w:pPr>
      <w:r w:rsidRPr="00392C27">
        <w:rPr>
          <w:rFonts w:ascii="Times New Roman" w:hAnsi="Times New Roman"/>
          <w:i w:val="0"/>
          <w:color w:val="000000"/>
          <w:sz w:val="22"/>
          <w:szCs w:val="22"/>
        </w:rPr>
        <w:t>Диагностические центры, онкологические кабинеты и их функции.</w:t>
      </w:r>
    </w:p>
    <w:p w:rsidR="00E90147" w:rsidRPr="00392C27" w:rsidRDefault="00E90147" w:rsidP="00392C27">
      <w:pPr>
        <w:pStyle w:val="a4"/>
        <w:numPr>
          <w:ilvl w:val="0"/>
          <w:numId w:val="1"/>
        </w:numPr>
        <w:spacing w:after="0" w:line="240" w:lineRule="atLeast"/>
        <w:rPr>
          <w:rFonts w:ascii="Times New Roman" w:hAnsi="Times New Roman"/>
          <w:i w:val="0"/>
          <w:color w:val="000000"/>
          <w:sz w:val="22"/>
          <w:szCs w:val="22"/>
          <w:shd w:val="clear" w:color="auto" w:fill="FFFFFF"/>
        </w:rPr>
      </w:pPr>
      <w:r w:rsidRPr="00392C27">
        <w:rPr>
          <w:rFonts w:ascii="Times New Roman" w:hAnsi="Times New Roman"/>
          <w:i w:val="0"/>
          <w:color w:val="000000"/>
          <w:sz w:val="22"/>
          <w:szCs w:val="22"/>
          <w:shd w:val="clear" w:color="auto" w:fill="FFFFFF"/>
        </w:rPr>
        <w:t>Принципы диспансеризации.</w:t>
      </w:r>
    </w:p>
    <w:p w:rsidR="00E90147" w:rsidRPr="00392C27" w:rsidRDefault="00E90147" w:rsidP="00392C27">
      <w:pPr>
        <w:spacing w:after="0" w:line="240" w:lineRule="atLeast"/>
        <w:contextualSpacing/>
        <w:rPr>
          <w:rFonts w:ascii="Times New Roman" w:hAnsi="Times New Roman" w:cs="Times New Roman"/>
          <w:color w:val="000000"/>
          <w:shd w:val="clear" w:color="auto" w:fill="FFFFFF"/>
        </w:rPr>
      </w:pPr>
    </w:p>
    <w:p w:rsidR="00E90147" w:rsidRPr="00392C27" w:rsidRDefault="00E90147" w:rsidP="00392C27">
      <w:pPr>
        <w:spacing w:after="0" w:line="240" w:lineRule="atLeast"/>
        <w:contextualSpacing/>
        <w:rPr>
          <w:rFonts w:ascii="Times New Roman" w:hAnsi="Times New Roman" w:cs="Times New Roman"/>
          <w:color w:val="000000"/>
          <w:shd w:val="clear" w:color="auto" w:fill="FFFFFF"/>
        </w:rPr>
      </w:pPr>
      <w:r w:rsidRPr="00392C27">
        <w:rPr>
          <w:rFonts w:ascii="Times New Roman" w:hAnsi="Times New Roman" w:cs="Times New Roman"/>
          <w:color w:val="000000"/>
          <w:shd w:val="clear" w:color="auto" w:fill="FFFFFF"/>
        </w:rPr>
        <w:t>Перечень вопросов на 2 модуль.</w:t>
      </w:r>
    </w:p>
    <w:p w:rsidR="00E90147" w:rsidRPr="00392C27" w:rsidRDefault="00E90147" w:rsidP="00392C27">
      <w:pPr>
        <w:pStyle w:val="a3"/>
        <w:numPr>
          <w:ilvl w:val="0"/>
          <w:numId w:val="2"/>
        </w:numPr>
        <w:spacing w:after="0" w:afterAutospacing="0" w:line="240" w:lineRule="atLeast"/>
        <w:contextualSpacing/>
        <w:rPr>
          <w:color w:val="000000"/>
          <w:sz w:val="22"/>
          <w:szCs w:val="22"/>
          <w:shd w:val="clear" w:color="auto" w:fill="FFFFFF"/>
        </w:rPr>
      </w:pPr>
      <w:r w:rsidRPr="00392C27">
        <w:rPr>
          <w:color w:val="000000"/>
          <w:sz w:val="22"/>
          <w:szCs w:val="22"/>
          <w:shd w:val="clear" w:color="auto" w:fill="FFFFFF"/>
        </w:rPr>
        <w:t>Что такое кожа.</w:t>
      </w:r>
    </w:p>
    <w:p w:rsidR="00E90147" w:rsidRPr="00392C27" w:rsidRDefault="00E90147" w:rsidP="00392C27">
      <w:pPr>
        <w:pStyle w:val="a3"/>
        <w:numPr>
          <w:ilvl w:val="0"/>
          <w:numId w:val="2"/>
        </w:numPr>
        <w:spacing w:after="0" w:afterAutospacing="0" w:line="240" w:lineRule="atLeast"/>
        <w:contextualSpacing/>
        <w:rPr>
          <w:color w:val="000000"/>
          <w:sz w:val="22"/>
          <w:szCs w:val="22"/>
          <w:shd w:val="clear" w:color="auto" w:fill="FFFFFF"/>
        </w:rPr>
      </w:pPr>
      <w:r w:rsidRPr="00392C27">
        <w:rPr>
          <w:color w:val="000000"/>
          <w:sz w:val="22"/>
          <w:szCs w:val="22"/>
          <w:shd w:val="clear" w:color="auto" w:fill="FFFFFF"/>
        </w:rPr>
        <w:t>Стадии рака кожи.</w:t>
      </w:r>
    </w:p>
    <w:p w:rsidR="00E90147" w:rsidRPr="00392C27" w:rsidRDefault="00E90147" w:rsidP="00392C27">
      <w:pPr>
        <w:pStyle w:val="a3"/>
        <w:numPr>
          <w:ilvl w:val="0"/>
          <w:numId w:val="2"/>
        </w:numPr>
        <w:spacing w:after="0" w:afterAutospacing="0" w:line="240" w:lineRule="atLeast"/>
        <w:contextualSpacing/>
        <w:rPr>
          <w:color w:val="000000"/>
          <w:sz w:val="22"/>
          <w:szCs w:val="22"/>
          <w:shd w:val="clear" w:color="auto" w:fill="FFFFFF"/>
        </w:rPr>
      </w:pPr>
      <w:r w:rsidRPr="00392C27">
        <w:rPr>
          <w:color w:val="000000"/>
          <w:sz w:val="22"/>
          <w:szCs w:val="22"/>
          <w:shd w:val="clear" w:color="auto" w:fill="FFFFFF"/>
        </w:rPr>
        <w:t>Факторы риска способствующий развитию рака.</w:t>
      </w:r>
    </w:p>
    <w:p w:rsidR="00E90147" w:rsidRPr="00392C27" w:rsidRDefault="00E90147" w:rsidP="00392C27">
      <w:pPr>
        <w:pStyle w:val="a3"/>
        <w:numPr>
          <w:ilvl w:val="0"/>
          <w:numId w:val="2"/>
        </w:numPr>
        <w:spacing w:after="0" w:afterAutospacing="0" w:line="240" w:lineRule="atLeast"/>
        <w:contextualSpacing/>
        <w:rPr>
          <w:color w:val="000000"/>
          <w:sz w:val="22"/>
          <w:szCs w:val="22"/>
          <w:shd w:val="clear" w:color="auto" w:fill="FFFFFF"/>
        </w:rPr>
      </w:pPr>
      <w:r w:rsidRPr="00392C27">
        <w:rPr>
          <w:sz w:val="22"/>
          <w:szCs w:val="22"/>
        </w:rPr>
        <w:t>Диагностика рака кожи</w:t>
      </w:r>
    </w:p>
    <w:p w:rsidR="00E90147" w:rsidRPr="00392C27" w:rsidRDefault="00E90147" w:rsidP="00392C27">
      <w:pPr>
        <w:pStyle w:val="a4"/>
        <w:numPr>
          <w:ilvl w:val="0"/>
          <w:numId w:val="2"/>
        </w:numPr>
        <w:spacing w:after="0" w:line="240" w:lineRule="atLeast"/>
        <w:rPr>
          <w:rFonts w:ascii="Times New Roman" w:hAnsi="Times New Roman"/>
          <w:i w:val="0"/>
          <w:sz w:val="22"/>
          <w:szCs w:val="22"/>
        </w:rPr>
      </w:pPr>
      <w:r w:rsidRPr="00392C27">
        <w:rPr>
          <w:rFonts w:ascii="Times New Roman" w:hAnsi="Times New Roman"/>
          <w:i w:val="0"/>
          <w:color w:val="000000"/>
          <w:sz w:val="22"/>
          <w:szCs w:val="22"/>
          <w:shd w:val="clear" w:color="auto" w:fill="FFFFFF"/>
        </w:rPr>
        <w:lastRenderedPageBreak/>
        <w:t>Диспансерные группы</w:t>
      </w:r>
    </w:p>
    <w:p w:rsidR="00E90147" w:rsidRPr="00392C27" w:rsidRDefault="00E90147" w:rsidP="00392C27">
      <w:pPr>
        <w:pStyle w:val="a3"/>
        <w:numPr>
          <w:ilvl w:val="0"/>
          <w:numId w:val="2"/>
        </w:numPr>
        <w:spacing w:after="0" w:afterAutospacing="0" w:line="240" w:lineRule="atLeast"/>
        <w:contextualSpacing/>
        <w:rPr>
          <w:color w:val="000000"/>
          <w:sz w:val="22"/>
          <w:szCs w:val="22"/>
          <w:shd w:val="clear" w:color="auto" w:fill="FFFFFF"/>
        </w:rPr>
      </w:pPr>
      <w:r w:rsidRPr="00392C27">
        <w:rPr>
          <w:color w:val="000000"/>
          <w:sz w:val="22"/>
          <w:szCs w:val="22"/>
          <w:shd w:val="clear" w:color="auto" w:fill="FFFFFF"/>
        </w:rPr>
        <w:t>Что Классификация и клиническая картина.</w:t>
      </w:r>
    </w:p>
    <w:p w:rsidR="00E90147" w:rsidRPr="00392C27" w:rsidRDefault="00E90147" w:rsidP="00392C27">
      <w:pPr>
        <w:pStyle w:val="a3"/>
        <w:numPr>
          <w:ilvl w:val="0"/>
          <w:numId w:val="2"/>
        </w:numPr>
        <w:spacing w:after="0" w:afterAutospacing="0" w:line="240" w:lineRule="atLeast"/>
        <w:contextualSpacing/>
        <w:rPr>
          <w:color w:val="000000"/>
          <w:sz w:val="22"/>
          <w:szCs w:val="22"/>
          <w:shd w:val="clear" w:color="auto" w:fill="FFFFFF"/>
        </w:rPr>
      </w:pPr>
      <w:r w:rsidRPr="00392C27">
        <w:rPr>
          <w:color w:val="000000"/>
          <w:sz w:val="22"/>
          <w:szCs w:val="22"/>
          <w:shd w:val="clear" w:color="auto" w:fill="FFFFFF"/>
        </w:rPr>
        <w:t>Лечение и профилактика.</w:t>
      </w:r>
    </w:p>
    <w:p w:rsidR="00E90147" w:rsidRPr="00392C27" w:rsidRDefault="00E90147" w:rsidP="00392C27">
      <w:pPr>
        <w:pStyle w:val="a3"/>
        <w:numPr>
          <w:ilvl w:val="0"/>
          <w:numId w:val="2"/>
        </w:numPr>
        <w:spacing w:after="0" w:afterAutospacing="0" w:line="240" w:lineRule="atLeast"/>
        <w:contextualSpacing/>
        <w:rPr>
          <w:iCs/>
          <w:sz w:val="22"/>
          <w:szCs w:val="22"/>
        </w:rPr>
      </w:pPr>
      <w:r w:rsidRPr="00392C27">
        <w:rPr>
          <w:iCs/>
          <w:sz w:val="22"/>
          <w:szCs w:val="22"/>
        </w:rPr>
        <w:t>Понятия рака губ</w:t>
      </w:r>
    </w:p>
    <w:p w:rsidR="00E90147" w:rsidRPr="00392C27" w:rsidRDefault="00E90147" w:rsidP="00392C27">
      <w:pPr>
        <w:pStyle w:val="a3"/>
        <w:numPr>
          <w:ilvl w:val="0"/>
          <w:numId w:val="2"/>
        </w:numPr>
        <w:spacing w:after="0" w:afterAutospacing="0" w:line="240" w:lineRule="atLeast"/>
        <w:contextualSpacing/>
        <w:rPr>
          <w:iCs/>
          <w:sz w:val="22"/>
          <w:szCs w:val="22"/>
        </w:rPr>
      </w:pPr>
      <w:r w:rsidRPr="00392C27">
        <w:rPr>
          <w:iCs/>
          <w:sz w:val="22"/>
          <w:szCs w:val="22"/>
        </w:rPr>
        <w:t>Причины возникновения рака губ.</w:t>
      </w:r>
    </w:p>
    <w:p w:rsidR="00E90147" w:rsidRPr="00392C27" w:rsidRDefault="00E90147" w:rsidP="00392C27">
      <w:pPr>
        <w:pStyle w:val="a3"/>
        <w:numPr>
          <w:ilvl w:val="0"/>
          <w:numId w:val="2"/>
        </w:numPr>
        <w:spacing w:after="0" w:afterAutospacing="0" w:line="240" w:lineRule="atLeast"/>
        <w:contextualSpacing/>
        <w:rPr>
          <w:iCs/>
          <w:sz w:val="22"/>
          <w:szCs w:val="22"/>
        </w:rPr>
      </w:pPr>
      <w:r w:rsidRPr="00392C27">
        <w:rPr>
          <w:iCs/>
          <w:sz w:val="22"/>
          <w:szCs w:val="22"/>
        </w:rPr>
        <w:t>Клиническая картина.</w:t>
      </w:r>
    </w:p>
    <w:p w:rsidR="00E90147" w:rsidRPr="00392C27" w:rsidRDefault="00E90147" w:rsidP="00392C27">
      <w:pPr>
        <w:pStyle w:val="a3"/>
        <w:numPr>
          <w:ilvl w:val="0"/>
          <w:numId w:val="2"/>
        </w:numPr>
        <w:spacing w:after="0" w:afterAutospacing="0" w:line="240" w:lineRule="atLeast"/>
        <w:contextualSpacing/>
        <w:rPr>
          <w:iCs/>
          <w:sz w:val="22"/>
          <w:szCs w:val="22"/>
        </w:rPr>
      </w:pPr>
      <w:r w:rsidRPr="00392C27">
        <w:rPr>
          <w:iCs/>
          <w:sz w:val="22"/>
          <w:szCs w:val="22"/>
        </w:rPr>
        <w:t xml:space="preserve">Диагностика. </w:t>
      </w:r>
    </w:p>
    <w:p w:rsidR="00E90147" w:rsidRPr="00392C27" w:rsidRDefault="00E90147" w:rsidP="00392C27">
      <w:pPr>
        <w:pStyle w:val="a3"/>
        <w:numPr>
          <w:ilvl w:val="0"/>
          <w:numId w:val="2"/>
        </w:numPr>
        <w:spacing w:after="0" w:afterAutospacing="0" w:line="240" w:lineRule="atLeast"/>
        <w:contextualSpacing/>
        <w:rPr>
          <w:iCs/>
          <w:sz w:val="22"/>
          <w:szCs w:val="22"/>
        </w:rPr>
      </w:pPr>
      <w:r w:rsidRPr="00392C27">
        <w:rPr>
          <w:iCs/>
          <w:sz w:val="22"/>
          <w:szCs w:val="22"/>
        </w:rPr>
        <w:t>Лечение по степени тяжести.</w:t>
      </w:r>
    </w:p>
    <w:p w:rsidR="00E90147" w:rsidRPr="00392C27" w:rsidRDefault="00E90147" w:rsidP="00392C27">
      <w:pPr>
        <w:pStyle w:val="a3"/>
        <w:numPr>
          <w:ilvl w:val="0"/>
          <w:numId w:val="2"/>
        </w:numPr>
        <w:spacing w:after="0" w:afterAutospacing="0" w:line="240" w:lineRule="atLeast"/>
        <w:contextualSpacing/>
        <w:rPr>
          <w:iCs/>
          <w:sz w:val="22"/>
          <w:szCs w:val="22"/>
        </w:rPr>
      </w:pPr>
      <w:r w:rsidRPr="00392C27">
        <w:rPr>
          <w:iCs/>
          <w:sz w:val="22"/>
          <w:szCs w:val="22"/>
        </w:rPr>
        <w:t>Прогноз.</w:t>
      </w:r>
    </w:p>
    <w:p w:rsidR="00E90147" w:rsidRPr="00392C27" w:rsidRDefault="00E90147" w:rsidP="00392C27">
      <w:pPr>
        <w:pStyle w:val="a4"/>
        <w:widowControl w:val="0"/>
        <w:numPr>
          <w:ilvl w:val="0"/>
          <w:numId w:val="2"/>
        </w:numPr>
        <w:shd w:val="clear" w:color="auto" w:fill="FFFFFF"/>
        <w:tabs>
          <w:tab w:val="left" w:pos="245"/>
        </w:tabs>
        <w:autoSpaceDE w:val="0"/>
        <w:autoSpaceDN w:val="0"/>
        <w:adjustRightInd w:val="0"/>
        <w:spacing w:after="0" w:line="240" w:lineRule="atLeast"/>
        <w:rPr>
          <w:rFonts w:ascii="Times New Roman" w:hAnsi="Times New Roman"/>
          <w:i w:val="0"/>
          <w:spacing w:val="-10"/>
          <w:sz w:val="22"/>
          <w:szCs w:val="22"/>
        </w:rPr>
      </w:pPr>
      <w:r w:rsidRPr="00392C27">
        <w:rPr>
          <w:rFonts w:ascii="Times New Roman" w:hAnsi="Times New Roman"/>
          <w:i w:val="0"/>
          <w:spacing w:val="-10"/>
          <w:sz w:val="22"/>
          <w:szCs w:val="22"/>
        </w:rPr>
        <w:t>Морфологическая характеристика рака СОПР</w:t>
      </w:r>
    </w:p>
    <w:p w:rsidR="00E90147" w:rsidRPr="00392C27" w:rsidRDefault="00E90147" w:rsidP="00392C27">
      <w:pPr>
        <w:pStyle w:val="a4"/>
        <w:widowControl w:val="0"/>
        <w:numPr>
          <w:ilvl w:val="0"/>
          <w:numId w:val="2"/>
        </w:numPr>
        <w:shd w:val="clear" w:color="auto" w:fill="FFFFFF"/>
        <w:tabs>
          <w:tab w:val="left" w:pos="245"/>
        </w:tabs>
        <w:autoSpaceDE w:val="0"/>
        <w:autoSpaceDN w:val="0"/>
        <w:adjustRightInd w:val="0"/>
        <w:spacing w:after="0" w:line="240" w:lineRule="atLeast"/>
        <w:rPr>
          <w:rFonts w:ascii="Times New Roman" w:hAnsi="Times New Roman"/>
          <w:i w:val="0"/>
          <w:spacing w:val="-33"/>
          <w:sz w:val="22"/>
          <w:szCs w:val="22"/>
        </w:rPr>
      </w:pPr>
      <w:r w:rsidRPr="00392C27">
        <w:rPr>
          <w:rFonts w:ascii="Times New Roman" w:hAnsi="Times New Roman"/>
          <w:i w:val="0"/>
          <w:spacing w:val="-10"/>
          <w:sz w:val="22"/>
          <w:szCs w:val="22"/>
        </w:rPr>
        <w:t>Классификация рака СОПР по стадиям.</w:t>
      </w:r>
    </w:p>
    <w:p w:rsidR="00E90147" w:rsidRPr="00392C27" w:rsidRDefault="00E90147" w:rsidP="00392C27">
      <w:pPr>
        <w:pStyle w:val="a4"/>
        <w:widowControl w:val="0"/>
        <w:numPr>
          <w:ilvl w:val="0"/>
          <w:numId w:val="2"/>
        </w:numPr>
        <w:shd w:val="clear" w:color="auto" w:fill="FFFFFF"/>
        <w:tabs>
          <w:tab w:val="left" w:pos="245"/>
        </w:tabs>
        <w:autoSpaceDE w:val="0"/>
        <w:autoSpaceDN w:val="0"/>
        <w:adjustRightInd w:val="0"/>
        <w:spacing w:after="0" w:line="240" w:lineRule="atLeast"/>
        <w:rPr>
          <w:rFonts w:ascii="Times New Roman" w:hAnsi="Times New Roman"/>
          <w:i w:val="0"/>
          <w:spacing w:val="-33"/>
          <w:sz w:val="22"/>
          <w:szCs w:val="22"/>
        </w:rPr>
      </w:pPr>
      <w:r w:rsidRPr="00392C27">
        <w:rPr>
          <w:rFonts w:ascii="Times New Roman" w:hAnsi="Times New Roman"/>
          <w:i w:val="0"/>
          <w:spacing w:val="-8"/>
          <w:sz w:val="22"/>
          <w:szCs w:val="22"/>
        </w:rPr>
        <w:t>Регионарное метастазирование при раке органов полости рта.</w:t>
      </w:r>
    </w:p>
    <w:p w:rsidR="00E90147" w:rsidRPr="00392C27" w:rsidRDefault="00E90147" w:rsidP="00392C27">
      <w:pPr>
        <w:pStyle w:val="a4"/>
        <w:widowControl w:val="0"/>
        <w:numPr>
          <w:ilvl w:val="0"/>
          <w:numId w:val="2"/>
        </w:numPr>
        <w:shd w:val="clear" w:color="auto" w:fill="FFFFFF"/>
        <w:tabs>
          <w:tab w:val="left" w:pos="245"/>
        </w:tabs>
        <w:autoSpaceDE w:val="0"/>
        <w:autoSpaceDN w:val="0"/>
        <w:adjustRightInd w:val="0"/>
        <w:spacing w:after="0" w:line="240" w:lineRule="atLeast"/>
        <w:rPr>
          <w:rFonts w:ascii="Times New Roman" w:hAnsi="Times New Roman"/>
          <w:i w:val="0"/>
          <w:spacing w:val="-33"/>
          <w:sz w:val="22"/>
          <w:szCs w:val="22"/>
        </w:rPr>
      </w:pPr>
      <w:r w:rsidRPr="00392C27">
        <w:rPr>
          <w:rFonts w:ascii="Times New Roman" w:hAnsi="Times New Roman"/>
          <w:i w:val="0"/>
          <w:spacing w:val="-10"/>
          <w:sz w:val="22"/>
          <w:szCs w:val="22"/>
        </w:rPr>
        <w:t xml:space="preserve">Фоновые заболевания слизистой оболочки языка и дна полости рта. </w:t>
      </w:r>
    </w:p>
    <w:p w:rsidR="00E90147" w:rsidRPr="00392C27" w:rsidRDefault="00E90147" w:rsidP="00392C27">
      <w:pPr>
        <w:pStyle w:val="a4"/>
        <w:widowControl w:val="0"/>
        <w:numPr>
          <w:ilvl w:val="0"/>
          <w:numId w:val="2"/>
        </w:numPr>
        <w:shd w:val="clear" w:color="auto" w:fill="FFFFFF"/>
        <w:tabs>
          <w:tab w:val="left" w:pos="245"/>
        </w:tabs>
        <w:autoSpaceDE w:val="0"/>
        <w:autoSpaceDN w:val="0"/>
        <w:adjustRightInd w:val="0"/>
        <w:spacing w:after="0" w:line="240" w:lineRule="atLeast"/>
        <w:rPr>
          <w:rFonts w:ascii="Times New Roman" w:hAnsi="Times New Roman"/>
          <w:i w:val="0"/>
          <w:spacing w:val="-33"/>
          <w:sz w:val="22"/>
          <w:szCs w:val="22"/>
        </w:rPr>
      </w:pPr>
      <w:r w:rsidRPr="00392C27">
        <w:rPr>
          <w:rFonts w:ascii="Times New Roman" w:hAnsi="Times New Roman"/>
          <w:i w:val="0"/>
          <w:spacing w:val="-10"/>
          <w:sz w:val="22"/>
          <w:szCs w:val="22"/>
        </w:rPr>
        <w:t xml:space="preserve">Особенности хирургического лечения рака дна полости рта. </w:t>
      </w:r>
    </w:p>
    <w:p w:rsidR="00E90147" w:rsidRPr="00392C27" w:rsidRDefault="00E90147" w:rsidP="00392C27">
      <w:pPr>
        <w:pStyle w:val="a4"/>
        <w:widowControl w:val="0"/>
        <w:numPr>
          <w:ilvl w:val="0"/>
          <w:numId w:val="2"/>
        </w:numPr>
        <w:shd w:val="clear" w:color="auto" w:fill="FFFFFF"/>
        <w:tabs>
          <w:tab w:val="left" w:pos="245"/>
        </w:tabs>
        <w:autoSpaceDE w:val="0"/>
        <w:autoSpaceDN w:val="0"/>
        <w:adjustRightInd w:val="0"/>
        <w:spacing w:after="0" w:line="240" w:lineRule="atLeast"/>
        <w:rPr>
          <w:rFonts w:ascii="Times New Roman" w:hAnsi="Times New Roman"/>
          <w:i w:val="0"/>
          <w:spacing w:val="-33"/>
          <w:sz w:val="22"/>
          <w:szCs w:val="22"/>
        </w:rPr>
      </w:pPr>
      <w:r w:rsidRPr="00392C27">
        <w:rPr>
          <w:rFonts w:ascii="Times New Roman" w:hAnsi="Times New Roman"/>
          <w:i w:val="0"/>
          <w:spacing w:val="-10"/>
          <w:sz w:val="22"/>
          <w:szCs w:val="22"/>
        </w:rPr>
        <w:t>Причины неблагоприятного исхода рака слизистой оболочки полости рта.</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Этиопатогенез развития рака челюстей.</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Стадии рака верхней и нижней челюсти.</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Лечение рака верхней и нижней челюсти.</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Виды и причины развития саркомы челюстей.</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Клиническое течение саркомы.</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Лечение и прогноз саркомы нижней и верхней челюстей.</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Причины возникновения новообразований слюнных желез.</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Классификация опухолей слюнных желез.</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Доброкачественные опухоли СЖ</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Злокачественные опухоли СЖ</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Диагностика опухолей СЖ</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Лечение и прогноз опухолей СЖ.</w:t>
      </w:r>
    </w:p>
    <w:p w:rsidR="00E90147" w:rsidRPr="00392C27" w:rsidRDefault="00E90147" w:rsidP="00392C27">
      <w:pPr>
        <w:pStyle w:val="a3"/>
        <w:numPr>
          <w:ilvl w:val="0"/>
          <w:numId w:val="2"/>
        </w:numPr>
        <w:spacing w:after="0" w:afterAutospacing="0" w:line="240" w:lineRule="atLeast"/>
        <w:contextualSpacing/>
        <w:rPr>
          <w:color w:val="000000" w:themeColor="text1"/>
          <w:sz w:val="22"/>
          <w:szCs w:val="22"/>
          <w:shd w:val="clear" w:color="auto" w:fill="FFFFFF"/>
        </w:rPr>
      </w:pPr>
      <w:r w:rsidRPr="00392C27">
        <w:rPr>
          <w:color w:val="000000" w:themeColor="text1"/>
          <w:sz w:val="22"/>
          <w:szCs w:val="22"/>
          <w:shd w:val="clear" w:color="auto" w:fill="FFFFFF"/>
        </w:rPr>
        <w:t>Внеорганные опухоли шеи этиология, патогенез, диагностика и лечение.</w:t>
      </w:r>
    </w:p>
    <w:p w:rsidR="00E90147" w:rsidRPr="00392C27" w:rsidRDefault="00E90147" w:rsidP="00392C27">
      <w:pPr>
        <w:pStyle w:val="a3"/>
        <w:numPr>
          <w:ilvl w:val="0"/>
          <w:numId w:val="2"/>
        </w:numPr>
        <w:spacing w:after="0" w:afterAutospacing="0" w:line="240" w:lineRule="atLeast"/>
        <w:contextualSpacing/>
        <w:rPr>
          <w:color w:val="000000" w:themeColor="text1"/>
          <w:sz w:val="22"/>
          <w:szCs w:val="22"/>
          <w:shd w:val="clear" w:color="auto" w:fill="FFFFFF"/>
        </w:rPr>
      </w:pPr>
      <w:r w:rsidRPr="00392C27">
        <w:rPr>
          <w:color w:val="000000" w:themeColor="text1"/>
          <w:sz w:val="22"/>
          <w:szCs w:val="22"/>
          <w:shd w:val="clear" w:color="auto" w:fill="FFFFFF"/>
        </w:rPr>
        <w:t>Бранхиогенный рак этиология, патогенез, диагностика и лечение.</w:t>
      </w:r>
    </w:p>
    <w:p w:rsidR="00E90147" w:rsidRPr="00392C27" w:rsidRDefault="00E90147" w:rsidP="00392C27">
      <w:pPr>
        <w:pStyle w:val="a3"/>
        <w:numPr>
          <w:ilvl w:val="0"/>
          <w:numId w:val="2"/>
        </w:numPr>
        <w:spacing w:after="0" w:afterAutospacing="0" w:line="240" w:lineRule="atLeast"/>
        <w:contextualSpacing/>
        <w:rPr>
          <w:color w:val="000000" w:themeColor="text1"/>
          <w:sz w:val="22"/>
          <w:szCs w:val="22"/>
          <w:shd w:val="clear" w:color="auto" w:fill="FFFFFF"/>
        </w:rPr>
      </w:pPr>
      <w:r w:rsidRPr="00392C27">
        <w:rPr>
          <w:color w:val="000000"/>
          <w:sz w:val="22"/>
          <w:szCs w:val="22"/>
          <w:shd w:val="clear" w:color="auto" w:fill="FFFFFF"/>
        </w:rPr>
        <w:t>Метастазы в лимфоузлы шеи диагностика и лечение.</w:t>
      </w:r>
    </w:p>
    <w:p w:rsidR="00E90147" w:rsidRPr="00392C27" w:rsidRDefault="00E90147" w:rsidP="00392C27">
      <w:pPr>
        <w:pStyle w:val="a3"/>
        <w:numPr>
          <w:ilvl w:val="0"/>
          <w:numId w:val="2"/>
        </w:numPr>
        <w:spacing w:after="0" w:afterAutospacing="0" w:line="240" w:lineRule="atLeast"/>
        <w:contextualSpacing/>
        <w:rPr>
          <w:color w:val="000000" w:themeColor="text1"/>
          <w:sz w:val="22"/>
          <w:szCs w:val="22"/>
          <w:shd w:val="clear" w:color="auto" w:fill="FFFFFF"/>
        </w:rPr>
      </w:pPr>
      <w:r w:rsidRPr="00392C27">
        <w:rPr>
          <w:color w:val="000000"/>
          <w:sz w:val="22"/>
          <w:szCs w:val="22"/>
          <w:shd w:val="clear" w:color="auto" w:fill="FFFFFF"/>
        </w:rPr>
        <w:t xml:space="preserve">Системные заболевания лимфатической системы. </w:t>
      </w:r>
    </w:p>
    <w:p w:rsidR="00E90147" w:rsidRPr="00392C27" w:rsidRDefault="00E90147" w:rsidP="00392C27">
      <w:pPr>
        <w:pStyle w:val="a3"/>
        <w:numPr>
          <w:ilvl w:val="0"/>
          <w:numId w:val="2"/>
        </w:numPr>
        <w:spacing w:after="0" w:afterAutospacing="0" w:line="240" w:lineRule="atLeast"/>
        <w:contextualSpacing/>
        <w:rPr>
          <w:sz w:val="22"/>
          <w:szCs w:val="22"/>
        </w:rPr>
      </w:pPr>
      <w:r w:rsidRPr="00392C27">
        <w:rPr>
          <w:sz w:val="22"/>
          <w:szCs w:val="22"/>
        </w:rPr>
        <w:t>Общие принципы лечения онко больных.</w:t>
      </w:r>
    </w:p>
    <w:p w:rsidR="00E90147" w:rsidRPr="00392C27" w:rsidRDefault="00E90147" w:rsidP="00392C27">
      <w:pPr>
        <w:pStyle w:val="a3"/>
        <w:numPr>
          <w:ilvl w:val="0"/>
          <w:numId w:val="2"/>
        </w:numPr>
        <w:spacing w:after="0" w:afterAutospacing="0" w:line="240" w:lineRule="atLeast"/>
        <w:contextualSpacing/>
        <w:rPr>
          <w:sz w:val="22"/>
          <w:szCs w:val="22"/>
        </w:rPr>
      </w:pPr>
      <w:r w:rsidRPr="00392C27">
        <w:rPr>
          <w:sz w:val="22"/>
          <w:szCs w:val="22"/>
        </w:rPr>
        <w:t>Принципы хирургического лечения больных со злокачественными опухолями</w:t>
      </w:r>
    </w:p>
    <w:p w:rsidR="00E90147" w:rsidRPr="00392C27" w:rsidRDefault="00E90147" w:rsidP="00392C27">
      <w:pPr>
        <w:pStyle w:val="a3"/>
        <w:numPr>
          <w:ilvl w:val="0"/>
          <w:numId w:val="2"/>
        </w:numPr>
        <w:spacing w:after="0" w:afterAutospacing="0" w:line="240" w:lineRule="atLeast"/>
        <w:contextualSpacing/>
        <w:rPr>
          <w:sz w:val="22"/>
          <w:szCs w:val="22"/>
        </w:rPr>
      </w:pPr>
      <w:r w:rsidRPr="00392C27">
        <w:rPr>
          <w:bCs/>
          <w:sz w:val="22"/>
          <w:szCs w:val="22"/>
        </w:rPr>
        <w:t>Паллиативные операции.</w:t>
      </w:r>
    </w:p>
    <w:p w:rsidR="00E90147" w:rsidRPr="00392C27" w:rsidRDefault="00E90147" w:rsidP="00392C27">
      <w:pPr>
        <w:pStyle w:val="a3"/>
        <w:numPr>
          <w:ilvl w:val="0"/>
          <w:numId w:val="2"/>
        </w:numPr>
        <w:spacing w:after="0" w:afterAutospacing="0" w:line="240" w:lineRule="atLeast"/>
        <w:contextualSpacing/>
        <w:rPr>
          <w:sz w:val="22"/>
          <w:szCs w:val="22"/>
        </w:rPr>
      </w:pPr>
      <w:r w:rsidRPr="00392C27">
        <w:rPr>
          <w:sz w:val="22"/>
          <w:szCs w:val="22"/>
        </w:rPr>
        <w:t>Специальные методы хирургического лечения. Электрохирургия, криотерапия.</w:t>
      </w:r>
    </w:p>
    <w:p w:rsidR="00E90147" w:rsidRPr="00392C27" w:rsidRDefault="00E90147" w:rsidP="00392C27">
      <w:pPr>
        <w:pStyle w:val="a3"/>
        <w:numPr>
          <w:ilvl w:val="0"/>
          <w:numId w:val="2"/>
        </w:numPr>
        <w:spacing w:after="0" w:afterAutospacing="0" w:line="240" w:lineRule="atLeast"/>
        <w:contextualSpacing/>
        <w:rPr>
          <w:sz w:val="22"/>
          <w:szCs w:val="22"/>
        </w:rPr>
      </w:pPr>
      <w:r w:rsidRPr="00392C27">
        <w:rPr>
          <w:sz w:val="22"/>
          <w:szCs w:val="22"/>
        </w:rPr>
        <w:t>Применение лазерного излучения.</w:t>
      </w:r>
    </w:p>
    <w:p w:rsidR="00E90147" w:rsidRPr="00392C27" w:rsidRDefault="00E90147" w:rsidP="00392C27">
      <w:pPr>
        <w:pStyle w:val="a3"/>
        <w:numPr>
          <w:ilvl w:val="0"/>
          <w:numId w:val="2"/>
        </w:numPr>
        <w:spacing w:after="0" w:afterAutospacing="0" w:line="240" w:lineRule="atLeast"/>
        <w:contextualSpacing/>
        <w:rPr>
          <w:sz w:val="22"/>
          <w:szCs w:val="22"/>
        </w:rPr>
      </w:pPr>
      <w:r w:rsidRPr="00392C27">
        <w:rPr>
          <w:sz w:val="22"/>
          <w:szCs w:val="22"/>
        </w:rPr>
        <w:t>Лучевая терапия. Принцип и механизм.</w:t>
      </w:r>
    </w:p>
    <w:p w:rsidR="00E90147" w:rsidRPr="00392C27" w:rsidRDefault="00E90147" w:rsidP="00392C27">
      <w:pPr>
        <w:pStyle w:val="a3"/>
        <w:numPr>
          <w:ilvl w:val="0"/>
          <w:numId w:val="2"/>
        </w:numPr>
        <w:spacing w:after="0" w:afterAutospacing="0" w:line="240" w:lineRule="atLeast"/>
        <w:contextualSpacing/>
        <w:rPr>
          <w:sz w:val="22"/>
          <w:szCs w:val="22"/>
        </w:rPr>
      </w:pPr>
      <w:r w:rsidRPr="00392C27">
        <w:rPr>
          <w:sz w:val="22"/>
          <w:szCs w:val="22"/>
        </w:rPr>
        <w:t>Лекарственное лечение.</w:t>
      </w:r>
    </w:p>
    <w:p w:rsidR="00E90147" w:rsidRPr="00392C27" w:rsidRDefault="00E90147" w:rsidP="00392C27">
      <w:pPr>
        <w:pStyle w:val="a3"/>
        <w:numPr>
          <w:ilvl w:val="0"/>
          <w:numId w:val="2"/>
        </w:numPr>
        <w:spacing w:after="0" w:afterAutospacing="0" w:line="240" w:lineRule="atLeast"/>
        <w:contextualSpacing/>
        <w:rPr>
          <w:sz w:val="22"/>
          <w:szCs w:val="22"/>
        </w:rPr>
      </w:pPr>
      <w:r w:rsidRPr="00392C27">
        <w:rPr>
          <w:sz w:val="22"/>
          <w:szCs w:val="22"/>
        </w:rPr>
        <w:t>Методы химиотерапии.</w:t>
      </w:r>
    </w:p>
    <w:p w:rsidR="00E90147" w:rsidRPr="00392C27" w:rsidRDefault="00E90147" w:rsidP="00392C27">
      <w:pPr>
        <w:pStyle w:val="a3"/>
        <w:numPr>
          <w:ilvl w:val="0"/>
          <w:numId w:val="2"/>
        </w:numPr>
        <w:spacing w:after="0" w:afterAutospacing="0" w:line="240" w:lineRule="atLeast"/>
        <w:contextualSpacing/>
        <w:rPr>
          <w:sz w:val="22"/>
          <w:szCs w:val="22"/>
        </w:rPr>
      </w:pPr>
      <w:r w:rsidRPr="00392C27">
        <w:rPr>
          <w:sz w:val="22"/>
          <w:szCs w:val="22"/>
        </w:rPr>
        <w:t xml:space="preserve">Иммунотерапия. Виды </w:t>
      </w:r>
    </w:p>
    <w:p w:rsidR="00E90147" w:rsidRPr="00392C27" w:rsidRDefault="00E90147" w:rsidP="00392C27">
      <w:pPr>
        <w:pStyle w:val="a3"/>
        <w:numPr>
          <w:ilvl w:val="0"/>
          <w:numId w:val="2"/>
        </w:numPr>
        <w:spacing w:after="0" w:afterAutospacing="0" w:line="240" w:lineRule="atLeast"/>
        <w:contextualSpacing/>
        <w:rPr>
          <w:sz w:val="22"/>
          <w:szCs w:val="22"/>
        </w:rPr>
      </w:pPr>
      <w:r w:rsidRPr="00392C27">
        <w:rPr>
          <w:sz w:val="22"/>
          <w:szCs w:val="22"/>
        </w:rPr>
        <w:t>Симптоматическое лечение онкобольных.</w:t>
      </w:r>
    </w:p>
    <w:p w:rsidR="00E90147" w:rsidRDefault="00E90147" w:rsidP="00392C27">
      <w:pPr>
        <w:spacing w:line="240" w:lineRule="atLeast"/>
        <w:contextualSpacing/>
        <w:rPr>
          <w:rFonts w:ascii="Times New Roman" w:hAnsi="Times New Roman" w:cs="Times New Roman"/>
        </w:rPr>
      </w:pPr>
    </w:p>
    <w:p w:rsidR="0020503B" w:rsidRDefault="0020503B" w:rsidP="0020503B">
      <w:pPr>
        <w:spacing w:after="0" w:line="240" w:lineRule="auto"/>
        <w:jc w:val="both"/>
        <w:rPr>
          <w:rFonts w:ascii="Times New Roman" w:hAnsi="Times New Roman" w:cs="Times New Roman"/>
        </w:rPr>
      </w:pPr>
    </w:p>
    <w:p w:rsidR="0020503B" w:rsidRDefault="0020503B"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20503B" w:rsidRDefault="0020503B" w:rsidP="0020503B">
      <w:pPr>
        <w:spacing w:after="0" w:line="240" w:lineRule="auto"/>
        <w:ind w:left="12" w:firstLine="708"/>
        <w:jc w:val="both"/>
        <w:rPr>
          <w:b/>
          <w:bCs/>
          <w:sz w:val="24"/>
          <w:szCs w:val="24"/>
        </w:rPr>
      </w:pPr>
      <w:r>
        <w:rPr>
          <w:b/>
          <w:bCs/>
          <w:sz w:val="24"/>
          <w:szCs w:val="24"/>
        </w:rPr>
        <w:lastRenderedPageBreak/>
        <w:t>Критерии оценки знаний студентов на практическом занятии:</w:t>
      </w:r>
    </w:p>
    <w:p w:rsidR="0020503B" w:rsidRDefault="0020503B" w:rsidP="0020503B">
      <w:pPr>
        <w:pStyle w:val="c8"/>
        <w:jc w:val="both"/>
        <w:rPr>
          <w:b/>
          <w:lang w:val="ru-RU"/>
        </w:rPr>
      </w:pPr>
      <w:r>
        <w:rPr>
          <w:rStyle w:val="c1"/>
          <w:b/>
          <w:lang w:val="ru-RU"/>
        </w:rPr>
        <w:t>Критерии оценивания тестов и ситуационных задач</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535"/>
        <w:gridCol w:w="5940"/>
      </w:tblGrid>
      <w:tr w:rsidR="0020503B" w:rsidTr="0020503B">
        <w:trPr>
          <w:trHeight w:val="281"/>
          <w:tblCellSpacing w:w="15" w:type="dxa"/>
        </w:trPr>
        <w:tc>
          <w:tcPr>
            <w:tcW w:w="34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503B" w:rsidRDefault="0020503B">
            <w:pPr>
              <w:jc w:val="both"/>
              <w:rPr>
                <w:b/>
                <w:sz w:val="24"/>
                <w:szCs w:val="24"/>
                <w:lang w:eastAsia="uk-UA"/>
              </w:rPr>
            </w:pPr>
            <w:r>
              <w:rPr>
                <w:sz w:val="24"/>
                <w:szCs w:val="24"/>
              </w:rPr>
              <w:tab/>
            </w:r>
            <w:r>
              <w:rPr>
                <w:b/>
                <w:sz w:val="24"/>
                <w:szCs w:val="24"/>
                <w:lang w:eastAsia="uk-UA"/>
              </w:rPr>
              <w:t xml:space="preserve">% правильных ответов  </w:t>
            </w:r>
          </w:p>
        </w:tc>
        <w:tc>
          <w:tcPr>
            <w:tcW w:w="5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503B" w:rsidRDefault="0020503B">
            <w:pPr>
              <w:jc w:val="both"/>
              <w:rPr>
                <w:b/>
                <w:sz w:val="24"/>
                <w:szCs w:val="24"/>
                <w:lang w:eastAsia="uk-UA"/>
              </w:rPr>
            </w:pPr>
            <w:r>
              <w:rPr>
                <w:b/>
                <w:sz w:val="24"/>
                <w:szCs w:val="24"/>
                <w:lang w:eastAsia="uk-UA"/>
              </w:rPr>
              <w:t xml:space="preserve">Оценка по традиционной системе </w:t>
            </w:r>
          </w:p>
        </w:tc>
      </w:tr>
      <w:tr w:rsidR="0020503B" w:rsidTr="0020503B">
        <w:trPr>
          <w:trHeight w:val="281"/>
          <w:tblCellSpacing w:w="15" w:type="dxa"/>
        </w:trPr>
        <w:tc>
          <w:tcPr>
            <w:tcW w:w="34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503B" w:rsidRDefault="0020503B">
            <w:pPr>
              <w:jc w:val="both"/>
              <w:rPr>
                <w:sz w:val="24"/>
                <w:szCs w:val="24"/>
                <w:lang w:eastAsia="uk-UA"/>
              </w:rPr>
            </w:pPr>
            <w:r>
              <w:rPr>
                <w:sz w:val="24"/>
                <w:szCs w:val="24"/>
                <w:lang w:eastAsia="uk-UA"/>
              </w:rPr>
              <w:t>90-100</w:t>
            </w:r>
          </w:p>
        </w:tc>
        <w:tc>
          <w:tcPr>
            <w:tcW w:w="5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503B" w:rsidRDefault="00A32B80">
            <w:pPr>
              <w:jc w:val="both"/>
              <w:rPr>
                <w:sz w:val="24"/>
                <w:szCs w:val="24"/>
                <w:lang w:eastAsia="uk-UA"/>
              </w:rPr>
            </w:pPr>
            <w:r>
              <w:rPr>
                <w:sz w:val="24"/>
                <w:szCs w:val="24"/>
                <w:lang w:eastAsia="uk-UA"/>
              </w:rPr>
              <w:t xml:space="preserve"> 2 балла</w:t>
            </w:r>
          </w:p>
        </w:tc>
      </w:tr>
      <w:tr w:rsidR="0020503B" w:rsidTr="0020503B">
        <w:trPr>
          <w:trHeight w:val="281"/>
          <w:tblCellSpacing w:w="15" w:type="dxa"/>
        </w:trPr>
        <w:tc>
          <w:tcPr>
            <w:tcW w:w="34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503B" w:rsidRDefault="0020503B">
            <w:pPr>
              <w:jc w:val="both"/>
              <w:rPr>
                <w:sz w:val="24"/>
                <w:szCs w:val="24"/>
                <w:lang w:eastAsia="uk-UA"/>
              </w:rPr>
            </w:pPr>
            <w:r>
              <w:rPr>
                <w:sz w:val="24"/>
                <w:szCs w:val="24"/>
                <w:lang w:eastAsia="uk-UA"/>
              </w:rPr>
              <w:t>75-89</w:t>
            </w:r>
          </w:p>
        </w:tc>
        <w:tc>
          <w:tcPr>
            <w:tcW w:w="5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503B" w:rsidRDefault="00A32B80">
            <w:pPr>
              <w:jc w:val="both"/>
              <w:rPr>
                <w:sz w:val="24"/>
                <w:szCs w:val="24"/>
                <w:lang w:eastAsia="uk-UA"/>
              </w:rPr>
            </w:pPr>
            <w:r>
              <w:rPr>
                <w:sz w:val="24"/>
                <w:szCs w:val="24"/>
                <w:lang w:eastAsia="uk-UA"/>
              </w:rPr>
              <w:t>1,5 балла</w:t>
            </w:r>
          </w:p>
        </w:tc>
      </w:tr>
      <w:tr w:rsidR="0020503B" w:rsidTr="0020503B">
        <w:trPr>
          <w:trHeight w:val="281"/>
          <w:tblCellSpacing w:w="15" w:type="dxa"/>
        </w:trPr>
        <w:tc>
          <w:tcPr>
            <w:tcW w:w="34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503B" w:rsidRDefault="0020503B">
            <w:pPr>
              <w:jc w:val="both"/>
              <w:rPr>
                <w:sz w:val="24"/>
                <w:szCs w:val="24"/>
                <w:lang w:eastAsia="uk-UA"/>
              </w:rPr>
            </w:pPr>
            <w:r>
              <w:rPr>
                <w:sz w:val="24"/>
                <w:szCs w:val="24"/>
                <w:lang w:eastAsia="uk-UA"/>
              </w:rPr>
              <w:t>60-74</w:t>
            </w:r>
          </w:p>
        </w:tc>
        <w:tc>
          <w:tcPr>
            <w:tcW w:w="5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503B" w:rsidRDefault="00A32B80">
            <w:pPr>
              <w:jc w:val="both"/>
              <w:rPr>
                <w:sz w:val="24"/>
                <w:szCs w:val="24"/>
                <w:lang w:eastAsia="uk-UA"/>
              </w:rPr>
            </w:pPr>
            <w:r>
              <w:rPr>
                <w:sz w:val="24"/>
                <w:szCs w:val="24"/>
                <w:lang w:eastAsia="uk-UA"/>
              </w:rPr>
              <w:t>1 балл</w:t>
            </w:r>
          </w:p>
        </w:tc>
      </w:tr>
      <w:tr w:rsidR="0020503B" w:rsidTr="0020503B">
        <w:trPr>
          <w:trHeight w:val="281"/>
          <w:tblCellSpacing w:w="15" w:type="dxa"/>
        </w:trPr>
        <w:tc>
          <w:tcPr>
            <w:tcW w:w="34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503B" w:rsidRDefault="0020503B">
            <w:pPr>
              <w:jc w:val="both"/>
              <w:rPr>
                <w:sz w:val="24"/>
                <w:szCs w:val="24"/>
                <w:lang w:eastAsia="uk-UA"/>
              </w:rPr>
            </w:pPr>
            <w:r>
              <w:rPr>
                <w:sz w:val="24"/>
                <w:szCs w:val="24"/>
                <w:lang w:eastAsia="uk-UA"/>
              </w:rPr>
              <w:t>0-59</w:t>
            </w:r>
          </w:p>
        </w:tc>
        <w:tc>
          <w:tcPr>
            <w:tcW w:w="5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503B" w:rsidRDefault="00A32B80">
            <w:pPr>
              <w:jc w:val="both"/>
              <w:rPr>
                <w:sz w:val="24"/>
                <w:szCs w:val="24"/>
                <w:lang w:eastAsia="uk-UA"/>
              </w:rPr>
            </w:pPr>
            <w:r>
              <w:rPr>
                <w:sz w:val="24"/>
                <w:szCs w:val="24"/>
                <w:lang w:eastAsia="uk-UA"/>
              </w:rPr>
              <w:t>Меньше 1 балла</w:t>
            </w:r>
          </w:p>
        </w:tc>
      </w:tr>
    </w:tbl>
    <w:p w:rsidR="0020503B" w:rsidRDefault="0020503B" w:rsidP="0020503B">
      <w:pPr>
        <w:ind w:left="720"/>
        <w:jc w:val="both"/>
        <w:rPr>
          <w:b/>
          <w:sz w:val="24"/>
          <w:szCs w:val="24"/>
          <w:lang w:eastAsia="ru-RU"/>
        </w:rPr>
      </w:pPr>
    </w:p>
    <w:p w:rsidR="0020503B" w:rsidRDefault="0020503B" w:rsidP="0020503B">
      <w:pPr>
        <w:tabs>
          <w:tab w:val="left" w:pos="2790"/>
        </w:tabs>
        <w:jc w:val="both"/>
        <w:rPr>
          <w:b/>
          <w:sz w:val="24"/>
          <w:szCs w:val="24"/>
        </w:rPr>
      </w:pPr>
      <w:r>
        <w:rPr>
          <w:rStyle w:val="c1"/>
          <w:b/>
          <w:sz w:val="24"/>
          <w:szCs w:val="24"/>
        </w:rPr>
        <w:t xml:space="preserve">Критерии оценивания </w:t>
      </w:r>
      <w:r>
        <w:rPr>
          <w:b/>
          <w:sz w:val="24"/>
          <w:szCs w:val="24"/>
        </w:rPr>
        <w:t>по устному опросу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6761"/>
      </w:tblGrid>
      <w:tr w:rsidR="0020503B" w:rsidTr="0020503B">
        <w:tc>
          <w:tcPr>
            <w:tcW w:w="2897" w:type="dxa"/>
            <w:tcBorders>
              <w:top w:val="single" w:sz="4" w:space="0" w:color="auto"/>
              <w:left w:val="single" w:sz="4" w:space="0" w:color="auto"/>
              <w:bottom w:val="single" w:sz="4" w:space="0" w:color="auto"/>
              <w:right w:val="single" w:sz="4" w:space="0" w:color="auto"/>
            </w:tcBorders>
            <w:hideMark/>
          </w:tcPr>
          <w:p w:rsidR="0020503B" w:rsidRDefault="0020503B">
            <w:pPr>
              <w:pStyle w:val="c8"/>
              <w:jc w:val="both"/>
              <w:rPr>
                <w:rStyle w:val="c1"/>
                <w:i/>
                <w:lang w:val="ru-RU"/>
              </w:rPr>
            </w:pPr>
            <w:r>
              <w:rPr>
                <w:rStyle w:val="c1"/>
                <w:lang w:val="ru-RU"/>
              </w:rPr>
              <w:t xml:space="preserve">    </w:t>
            </w:r>
            <w:r>
              <w:rPr>
                <w:rStyle w:val="c1"/>
                <w:b/>
                <w:i/>
                <w:lang w:val="ru-RU"/>
              </w:rPr>
              <w:t xml:space="preserve">Оценка </w:t>
            </w:r>
          </w:p>
        </w:tc>
        <w:tc>
          <w:tcPr>
            <w:tcW w:w="6958" w:type="dxa"/>
            <w:tcBorders>
              <w:top w:val="single" w:sz="4" w:space="0" w:color="auto"/>
              <w:left w:val="single" w:sz="4" w:space="0" w:color="auto"/>
              <w:bottom w:val="single" w:sz="4" w:space="0" w:color="auto"/>
              <w:right w:val="single" w:sz="4" w:space="0" w:color="auto"/>
            </w:tcBorders>
            <w:hideMark/>
          </w:tcPr>
          <w:p w:rsidR="0020503B" w:rsidRDefault="0020503B">
            <w:pPr>
              <w:pStyle w:val="c8"/>
              <w:jc w:val="both"/>
              <w:rPr>
                <w:rStyle w:val="c1"/>
                <w:b/>
                <w:i/>
                <w:lang w:val="ru-RU"/>
              </w:rPr>
            </w:pPr>
            <w:r>
              <w:rPr>
                <w:rStyle w:val="c1"/>
                <w:b/>
                <w:i/>
                <w:lang w:val="ru-RU"/>
              </w:rPr>
              <w:t>Критерии оценки</w:t>
            </w:r>
          </w:p>
        </w:tc>
      </w:tr>
      <w:tr w:rsidR="0020503B" w:rsidTr="0020503B">
        <w:tc>
          <w:tcPr>
            <w:tcW w:w="2897" w:type="dxa"/>
            <w:tcBorders>
              <w:top w:val="single" w:sz="4" w:space="0" w:color="auto"/>
              <w:left w:val="single" w:sz="4" w:space="0" w:color="auto"/>
              <w:bottom w:val="single" w:sz="4" w:space="0" w:color="auto"/>
              <w:right w:val="single" w:sz="4" w:space="0" w:color="auto"/>
            </w:tcBorders>
            <w:vAlign w:val="center"/>
            <w:hideMark/>
          </w:tcPr>
          <w:p w:rsidR="0020503B" w:rsidRDefault="00A32B80" w:rsidP="00A32B80">
            <w:pPr>
              <w:jc w:val="center"/>
              <w:rPr>
                <w:sz w:val="24"/>
                <w:szCs w:val="24"/>
              </w:rPr>
            </w:pPr>
            <w:r>
              <w:rPr>
                <w:sz w:val="24"/>
                <w:szCs w:val="24"/>
              </w:rPr>
              <w:t>2 балла</w:t>
            </w:r>
          </w:p>
        </w:tc>
        <w:tc>
          <w:tcPr>
            <w:tcW w:w="6958" w:type="dxa"/>
            <w:tcBorders>
              <w:top w:val="single" w:sz="4" w:space="0" w:color="auto"/>
              <w:left w:val="single" w:sz="4" w:space="0" w:color="auto"/>
              <w:bottom w:val="single" w:sz="4" w:space="0" w:color="auto"/>
              <w:right w:val="single" w:sz="4" w:space="0" w:color="auto"/>
            </w:tcBorders>
            <w:hideMark/>
          </w:tcPr>
          <w:p w:rsidR="0020503B" w:rsidRDefault="0020503B">
            <w:pPr>
              <w:pStyle w:val="c8"/>
              <w:jc w:val="both"/>
              <w:rPr>
                <w:lang w:val="ru-RU" w:eastAsia="ru-RU"/>
              </w:rPr>
            </w:pPr>
            <w:r>
              <w:rPr>
                <w:lang w:val="ru-RU" w:eastAsia="ru-RU"/>
              </w:rPr>
              <w:t xml:space="preserve">Выставляется, если </w:t>
            </w:r>
            <w:r>
              <w:rPr>
                <w:rStyle w:val="c1"/>
                <w:lang w:val="ru-RU"/>
              </w:rPr>
              <w:t>обучающийся  раскрыл содержание материала в объеме, предусмотренном программой</w:t>
            </w:r>
            <w:r>
              <w:rPr>
                <w:lang w:val="ru-RU" w:eastAsia="ru-RU"/>
              </w:rPr>
              <w:t xml:space="preserve">, </w:t>
            </w:r>
            <w:r>
              <w:rPr>
                <w:rStyle w:val="c1"/>
                <w:lang w:val="ru-RU"/>
              </w:rPr>
              <w:t>изложил материал грамотным языком в определенной логической последовательности, точно используя терминологию данного предмета как учебной дисциплины;</w:t>
            </w:r>
            <w:r>
              <w:rPr>
                <w:lang w:val="ru-RU" w:eastAsia="ru-RU"/>
              </w:rPr>
              <w:t xml:space="preserve"> </w:t>
            </w:r>
            <w:r>
              <w:rPr>
                <w:rStyle w:val="c1"/>
                <w:lang w:val="ru-RU"/>
              </w:rPr>
              <w:t>отвечал самостоятельно без наводящих вопросов преподавателя;</w:t>
            </w:r>
            <w:r>
              <w:rPr>
                <w:lang w:val="ru-RU" w:eastAsia="ru-RU"/>
              </w:rPr>
              <w:t xml:space="preserve"> успешно ответил на тестовые задания, правильно и обоснованно решил ситуационные задачи,  продемонстрировал умение заполнять медицинскую документацию (отчетные и учётные формы)</w:t>
            </w:r>
            <w:r>
              <w:rPr>
                <w:rStyle w:val="c1"/>
                <w:lang w:val="ru-RU"/>
              </w:rPr>
              <w:t>. Возможны одна – две неточности при освещении второстепенных вопросов или в выкладках, которые обучающийся легко исправил по замечанию преподавателя.</w:t>
            </w:r>
          </w:p>
        </w:tc>
      </w:tr>
      <w:tr w:rsidR="0020503B" w:rsidTr="0020503B">
        <w:tc>
          <w:tcPr>
            <w:tcW w:w="2897" w:type="dxa"/>
            <w:tcBorders>
              <w:top w:val="single" w:sz="4" w:space="0" w:color="auto"/>
              <w:left w:val="single" w:sz="4" w:space="0" w:color="auto"/>
              <w:bottom w:val="single" w:sz="4" w:space="0" w:color="auto"/>
              <w:right w:val="single" w:sz="4" w:space="0" w:color="auto"/>
            </w:tcBorders>
            <w:vAlign w:val="center"/>
            <w:hideMark/>
          </w:tcPr>
          <w:p w:rsidR="0020503B" w:rsidRDefault="00A32B80">
            <w:pPr>
              <w:jc w:val="center"/>
              <w:rPr>
                <w:sz w:val="24"/>
                <w:szCs w:val="24"/>
                <w:lang w:eastAsia="ru-RU"/>
              </w:rPr>
            </w:pPr>
            <w:r>
              <w:rPr>
                <w:sz w:val="24"/>
                <w:szCs w:val="24"/>
                <w:lang w:eastAsia="ru-RU"/>
              </w:rPr>
              <w:t>1,5 балл</w:t>
            </w:r>
          </w:p>
        </w:tc>
        <w:tc>
          <w:tcPr>
            <w:tcW w:w="6958" w:type="dxa"/>
            <w:tcBorders>
              <w:top w:val="single" w:sz="4" w:space="0" w:color="auto"/>
              <w:left w:val="single" w:sz="4" w:space="0" w:color="auto"/>
              <w:bottom w:val="single" w:sz="4" w:space="0" w:color="auto"/>
              <w:right w:val="single" w:sz="4" w:space="0" w:color="auto"/>
            </w:tcBorders>
            <w:hideMark/>
          </w:tcPr>
          <w:p w:rsidR="0020503B" w:rsidRDefault="0020503B">
            <w:pPr>
              <w:jc w:val="both"/>
              <w:rPr>
                <w:sz w:val="24"/>
                <w:szCs w:val="24"/>
              </w:rPr>
            </w:pPr>
            <w:r>
              <w:rPr>
                <w:sz w:val="24"/>
                <w:szCs w:val="24"/>
              </w:rPr>
              <w:t xml:space="preserve">Выставляется, если ответ обучающегося удовлетворяет в основном требованиям на отметку «отлично», но при этом имеет место один из недостатков:  допущены одна - две неточности при освещении основного содержания ответа, исправленные по замечанию преподавателя; допущены ошибка или более двух неточностей при освещении второстепенных вопросов или в выкладках, легко исправленные по замечанию преподавателя. </w:t>
            </w:r>
          </w:p>
        </w:tc>
      </w:tr>
      <w:tr w:rsidR="0020503B" w:rsidTr="0020503B">
        <w:tc>
          <w:tcPr>
            <w:tcW w:w="2897" w:type="dxa"/>
            <w:tcBorders>
              <w:top w:val="single" w:sz="4" w:space="0" w:color="auto"/>
              <w:left w:val="single" w:sz="4" w:space="0" w:color="auto"/>
              <w:bottom w:val="single" w:sz="4" w:space="0" w:color="auto"/>
              <w:right w:val="single" w:sz="4" w:space="0" w:color="auto"/>
            </w:tcBorders>
            <w:vAlign w:val="center"/>
            <w:hideMark/>
          </w:tcPr>
          <w:p w:rsidR="0020503B" w:rsidRDefault="00A32B80">
            <w:pPr>
              <w:jc w:val="center"/>
              <w:rPr>
                <w:sz w:val="24"/>
                <w:szCs w:val="24"/>
              </w:rPr>
            </w:pPr>
            <w:r>
              <w:rPr>
                <w:sz w:val="24"/>
                <w:szCs w:val="24"/>
              </w:rPr>
              <w:t>1 балл</w:t>
            </w:r>
          </w:p>
        </w:tc>
        <w:tc>
          <w:tcPr>
            <w:tcW w:w="6958" w:type="dxa"/>
            <w:tcBorders>
              <w:top w:val="single" w:sz="4" w:space="0" w:color="auto"/>
              <w:left w:val="single" w:sz="4" w:space="0" w:color="auto"/>
              <w:bottom w:val="single" w:sz="4" w:space="0" w:color="auto"/>
              <w:right w:val="single" w:sz="4" w:space="0" w:color="auto"/>
            </w:tcBorders>
            <w:hideMark/>
          </w:tcPr>
          <w:p w:rsidR="0020503B" w:rsidRDefault="0020503B">
            <w:pPr>
              <w:pStyle w:val="c8"/>
              <w:jc w:val="both"/>
              <w:rPr>
                <w:lang w:val="ru-RU" w:eastAsia="ru-RU"/>
              </w:rPr>
            </w:pPr>
            <w:r>
              <w:rPr>
                <w:lang w:val="ru-RU" w:eastAsia="ru-RU"/>
              </w:rPr>
              <w:t xml:space="preserve">Выставляется </w:t>
            </w:r>
            <w:r>
              <w:rPr>
                <w:rStyle w:val="c1"/>
                <w:lang w:val="ru-RU"/>
              </w:rPr>
              <w:t>в следующих случаях:  неполно или непоследовательно раскрыто содержание материала, имеются ошибки при ответах на тесты, неточности в решении ситуационных задач, но показано общее понимание вопроса и  продемонстрированы умения, достаточные для дальнейшего усвоения материала, определенного учебной программой дисциплины.</w:t>
            </w:r>
            <w:r>
              <w:rPr>
                <w:b/>
                <w:lang w:val="ru-RU"/>
              </w:rPr>
              <w:t xml:space="preserve">  </w:t>
            </w:r>
          </w:p>
        </w:tc>
      </w:tr>
      <w:tr w:rsidR="0020503B" w:rsidTr="0020503B">
        <w:tc>
          <w:tcPr>
            <w:tcW w:w="2897" w:type="dxa"/>
            <w:tcBorders>
              <w:top w:val="single" w:sz="4" w:space="0" w:color="auto"/>
              <w:left w:val="single" w:sz="4" w:space="0" w:color="auto"/>
              <w:bottom w:val="single" w:sz="4" w:space="0" w:color="auto"/>
              <w:right w:val="single" w:sz="4" w:space="0" w:color="auto"/>
            </w:tcBorders>
            <w:vAlign w:val="center"/>
            <w:hideMark/>
          </w:tcPr>
          <w:p w:rsidR="0020503B" w:rsidRDefault="00A32B80">
            <w:pPr>
              <w:ind w:left="-73" w:right="-108"/>
              <w:jc w:val="center"/>
              <w:rPr>
                <w:sz w:val="24"/>
                <w:szCs w:val="24"/>
                <w:lang w:eastAsia="ru-RU"/>
              </w:rPr>
            </w:pPr>
            <w:r>
              <w:rPr>
                <w:sz w:val="24"/>
                <w:szCs w:val="24"/>
              </w:rPr>
              <w:t>Меньше 1 балла</w:t>
            </w:r>
          </w:p>
        </w:tc>
        <w:tc>
          <w:tcPr>
            <w:tcW w:w="6958" w:type="dxa"/>
            <w:tcBorders>
              <w:top w:val="single" w:sz="4" w:space="0" w:color="auto"/>
              <w:left w:val="single" w:sz="4" w:space="0" w:color="auto"/>
              <w:bottom w:val="single" w:sz="4" w:space="0" w:color="auto"/>
              <w:right w:val="single" w:sz="4" w:space="0" w:color="auto"/>
            </w:tcBorders>
            <w:hideMark/>
          </w:tcPr>
          <w:p w:rsidR="0020503B" w:rsidRDefault="0020503B">
            <w:pPr>
              <w:jc w:val="both"/>
              <w:rPr>
                <w:sz w:val="24"/>
                <w:szCs w:val="24"/>
              </w:rPr>
            </w:pPr>
            <w:r>
              <w:rPr>
                <w:sz w:val="24"/>
                <w:szCs w:val="24"/>
                <w:lang w:eastAsia="uk-UA"/>
              </w:rPr>
              <w:t xml:space="preserve">Выставляется в случаях, если не раскрыто основное содержание учебного материала;  обнаружено незнание или </w:t>
            </w:r>
            <w:r>
              <w:rPr>
                <w:sz w:val="24"/>
                <w:szCs w:val="24"/>
                <w:lang w:eastAsia="uk-UA"/>
              </w:rPr>
              <w:lastRenderedPageBreak/>
              <w:t>неполное понимание обучающимся большей или наиболее важной части учебного материала; допущены грубые ошибки при ответах на вопросы собеседования, неправильно решены ситуационные задачи, допущены ошибки в ответах на тесты, не продемонстрировано умение заполнения медицинской документации; допущены ошибки в определении понятий при использовании специальной терминологии в рисунках, схемах, выкладках, которые не исправлены после нескольких наводящих вопросов преподавателя.</w:t>
            </w:r>
          </w:p>
        </w:tc>
      </w:tr>
    </w:tbl>
    <w:p w:rsidR="0020503B" w:rsidRDefault="0020503B" w:rsidP="0020503B">
      <w:pPr>
        <w:ind w:left="360"/>
        <w:jc w:val="both"/>
        <w:rPr>
          <w:b/>
          <w:bCs/>
          <w:sz w:val="24"/>
          <w:szCs w:val="24"/>
        </w:rPr>
      </w:pPr>
    </w:p>
    <w:p w:rsidR="0020503B" w:rsidRDefault="0020503B" w:rsidP="0020503B">
      <w:r>
        <w:rPr>
          <w:rStyle w:val="c1"/>
          <w:b/>
          <w:sz w:val="24"/>
          <w:szCs w:val="24"/>
        </w:rPr>
        <w:t>Критерии оценивания рефератов</w:t>
      </w:r>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6699"/>
      </w:tblGrid>
      <w:tr w:rsidR="0020503B" w:rsidTr="0020503B">
        <w:tc>
          <w:tcPr>
            <w:tcW w:w="2872" w:type="dxa"/>
            <w:tcBorders>
              <w:top w:val="single" w:sz="4" w:space="0" w:color="auto"/>
              <w:left w:val="single" w:sz="4" w:space="0" w:color="auto"/>
              <w:bottom w:val="single" w:sz="4" w:space="0" w:color="auto"/>
              <w:right w:val="single" w:sz="4" w:space="0" w:color="auto"/>
            </w:tcBorders>
            <w:vAlign w:val="center"/>
            <w:hideMark/>
          </w:tcPr>
          <w:p w:rsidR="0020503B" w:rsidRDefault="0020503B">
            <w:pPr>
              <w:pStyle w:val="c8"/>
              <w:jc w:val="center"/>
              <w:rPr>
                <w:rStyle w:val="c1"/>
                <w:i/>
                <w:lang w:val="ru-RU"/>
              </w:rPr>
            </w:pPr>
            <w:r>
              <w:rPr>
                <w:rStyle w:val="c1"/>
                <w:b/>
                <w:i/>
                <w:lang w:val="ru-RU"/>
              </w:rPr>
              <w:t>Оценка</w:t>
            </w:r>
          </w:p>
        </w:tc>
        <w:tc>
          <w:tcPr>
            <w:tcW w:w="6699" w:type="dxa"/>
            <w:tcBorders>
              <w:top w:val="single" w:sz="4" w:space="0" w:color="auto"/>
              <w:left w:val="single" w:sz="4" w:space="0" w:color="auto"/>
              <w:bottom w:val="single" w:sz="4" w:space="0" w:color="auto"/>
              <w:right w:val="single" w:sz="4" w:space="0" w:color="auto"/>
            </w:tcBorders>
            <w:vAlign w:val="center"/>
            <w:hideMark/>
          </w:tcPr>
          <w:p w:rsidR="0020503B" w:rsidRDefault="0020503B">
            <w:pPr>
              <w:pStyle w:val="c8"/>
              <w:jc w:val="center"/>
              <w:rPr>
                <w:rStyle w:val="c1"/>
                <w:b/>
                <w:i/>
                <w:lang w:val="ru-RU"/>
              </w:rPr>
            </w:pPr>
            <w:r>
              <w:rPr>
                <w:rStyle w:val="c1"/>
                <w:b/>
                <w:i/>
                <w:lang w:val="ru-RU"/>
              </w:rPr>
              <w:t>Критерии оценки</w:t>
            </w:r>
          </w:p>
        </w:tc>
      </w:tr>
      <w:tr w:rsidR="00A32B80" w:rsidTr="0020503B">
        <w:tc>
          <w:tcPr>
            <w:tcW w:w="2872" w:type="dxa"/>
            <w:tcBorders>
              <w:top w:val="single" w:sz="4" w:space="0" w:color="auto"/>
              <w:left w:val="single" w:sz="4" w:space="0" w:color="auto"/>
              <w:bottom w:val="single" w:sz="4" w:space="0" w:color="auto"/>
              <w:right w:val="single" w:sz="4" w:space="0" w:color="auto"/>
            </w:tcBorders>
            <w:vAlign w:val="center"/>
            <w:hideMark/>
          </w:tcPr>
          <w:p w:rsidR="00A32B80" w:rsidRDefault="00A32B80" w:rsidP="00A32B80">
            <w:pPr>
              <w:jc w:val="center"/>
              <w:rPr>
                <w:sz w:val="24"/>
                <w:szCs w:val="24"/>
              </w:rPr>
            </w:pPr>
            <w:r>
              <w:rPr>
                <w:sz w:val="24"/>
                <w:szCs w:val="24"/>
              </w:rPr>
              <w:t>2 балла</w:t>
            </w:r>
          </w:p>
        </w:tc>
        <w:tc>
          <w:tcPr>
            <w:tcW w:w="6699" w:type="dxa"/>
            <w:tcBorders>
              <w:top w:val="single" w:sz="4" w:space="0" w:color="auto"/>
              <w:left w:val="single" w:sz="4" w:space="0" w:color="auto"/>
              <w:bottom w:val="single" w:sz="4" w:space="0" w:color="auto"/>
              <w:right w:val="single" w:sz="4" w:space="0" w:color="auto"/>
            </w:tcBorders>
            <w:hideMark/>
          </w:tcPr>
          <w:p w:rsidR="00A32B80" w:rsidRDefault="00A32B80" w:rsidP="00A32B80">
            <w:pPr>
              <w:jc w:val="both"/>
              <w:rPr>
                <w:sz w:val="24"/>
                <w:szCs w:val="24"/>
              </w:rPr>
            </w:pPr>
            <w:r>
              <w:rPr>
                <w:sz w:val="24"/>
                <w:szCs w:val="24"/>
              </w:rPr>
              <w:t>выставляется,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A32B80" w:rsidTr="0020503B">
        <w:tc>
          <w:tcPr>
            <w:tcW w:w="2872" w:type="dxa"/>
            <w:tcBorders>
              <w:top w:val="single" w:sz="4" w:space="0" w:color="auto"/>
              <w:left w:val="single" w:sz="4" w:space="0" w:color="auto"/>
              <w:bottom w:val="single" w:sz="4" w:space="0" w:color="auto"/>
              <w:right w:val="single" w:sz="4" w:space="0" w:color="auto"/>
            </w:tcBorders>
            <w:vAlign w:val="center"/>
            <w:hideMark/>
          </w:tcPr>
          <w:p w:rsidR="00A32B80" w:rsidRDefault="00A32B80" w:rsidP="00A32B80">
            <w:pPr>
              <w:jc w:val="center"/>
              <w:rPr>
                <w:sz w:val="24"/>
                <w:szCs w:val="24"/>
                <w:lang w:eastAsia="ru-RU"/>
              </w:rPr>
            </w:pPr>
            <w:r>
              <w:rPr>
                <w:sz w:val="24"/>
                <w:szCs w:val="24"/>
                <w:lang w:eastAsia="ru-RU"/>
              </w:rPr>
              <w:t>1,5 балл</w:t>
            </w:r>
          </w:p>
        </w:tc>
        <w:tc>
          <w:tcPr>
            <w:tcW w:w="6699" w:type="dxa"/>
            <w:tcBorders>
              <w:top w:val="single" w:sz="4" w:space="0" w:color="auto"/>
              <w:left w:val="single" w:sz="4" w:space="0" w:color="auto"/>
              <w:bottom w:val="single" w:sz="4" w:space="0" w:color="auto"/>
              <w:right w:val="single" w:sz="4" w:space="0" w:color="auto"/>
            </w:tcBorders>
            <w:hideMark/>
          </w:tcPr>
          <w:p w:rsidR="00A32B80" w:rsidRDefault="00A32B80" w:rsidP="00A32B80">
            <w:pPr>
              <w:jc w:val="both"/>
              <w:rPr>
                <w:sz w:val="24"/>
                <w:szCs w:val="24"/>
              </w:rPr>
            </w:pPr>
            <w:r>
              <w:rPr>
                <w:sz w:val="24"/>
                <w:szCs w:val="24"/>
              </w:rPr>
              <w:t>выставляется, если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tc>
      </w:tr>
      <w:tr w:rsidR="00A32B80" w:rsidTr="0020503B">
        <w:tc>
          <w:tcPr>
            <w:tcW w:w="2872" w:type="dxa"/>
            <w:tcBorders>
              <w:top w:val="single" w:sz="4" w:space="0" w:color="auto"/>
              <w:left w:val="single" w:sz="4" w:space="0" w:color="auto"/>
              <w:bottom w:val="single" w:sz="4" w:space="0" w:color="auto"/>
              <w:right w:val="single" w:sz="4" w:space="0" w:color="auto"/>
            </w:tcBorders>
            <w:vAlign w:val="center"/>
            <w:hideMark/>
          </w:tcPr>
          <w:p w:rsidR="00A32B80" w:rsidRDefault="00A32B80" w:rsidP="00A32B80">
            <w:pPr>
              <w:jc w:val="center"/>
              <w:rPr>
                <w:sz w:val="24"/>
                <w:szCs w:val="24"/>
              </w:rPr>
            </w:pPr>
            <w:r>
              <w:rPr>
                <w:sz w:val="24"/>
                <w:szCs w:val="24"/>
              </w:rPr>
              <w:t>1 балл</w:t>
            </w:r>
          </w:p>
        </w:tc>
        <w:tc>
          <w:tcPr>
            <w:tcW w:w="6699" w:type="dxa"/>
            <w:tcBorders>
              <w:top w:val="single" w:sz="4" w:space="0" w:color="auto"/>
              <w:left w:val="single" w:sz="4" w:space="0" w:color="auto"/>
              <w:bottom w:val="single" w:sz="4" w:space="0" w:color="auto"/>
              <w:right w:val="single" w:sz="4" w:space="0" w:color="auto"/>
            </w:tcBorders>
            <w:hideMark/>
          </w:tcPr>
          <w:p w:rsidR="00A32B80" w:rsidRDefault="00A32B80" w:rsidP="00A32B80">
            <w:pPr>
              <w:jc w:val="both"/>
              <w:rPr>
                <w:sz w:val="24"/>
                <w:szCs w:val="24"/>
              </w:rPr>
            </w:pPr>
            <w:r>
              <w:rPr>
                <w:sz w:val="24"/>
                <w:szCs w:val="24"/>
              </w:rPr>
              <w:t>выставляется, если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A32B80" w:rsidTr="0020503B">
        <w:tc>
          <w:tcPr>
            <w:tcW w:w="2872" w:type="dxa"/>
            <w:tcBorders>
              <w:top w:val="single" w:sz="4" w:space="0" w:color="auto"/>
              <w:left w:val="single" w:sz="4" w:space="0" w:color="auto"/>
              <w:bottom w:val="single" w:sz="4" w:space="0" w:color="auto"/>
              <w:right w:val="single" w:sz="4" w:space="0" w:color="auto"/>
            </w:tcBorders>
            <w:vAlign w:val="center"/>
            <w:hideMark/>
          </w:tcPr>
          <w:p w:rsidR="00A32B80" w:rsidRDefault="00A32B80" w:rsidP="00A32B80">
            <w:pPr>
              <w:ind w:left="-73" w:right="-108"/>
              <w:jc w:val="center"/>
              <w:rPr>
                <w:sz w:val="24"/>
                <w:szCs w:val="24"/>
                <w:lang w:eastAsia="ru-RU"/>
              </w:rPr>
            </w:pPr>
            <w:r>
              <w:rPr>
                <w:sz w:val="24"/>
                <w:szCs w:val="24"/>
              </w:rPr>
              <w:t>Меньше 1 балла</w:t>
            </w:r>
          </w:p>
        </w:tc>
        <w:tc>
          <w:tcPr>
            <w:tcW w:w="6699" w:type="dxa"/>
            <w:tcBorders>
              <w:top w:val="single" w:sz="4" w:space="0" w:color="auto"/>
              <w:left w:val="single" w:sz="4" w:space="0" w:color="auto"/>
              <w:bottom w:val="single" w:sz="4" w:space="0" w:color="auto"/>
              <w:right w:val="single" w:sz="4" w:space="0" w:color="auto"/>
            </w:tcBorders>
            <w:hideMark/>
          </w:tcPr>
          <w:p w:rsidR="00A32B80" w:rsidRDefault="00A32B80" w:rsidP="00A32B80">
            <w:pPr>
              <w:jc w:val="both"/>
              <w:rPr>
                <w:sz w:val="24"/>
                <w:szCs w:val="24"/>
              </w:rPr>
            </w:pPr>
            <w:r>
              <w:rPr>
                <w:sz w:val="24"/>
                <w:szCs w:val="24"/>
              </w:rPr>
              <w:t>выставляется, если тема реферата не раскрыта, выявлено существенное непонимание проблемы или же  реферат не представлен вовсе.</w:t>
            </w:r>
          </w:p>
        </w:tc>
      </w:tr>
    </w:tbl>
    <w:p w:rsidR="0020503B" w:rsidRDefault="0020503B" w:rsidP="0020503B">
      <w:pPr>
        <w:ind w:left="607" w:hanging="607"/>
        <w:jc w:val="both"/>
        <w:rPr>
          <w:sz w:val="24"/>
          <w:szCs w:val="24"/>
        </w:rPr>
      </w:pPr>
    </w:p>
    <w:p w:rsidR="007E727E" w:rsidRDefault="007E727E" w:rsidP="0020503B">
      <w:pPr>
        <w:ind w:left="607" w:hanging="607"/>
        <w:jc w:val="both"/>
        <w:rPr>
          <w:sz w:val="24"/>
          <w:szCs w:val="24"/>
        </w:rPr>
      </w:pPr>
    </w:p>
    <w:p w:rsidR="0020503B" w:rsidRDefault="0020503B" w:rsidP="0020503B">
      <w:pPr>
        <w:widowControl w:val="0"/>
        <w:autoSpaceDE w:val="0"/>
        <w:autoSpaceDN w:val="0"/>
        <w:adjustRightInd w:val="0"/>
        <w:rPr>
          <w:b/>
          <w:bCs/>
          <w:sz w:val="24"/>
          <w:szCs w:val="24"/>
        </w:rPr>
      </w:pPr>
      <w:r>
        <w:rPr>
          <w:b/>
          <w:bCs/>
          <w:sz w:val="24"/>
          <w:szCs w:val="24"/>
        </w:rPr>
        <w:lastRenderedPageBreak/>
        <w:t>Критерии оценивания презентации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118"/>
      </w:tblGrid>
      <w:tr w:rsidR="0020503B" w:rsidTr="0020503B">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jc w:val="center"/>
              <w:rPr>
                <w:b/>
                <w:bCs/>
                <w:i/>
                <w:sz w:val="24"/>
                <w:szCs w:val="24"/>
                <w:lang w:eastAsia="uk-UA"/>
              </w:rPr>
            </w:pPr>
            <w:r>
              <w:rPr>
                <w:b/>
                <w:bCs/>
                <w:i/>
                <w:sz w:val="24"/>
                <w:szCs w:val="24"/>
                <w:lang w:eastAsia="uk-UA"/>
              </w:rPr>
              <w:t>Создание слайдов</w:t>
            </w:r>
          </w:p>
        </w:tc>
        <w:tc>
          <w:tcPr>
            <w:tcW w:w="311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jc w:val="center"/>
              <w:rPr>
                <w:b/>
                <w:bCs/>
                <w:i/>
                <w:sz w:val="24"/>
                <w:szCs w:val="24"/>
                <w:lang w:eastAsia="uk-UA"/>
              </w:rPr>
            </w:pPr>
            <w:r>
              <w:rPr>
                <w:b/>
                <w:bCs/>
                <w:i/>
                <w:sz w:val="24"/>
                <w:szCs w:val="24"/>
                <w:lang w:eastAsia="uk-UA"/>
              </w:rPr>
              <w:t>Максимальное количество баллов</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bCs/>
                <w:sz w:val="24"/>
                <w:szCs w:val="24"/>
                <w:lang w:eastAsia="uk-UA"/>
              </w:rPr>
            </w:pPr>
            <w:r>
              <w:rPr>
                <w:bCs/>
                <w:sz w:val="24"/>
                <w:szCs w:val="24"/>
                <w:lang w:eastAsia="uk-UA"/>
              </w:rPr>
              <w:t xml:space="preserve">Использование  дополнительных эффектов </w:t>
            </w:r>
            <w:r>
              <w:rPr>
                <w:sz w:val="24"/>
                <w:szCs w:val="24"/>
                <w:lang w:eastAsia="uk-UA"/>
              </w:rPr>
              <w:t>Power Point (смена слайдов, звук, графики)</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0,18</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bCs/>
                <w:sz w:val="24"/>
                <w:szCs w:val="24"/>
                <w:lang w:eastAsia="uk-UA"/>
              </w:rPr>
            </w:pPr>
            <w:r>
              <w:rPr>
                <w:bCs/>
                <w:sz w:val="24"/>
                <w:szCs w:val="24"/>
                <w:lang w:eastAsia="uk-UA"/>
              </w:rPr>
              <w:t>Достаточное количество слайдов (не менее 10)</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0,18</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bCs/>
                <w:sz w:val="24"/>
                <w:szCs w:val="24"/>
                <w:lang w:eastAsia="uk-UA"/>
              </w:rPr>
            </w:pPr>
            <w:r>
              <w:rPr>
                <w:bCs/>
                <w:sz w:val="24"/>
                <w:szCs w:val="24"/>
                <w:lang w:eastAsia="uk-UA"/>
              </w:rPr>
              <w:t>Титульный лист с информационным заголовком</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0,18</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bCs/>
                <w:sz w:val="24"/>
                <w:szCs w:val="24"/>
                <w:lang w:eastAsia="uk-UA"/>
              </w:rPr>
            </w:pPr>
            <w:r>
              <w:rPr>
                <w:bCs/>
                <w:sz w:val="24"/>
                <w:szCs w:val="24"/>
                <w:lang w:eastAsia="uk-UA"/>
              </w:rPr>
              <w:t>Заключительный слайд</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0,18</w:t>
            </w:r>
          </w:p>
        </w:tc>
      </w:tr>
      <w:tr w:rsidR="0020503B" w:rsidTr="0020503B">
        <w:tc>
          <w:tcPr>
            <w:tcW w:w="9356" w:type="dxa"/>
            <w:gridSpan w:val="2"/>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jc w:val="center"/>
              <w:rPr>
                <w:b/>
                <w:bCs/>
                <w:sz w:val="24"/>
                <w:szCs w:val="24"/>
                <w:lang w:eastAsia="uk-UA"/>
              </w:rPr>
            </w:pPr>
            <w:r>
              <w:rPr>
                <w:b/>
                <w:bCs/>
                <w:sz w:val="24"/>
                <w:szCs w:val="24"/>
                <w:lang w:eastAsia="uk-UA"/>
              </w:rPr>
              <w:t>Содержание</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bCs/>
                <w:sz w:val="24"/>
                <w:szCs w:val="24"/>
                <w:lang w:eastAsia="uk-UA"/>
              </w:rPr>
            </w:pPr>
            <w:r>
              <w:rPr>
                <w:bCs/>
                <w:sz w:val="24"/>
                <w:szCs w:val="24"/>
                <w:lang w:eastAsia="uk-UA"/>
              </w:rPr>
              <w:t>Наличие иллюстраций (графики, табл.. и т.д.)</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0,18</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bCs/>
                <w:sz w:val="24"/>
                <w:szCs w:val="24"/>
                <w:lang w:eastAsia="uk-UA"/>
              </w:rPr>
            </w:pPr>
            <w:r>
              <w:rPr>
                <w:bCs/>
                <w:sz w:val="24"/>
                <w:szCs w:val="24"/>
                <w:lang w:eastAsia="uk-UA"/>
              </w:rPr>
              <w:t>Информация представлена с научной точки зрения, основана на объективных данных</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0,18</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bCs/>
                <w:sz w:val="24"/>
                <w:szCs w:val="24"/>
                <w:lang w:eastAsia="uk-UA"/>
              </w:rPr>
            </w:pPr>
            <w:r>
              <w:rPr>
                <w:sz w:val="24"/>
                <w:szCs w:val="24"/>
                <w:lang w:eastAsia="uk-UA"/>
              </w:rPr>
              <w:t>Выводы, обоснованы, базируются на доказательной базе</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0,18</w:t>
            </w:r>
          </w:p>
        </w:tc>
      </w:tr>
      <w:tr w:rsidR="0020503B" w:rsidTr="0020503B">
        <w:tc>
          <w:tcPr>
            <w:tcW w:w="9356" w:type="dxa"/>
            <w:gridSpan w:val="2"/>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jc w:val="center"/>
              <w:rPr>
                <w:b/>
                <w:bCs/>
                <w:sz w:val="24"/>
                <w:szCs w:val="24"/>
                <w:lang w:eastAsia="uk-UA"/>
              </w:rPr>
            </w:pPr>
            <w:r>
              <w:rPr>
                <w:b/>
                <w:bCs/>
                <w:sz w:val="24"/>
                <w:szCs w:val="24"/>
                <w:lang w:eastAsia="uk-UA"/>
              </w:rPr>
              <w:t>Организация</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sz w:val="24"/>
                <w:szCs w:val="24"/>
                <w:lang w:eastAsia="uk-UA"/>
              </w:rPr>
            </w:pPr>
            <w:r>
              <w:rPr>
                <w:sz w:val="24"/>
                <w:szCs w:val="24"/>
                <w:lang w:eastAsia="uk-UA"/>
              </w:rPr>
              <w:t>Текст хорошо написан и сформулирован, структурирован, изложение доступное и ясное</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0,18</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sz w:val="24"/>
                <w:szCs w:val="24"/>
                <w:lang w:eastAsia="uk-UA"/>
              </w:rPr>
            </w:pPr>
            <w:r>
              <w:rPr>
                <w:sz w:val="24"/>
                <w:szCs w:val="24"/>
                <w:lang w:eastAsia="uk-UA"/>
              </w:rPr>
              <w:t>Информация изложена грамотно</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0,20</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sz w:val="24"/>
                <w:szCs w:val="24"/>
                <w:lang w:eastAsia="uk-UA"/>
              </w:rPr>
            </w:pPr>
            <w:r>
              <w:rPr>
                <w:sz w:val="24"/>
                <w:szCs w:val="24"/>
                <w:lang w:eastAsia="uk-UA"/>
              </w:rPr>
              <w:t>Слайды представлены в логической  последовательности</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0,18</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sz w:val="24"/>
                <w:szCs w:val="24"/>
                <w:lang w:eastAsia="uk-UA"/>
              </w:rPr>
            </w:pPr>
            <w:r>
              <w:rPr>
                <w:sz w:val="24"/>
                <w:szCs w:val="24"/>
                <w:lang w:eastAsia="uk-UA"/>
              </w:rPr>
              <w:t>Оформление презентации, дизайн</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0,18</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b/>
                <w:sz w:val="24"/>
                <w:szCs w:val="24"/>
                <w:lang w:eastAsia="uk-UA"/>
              </w:rPr>
            </w:pPr>
            <w:r>
              <w:rPr>
                <w:b/>
                <w:sz w:val="24"/>
                <w:szCs w:val="24"/>
                <w:lang w:eastAsia="uk-UA"/>
              </w:rPr>
              <w:t>Общие баллы</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2 балл</w:t>
            </w:r>
          </w:p>
        </w:tc>
      </w:tr>
      <w:tr w:rsidR="0020503B" w:rsidTr="0020503B">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b/>
                <w:sz w:val="24"/>
                <w:szCs w:val="24"/>
                <w:lang w:eastAsia="uk-UA"/>
              </w:rPr>
            </w:pPr>
            <w:r>
              <w:rPr>
                <w:b/>
                <w:sz w:val="24"/>
                <w:szCs w:val="24"/>
                <w:lang w:eastAsia="uk-UA"/>
              </w:rPr>
              <w:t>Итоговая оценка</w:t>
            </w:r>
          </w:p>
        </w:tc>
        <w:tc>
          <w:tcPr>
            <w:tcW w:w="3118" w:type="dxa"/>
            <w:tcBorders>
              <w:top w:val="single" w:sz="4" w:space="0" w:color="auto"/>
              <w:left w:val="single" w:sz="4" w:space="0" w:color="auto"/>
              <w:bottom w:val="single" w:sz="4" w:space="0" w:color="auto"/>
              <w:right w:val="single" w:sz="4" w:space="0" w:color="auto"/>
            </w:tcBorders>
          </w:tcPr>
          <w:p w:rsidR="0020503B" w:rsidRDefault="0020503B">
            <w:pPr>
              <w:widowControl w:val="0"/>
              <w:autoSpaceDE w:val="0"/>
              <w:autoSpaceDN w:val="0"/>
              <w:adjustRightInd w:val="0"/>
              <w:rPr>
                <w:b/>
                <w:bCs/>
                <w:sz w:val="24"/>
                <w:szCs w:val="24"/>
                <w:lang w:eastAsia="uk-UA"/>
              </w:rPr>
            </w:pPr>
          </w:p>
        </w:tc>
      </w:tr>
    </w:tbl>
    <w:p w:rsidR="0020503B" w:rsidRDefault="0020503B" w:rsidP="0020503B">
      <w:pPr>
        <w:spacing w:line="360" w:lineRule="auto"/>
        <w:rPr>
          <w:b/>
          <w:sz w:val="24"/>
          <w:szCs w:val="24"/>
        </w:rPr>
      </w:pPr>
    </w:p>
    <w:p w:rsidR="00ED54B5" w:rsidRDefault="00ED54B5" w:rsidP="0020503B">
      <w:pPr>
        <w:spacing w:line="360" w:lineRule="auto"/>
        <w:rPr>
          <w:b/>
          <w:sz w:val="24"/>
          <w:szCs w:val="24"/>
        </w:rPr>
      </w:pPr>
    </w:p>
    <w:p w:rsidR="00ED54B5" w:rsidRDefault="00ED54B5" w:rsidP="0020503B">
      <w:pPr>
        <w:spacing w:line="360" w:lineRule="auto"/>
        <w:rPr>
          <w:b/>
          <w:sz w:val="24"/>
          <w:szCs w:val="24"/>
        </w:rPr>
      </w:pPr>
    </w:p>
    <w:p w:rsidR="0020503B" w:rsidRDefault="0020503B" w:rsidP="0020503B">
      <w:pPr>
        <w:spacing w:line="360" w:lineRule="auto"/>
        <w:rPr>
          <w:b/>
          <w:sz w:val="24"/>
          <w:szCs w:val="24"/>
        </w:rPr>
      </w:pPr>
    </w:p>
    <w:p w:rsidR="0020503B" w:rsidRDefault="0020503B" w:rsidP="0020503B">
      <w:pPr>
        <w:spacing w:line="360" w:lineRule="auto"/>
        <w:rPr>
          <w:b/>
          <w:sz w:val="24"/>
          <w:szCs w:val="24"/>
        </w:rPr>
      </w:pPr>
    </w:p>
    <w:p w:rsidR="0020503B" w:rsidRDefault="0020503B" w:rsidP="0020503B">
      <w:pPr>
        <w:spacing w:line="360" w:lineRule="auto"/>
        <w:rPr>
          <w:b/>
          <w:sz w:val="24"/>
          <w:szCs w:val="24"/>
        </w:rPr>
      </w:pPr>
    </w:p>
    <w:p w:rsidR="0020503B" w:rsidRDefault="0020503B" w:rsidP="0020503B">
      <w:pPr>
        <w:spacing w:line="360" w:lineRule="auto"/>
        <w:rPr>
          <w:b/>
          <w:sz w:val="24"/>
          <w:szCs w:val="24"/>
        </w:rPr>
      </w:pPr>
      <w:r>
        <w:rPr>
          <w:b/>
          <w:sz w:val="24"/>
          <w:szCs w:val="24"/>
        </w:rPr>
        <w:lastRenderedPageBreak/>
        <w:t>Критерии оценки по практическим навыкам и умениям:</w:t>
      </w:r>
    </w:p>
    <w:tbl>
      <w:tblPr>
        <w:tblW w:w="1179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89"/>
        <w:gridCol w:w="8103"/>
      </w:tblGrid>
      <w:tr w:rsidR="0020503B" w:rsidTr="007E727E">
        <w:tc>
          <w:tcPr>
            <w:tcW w:w="2994" w:type="dxa"/>
            <w:tcBorders>
              <w:top w:val="single" w:sz="4" w:space="0" w:color="000000"/>
              <w:left w:val="single" w:sz="4" w:space="0" w:color="000000"/>
              <w:bottom w:val="single" w:sz="4" w:space="0" w:color="000000"/>
              <w:right w:val="single" w:sz="4" w:space="0" w:color="000000"/>
            </w:tcBorders>
            <w:vAlign w:val="center"/>
            <w:hideMark/>
          </w:tcPr>
          <w:p w:rsidR="0020503B" w:rsidRDefault="0020503B">
            <w:pPr>
              <w:jc w:val="center"/>
              <w:rPr>
                <w:b/>
                <w:bCs/>
                <w:sz w:val="24"/>
                <w:szCs w:val="24"/>
              </w:rPr>
            </w:pPr>
            <w:r>
              <w:rPr>
                <w:b/>
                <w:bCs/>
                <w:sz w:val="24"/>
                <w:szCs w:val="24"/>
              </w:rPr>
              <w:t>Оценка</w:t>
            </w:r>
          </w:p>
        </w:tc>
        <w:tc>
          <w:tcPr>
            <w:tcW w:w="6577" w:type="dxa"/>
            <w:tcBorders>
              <w:top w:val="single" w:sz="4" w:space="0" w:color="000000"/>
              <w:left w:val="single" w:sz="4" w:space="0" w:color="000000"/>
              <w:bottom w:val="single" w:sz="4" w:space="0" w:color="000000"/>
              <w:right w:val="single" w:sz="4" w:space="0" w:color="000000"/>
            </w:tcBorders>
            <w:hideMark/>
          </w:tcPr>
          <w:p w:rsidR="0020503B" w:rsidRDefault="0020503B">
            <w:pPr>
              <w:jc w:val="center"/>
              <w:rPr>
                <w:b/>
                <w:bCs/>
                <w:sz w:val="24"/>
                <w:szCs w:val="24"/>
              </w:rPr>
            </w:pPr>
            <w:r>
              <w:rPr>
                <w:b/>
                <w:bCs/>
                <w:sz w:val="24"/>
                <w:szCs w:val="24"/>
              </w:rPr>
              <w:t>Критерии оценки</w:t>
            </w:r>
          </w:p>
        </w:tc>
      </w:tr>
      <w:tr w:rsidR="0020503B" w:rsidTr="007E727E">
        <w:tc>
          <w:tcPr>
            <w:tcW w:w="2994" w:type="dxa"/>
            <w:tcBorders>
              <w:top w:val="single" w:sz="4" w:space="0" w:color="000000"/>
              <w:left w:val="single" w:sz="4" w:space="0" w:color="000000"/>
              <w:bottom w:val="single" w:sz="4" w:space="0" w:color="000000"/>
              <w:right w:val="single" w:sz="4" w:space="0" w:color="000000"/>
            </w:tcBorders>
            <w:vAlign w:val="center"/>
            <w:hideMark/>
          </w:tcPr>
          <w:p w:rsidR="0020503B" w:rsidRDefault="00ED54B5">
            <w:pPr>
              <w:jc w:val="center"/>
              <w:rPr>
                <w:sz w:val="24"/>
                <w:szCs w:val="24"/>
              </w:rPr>
            </w:pPr>
            <w:r>
              <w:rPr>
                <w:sz w:val="24"/>
                <w:szCs w:val="24"/>
              </w:rPr>
              <w:t>5 баллов</w:t>
            </w:r>
          </w:p>
        </w:tc>
        <w:tc>
          <w:tcPr>
            <w:tcW w:w="6577" w:type="dxa"/>
            <w:tcBorders>
              <w:top w:val="single" w:sz="4" w:space="0" w:color="000000"/>
              <w:left w:val="single" w:sz="4" w:space="0" w:color="000000"/>
              <w:bottom w:val="single" w:sz="4" w:space="0" w:color="000000"/>
              <w:right w:val="single" w:sz="4" w:space="0" w:color="000000"/>
            </w:tcBorders>
            <w:hideMark/>
          </w:tcPr>
          <w:p w:rsidR="0020503B" w:rsidRDefault="0020503B">
            <w:pPr>
              <w:jc w:val="both"/>
              <w:rPr>
                <w:b/>
                <w:sz w:val="24"/>
                <w:szCs w:val="24"/>
                <w:lang w:eastAsia="uk-UA"/>
              </w:rPr>
            </w:pPr>
            <w:r>
              <w:rPr>
                <w:sz w:val="24"/>
                <w:szCs w:val="24"/>
              </w:rPr>
              <w:t>студент обладает системными теоретическими знаниями (знает методику выполнения практических навыков, показания и противопоказания, возможные осложнения, нормативы и проч.), без ошибок самостоятельно демонстрирует выполнение практических умений;</w:t>
            </w:r>
          </w:p>
        </w:tc>
      </w:tr>
      <w:tr w:rsidR="0020503B" w:rsidTr="007E727E">
        <w:tc>
          <w:tcPr>
            <w:tcW w:w="2994" w:type="dxa"/>
            <w:tcBorders>
              <w:top w:val="single" w:sz="4" w:space="0" w:color="000000"/>
              <w:left w:val="single" w:sz="4" w:space="0" w:color="000000"/>
              <w:bottom w:val="single" w:sz="4" w:space="0" w:color="000000"/>
              <w:right w:val="single" w:sz="4" w:space="0" w:color="000000"/>
            </w:tcBorders>
            <w:vAlign w:val="center"/>
            <w:hideMark/>
          </w:tcPr>
          <w:p w:rsidR="0020503B" w:rsidRDefault="00ED54B5">
            <w:pPr>
              <w:jc w:val="center"/>
              <w:rPr>
                <w:sz w:val="24"/>
                <w:szCs w:val="24"/>
                <w:lang w:eastAsia="ru-RU"/>
              </w:rPr>
            </w:pPr>
            <w:r>
              <w:rPr>
                <w:sz w:val="24"/>
                <w:szCs w:val="24"/>
              </w:rPr>
              <w:t>4 балла</w:t>
            </w:r>
          </w:p>
        </w:tc>
        <w:tc>
          <w:tcPr>
            <w:tcW w:w="6577" w:type="dxa"/>
            <w:tcBorders>
              <w:top w:val="single" w:sz="4" w:space="0" w:color="000000"/>
              <w:left w:val="single" w:sz="4" w:space="0" w:color="000000"/>
              <w:bottom w:val="single" w:sz="4" w:space="0" w:color="000000"/>
              <w:right w:val="single" w:sz="4" w:space="0" w:color="000000"/>
            </w:tcBorders>
            <w:hideMark/>
          </w:tcPr>
          <w:p w:rsidR="0020503B" w:rsidRDefault="0020503B">
            <w:pPr>
              <w:pStyle w:val="a3"/>
              <w:spacing w:after="120" w:afterAutospacing="0"/>
              <w:jc w:val="both"/>
              <w:textAlignment w:val="top"/>
              <w:rPr>
                <w:b/>
              </w:rPr>
            </w:pPr>
            <w:r>
              <w:t>студент обладает теоретическими знаниями (знает методику выполнения практических навыков, показания и противопоказания, возможные осложнения, нормативы и проч.), самостоятельно демонстрирует выполнение практических умений, допуская некоторые неточности (малосущественные ошибки), которые самостоятельно обнаруживает и быстро исправляет;</w:t>
            </w:r>
          </w:p>
        </w:tc>
      </w:tr>
      <w:tr w:rsidR="0020503B" w:rsidTr="007E727E">
        <w:tc>
          <w:tcPr>
            <w:tcW w:w="2994" w:type="dxa"/>
            <w:tcBorders>
              <w:top w:val="single" w:sz="4" w:space="0" w:color="000000"/>
              <w:left w:val="single" w:sz="4" w:space="0" w:color="000000"/>
              <w:bottom w:val="single" w:sz="4" w:space="0" w:color="000000"/>
              <w:right w:val="single" w:sz="4" w:space="0" w:color="000000"/>
            </w:tcBorders>
            <w:vAlign w:val="center"/>
            <w:hideMark/>
          </w:tcPr>
          <w:p w:rsidR="0020503B" w:rsidRDefault="00ED54B5">
            <w:pPr>
              <w:jc w:val="center"/>
              <w:rPr>
                <w:sz w:val="24"/>
                <w:szCs w:val="24"/>
              </w:rPr>
            </w:pPr>
            <w:r>
              <w:rPr>
                <w:sz w:val="24"/>
                <w:szCs w:val="24"/>
              </w:rPr>
              <w:t>3 балла</w:t>
            </w:r>
          </w:p>
        </w:tc>
        <w:tc>
          <w:tcPr>
            <w:tcW w:w="6577" w:type="dxa"/>
            <w:tcBorders>
              <w:top w:val="single" w:sz="4" w:space="0" w:color="000000"/>
              <w:left w:val="single" w:sz="4" w:space="0" w:color="000000"/>
              <w:bottom w:val="single" w:sz="4" w:space="0" w:color="000000"/>
              <w:right w:val="single" w:sz="4" w:space="0" w:color="000000"/>
            </w:tcBorders>
            <w:hideMark/>
          </w:tcPr>
          <w:p w:rsidR="0020503B" w:rsidRDefault="0020503B">
            <w:pPr>
              <w:pStyle w:val="a3"/>
              <w:spacing w:after="120" w:afterAutospacing="0"/>
              <w:jc w:val="both"/>
              <w:textAlignment w:val="top"/>
              <w:rPr>
                <w:b/>
              </w:rPr>
            </w:pPr>
            <w:r>
              <w:t>студент обладает удовлетворительными теоретическими знаниями (знает основные положения методики выполнения практических навыков, показания и противопоказания, возможные осложнения, нормативы и проч.), демонстрирует выполнение практических умений, допуская некоторые ошибки, которые может исправить при коррекции их преподавателем;</w:t>
            </w:r>
          </w:p>
        </w:tc>
      </w:tr>
      <w:tr w:rsidR="0020503B" w:rsidTr="007E727E">
        <w:tc>
          <w:tcPr>
            <w:tcW w:w="2994" w:type="dxa"/>
            <w:tcBorders>
              <w:top w:val="single" w:sz="4" w:space="0" w:color="000000"/>
              <w:left w:val="single" w:sz="4" w:space="0" w:color="000000"/>
              <w:bottom w:val="single" w:sz="4" w:space="0" w:color="000000"/>
              <w:right w:val="single" w:sz="4" w:space="0" w:color="000000"/>
            </w:tcBorders>
            <w:vAlign w:val="center"/>
            <w:hideMark/>
          </w:tcPr>
          <w:p w:rsidR="0020503B" w:rsidRDefault="00ED54B5">
            <w:pPr>
              <w:jc w:val="center"/>
              <w:rPr>
                <w:sz w:val="24"/>
                <w:szCs w:val="24"/>
              </w:rPr>
            </w:pPr>
            <w:r>
              <w:rPr>
                <w:sz w:val="24"/>
                <w:szCs w:val="24"/>
              </w:rPr>
              <w:t>Меньше 2 баллов</w:t>
            </w:r>
          </w:p>
        </w:tc>
        <w:tc>
          <w:tcPr>
            <w:tcW w:w="6577" w:type="dxa"/>
            <w:tcBorders>
              <w:top w:val="single" w:sz="4" w:space="0" w:color="000000"/>
              <w:left w:val="single" w:sz="4" w:space="0" w:color="000000"/>
              <w:bottom w:val="single" w:sz="4" w:space="0" w:color="000000"/>
              <w:right w:val="single" w:sz="4" w:space="0" w:color="000000"/>
            </w:tcBorders>
            <w:hideMark/>
          </w:tcPr>
          <w:p w:rsidR="0020503B" w:rsidRDefault="0020503B">
            <w:pPr>
              <w:pStyle w:val="a3"/>
              <w:spacing w:after="120" w:afterAutospacing="0"/>
              <w:jc w:val="both"/>
              <w:textAlignment w:val="top"/>
            </w:pPr>
            <w:r>
              <w:t>студент не обладает достаточным уровнем теоретических знаний (не знает методики выполнения практических навыков, показаний и противопоказаний, возможных осложнений, нормативы и проч.) и/или не может самостоятельно продемонстрировать практические умения или выполняет их, допуская грубые ошибки.</w:t>
            </w:r>
          </w:p>
        </w:tc>
      </w:tr>
    </w:tbl>
    <w:tbl>
      <w:tblPr>
        <w:tblpPr w:leftFromText="180" w:rightFromText="180" w:vertAnchor="text" w:horzAnchor="margin" w:tblpXSpec="center" w:tblpY="-3158"/>
        <w:tblW w:w="11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4"/>
        <w:gridCol w:w="648"/>
        <w:gridCol w:w="657"/>
        <w:gridCol w:w="664"/>
        <w:gridCol w:w="657"/>
        <w:gridCol w:w="657"/>
        <w:gridCol w:w="669"/>
        <w:gridCol w:w="657"/>
        <w:gridCol w:w="647"/>
        <w:gridCol w:w="647"/>
        <w:gridCol w:w="657"/>
        <w:gridCol w:w="657"/>
        <w:gridCol w:w="662"/>
        <w:gridCol w:w="657"/>
        <w:gridCol w:w="1932"/>
      </w:tblGrid>
      <w:tr w:rsidR="007E727E" w:rsidRPr="007E727E" w:rsidTr="007E727E">
        <w:trPr>
          <w:trHeight w:val="520"/>
        </w:trPr>
        <w:tc>
          <w:tcPr>
            <w:tcW w:w="1324" w:type="dxa"/>
          </w:tcPr>
          <w:p w:rsidR="007E727E" w:rsidRPr="007E727E" w:rsidRDefault="007E727E" w:rsidP="007E727E">
            <w:pPr>
              <w:jc w:val="center"/>
              <w:rPr>
                <w:rFonts w:ascii="Arial" w:eastAsia="Calibri" w:hAnsi="Arial" w:cs="Arial"/>
                <w:i/>
                <w:iCs/>
                <w:sz w:val="16"/>
                <w:szCs w:val="16"/>
                <w:highlight w:val="yellow"/>
              </w:rPr>
            </w:pPr>
            <w:r w:rsidRPr="007E727E">
              <w:rPr>
                <w:rFonts w:ascii="Calibri" w:eastAsia="Calibri" w:hAnsi="Calibri" w:cs="Times New Roman"/>
                <w:b/>
                <w:bCs/>
                <w:i/>
                <w:iCs/>
                <w:color w:val="000000"/>
                <w:kern w:val="24"/>
                <w:sz w:val="16"/>
                <w:szCs w:val="16"/>
                <w:highlight w:val="yellow"/>
              </w:rPr>
              <w:lastRenderedPageBreak/>
              <w:t>Номер учебной темы</w:t>
            </w:r>
          </w:p>
        </w:tc>
        <w:tc>
          <w:tcPr>
            <w:tcW w:w="648" w:type="dxa"/>
          </w:tcPr>
          <w:p w:rsidR="007E727E" w:rsidRPr="007E727E" w:rsidRDefault="007E727E" w:rsidP="007E727E">
            <w:pPr>
              <w:jc w:val="center"/>
              <w:rPr>
                <w:rFonts w:ascii="Calibri" w:eastAsia="Calibri" w:hAnsi="Calibri" w:cs="Times New Roman"/>
                <w:b/>
                <w:bCs/>
                <w:i/>
                <w:iCs/>
                <w:color w:val="000000"/>
                <w:kern w:val="24"/>
                <w:sz w:val="16"/>
                <w:szCs w:val="16"/>
                <w:highlight w:val="yellow"/>
              </w:rPr>
            </w:pPr>
          </w:p>
        </w:tc>
        <w:tc>
          <w:tcPr>
            <w:tcW w:w="657" w:type="dxa"/>
          </w:tcPr>
          <w:p w:rsidR="007E727E" w:rsidRPr="007E727E" w:rsidRDefault="007E727E" w:rsidP="007E727E">
            <w:pPr>
              <w:jc w:val="center"/>
              <w:rPr>
                <w:rFonts w:ascii="Calibri" w:eastAsia="Calibri" w:hAnsi="Calibri" w:cs="Times New Roman"/>
                <w:b/>
                <w:bCs/>
                <w:i/>
                <w:iCs/>
                <w:color w:val="000000"/>
                <w:kern w:val="24"/>
                <w:sz w:val="16"/>
                <w:szCs w:val="16"/>
                <w:highlight w:val="yellow"/>
              </w:rPr>
            </w:pPr>
          </w:p>
        </w:tc>
        <w:tc>
          <w:tcPr>
            <w:tcW w:w="3304" w:type="dxa"/>
            <w:gridSpan w:val="5"/>
          </w:tcPr>
          <w:p w:rsidR="007E727E" w:rsidRPr="007E727E" w:rsidRDefault="007E727E" w:rsidP="007E727E">
            <w:pPr>
              <w:jc w:val="center"/>
              <w:rPr>
                <w:rFonts w:ascii="Arial" w:eastAsia="Calibri" w:hAnsi="Arial" w:cs="Arial"/>
                <w:i/>
                <w:iCs/>
                <w:sz w:val="16"/>
                <w:szCs w:val="16"/>
                <w:highlight w:val="yellow"/>
              </w:rPr>
            </w:pPr>
            <w:r w:rsidRPr="007E727E">
              <w:rPr>
                <w:rFonts w:ascii="Calibri" w:eastAsia="Calibri" w:hAnsi="Calibri" w:cs="Times New Roman"/>
                <w:b/>
                <w:bCs/>
                <w:i/>
                <w:iCs/>
                <w:color w:val="000000"/>
                <w:kern w:val="24"/>
                <w:sz w:val="16"/>
                <w:szCs w:val="16"/>
                <w:highlight w:val="yellow"/>
              </w:rPr>
              <w:t>ТК1</w:t>
            </w:r>
          </w:p>
        </w:tc>
        <w:tc>
          <w:tcPr>
            <w:tcW w:w="3927" w:type="dxa"/>
            <w:gridSpan w:val="6"/>
          </w:tcPr>
          <w:p w:rsidR="007E727E" w:rsidRPr="007E727E" w:rsidRDefault="007E727E" w:rsidP="007E727E">
            <w:pPr>
              <w:jc w:val="center"/>
              <w:rPr>
                <w:rFonts w:ascii="Arial" w:eastAsia="Calibri" w:hAnsi="Arial" w:cs="Arial"/>
                <w:i/>
                <w:iCs/>
                <w:sz w:val="16"/>
                <w:szCs w:val="16"/>
                <w:highlight w:val="yellow"/>
              </w:rPr>
            </w:pPr>
            <w:r w:rsidRPr="007E727E">
              <w:rPr>
                <w:rFonts w:ascii="Calibri" w:eastAsia="Calibri" w:hAnsi="Calibri" w:cs="Times New Roman"/>
                <w:b/>
                <w:bCs/>
                <w:i/>
                <w:iCs/>
                <w:color w:val="000000"/>
                <w:kern w:val="24"/>
                <w:sz w:val="16"/>
                <w:szCs w:val="16"/>
                <w:highlight w:val="yellow"/>
              </w:rPr>
              <w:t>ТК2</w:t>
            </w:r>
          </w:p>
        </w:tc>
        <w:tc>
          <w:tcPr>
            <w:tcW w:w="1932" w:type="dxa"/>
            <w:vMerge w:val="restart"/>
            <w:textDirection w:val="btLr"/>
          </w:tcPr>
          <w:p w:rsidR="007E727E" w:rsidRPr="007E727E" w:rsidRDefault="007E727E" w:rsidP="007E727E">
            <w:pPr>
              <w:jc w:val="center"/>
              <w:rPr>
                <w:rFonts w:ascii="Arial" w:eastAsia="Calibri" w:hAnsi="Arial" w:cs="Arial"/>
                <w:i/>
                <w:iCs/>
                <w:sz w:val="16"/>
                <w:szCs w:val="16"/>
                <w:highlight w:val="yellow"/>
              </w:rPr>
            </w:pPr>
            <w:r w:rsidRPr="007E727E">
              <w:rPr>
                <w:rFonts w:ascii="Calibri" w:eastAsia="Calibri" w:hAnsi="Calibri" w:cs="Times New Roman"/>
                <w:b/>
                <w:bCs/>
                <w:i/>
                <w:iCs/>
                <w:color w:val="000000"/>
                <w:kern w:val="24"/>
                <w:sz w:val="16"/>
                <w:szCs w:val="16"/>
                <w:highlight w:val="yellow"/>
              </w:rPr>
              <w:t xml:space="preserve">Итого </w:t>
            </w:r>
          </w:p>
        </w:tc>
      </w:tr>
      <w:tr w:rsidR="007E727E" w:rsidRPr="007E727E" w:rsidTr="007E727E">
        <w:trPr>
          <w:trHeight w:val="1208"/>
        </w:trPr>
        <w:tc>
          <w:tcPr>
            <w:tcW w:w="1324" w:type="dxa"/>
            <w:tcBorders>
              <w:tl2br w:val="single" w:sz="4" w:space="0" w:color="auto"/>
            </w:tcBorders>
          </w:tcPr>
          <w:p w:rsidR="007E727E" w:rsidRPr="007E727E" w:rsidRDefault="007E727E" w:rsidP="007E727E">
            <w:pPr>
              <w:jc w:val="center"/>
              <w:rPr>
                <w:rFonts w:ascii="Arial" w:eastAsia="Calibri" w:hAnsi="Arial" w:cs="Arial"/>
                <w:i/>
                <w:iCs/>
                <w:sz w:val="16"/>
                <w:szCs w:val="16"/>
                <w:highlight w:val="yellow"/>
              </w:rPr>
            </w:pPr>
            <w:r w:rsidRPr="007E727E">
              <w:rPr>
                <w:rFonts w:ascii="Calibri" w:eastAsia="Calibri" w:hAnsi="Calibri" w:cs="Times New Roman"/>
                <w:b/>
                <w:bCs/>
                <w:i/>
                <w:iCs/>
                <w:color w:val="000000"/>
                <w:kern w:val="24"/>
                <w:sz w:val="16"/>
                <w:szCs w:val="16"/>
                <w:highlight w:val="yellow"/>
              </w:rPr>
              <w:t>Темы занятий</w:t>
            </w:r>
          </w:p>
          <w:p w:rsidR="007E727E" w:rsidRPr="007E727E" w:rsidRDefault="007E727E" w:rsidP="007E727E">
            <w:pPr>
              <w:jc w:val="center"/>
              <w:rPr>
                <w:rFonts w:ascii="Calibri" w:eastAsia="Calibri" w:hAnsi="Calibri" w:cs="Times New Roman"/>
                <w:b/>
                <w:bCs/>
                <w:i/>
                <w:iCs/>
                <w:color w:val="000000"/>
                <w:kern w:val="24"/>
                <w:sz w:val="16"/>
                <w:szCs w:val="16"/>
                <w:highlight w:val="yellow"/>
              </w:rPr>
            </w:pPr>
          </w:p>
          <w:p w:rsidR="007E727E" w:rsidRPr="007E727E" w:rsidRDefault="007E727E" w:rsidP="007E727E">
            <w:pPr>
              <w:jc w:val="center"/>
              <w:rPr>
                <w:rFonts w:ascii="Calibri" w:eastAsia="Calibri" w:hAnsi="Calibri" w:cs="Times New Roman"/>
                <w:b/>
                <w:bCs/>
                <w:i/>
                <w:iCs/>
                <w:color w:val="000000"/>
                <w:kern w:val="24"/>
                <w:sz w:val="16"/>
                <w:szCs w:val="16"/>
                <w:highlight w:val="yellow"/>
              </w:rPr>
            </w:pPr>
          </w:p>
          <w:p w:rsidR="007E727E" w:rsidRPr="007E727E" w:rsidRDefault="007E727E" w:rsidP="007E727E">
            <w:pPr>
              <w:rPr>
                <w:rFonts w:ascii="Calibri" w:eastAsia="Calibri" w:hAnsi="Calibri" w:cs="Times New Roman"/>
                <w:b/>
                <w:bCs/>
                <w:i/>
                <w:iCs/>
                <w:color w:val="000000"/>
                <w:kern w:val="24"/>
                <w:sz w:val="16"/>
                <w:szCs w:val="16"/>
                <w:highlight w:val="yellow"/>
              </w:rPr>
            </w:pPr>
            <w:r w:rsidRPr="007E727E">
              <w:rPr>
                <w:rFonts w:ascii="Calibri" w:eastAsia="Calibri" w:hAnsi="Calibri" w:cs="Times New Roman"/>
                <w:b/>
                <w:bCs/>
                <w:i/>
                <w:iCs/>
                <w:color w:val="000000"/>
                <w:kern w:val="24"/>
                <w:sz w:val="16"/>
                <w:szCs w:val="16"/>
                <w:highlight w:val="yellow"/>
              </w:rPr>
              <w:t>Виды учебной</w:t>
            </w:r>
          </w:p>
          <w:p w:rsidR="007E727E" w:rsidRPr="007E727E" w:rsidRDefault="007E727E" w:rsidP="007E727E">
            <w:pPr>
              <w:rPr>
                <w:rFonts w:ascii="Calibri" w:eastAsia="Calibri" w:hAnsi="Calibri" w:cs="Times New Roman"/>
                <w:b/>
                <w:bCs/>
                <w:i/>
                <w:iCs/>
                <w:color w:val="000000"/>
                <w:kern w:val="24"/>
                <w:sz w:val="16"/>
                <w:szCs w:val="16"/>
                <w:highlight w:val="yellow"/>
              </w:rPr>
            </w:pPr>
            <w:r w:rsidRPr="007E727E">
              <w:rPr>
                <w:rFonts w:ascii="Calibri" w:eastAsia="Calibri" w:hAnsi="Calibri" w:cs="Times New Roman"/>
                <w:b/>
                <w:bCs/>
                <w:i/>
                <w:iCs/>
                <w:color w:val="000000"/>
                <w:kern w:val="24"/>
                <w:sz w:val="16"/>
                <w:szCs w:val="16"/>
                <w:highlight w:val="yellow"/>
              </w:rPr>
              <w:t xml:space="preserve"> работы</w:t>
            </w:r>
          </w:p>
        </w:tc>
        <w:tc>
          <w:tcPr>
            <w:tcW w:w="648" w:type="dxa"/>
            <w:textDirection w:val="btLr"/>
          </w:tcPr>
          <w:p w:rsidR="007E727E" w:rsidRPr="007E727E" w:rsidRDefault="007E727E" w:rsidP="007E727E">
            <w:pPr>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№1</w:t>
            </w:r>
          </w:p>
        </w:tc>
        <w:tc>
          <w:tcPr>
            <w:tcW w:w="657" w:type="dxa"/>
            <w:textDirection w:val="btLr"/>
          </w:tcPr>
          <w:p w:rsidR="007E727E" w:rsidRPr="007E727E" w:rsidRDefault="007E727E" w:rsidP="007E727E">
            <w:pPr>
              <w:spacing w:line="288" w:lineRule="auto"/>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№2</w:t>
            </w:r>
          </w:p>
        </w:tc>
        <w:tc>
          <w:tcPr>
            <w:tcW w:w="664" w:type="dxa"/>
            <w:textDirection w:val="btLr"/>
          </w:tcPr>
          <w:p w:rsidR="007E727E" w:rsidRPr="007E727E" w:rsidRDefault="007E727E" w:rsidP="007E727E">
            <w:pPr>
              <w:spacing w:line="288" w:lineRule="auto"/>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№3</w:t>
            </w:r>
          </w:p>
        </w:tc>
        <w:tc>
          <w:tcPr>
            <w:tcW w:w="657" w:type="dxa"/>
            <w:textDirection w:val="btLr"/>
          </w:tcPr>
          <w:p w:rsidR="007E727E" w:rsidRPr="007E727E" w:rsidRDefault="007E727E" w:rsidP="007E727E">
            <w:pPr>
              <w:spacing w:line="288" w:lineRule="auto"/>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№4</w:t>
            </w:r>
          </w:p>
        </w:tc>
        <w:tc>
          <w:tcPr>
            <w:tcW w:w="657" w:type="dxa"/>
            <w:textDirection w:val="btLr"/>
          </w:tcPr>
          <w:p w:rsidR="007E727E" w:rsidRPr="007E727E" w:rsidRDefault="007E727E" w:rsidP="007E727E">
            <w:pPr>
              <w:spacing w:line="288" w:lineRule="auto"/>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№5</w:t>
            </w:r>
          </w:p>
        </w:tc>
        <w:tc>
          <w:tcPr>
            <w:tcW w:w="669" w:type="dxa"/>
            <w:textDirection w:val="btLr"/>
          </w:tcPr>
          <w:p w:rsidR="007E727E" w:rsidRPr="007E727E" w:rsidRDefault="007E727E" w:rsidP="007E727E">
            <w:pPr>
              <w:spacing w:line="288" w:lineRule="auto"/>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№6</w:t>
            </w:r>
          </w:p>
        </w:tc>
        <w:tc>
          <w:tcPr>
            <w:tcW w:w="657" w:type="dxa"/>
            <w:textDirection w:val="btLr"/>
          </w:tcPr>
          <w:p w:rsidR="007E727E" w:rsidRPr="007E727E" w:rsidRDefault="007E727E" w:rsidP="007E727E">
            <w:pPr>
              <w:spacing w:line="288" w:lineRule="auto"/>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№7</w:t>
            </w:r>
          </w:p>
        </w:tc>
        <w:tc>
          <w:tcPr>
            <w:tcW w:w="647" w:type="dxa"/>
            <w:textDirection w:val="btLr"/>
          </w:tcPr>
          <w:p w:rsidR="007E727E" w:rsidRPr="007E727E" w:rsidRDefault="007E727E" w:rsidP="007E727E">
            <w:pPr>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№8</w:t>
            </w:r>
          </w:p>
        </w:tc>
        <w:tc>
          <w:tcPr>
            <w:tcW w:w="647" w:type="dxa"/>
            <w:textDirection w:val="btLr"/>
          </w:tcPr>
          <w:p w:rsidR="007E727E" w:rsidRPr="007E727E" w:rsidRDefault="007E727E" w:rsidP="007E727E">
            <w:pPr>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№9</w:t>
            </w:r>
          </w:p>
        </w:tc>
        <w:tc>
          <w:tcPr>
            <w:tcW w:w="657" w:type="dxa"/>
            <w:textDirection w:val="btLr"/>
          </w:tcPr>
          <w:p w:rsidR="007E727E" w:rsidRPr="007E727E" w:rsidRDefault="007E727E" w:rsidP="007E727E">
            <w:pPr>
              <w:spacing w:line="288" w:lineRule="auto"/>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№10</w:t>
            </w:r>
          </w:p>
        </w:tc>
        <w:tc>
          <w:tcPr>
            <w:tcW w:w="657" w:type="dxa"/>
            <w:textDirection w:val="btLr"/>
          </w:tcPr>
          <w:p w:rsidR="007E727E" w:rsidRPr="007E727E" w:rsidRDefault="007E727E" w:rsidP="007E727E">
            <w:pPr>
              <w:spacing w:line="288" w:lineRule="auto"/>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№11</w:t>
            </w:r>
          </w:p>
        </w:tc>
        <w:tc>
          <w:tcPr>
            <w:tcW w:w="662" w:type="dxa"/>
            <w:textDirection w:val="btLr"/>
          </w:tcPr>
          <w:p w:rsidR="007E727E" w:rsidRPr="007E727E" w:rsidRDefault="007E727E" w:rsidP="007E727E">
            <w:pPr>
              <w:spacing w:line="288" w:lineRule="auto"/>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№12</w:t>
            </w:r>
          </w:p>
        </w:tc>
        <w:tc>
          <w:tcPr>
            <w:tcW w:w="657" w:type="dxa"/>
            <w:textDirection w:val="btLr"/>
          </w:tcPr>
          <w:p w:rsidR="007E727E" w:rsidRPr="007E727E" w:rsidRDefault="007E727E" w:rsidP="007E727E">
            <w:pPr>
              <w:spacing w:line="288" w:lineRule="auto"/>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№13</w:t>
            </w:r>
          </w:p>
        </w:tc>
        <w:tc>
          <w:tcPr>
            <w:tcW w:w="1932" w:type="dxa"/>
            <w:vMerge/>
          </w:tcPr>
          <w:p w:rsidR="007E727E" w:rsidRPr="007E727E" w:rsidRDefault="007E727E" w:rsidP="007E727E">
            <w:pPr>
              <w:spacing w:line="288" w:lineRule="auto"/>
              <w:rPr>
                <w:rFonts w:ascii="Arial" w:eastAsia="Calibri" w:hAnsi="Arial" w:cs="Arial"/>
                <w:i/>
                <w:iCs/>
                <w:sz w:val="16"/>
                <w:szCs w:val="16"/>
                <w:highlight w:val="yellow"/>
              </w:rPr>
            </w:pPr>
          </w:p>
        </w:tc>
      </w:tr>
      <w:tr w:rsidR="007E727E" w:rsidRPr="007E727E" w:rsidTr="007E727E">
        <w:trPr>
          <w:trHeight w:val="561"/>
        </w:trPr>
        <w:tc>
          <w:tcPr>
            <w:tcW w:w="1324" w:type="dxa"/>
          </w:tcPr>
          <w:p w:rsidR="007E727E" w:rsidRPr="007E727E" w:rsidRDefault="007E727E" w:rsidP="007E727E">
            <w:pPr>
              <w:spacing w:line="288" w:lineRule="auto"/>
              <w:jc w:val="both"/>
              <w:rPr>
                <w:rFonts w:ascii="Arial" w:eastAsia="Calibri" w:hAnsi="Arial" w:cs="Arial"/>
                <w:i/>
                <w:iCs/>
                <w:sz w:val="16"/>
                <w:szCs w:val="16"/>
                <w:highlight w:val="yellow"/>
              </w:rPr>
            </w:pPr>
            <w:r w:rsidRPr="007E727E">
              <w:rPr>
                <w:rFonts w:ascii="Calibri" w:eastAsia="Calibri" w:hAnsi="Calibri" w:cs="Times New Roman"/>
                <w:bCs/>
                <w:i/>
                <w:iCs/>
                <w:color w:val="000000"/>
                <w:kern w:val="24"/>
                <w:sz w:val="16"/>
                <w:szCs w:val="16"/>
                <w:highlight w:val="yellow"/>
              </w:rPr>
              <w:t>Посещение практического занятия</w:t>
            </w:r>
          </w:p>
        </w:tc>
        <w:tc>
          <w:tcPr>
            <w:tcW w:w="648"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64"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69"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62"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1932" w:type="dxa"/>
          </w:tcPr>
          <w:p w:rsidR="007E727E" w:rsidRPr="007E727E" w:rsidRDefault="007E727E" w:rsidP="007E727E">
            <w:pPr>
              <w:spacing w:line="288" w:lineRule="auto"/>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2,4</w:t>
            </w:r>
          </w:p>
        </w:tc>
      </w:tr>
      <w:tr w:rsidR="007E727E" w:rsidRPr="007E727E" w:rsidTr="007E727E">
        <w:trPr>
          <w:trHeight w:val="170"/>
        </w:trPr>
        <w:tc>
          <w:tcPr>
            <w:tcW w:w="1324" w:type="dxa"/>
          </w:tcPr>
          <w:p w:rsidR="007E727E" w:rsidRPr="007E727E" w:rsidRDefault="007E727E" w:rsidP="007E727E">
            <w:pPr>
              <w:spacing w:line="288" w:lineRule="auto"/>
              <w:jc w:val="both"/>
              <w:rPr>
                <w:rFonts w:ascii="Arial" w:eastAsia="Calibri" w:hAnsi="Arial" w:cs="Arial"/>
                <w:i/>
                <w:iCs/>
                <w:sz w:val="16"/>
                <w:szCs w:val="16"/>
                <w:highlight w:val="yellow"/>
              </w:rPr>
            </w:pPr>
            <w:r w:rsidRPr="007E727E">
              <w:rPr>
                <w:rFonts w:ascii="Calibri" w:eastAsia="Calibri" w:hAnsi="Calibri" w:cs="Times New Roman"/>
                <w:bCs/>
                <w:i/>
                <w:iCs/>
                <w:color w:val="000000"/>
                <w:kern w:val="24"/>
                <w:sz w:val="16"/>
                <w:szCs w:val="16"/>
                <w:highlight w:val="yellow"/>
              </w:rPr>
              <w:t xml:space="preserve">Активность студента </w:t>
            </w:r>
          </w:p>
        </w:tc>
        <w:tc>
          <w:tcPr>
            <w:tcW w:w="648"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4"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9"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2"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1932" w:type="dxa"/>
          </w:tcPr>
          <w:p w:rsidR="007E727E" w:rsidRPr="007E727E" w:rsidRDefault="007E727E" w:rsidP="007E727E">
            <w:pPr>
              <w:spacing w:line="288" w:lineRule="auto"/>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2,4</w:t>
            </w:r>
          </w:p>
        </w:tc>
      </w:tr>
      <w:tr w:rsidR="007E727E" w:rsidRPr="007E727E" w:rsidTr="007E727E">
        <w:trPr>
          <w:trHeight w:val="1347"/>
        </w:trPr>
        <w:tc>
          <w:tcPr>
            <w:tcW w:w="1324" w:type="dxa"/>
          </w:tcPr>
          <w:p w:rsidR="007E727E" w:rsidRPr="007E727E" w:rsidRDefault="007E727E" w:rsidP="007E727E">
            <w:pPr>
              <w:spacing w:line="288" w:lineRule="auto"/>
              <w:jc w:val="both"/>
              <w:rPr>
                <w:rFonts w:ascii="Arial" w:eastAsia="Calibri" w:hAnsi="Arial" w:cs="Arial"/>
                <w:i/>
                <w:iCs/>
                <w:sz w:val="16"/>
                <w:szCs w:val="16"/>
                <w:highlight w:val="yellow"/>
              </w:rPr>
            </w:pPr>
            <w:r w:rsidRPr="007E727E">
              <w:rPr>
                <w:rFonts w:ascii="Calibri" w:eastAsia="Calibri" w:hAnsi="Calibri" w:cs="Times New Roman"/>
                <w:bCs/>
                <w:i/>
                <w:iCs/>
                <w:color w:val="000000"/>
                <w:kern w:val="24"/>
                <w:sz w:val="16"/>
                <w:szCs w:val="16"/>
                <w:highlight w:val="yellow"/>
              </w:rPr>
              <w:t>Представление презентации, ответ студента с рисованием на доске и т.д.</w:t>
            </w:r>
          </w:p>
        </w:tc>
        <w:tc>
          <w:tcPr>
            <w:tcW w:w="648"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4"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9"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2"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1932" w:type="dxa"/>
          </w:tcPr>
          <w:p w:rsidR="007E727E" w:rsidRPr="007E727E" w:rsidRDefault="007E727E" w:rsidP="007E727E">
            <w:pPr>
              <w:spacing w:line="288" w:lineRule="auto"/>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2,4</w:t>
            </w:r>
          </w:p>
        </w:tc>
      </w:tr>
      <w:tr w:rsidR="007E727E" w:rsidRPr="007E727E" w:rsidTr="007E727E">
        <w:trPr>
          <w:trHeight w:val="260"/>
        </w:trPr>
        <w:tc>
          <w:tcPr>
            <w:tcW w:w="1324" w:type="dxa"/>
          </w:tcPr>
          <w:p w:rsidR="007E727E" w:rsidRPr="007E727E" w:rsidRDefault="007E727E" w:rsidP="007E727E">
            <w:pPr>
              <w:spacing w:line="288" w:lineRule="auto"/>
              <w:jc w:val="both"/>
              <w:rPr>
                <w:rFonts w:ascii="Arial" w:eastAsia="Calibri" w:hAnsi="Arial" w:cs="Arial"/>
                <w:i/>
                <w:iCs/>
                <w:sz w:val="16"/>
                <w:szCs w:val="16"/>
                <w:highlight w:val="yellow"/>
              </w:rPr>
            </w:pPr>
            <w:r w:rsidRPr="007E727E">
              <w:rPr>
                <w:rFonts w:ascii="Calibri" w:eastAsia="Calibri" w:hAnsi="Calibri" w:cs="Times New Roman"/>
                <w:bCs/>
                <w:i/>
                <w:iCs/>
                <w:color w:val="000000"/>
                <w:kern w:val="24"/>
                <w:sz w:val="16"/>
                <w:szCs w:val="16"/>
                <w:highlight w:val="yellow"/>
              </w:rPr>
              <w:t>Описание рентген снимка</w:t>
            </w:r>
          </w:p>
        </w:tc>
        <w:tc>
          <w:tcPr>
            <w:tcW w:w="648"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4"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9"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0,3</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2"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1932" w:type="dxa"/>
          </w:tcPr>
          <w:p w:rsidR="007E727E" w:rsidRPr="007E727E" w:rsidRDefault="007E727E" w:rsidP="007E727E">
            <w:pPr>
              <w:spacing w:line="288" w:lineRule="auto"/>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2,4</w:t>
            </w:r>
          </w:p>
        </w:tc>
      </w:tr>
      <w:tr w:rsidR="007E727E" w:rsidRPr="007E727E" w:rsidTr="007E727E">
        <w:trPr>
          <w:trHeight w:val="260"/>
        </w:trPr>
        <w:tc>
          <w:tcPr>
            <w:tcW w:w="1324" w:type="dxa"/>
          </w:tcPr>
          <w:p w:rsidR="007E727E" w:rsidRPr="007E727E" w:rsidRDefault="007E727E" w:rsidP="007E727E">
            <w:pPr>
              <w:spacing w:line="288" w:lineRule="auto"/>
              <w:jc w:val="both"/>
              <w:rPr>
                <w:rFonts w:ascii="Arial" w:eastAsia="Calibri" w:hAnsi="Arial" w:cs="Arial"/>
                <w:i/>
                <w:iCs/>
                <w:sz w:val="16"/>
                <w:szCs w:val="16"/>
                <w:highlight w:val="yellow"/>
              </w:rPr>
            </w:pPr>
            <w:r w:rsidRPr="007E727E">
              <w:rPr>
                <w:rFonts w:ascii="Calibri" w:eastAsia="Calibri" w:hAnsi="Calibri" w:cs="Times New Roman"/>
                <w:bCs/>
                <w:i/>
                <w:iCs/>
                <w:color w:val="000000"/>
                <w:kern w:val="24"/>
                <w:sz w:val="16"/>
                <w:szCs w:val="16"/>
                <w:highlight w:val="yellow"/>
              </w:rPr>
              <w:t>Решение ситуационных задач</w:t>
            </w:r>
          </w:p>
        </w:tc>
        <w:tc>
          <w:tcPr>
            <w:tcW w:w="648"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4"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9"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0,3</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2"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1932" w:type="dxa"/>
          </w:tcPr>
          <w:p w:rsidR="007E727E" w:rsidRPr="007E727E" w:rsidRDefault="007E727E" w:rsidP="007E727E">
            <w:pPr>
              <w:spacing w:line="288" w:lineRule="auto"/>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2,4</w:t>
            </w:r>
          </w:p>
        </w:tc>
      </w:tr>
      <w:tr w:rsidR="007E727E" w:rsidRPr="007E727E" w:rsidTr="007E727E">
        <w:trPr>
          <w:trHeight w:val="118"/>
        </w:trPr>
        <w:tc>
          <w:tcPr>
            <w:tcW w:w="1324" w:type="dxa"/>
          </w:tcPr>
          <w:p w:rsidR="007E727E" w:rsidRPr="007E727E" w:rsidRDefault="007E727E" w:rsidP="007E727E">
            <w:pPr>
              <w:spacing w:line="288" w:lineRule="auto"/>
              <w:jc w:val="both"/>
              <w:rPr>
                <w:rFonts w:ascii="Arial" w:eastAsia="Calibri" w:hAnsi="Arial" w:cs="Arial"/>
                <w:i/>
                <w:iCs/>
                <w:sz w:val="16"/>
                <w:szCs w:val="16"/>
                <w:highlight w:val="yellow"/>
              </w:rPr>
            </w:pPr>
            <w:r w:rsidRPr="007E727E">
              <w:rPr>
                <w:rFonts w:ascii="Calibri" w:eastAsia="Calibri" w:hAnsi="Calibri" w:cs="Times New Roman"/>
                <w:bCs/>
                <w:i/>
                <w:iCs/>
                <w:color w:val="000000"/>
                <w:kern w:val="24"/>
                <w:sz w:val="16"/>
                <w:szCs w:val="16"/>
                <w:highlight w:val="yellow"/>
              </w:rPr>
              <w:t>итого:</w:t>
            </w:r>
          </w:p>
        </w:tc>
        <w:tc>
          <w:tcPr>
            <w:tcW w:w="648"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664"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669"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657" w:type="dxa"/>
          </w:tcPr>
          <w:p w:rsidR="007E727E" w:rsidRPr="007E727E" w:rsidRDefault="007E727E" w:rsidP="007E727E">
            <w:pPr>
              <w:spacing w:line="288" w:lineRule="auto"/>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1,2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662"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1932" w:type="dxa"/>
          </w:tcPr>
          <w:p w:rsidR="007E727E" w:rsidRPr="007E727E" w:rsidRDefault="007E727E" w:rsidP="007E727E">
            <w:pPr>
              <w:spacing w:line="288" w:lineRule="auto"/>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12</w:t>
            </w:r>
          </w:p>
        </w:tc>
      </w:tr>
      <w:tr w:rsidR="007E727E" w:rsidRPr="007E727E" w:rsidTr="007E727E">
        <w:trPr>
          <w:trHeight w:val="427"/>
        </w:trPr>
        <w:tc>
          <w:tcPr>
            <w:tcW w:w="1324" w:type="dxa"/>
          </w:tcPr>
          <w:p w:rsidR="007E727E" w:rsidRPr="007E727E" w:rsidRDefault="007E727E" w:rsidP="007E727E">
            <w:pPr>
              <w:spacing w:line="288" w:lineRule="auto"/>
              <w:jc w:val="both"/>
              <w:rPr>
                <w:rFonts w:ascii="Arial" w:eastAsia="Calibri" w:hAnsi="Arial" w:cs="Arial"/>
                <w:i/>
                <w:iCs/>
                <w:sz w:val="16"/>
                <w:szCs w:val="16"/>
                <w:highlight w:val="yellow"/>
              </w:rPr>
            </w:pPr>
            <w:r w:rsidRPr="007E727E">
              <w:rPr>
                <w:rFonts w:ascii="Calibri" w:eastAsia="Calibri" w:hAnsi="Calibri" w:cs="Times New Roman"/>
                <w:bCs/>
                <w:i/>
                <w:iCs/>
                <w:color w:val="000000"/>
                <w:kern w:val="24"/>
                <w:sz w:val="16"/>
                <w:szCs w:val="16"/>
                <w:highlight w:val="yellow"/>
              </w:rPr>
              <w:t>Контрольная работа: тест или устный опрос</w:t>
            </w:r>
          </w:p>
        </w:tc>
        <w:tc>
          <w:tcPr>
            <w:tcW w:w="648" w:type="dxa"/>
          </w:tcPr>
          <w:p w:rsidR="007E727E" w:rsidRPr="007E727E" w:rsidRDefault="007E727E" w:rsidP="007E727E">
            <w:pPr>
              <w:spacing w:line="288" w:lineRule="auto"/>
              <w:jc w:val="center"/>
              <w:rPr>
                <w:rFonts w:ascii="Calibri" w:eastAsia="Calibri" w:hAnsi="Calibri" w:cs="Times New Roman"/>
                <w:i/>
                <w:iCs/>
                <w:color w:val="000000"/>
                <w:kern w:val="24"/>
                <w:sz w:val="16"/>
                <w:szCs w:val="16"/>
                <w:highlight w:val="yellow"/>
              </w:rPr>
            </w:pPr>
          </w:p>
        </w:tc>
        <w:tc>
          <w:tcPr>
            <w:tcW w:w="657" w:type="dxa"/>
          </w:tcPr>
          <w:p w:rsidR="007E727E" w:rsidRPr="007E727E" w:rsidRDefault="007E727E" w:rsidP="007E727E">
            <w:pPr>
              <w:spacing w:line="288" w:lineRule="auto"/>
              <w:jc w:val="center"/>
              <w:rPr>
                <w:rFonts w:ascii="Calibri" w:eastAsia="Calibri" w:hAnsi="Calibri" w:cs="Times New Roman"/>
                <w:i/>
                <w:iCs/>
                <w:color w:val="000000"/>
                <w:kern w:val="24"/>
                <w:sz w:val="16"/>
                <w:szCs w:val="16"/>
                <w:highlight w:val="yellow"/>
              </w:rPr>
            </w:pPr>
          </w:p>
        </w:tc>
        <w:tc>
          <w:tcPr>
            <w:tcW w:w="3304" w:type="dxa"/>
            <w:gridSpan w:val="5"/>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color w:val="000000"/>
                <w:kern w:val="24"/>
                <w:sz w:val="16"/>
                <w:szCs w:val="16"/>
                <w:highlight w:val="yellow"/>
              </w:rPr>
              <w:t>4</w:t>
            </w:r>
          </w:p>
        </w:tc>
        <w:tc>
          <w:tcPr>
            <w:tcW w:w="3927" w:type="dxa"/>
            <w:gridSpan w:val="6"/>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color w:val="000000"/>
                <w:kern w:val="24"/>
                <w:sz w:val="16"/>
                <w:szCs w:val="16"/>
                <w:highlight w:val="yellow"/>
              </w:rPr>
              <w:t>4</w:t>
            </w:r>
          </w:p>
        </w:tc>
        <w:tc>
          <w:tcPr>
            <w:tcW w:w="1932" w:type="dxa"/>
          </w:tcPr>
          <w:p w:rsidR="007E727E" w:rsidRPr="007E727E" w:rsidRDefault="007E727E" w:rsidP="007E727E">
            <w:pPr>
              <w:spacing w:line="288" w:lineRule="auto"/>
              <w:rPr>
                <w:rFonts w:ascii="Calibri" w:eastAsia="Calibri" w:hAnsi="Calibri" w:cs="Times New Roman"/>
                <w:i/>
                <w:iCs/>
                <w:sz w:val="16"/>
                <w:szCs w:val="16"/>
                <w:highlight w:val="yellow"/>
              </w:rPr>
            </w:pPr>
            <w:r w:rsidRPr="007E727E">
              <w:rPr>
                <w:rFonts w:ascii="Calibri" w:eastAsia="Calibri" w:hAnsi="Calibri" w:cs="Times New Roman"/>
                <w:i/>
                <w:iCs/>
                <w:color w:val="000000"/>
                <w:kern w:val="24"/>
                <w:sz w:val="16"/>
                <w:szCs w:val="16"/>
                <w:highlight w:val="yellow"/>
              </w:rPr>
              <w:t>8</w:t>
            </w:r>
          </w:p>
        </w:tc>
      </w:tr>
      <w:tr w:rsidR="007E727E" w:rsidRPr="007E727E" w:rsidTr="007E727E">
        <w:trPr>
          <w:gridAfter w:val="1"/>
          <w:wAfter w:w="1932" w:type="dxa"/>
          <w:trHeight w:val="112"/>
        </w:trPr>
        <w:tc>
          <w:tcPr>
            <w:tcW w:w="1324" w:type="dxa"/>
          </w:tcPr>
          <w:p w:rsidR="007E727E" w:rsidRPr="007E727E" w:rsidRDefault="007E727E" w:rsidP="007E727E">
            <w:pPr>
              <w:spacing w:line="288" w:lineRule="auto"/>
              <w:jc w:val="both"/>
              <w:rPr>
                <w:rFonts w:ascii="Arial" w:eastAsia="Calibri" w:hAnsi="Arial" w:cs="Arial"/>
                <w:i/>
                <w:iCs/>
                <w:sz w:val="16"/>
                <w:szCs w:val="16"/>
                <w:highlight w:val="yellow"/>
              </w:rPr>
            </w:pPr>
            <w:r w:rsidRPr="007E727E">
              <w:rPr>
                <w:rFonts w:ascii="Calibri" w:eastAsia="Calibri" w:hAnsi="Calibri" w:cs="Times New Roman"/>
                <w:b/>
                <w:bCs/>
                <w:i/>
                <w:iCs/>
                <w:color w:val="000000"/>
                <w:kern w:val="24"/>
                <w:sz w:val="16"/>
                <w:szCs w:val="16"/>
                <w:highlight w:val="yellow"/>
              </w:rPr>
              <w:t>Всего:</w:t>
            </w:r>
          </w:p>
        </w:tc>
        <w:tc>
          <w:tcPr>
            <w:tcW w:w="648" w:type="dxa"/>
          </w:tcPr>
          <w:p w:rsidR="007E727E" w:rsidRPr="007E727E" w:rsidRDefault="007E727E" w:rsidP="007E727E">
            <w:pPr>
              <w:spacing w:line="288" w:lineRule="auto"/>
              <w:jc w:val="right"/>
              <w:rPr>
                <w:rFonts w:ascii="Calibri" w:eastAsia="Calibri" w:hAnsi="Calibri" w:cs="Times New Roman"/>
                <w:b/>
                <w:bCs/>
                <w:i/>
                <w:iCs/>
                <w:color w:val="000000"/>
                <w:kern w:val="24"/>
                <w:sz w:val="16"/>
                <w:szCs w:val="16"/>
                <w:highlight w:val="yellow"/>
              </w:rPr>
            </w:pPr>
          </w:p>
        </w:tc>
        <w:tc>
          <w:tcPr>
            <w:tcW w:w="657" w:type="dxa"/>
          </w:tcPr>
          <w:p w:rsidR="007E727E" w:rsidRPr="007E727E" w:rsidRDefault="007E727E" w:rsidP="007E727E">
            <w:pPr>
              <w:spacing w:line="288" w:lineRule="auto"/>
              <w:jc w:val="right"/>
              <w:rPr>
                <w:rFonts w:ascii="Calibri" w:eastAsia="Calibri" w:hAnsi="Calibri" w:cs="Times New Roman"/>
                <w:b/>
                <w:bCs/>
                <w:i/>
                <w:iCs/>
                <w:color w:val="000000"/>
                <w:kern w:val="24"/>
                <w:sz w:val="16"/>
                <w:szCs w:val="16"/>
                <w:highlight w:val="yellow"/>
              </w:rPr>
            </w:pPr>
          </w:p>
        </w:tc>
        <w:tc>
          <w:tcPr>
            <w:tcW w:w="7231" w:type="dxa"/>
            <w:gridSpan w:val="11"/>
          </w:tcPr>
          <w:p w:rsidR="007E727E" w:rsidRPr="007E727E" w:rsidRDefault="007E727E" w:rsidP="007E727E">
            <w:pPr>
              <w:spacing w:line="288" w:lineRule="auto"/>
              <w:jc w:val="right"/>
              <w:rPr>
                <w:rFonts w:ascii="Calibri" w:eastAsia="Calibri" w:hAnsi="Calibri" w:cs="Times New Roman"/>
                <w:i/>
                <w:iCs/>
                <w:sz w:val="16"/>
                <w:szCs w:val="16"/>
              </w:rPr>
            </w:pPr>
            <w:r w:rsidRPr="007E727E">
              <w:rPr>
                <w:rFonts w:ascii="Calibri" w:eastAsia="Calibri" w:hAnsi="Calibri" w:cs="Times New Roman"/>
                <w:b/>
                <w:bCs/>
                <w:i/>
                <w:iCs/>
                <w:color w:val="000000"/>
                <w:kern w:val="24"/>
                <w:sz w:val="16"/>
                <w:szCs w:val="16"/>
                <w:highlight w:val="yellow"/>
              </w:rPr>
              <w:t>20</w:t>
            </w:r>
          </w:p>
        </w:tc>
      </w:tr>
    </w:tbl>
    <w:p w:rsidR="0020503B" w:rsidRDefault="0020503B" w:rsidP="0020503B">
      <w:pPr>
        <w:spacing w:line="360" w:lineRule="auto"/>
        <w:jc w:val="both"/>
        <w:rPr>
          <w:sz w:val="24"/>
          <w:szCs w:val="24"/>
        </w:rPr>
      </w:pPr>
      <w:r>
        <w:rPr>
          <w:sz w:val="24"/>
          <w:szCs w:val="24"/>
        </w:rPr>
        <w:t xml:space="preserve"> </w:t>
      </w:r>
    </w:p>
    <w:p w:rsidR="007E727E" w:rsidRDefault="007E727E" w:rsidP="0020503B">
      <w:pPr>
        <w:spacing w:line="360" w:lineRule="auto"/>
        <w:jc w:val="both"/>
        <w:rPr>
          <w:sz w:val="24"/>
          <w:szCs w:val="24"/>
        </w:rPr>
      </w:pPr>
    </w:p>
    <w:sectPr w:rsidR="007E727E" w:rsidSect="009D4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3ACCD96"/>
    <w:lvl w:ilvl="0">
      <w:numFmt w:val="bullet"/>
      <w:lvlText w:val="*"/>
      <w:lvlJc w:val="left"/>
    </w:lvl>
  </w:abstractNum>
  <w:abstractNum w:abstractNumId="1">
    <w:nsid w:val="44384E7A"/>
    <w:multiLevelType w:val="hybridMultilevel"/>
    <w:tmpl w:val="6F5221D6"/>
    <w:lvl w:ilvl="0" w:tplc="9E26A7F6">
      <w:start w:val="1"/>
      <w:numFmt w:val="decimal"/>
      <w:lvlText w:val="%1"/>
      <w:lvlJc w:val="left"/>
      <w:pPr>
        <w:tabs>
          <w:tab w:val="num" w:pos="0"/>
        </w:tabs>
        <w:ind w:left="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65D2BB5"/>
    <w:multiLevelType w:val="hybridMultilevel"/>
    <w:tmpl w:val="0DCCC9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C727039"/>
    <w:multiLevelType w:val="hybridMultilevel"/>
    <w:tmpl w:val="1CB242FC"/>
    <w:lvl w:ilvl="0" w:tplc="FBB86C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6474BF6"/>
    <w:multiLevelType w:val="hybridMultilevel"/>
    <w:tmpl w:val="AB101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01"/>
    <w:rsid w:val="001A074E"/>
    <w:rsid w:val="001C0508"/>
    <w:rsid w:val="0020503B"/>
    <w:rsid w:val="002211C5"/>
    <w:rsid w:val="00392C27"/>
    <w:rsid w:val="003E389C"/>
    <w:rsid w:val="004200C0"/>
    <w:rsid w:val="00424754"/>
    <w:rsid w:val="005B7E98"/>
    <w:rsid w:val="006E0C31"/>
    <w:rsid w:val="00733398"/>
    <w:rsid w:val="00773D6E"/>
    <w:rsid w:val="00794F08"/>
    <w:rsid w:val="007B3B87"/>
    <w:rsid w:val="007E727E"/>
    <w:rsid w:val="007E7D98"/>
    <w:rsid w:val="00877CB4"/>
    <w:rsid w:val="008A10F1"/>
    <w:rsid w:val="009D4732"/>
    <w:rsid w:val="009D6E1B"/>
    <w:rsid w:val="00A13A90"/>
    <w:rsid w:val="00A32B80"/>
    <w:rsid w:val="00BA7F16"/>
    <w:rsid w:val="00BD0904"/>
    <w:rsid w:val="00CE5101"/>
    <w:rsid w:val="00D81BC5"/>
    <w:rsid w:val="00DC7FAA"/>
    <w:rsid w:val="00E90147"/>
    <w:rsid w:val="00ED54B5"/>
    <w:rsid w:val="00F63436"/>
    <w:rsid w:val="00F80E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7C0BD-434B-4E20-A2C6-93FAA878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7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0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90147"/>
    <w:pPr>
      <w:spacing w:line="288" w:lineRule="auto"/>
      <w:ind w:left="720"/>
      <w:contextualSpacing/>
    </w:pPr>
    <w:rPr>
      <w:rFonts w:ascii="Calibri" w:eastAsia="Calibri" w:hAnsi="Calibri" w:cs="Times New Roman"/>
      <w:i/>
      <w:iCs/>
      <w:sz w:val="20"/>
      <w:szCs w:val="20"/>
    </w:rPr>
  </w:style>
  <w:style w:type="table" w:styleId="a5">
    <w:name w:val="Table Grid"/>
    <w:basedOn w:val="a1"/>
    <w:uiPriority w:val="59"/>
    <w:rsid w:val="00DC7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DC7FAA"/>
    <w:pPr>
      <w:spacing w:after="0" w:line="240" w:lineRule="auto"/>
      <w:jc w:val="center"/>
    </w:pPr>
    <w:rPr>
      <w:rFonts w:ascii="Times New Roman" w:eastAsia="Times New Roman" w:hAnsi="Times New Roman" w:cs="Times New Roman"/>
      <w:b/>
      <w:bCs/>
      <w:sz w:val="24"/>
      <w:szCs w:val="24"/>
    </w:rPr>
  </w:style>
  <w:style w:type="character" w:customStyle="1" w:styleId="a7">
    <w:name w:val="Основной текст Знак"/>
    <w:basedOn w:val="a0"/>
    <w:link w:val="a6"/>
    <w:rsid w:val="00DC7FAA"/>
    <w:rPr>
      <w:rFonts w:ascii="Times New Roman" w:eastAsia="Times New Roman" w:hAnsi="Times New Roman" w:cs="Times New Roman"/>
      <w:b/>
      <w:bCs/>
      <w:sz w:val="24"/>
      <w:szCs w:val="24"/>
    </w:rPr>
  </w:style>
  <w:style w:type="paragraph" w:styleId="a8">
    <w:name w:val="No Spacing"/>
    <w:uiPriority w:val="1"/>
    <w:qFormat/>
    <w:rsid w:val="005B7E98"/>
    <w:pPr>
      <w:spacing w:after="0" w:line="240" w:lineRule="auto"/>
    </w:pPr>
    <w:rPr>
      <w:rFonts w:eastAsiaTheme="minorEastAsia"/>
      <w:lang w:eastAsia="ru-RU"/>
    </w:rPr>
  </w:style>
  <w:style w:type="paragraph" w:customStyle="1" w:styleId="c8">
    <w:name w:val="c8"/>
    <w:basedOn w:val="a"/>
    <w:rsid w:val="0020503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c1">
    <w:name w:val="c1"/>
    <w:basedOn w:val="a0"/>
    <w:rsid w:val="00205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384257">
      <w:bodyDiv w:val="1"/>
      <w:marLeft w:val="0"/>
      <w:marRight w:val="0"/>
      <w:marTop w:val="0"/>
      <w:marBottom w:val="0"/>
      <w:divBdr>
        <w:top w:val="none" w:sz="0" w:space="0" w:color="auto"/>
        <w:left w:val="none" w:sz="0" w:space="0" w:color="auto"/>
        <w:bottom w:val="none" w:sz="0" w:space="0" w:color="auto"/>
        <w:right w:val="none" w:sz="0" w:space="0" w:color="auto"/>
      </w:divBdr>
    </w:div>
    <w:div w:id="20448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3384</Words>
  <Characters>19289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Биеч</cp:lastModifiedBy>
  <cp:revision>2</cp:revision>
  <cp:lastPrinted>2018-05-18T08:42:00Z</cp:lastPrinted>
  <dcterms:created xsi:type="dcterms:W3CDTF">2022-12-21T09:45:00Z</dcterms:created>
  <dcterms:modified xsi:type="dcterms:W3CDTF">2022-12-21T09:45:00Z</dcterms:modified>
</cp:coreProperties>
</file>