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9EBC848" wp14:editId="056F3C57">
            <wp:simplePos x="0" y="0"/>
            <wp:positionH relativeFrom="page">
              <wp:posOffset>62865</wp:posOffset>
            </wp:positionH>
            <wp:positionV relativeFrom="page">
              <wp:posOffset>-25400</wp:posOffset>
            </wp:positionV>
            <wp:extent cx="7680959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1226" w:rsidRDefault="00BC12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2305B" w:rsidRDefault="0092305B">
      <w:pPr>
        <w:widowControl w:val="0"/>
        <w:spacing w:after="0" w:line="240" w:lineRule="auto"/>
        <w:rPr>
          <w:rFonts w:ascii="Times New Roman" w:hAnsi="Times New Roman" w:cs="Times New Roman"/>
          <w:b/>
          <w:iCs/>
          <w:lang w:val="ky-KG"/>
        </w:rPr>
      </w:pPr>
      <w:bookmarkStart w:id="0" w:name="_GoBack"/>
      <w:bookmarkEnd w:id="0"/>
    </w:p>
    <w:p w:rsidR="0092305B" w:rsidRDefault="00F05CBB">
      <w:pPr>
        <w:pStyle w:val="aa"/>
        <w:widowControl w:val="0"/>
        <w:numPr>
          <w:ilvl w:val="0"/>
          <w:numId w:val="1"/>
        </w:numPr>
        <w:ind w:left="426" w:hanging="426"/>
        <w:rPr>
          <w:iCs/>
          <w:lang w:val="ky-KG"/>
        </w:rPr>
      </w:pPr>
      <w:r>
        <w:rPr>
          <w:b/>
          <w:iCs/>
        </w:rPr>
        <w:lastRenderedPageBreak/>
        <w:t xml:space="preserve">ЦЕЛИ ДИСЦИПЛИНЫ </w:t>
      </w:r>
      <w:r>
        <w:rPr>
          <w:iCs/>
        </w:rPr>
        <w:t xml:space="preserve"> </w:t>
      </w:r>
    </w:p>
    <w:p w:rsidR="0092305B" w:rsidRDefault="0092305B">
      <w:pPr>
        <w:pStyle w:val="aa"/>
        <w:widowControl w:val="0"/>
        <w:rPr>
          <w:iCs/>
          <w:sz w:val="22"/>
          <w:szCs w:val="22"/>
          <w:lang w:val="ky-KG"/>
        </w:rPr>
      </w:pPr>
    </w:p>
    <w:p w:rsidR="0092305B" w:rsidRDefault="00F05CBB">
      <w:pPr>
        <w:widowControl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>Сформировать у студентов системные знания о жизнедеятельности целостного организма и его отдельных частей, об основных закономерностях функционирования и механизмах их регуляции при взаимодействии между собой и факторами внешней среды.</w:t>
      </w:r>
    </w:p>
    <w:p w:rsidR="0092305B" w:rsidRDefault="009230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305B" w:rsidRDefault="00F05CBB">
      <w:pPr>
        <w:pStyle w:val="aa"/>
        <w:widowControl w:val="0"/>
        <w:numPr>
          <w:ilvl w:val="0"/>
          <w:numId w:val="1"/>
        </w:numPr>
        <w:ind w:left="426" w:hanging="426"/>
        <w:rPr>
          <w:b/>
          <w:iCs/>
          <w:lang w:val="ky-KG"/>
        </w:rPr>
      </w:pPr>
      <w:r>
        <w:rPr>
          <w:b/>
          <w:iCs/>
        </w:rPr>
        <w:t>РЕЗУЛЬТАТЫ ОБУЧЕНИЯ ДИСЦИПЛИНЫ</w:t>
      </w:r>
    </w:p>
    <w:p w:rsidR="0092305B" w:rsidRDefault="0092305B">
      <w:pPr>
        <w:pStyle w:val="aa"/>
        <w:widowControl w:val="0"/>
        <w:rPr>
          <w:b/>
          <w:iCs/>
          <w:sz w:val="22"/>
          <w:szCs w:val="22"/>
          <w:lang w:val="ky-KG"/>
        </w:rPr>
      </w:pPr>
    </w:p>
    <w:p w:rsidR="0092305B" w:rsidRDefault="00F05C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изучения нормальной физиологии в комплексе с другими дисциплинами у студента должны быть сформированы следующие компетенции (</w:t>
      </w:r>
      <w:r>
        <w:rPr>
          <w:rFonts w:ascii="Times New Roman" w:hAnsi="Times New Roman" w:cs="Times New Roman"/>
          <w:b/>
        </w:rPr>
        <w:t>ожидаемые результаты</w:t>
      </w:r>
      <w:r>
        <w:rPr>
          <w:rFonts w:ascii="Times New Roman" w:hAnsi="Times New Roman" w:cs="Times New Roman"/>
        </w:rPr>
        <w:t>):</w:t>
      </w:r>
    </w:p>
    <w:p w:rsidR="0092305B" w:rsidRDefault="009230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305B" w:rsidRDefault="00F05C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Ожидаемые результаты обучения (РОд-1): </w:t>
      </w:r>
    </w:p>
    <w:p w:rsidR="0092305B" w:rsidRDefault="00F05CBB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</w:rPr>
        <w:t>способен и готов использовать основные естественнонаучные понятия и методы для анализа анатомо-физиологической характеристики систем здорового организма при решении профессиональных задач (ОК-1, СЛК-2);</w:t>
      </w:r>
    </w:p>
    <w:p w:rsidR="0092305B" w:rsidRDefault="00F05CBB">
      <w:pPr>
        <w:pStyle w:val="aa"/>
        <w:widowControl w:val="0"/>
        <w:numPr>
          <w:ilvl w:val="0"/>
          <w:numId w:val="2"/>
        </w:numPr>
        <w:tabs>
          <w:tab w:val="left" w:pos="851"/>
        </w:tabs>
        <w:jc w:val="both"/>
      </w:pPr>
      <w:r>
        <w:rPr>
          <w:b/>
        </w:rPr>
        <w:t xml:space="preserve">Ожидаемые результаты обучения (РОд-2): </w:t>
      </w:r>
    </w:p>
    <w:p w:rsidR="0092305B" w:rsidRDefault="00F05CBB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</w:rPr>
        <w:t xml:space="preserve">способен и готов анализировать основные закономерности, лежащие в основе процессов, протекающих в организме человека, их физиологическую сущность и механизмы регуляции; физиологические основы методов исследований функций организма при решении профессиональных </w:t>
      </w:r>
      <w:proofErr w:type="gramStart"/>
      <w:r>
        <w:rPr>
          <w:rFonts w:ascii="Times New Roman" w:hAnsi="Times New Roman" w:cs="Times New Roman"/>
        </w:rPr>
        <w:t>задач  (</w:t>
      </w:r>
      <w:proofErr w:type="gramEnd"/>
      <w:r>
        <w:rPr>
          <w:rFonts w:ascii="Times New Roman" w:hAnsi="Times New Roman" w:cs="Times New Roman"/>
        </w:rPr>
        <w:t>ДК-3);</w:t>
      </w:r>
    </w:p>
    <w:p w:rsidR="0092305B" w:rsidRDefault="00F05CBB">
      <w:pPr>
        <w:widowControl w:val="0"/>
        <w:numPr>
          <w:ilvl w:val="0"/>
          <w:numId w:val="2"/>
        </w:numPr>
        <w:tabs>
          <w:tab w:val="clear" w:pos="928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Ожидаемые результаты обучения (РОд-3):</w:t>
      </w:r>
      <w:r>
        <w:rPr>
          <w:rFonts w:ascii="Times New Roman" w:hAnsi="Times New Roman" w:cs="Times New Roman"/>
        </w:rPr>
        <w:t xml:space="preserve"> способен и умеет измерять важнейшие показатели жизнедеятельности человека в покое и при </w:t>
      </w:r>
      <w:proofErr w:type="gramStart"/>
      <w:r>
        <w:rPr>
          <w:rFonts w:ascii="Times New Roman" w:hAnsi="Times New Roman" w:cs="Times New Roman"/>
        </w:rPr>
        <w:t>нагрузке  (</w:t>
      </w:r>
      <w:proofErr w:type="gramEnd"/>
      <w:r>
        <w:rPr>
          <w:rFonts w:ascii="Times New Roman" w:hAnsi="Times New Roman" w:cs="Times New Roman"/>
        </w:rPr>
        <w:t>ПК-12);</w:t>
      </w:r>
    </w:p>
    <w:p w:rsidR="0092305B" w:rsidRDefault="00F05C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Ожидаемые результаты обучения (РОд-4):</w:t>
      </w:r>
      <w:r>
        <w:rPr>
          <w:rFonts w:ascii="Times New Roman" w:hAnsi="Times New Roman" w:cs="Times New Roman"/>
        </w:rPr>
        <w:t xml:space="preserve"> способен и готов оценить результаты электрокардиографии, электроэнцефалографии, спирографии, термометрии, анализов крови и мочи; пользоваться простейшими медицинскими инструментами (фонендоскоп, неврологический молоточек, тонометр, термометр, периметр) (ПК-12);</w:t>
      </w:r>
    </w:p>
    <w:p w:rsidR="0092305B" w:rsidRDefault="00F05CBB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Ожидаемые результаты обучения (РОд-5): </w:t>
      </w:r>
    </w:p>
    <w:p w:rsidR="0092305B" w:rsidRDefault="00F05CBB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ab/>
      </w:r>
      <w:r>
        <w:rPr>
          <w:rFonts w:ascii="Times New Roman" w:hAnsi="Times New Roman" w:cs="Times New Roman"/>
        </w:rPr>
        <w:t>способен и готов использовать методы научных исследований в области физиологии человека, правила техники безопасности работы в физиологических лабораториях; умеет формулировать задачи, проводит анализ и статистическую обработку данных; владеет навыками информационного поиска и реферирования из различных источников в профессиональной сфере.  (</w:t>
      </w:r>
      <w:r>
        <w:rPr>
          <w:rFonts w:ascii="Times New Roman" w:hAnsi="Times New Roman" w:cs="Times New Roman"/>
          <w:b/>
        </w:rPr>
        <w:t>ИК-4, ПК-27</w:t>
      </w:r>
      <w:r>
        <w:rPr>
          <w:rFonts w:ascii="Times New Roman" w:hAnsi="Times New Roman" w:cs="Times New Roman"/>
        </w:rPr>
        <w:t>).</w:t>
      </w:r>
    </w:p>
    <w:p w:rsidR="0092305B" w:rsidRDefault="0092305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завершении курса нормальной физиологии студенты должны</w:t>
      </w:r>
    </w:p>
    <w:p w:rsidR="0092305B" w:rsidRDefault="0092305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закономерности развития и жизнедеятельности организма на основе структурной организации клеток, тканей и органов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физико-химическую сущность процессов, </w:t>
      </w:r>
      <w:proofErr w:type="gramStart"/>
      <w:r>
        <w:rPr>
          <w:rFonts w:ascii="Times New Roman" w:hAnsi="Times New Roman" w:cs="Times New Roman"/>
        </w:rPr>
        <w:t>происходящих  в</w:t>
      </w:r>
      <w:proofErr w:type="gramEnd"/>
      <w:r>
        <w:rPr>
          <w:rFonts w:ascii="Times New Roman" w:hAnsi="Times New Roman" w:cs="Times New Roman"/>
        </w:rPr>
        <w:t xml:space="preserve"> живом организме на молекулярном, клеточном, тканевом  и органном уровнях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функциональные системы организма человека, их регуляцию и </w:t>
      </w:r>
      <w:proofErr w:type="spellStart"/>
      <w:r>
        <w:rPr>
          <w:rFonts w:ascii="Times New Roman" w:hAnsi="Times New Roman" w:cs="Times New Roman"/>
        </w:rPr>
        <w:t>саморегуляцию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gramStart"/>
      <w:r>
        <w:rPr>
          <w:rFonts w:ascii="Times New Roman" w:hAnsi="Times New Roman" w:cs="Times New Roman"/>
        </w:rPr>
        <w:t>воздействии  с</w:t>
      </w:r>
      <w:proofErr w:type="gramEnd"/>
      <w:r>
        <w:rPr>
          <w:rFonts w:ascii="Times New Roman" w:hAnsi="Times New Roman" w:cs="Times New Roman"/>
        </w:rPr>
        <w:t xml:space="preserve"> внешней средой в норме и патологии.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интерпретировать  результаты</w:t>
      </w:r>
      <w:proofErr w:type="gramEnd"/>
      <w:r>
        <w:rPr>
          <w:rFonts w:ascii="Times New Roman" w:hAnsi="Times New Roman" w:cs="Times New Roman"/>
        </w:rPr>
        <w:t xml:space="preserve"> наиболее распространенных методов функциональной диагностики, применяемых  для выявления патологии крови, сердца и сосудов, легких, почек, печени и других органов и систем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давать гистофизиологическую оценку состояния различных клеточных, тканевых и органных структур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Владеть 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простейшими медицинскими </w:t>
      </w:r>
      <w:proofErr w:type="spellStart"/>
      <w:r>
        <w:rPr>
          <w:rFonts w:ascii="Times New Roman" w:hAnsi="Times New Roman" w:cs="Times New Roman"/>
        </w:rPr>
        <w:t>инстурментами</w:t>
      </w:r>
      <w:proofErr w:type="spellEnd"/>
      <w:r>
        <w:rPr>
          <w:rFonts w:ascii="Times New Roman" w:hAnsi="Times New Roman" w:cs="Times New Roman"/>
        </w:rPr>
        <w:t xml:space="preserve"> (фонендоскоп, неврологический молоточек, скальпель, пинцет)</w:t>
      </w:r>
    </w:p>
    <w:p w:rsidR="0092305B" w:rsidRDefault="00F05CB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-медико-анатомическим понятийном аппарате</w:t>
      </w:r>
    </w:p>
    <w:p w:rsidR="0092305B" w:rsidRDefault="0092305B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305B" w:rsidRDefault="0092305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2305B" w:rsidRDefault="0092305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2305B" w:rsidRDefault="00F05CB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3. ПРЕРЕКВИЗИТЫ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92305B" w:rsidRDefault="0092305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2305B" w:rsidRDefault="00F05CB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>Для изучения данной учебной дисциплины необходимы знания, умения и навыки, формируемые курсом физиологии человека и общей биологии в рамках образовательных стандартов полного среднего образования.</w:t>
      </w:r>
    </w:p>
    <w:p w:rsidR="0092305B" w:rsidRDefault="00F05CB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iCs/>
        </w:rPr>
        <w:t>Основные положения дисциплины и ее разделов должны быть использованы в дальнейшем при изучении нижеследующих фундаментальных и клинических дисциплин: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2305B" w:rsidRDefault="00F05CBB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4. ПОСТРЕКВИЗИТЫ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92305B" w:rsidRDefault="0092305B">
      <w:pPr>
        <w:pStyle w:val="a7"/>
        <w:widowControl w:val="0"/>
        <w:ind w:firstLine="708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92305B" w:rsidRDefault="00F05CB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Основные положения дисциплины и ее разделов должны быть использованы в дальнейшем при изучении нижеследующих фундаментальных и клинических дисциплин: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патофизиология; фармакология; </w:t>
      </w:r>
      <w:proofErr w:type="spellStart"/>
      <w:r>
        <w:rPr>
          <w:rFonts w:ascii="Times New Roman" w:hAnsi="Times New Roman" w:cs="Times New Roman"/>
          <w:i/>
        </w:rPr>
        <w:t>патанатомия</w:t>
      </w:r>
      <w:proofErr w:type="spellEnd"/>
      <w:r>
        <w:rPr>
          <w:rFonts w:ascii="Times New Roman" w:hAnsi="Times New Roman" w:cs="Times New Roman"/>
          <w:i/>
        </w:rPr>
        <w:t>; клинические дисциплины; педиатрия; инфекционные болезни.</w:t>
      </w:r>
    </w:p>
    <w:p w:rsidR="0092305B" w:rsidRDefault="00F05CBB">
      <w:pPr>
        <w:pStyle w:val="a7"/>
        <w:widowControl w:val="0"/>
        <w:ind w:firstLine="708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     </w:t>
      </w:r>
    </w:p>
    <w:p w:rsidR="0092305B" w:rsidRDefault="00F05CB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5. Технологическая карта дисциплины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 примере одного семестра)</w:t>
      </w: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09"/>
        <w:gridCol w:w="709"/>
        <w:gridCol w:w="567"/>
        <w:gridCol w:w="708"/>
        <w:gridCol w:w="567"/>
        <w:gridCol w:w="709"/>
        <w:gridCol w:w="582"/>
        <w:gridCol w:w="567"/>
        <w:gridCol w:w="567"/>
        <w:gridCol w:w="709"/>
        <w:gridCol w:w="567"/>
        <w:gridCol w:w="567"/>
        <w:gridCol w:w="567"/>
        <w:gridCol w:w="694"/>
        <w:gridCol w:w="724"/>
      </w:tblGrid>
      <w:tr w:rsidR="0092305B">
        <w:trPr>
          <w:jc w:val="center"/>
        </w:trPr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Всего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Ауд. часы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СРС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1-модуль (60 ч., 30 б.)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2-модуль (60 ч., 30 б.)</w:t>
            </w:r>
          </w:p>
        </w:tc>
        <w:tc>
          <w:tcPr>
            <w:tcW w:w="2395" w:type="dxa"/>
            <w:gridSpan w:val="4"/>
            <w:shd w:val="clear" w:color="auto" w:fill="auto"/>
            <w:vAlign w:val="bottom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Итог. контроль (40 б.)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   Итоговый  балл</w:t>
            </w:r>
          </w:p>
        </w:tc>
      </w:tr>
      <w:tr w:rsidR="0092305B">
        <w:trPr>
          <w:trHeight w:val="76"/>
          <w:jc w:val="center"/>
        </w:trPr>
        <w:tc>
          <w:tcPr>
            <w:tcW w:w="727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Ауд. часы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1-рубежный контроль (РК1)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Ауд. часы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СРС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2-рубежный контроль (РК2)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СРС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92305B" w:rsidRDefault="00F05CB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Итоговый контроль (ИК)</w:t>
            </w: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92305B" w:rsidRDefault="0092305B">
            <w:pPr>
              <w:widowControl w:val="0"/>
              <w:ind w:left="113" w:right="113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92305B">
        <w:trPr>
          <w:cantSplit/>
          <w:trHeight w:val="1278"/>
          <w:jc w:val="center"/>
        </w:trPr>
        <w:tc>
          <w:tcPr>
            <w:tcW w:w="727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Лекция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Лекция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05B" w:rsidRDefault="00F05CBB">
            <w:pPr>
              <w:widowControl w:val="0"/>
              <w:ind w:left="113" w:right="11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Практик.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92305B">
        <w:trPr>
          <w:jc w:val="center"/>
        </w:trPr>
        <w:tc>
          <w:tcPr>
            <w:tcW w:w="72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582" w:type="dxa"/>
            <w:shd w:val="clear" w:color="auto" w:fill="auto"/>
          </w:tcPr>
          <w:p w:rsidR="0092305B" w:rsidRDefault="00F05CBB">
            <w:pPr>
              <w:widowControl w:val="0"/>
              <w:ind w:lef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05B" w:rsidRDefault="00F05CBB">
            <w:pPr>
              <w:widowControl w:val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92305B">
        <w:trPr>
          <w:jc w:val="center"/>
        </w:trPr>
        <w:tc>
          <w:tcPr>
            <w:tcW w:w="2145" w:type="dxa"/>
            <w:gridSpan w:val="3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 б.</w:t>
            </w:r>
          </w:p>
        </w:tc>
        <w:tc>
          <w:tcPr>
            <w:tcW w:w="582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 б.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40 </w:t>
            </w:r>
          </w:p>
        </w:tc>
        <w:tc>
          <w:tcPr>
            <w:tcW w:w="694" w:type="dxa"/>
            <w:shd w:val="clear" w:color="auto" w:fill="auto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40 б</w:t>
            </w:r>
          </w:p>
        </w:tc>
        <w:tc>
          <w:tcPr>
            <w:tcW w:w="724" w:type="dxa"/>
            <w:vMerge/>
            <w:shd w:val="clear" w:color="auto" w:fill="auto"/>
          </w:tcPr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92305B">
        <w:trPr>
          <w:trHeight w:val="1120"/>
          <w:jc w:val="center"/>
        </w:trPr>
        <w:tc>
          <w:tcPr>
            <w:tcW w:w="2145" w:type="dxa"/>
            <w:gridSpan w:val="3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Виды контроля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ТК</w:t>
            </w:r>
            <w:r>
              <w:rPr>
                <w:rFonts w:ascii="Times New Roman" w:hAnsi="Times New Roman" w:cs="Times New Roman"/>
                <w:lang w:val="ky-KG"/>
              </w:rPr>
              <w:t>=(Лек+Прак+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+СРС)/3,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</w:t>
            </w:r>
            <w:r>
              <w:rPr>
                <w:rFonts w:ascii="Times New Roman" w:hAnsi="Times New Roman" w:cs="Times New Roman"/>
                <w:lang w:val="ky-KG"/>
              </w:rPr>
              <w:t>1=(ТК1+...+ТКN+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</w:t>
            </w:r>
            <w:r>
              <w:rPr>
                <w:rFonts w:ascii="Times New Roman" w:hAnsi="Times New Roman" w:cs="Times New Roman"/>
                <w:b/>
                <w:lang w:val="ky-KG"/>
              </w:rPr>
              <w:t>РК</w:t>
            </w:r>
            <w:r>
              <w:rPr>
                <w:rFonts w:ascii="Times New Roman" w:hAnsi="Times New Roman" w:cs="Times New Roman"/>
                <w:lang w:val="ky-KG"/>
              </w:rPr>
              <w:t>1)/(N+1)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ТК</w:t>
            </w:r>
            <w:r>
              <w:rPr>
                <w:rFonts w:ascii="Times New Roman" w:hAnsi="Times New Roman" w:cs="Times New Roman"/>
                <w:lang w:val="ky-KG"/>
              </w:rPr>
              <w:t>=(Лек+Прак+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+СРС)/3,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</w:t>
            </w:r>
            <w:r>
              <w:rPr>
                <w:rFonts w:ascii="Times New Roman" w:hAnsi="Times New Roman" w:cs="Times New Roman"/>
                <w:lang w:val="ky-KG"/>
              </w:rPr>
              <w:t>1=(ТК1+...+ТКN+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+РК1)/(N+1)</w:t>
            </w:r>
          </w:p>
        </w:tc>
        <w:tc>
          <w:tcPr>
            <w:tcW w:w="2395" w:type="dxa"/>
            <w:gridSpan w:val="4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ИК</w:t>
            </w:r>
            <w:r>
              <w:rPr>
                <w:rFonts w:ascii="Times New Roman" w:hAnsi="Times New Roman" w:cs="Times New Roman"/>
                <w:lang w:val="ky-KG"/>
              </w:rPr>
              <w:t>=(Лек+Прак+ +СРС)/3,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Экз=М1+М2+ИК</w:t>
            </w:r>
          </w:p>
          <w:p w:rsidR="0092305B" w:rsidRDefault="0092305B">
            <w:pPr>
              <w:widowControl w:val="0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100б</w:t>
            </w:r>
          </w:p>
        </w:tc>
      </w:tr>
    </w:tbl>
    <w:p w:rsidR="0092305B" w:rsidRDefault="0092305B">
      <w:pPr>
        <w:widowControl w:val="0"/>
        <w:numPr>
          <w:ilvl w:val="12"/>
          <w:numId w:val="0"/>
        </w:numPr>
        <w:spacing w:after="0" w:line="240" w:lineRule="auto"/>
        <w:ind w:left="2127" w:hanging="1418"/>
        <w:rPr>
          <w:rFonts w:ascii="Times New Roman" w:hAnsi="Times New Roman" w:cs="Times New Roman"/>
          <w:b/>
          <w:i/>
          <w:lang w:val="ky-KG"/>
        </w:rPr>
      </w:pPr>
    </w:p>
    <w:p w:rsidR="0092305B" w:rsidRDefault="00F05CBB">
      <w:pPr>
        <w:widowControl w:val="0"/>
        <w:numPr>
          <w:ilvl w:val="12"/>
          <w:numId w:val="0"/>
        </w:numPr>
        <w:spacing w:after="0" w:line="240" w:lineRule="auto"/>
        <w:ind w:left="2127" w:hanging="1418"/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b/>
          <w:i/>
          <w:lang w:val="ky-KG"/>
        </w:rPr>
        <w:t>Примечание: Ауд.</w:t>
      </w:r>
      <w:r>
        <w:rPr>
          <w:rFonts w:ascii="Times New Roman" w:hAnsi="Times New Roman" w:cs="Times New Roman"/>
          <w:i/>
          <w:lang w:val="ky-KG"/>
        </w:rPr>
        <w:t xml:space="preserve"> – аудиторный, </w:t>
      </w:r>
      <w:r>
        <w:rPr>
          <w:rFonts w:ascii="Times New Roman" w:hAnsi="Times New Roman" w:cs="Times New Roman"/>
          <w:b/>
          <w:i/>
          <w:lang w:val="ky-KG"/>
        </w:rPr>
        <w:t xml:space="preserve">ТК </w:t>
      </w:r>
      <w:r>
        <w:rPr>
          <w:rFonts w:ascii="Times New Roman" w:hAnsi="Times New Roman" w:cs="Times New Roman"/>
          <w:i/>
          <w:lang w:val="ky-KG"/>
        </w:rPr>
        <w:t xml:space="preserve">– текущий контроль, </w:t>
      </w:r>
      <w:r>
        <w:rPr>
          <w:rFonts w:ascii="Times New Roman" w:hAnsi="Times New Roman" w:cs="Times New Roman"/>
          <w:b/>
          <w:i/>
          <w:lang w:val="ky-KG"/>
        </w:rPr>
        <w:t>РК</w:t>
      </w:r>
      <w:r>
        <w:rPr>
          <w:rFonts w:ascii="Times New Roman" w:hAnsi="Times New Roman" w:cs="Times New Roman"/>
          <w:i/>
          <w:lang w:val="ky-KG"/>
        </w:rPr>
        <w:t xml:space="preserve"> – рубежный контроль, </w:t>
      </w:r>
      <w:r>
        <w:rPr>
          <w:rFonts w:ascii="Times New Roman" w:hAnsi="Times New Roman" w:cs="Times New Roman"/>
          <w:b/>
          <w:i/>
          <w:lang w:val="ky-KG"/>
        </w:rPr>
        <w:t xml:space="preserve">М </w:t>
      </w:r>
      <w:r>
        <w:rPr>
          <w:rFonts w:ascii="Times New Roman" w:hAnsi="Times New Roman" w:cs="Times New Roman"/>
          <w:i/>
          <w:lang w:val="ky-KG"/>
        </w:rPr>
        <w:t xml:space="preserve">– модуль, </w:t>
      </w:r>
      <w:r>
        <w:rPr>
          <w:rFonts w:ascii="Times New Roman" w:hAnsi="Times New Roman" w:cs="Times New Roman"/>
          <w:b/>
          <w:i/>
          <w:lang w:val="ky-KG"/>
        </w:rPr>
        <w:t xml:space="preserve">СРС </w:t>
      </w:r>
      <w:r>
        <w:rPr>
          <w:rFonts w:ascii="Times New Roman" w:hAnsi="Times New Roman" w:cs="Times New Roman"/>
          <w:i/>
          <w:lang w:val="ky-KG"/>
        </w:rPr>
        <w:t xml:space="preserve">– самостоят.работа студентов, </w:t>
      </w:r>
      <w:r>
        <w:rPr>
          <w:rFonts w:ascii="Times New Roman" w:hAnsi="Times New Roman" w:cs="Times New Roman"/>
          <w:b/>
          <w:i/>
          <w:lang w:val="ky-KG"/>
        </w:rPr>
        <w:t xml:space="preserve">ИК </w:t>
      </w:r>
      <w:r>
        <w:rPr>
          <w:rFonts w:ascii="Times New Roman" w:hAnsi="Times New Roman" w:cs="Times New Roman"/>
          <w:i/>
          <w:lang w:val="ky-KG"/>
        </w:rPr>
        <w:t>– итоговый контроль.</w:t>
      </w: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lang w:val="ky-KG"/>
        </w:rPr>
      </w:pP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6. Карта накопления баллов по дисциплине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(на примере одного модуля)</w:t>
      </w:r>
    </w:p>
    <w:p w:rsidR="0092305B" w:rsidRDefault="00F05C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  <w:b/>
          <w:lang w:val="ky-KG"/>
        </w:rPr>
        <w:t>й</w:t>
      </w:r>
      <w:r>
        <w:rPr>
          <w:rFonts w:ascii="Times New Roman" w:hAnsi="Times New Roman" w:cs="Times New Roman"/>
          <w:b/>
        </w:rPr>
        <w:t xml:space="preserve"> МОДУЛЬ: «</w:t>
      </w:r>
      <w:r>
        <w:rPr>
          <w:rFonts w:ascii="Times New Roman" w:hAnsi="Times New Roman" w:cs="Times New Roman"/>
          <w:bCs/>
        </w:rPr>
        <w:t>Физиология возбудимых тканей, крови, ЖВС</w:t>
      </w:r>
      <w:r>
        <w:rPr>
          <w:rFonts w:ascii="Times New Roman" w:hAnsi="Times New Roman" w:cs="Times New Roman"/>
          <w:b/>
        </w:rPr>
        <w:t>»</w:t>
      </w:r>
    </w:p>
    <w:p w:rsidR="0092305B" w:rsidRDefault="00F05CB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кол-во лекционных </w:t>
      </w:r>
      <w:r>
        <w:rPr>
          <w:rFonts w:ascii="Times New Roman" w:hAnsi="Times New Roman" w:cs="Times New Roman"/>
          <w:lang w:val="ky-KG"/>
        </w:rPr>
        <w:t>часов</w:t>
      </w:r>
      <w:r>
        <w:rPr>
          <w:rFonts w:ascii="Times New Roman" w:hAnsi="Times New Roman" w:cs="Times New Roman"/>
        </w:rPr>
        <w:t>: 16 часов</w:t>
      </w:r>
    </w:p>
    <w:p w:rsidR="0092305B" w:rsidRDefault="00F05CB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кол-во практических занятий: 26 часов</w:t>
      </w:r>
    </w:p>
    <w:p w:rsidR="0092305B" w:rsidRDefault="00F05CB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кол-во СРС: 42 часа</w:t>
      </w:r>
    </w:p>
    <w:p w:rsidR="0092305B" w:rsidRDefault="00F05CB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контрольные работы: 13</w:t>
      </w:r>
    </w:p>
    <w:p w:rsidR="0092305B" w:rsidRDefault="00F05CBB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коллоквиум: 1</w:t>
      </w:r>
    </w:p>
    <w:p w:rsidR="0092305B" w:rsidRDefault="00F05CB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2516"/>
        <w:gridCol w:w="2113"/>
        <w:gridCol w:w="715"/>
        <w:gridCol w:w="1204"/>
        <w:gridCol w:w="1986"/>
        <w:gridCol w:w="713"/>
      </w:tblGrid>
      <w:tr w:rsidR="0092305B">
        <w:trPr>
          <w:trHeight w:val="274"/>
        </w:trPr>
        <w:tc>
          <w:tcPr>
            <w:tcW w:w="232" w:type="pct"/>
            <w:vMerge w:val="restar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pct"/>
            <w:vMerge w:val="restar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2321" w:type="pct"/>
            <w:gridSpan w:val="3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909" w:type="pct"/>
            <w:gridSpan w:val="2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Рубежный контроль </w:t>
            </w:r>
          </w:p>
        </w:tc>
      </w:tr>
      <w:tr w:rsidR="0092305B">
        <w:trPr>
          <w:trHeight w:val="145"/>
        </w:trPr>
        <w:tc>
          <w:tcPr>
            <w:tcW w:w="232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pct"/>
            <w:vMerge w:val="restar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Ежедневная посещаемость и успеваемость (интерактивный опрос, проверка рабочих тетрадей)</w:t>
            </w:r>
          </w:p>
        </w:tc>
        <w:tc>
          <w:tcPr>
            <w:tcW w:w="1090" w:type="pct"/>
            <w:gridSpan w:val="2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(КР)</w:t>
            </w:r>
          </w:p>
        </w:tc>
        <w:tc>
          <w:tcPr>
            <w:tcW w:w="909" w:type="pct"/>
            <w:gridSpan w:val="2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Коллоквиум</w:t>
            </w:r>
          </w:p>
        </w:tc>
      </w:tr>
      <w:tr w:rsidR="0092305B">
        <w:trPr>
          <w:cantSplit/>
          <w:trHeight w:val="2294"/>
        </w:trPr>
        <w:tc>
          <w:tcPr>
            <w:tcW w:w="232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pct"/>
            <w:textDirection w:val="btLr"/>
          </w:tcPr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Исследование простых физиологический функций</w:t>
            </w:r>
          </w:p>
          <w:p w:rsidR="0092305B" w:rsidRDefault="009230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textDirection w:val="btLr"/>
          </w:tcPr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Решение тестов / ситуационных задач </w:t>
            </w:r>
          </w:p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 вариантов)</w:t>
            </w:r>
          </w:p>
        </w:tc>
        <w:tc>
          <w:tcPr>
            <w:tcW w:w="409" w:type="pct"/>
            <w:textDirection w:val="btLr"/>
          </w:tcPr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варианта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92305B" w:rsidRDefault="009230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2305B" w:rsidRDefault="009230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pct"/>
            <w:textDirection w:val="btLr"/>
          </w:tcPr>
          <w:p w:rsidR="0092305B" w:rsidRDefault="00F05C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ситуационных задач</w:t>
            </w:r>
          </w:p>
        </w:tc>
      </w:tr>
      <w:tr w:rsidR="0092305B">
        <w:trPr>
          <w:trHeight w:val="549"/>
        </w:trPr>
        <w:tc>
          <w:tcPr>
            <w:tcW w:w="232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8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 и заданий</w:t>
            </w:r>
          </w:p>
        </w:tc>
        <w:tc>
          <w:tcPr>
            <w:tcW w:w="1231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методическим указанием</w:t>
            </w:r>
          </w:p>
        </w:tc>
        <w:tc>
          <w:tcPr>
            <w:tcW w:w="504" w:type="pct"/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586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409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1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92305B">
        <w:trPr>
          <w:trHeight w:val="549"/>
        </w:trPr>
        <w:tc>
          <w:tcPr>
            <w:tcW w:w="232" w:type="pct"/>
            <w:vMerge w:val="restar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2305B" w:rsidRDefault="00923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vMerge w:val="restar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Выставляемые баллы</w:t>
            </w:r>
          </w:p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  <w:p w:rsidR="0092305B" w:rsidRDefault="0092305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0" w:type="pct"/>
            <w:gridSpan w:val="2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</w:p>
          <w:p w:rsidR="0092305B" w:rsidRDefault="0092305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09" w:type="pc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" w:type="pc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2305B">
        <w:trPr>
          <w:trHeight w:val="562"/>
        </w:trPr>
        <w:tc>
          <w:tcPr>
            <w:tcW w:w="232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vMerge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  <w:p w:rsidR="0092305B" w:rsidRDefault="0092305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0" w:type="pct"/>
            <w:gridSpan w:val="2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30 баллов</w:t>
            </w:r>
          </w:p>
        </w:tc>
        <w:tc>
          <w:tcPr>
            <w:tcW w:w="909" w:type="pct"/>
            <w:gridSpan w:val="2"/>
          </w:tcPr>
          <w:p w:rsidR="0092305B" w:rsidRDefault="00F05CBB">
            <w:pPr>
              <w:tabs>
                <w:tab w:val="left" w:pos="973"/>
                <w:tab w:val="center" w:pos="13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2305B" w:rsidRDefault="00F05CBB">
            <w:pPr>
              <w:tabs>
                <w:tab w:val="left" w:pos="973"/>
                <w:tab w:val="center" w:pos="1309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ab/>
              <w:t>30 баллов</w:t>
            </w:r>
          </w:p>
        </w:tc>
      </w:tr>
      <w:tr w:rsidR="0092305B">
        <w:trPr>
          <w:trHeight w:val="549"/>
        </w:trPr>
        <w:tc>
          <w:tcPr>
            <w:tcW w:w="232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8" w:type="pct"/>
          </w:tcPr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за модуль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30" w:type="pct"/>
            <w:gridSpan w:val="5"/>
          </w:tcPr>
          <w:p w:rsidR="0092305B" w:rsidRDefault="0092305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30 баллов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92305B" w:rsidRDefault="00F05C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(Лек+Прак+СРС)/3, </w:t>
            </w:r>
          </w:p>
          <w:p w:rsidR="0092305B" w:rsidRDefault="00F05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М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(ТК1+...+ТКN+</w:t>
            </w:r>
            <w:r>
              <w:rPr>
                <w:rFonts w:ascii="Times New Roman" w:hAnsi="Times New Roman" w:cs="Times New Roman"/>
                <w:b/>
                <w:lang w:val="ky-KG"/>
              </w:rPr>
              <w:t>РК</w:t>
            </w:r>
            <w:r>
              <w:rPr>
                <w:rFonts w:ascii="Times New Roman" w:hAnsi="Times New Roman" w:cs="Times New Roman"/>
                <w:lang w:val="ky-KG"/>
              </w:rPr>
              <w:t>1)/(N+1)</w:t>
            </w:r>
          </w:p>
        </w:tc>
      </w:tr>
    </w:tbl>
    <w:p w:rsidR="0092305B" w:rsidRDefault="0092305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2305B" w:rsidRDefault="0092305B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lang w:val="ky-KG"/>
        </w:rPr>
      </w:pP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КРАТКОЕ СОДЕРЖАНИЕ ДИСЦИПЛИНЫ</w:t>
      </w:r>
    </w:p>
    <w:p w:rsidR="0092305B" w:rsidRDefault="0092305B">
      <w:pPr>
        <w:pStyle w:val="71"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ky-KG"/>
        </w:rPr>
      </w:pP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Введение. </w:t>
      </w:r>
      <w:r>
        <w:rPr>
          <w:rFonts w:ascii="Times New Roman" w:hAnsi="Times New Roman" w:cs="Times New Roman"/>
          <w:color w:val="000000"/>
        </w:rPr>
        <w:t>Введение в физиологию, ее связь с другими медицинскими науками. Раздражимость как основа реакции ткани на раздражение. Классификация раздражителей. Понятие возбудимости и возбуждения.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Физиология возбудимых </w:t>
      </w:r>
      <w:proofErr w:type="spellStart"/>
      <w:r>
        <w:rPr>
          <w:rFonts w:ascii="Times New Roman" w:hAnsi="Times New Roman" w:cs="Times New Roman"/>
          <w:b/>
          <w:color w:val="000000"/>
        </w:rPr>
        <w:t>тканей.</w:t>
      </w:r>
      <w:r>
        <w:rPr>
          <w:rFonts w:ascii="Times New Roman" w:hAnsi="Times New Roman" w:cs="Times New Roman"/>
          <w:color w:val="000000"/>
        </w:rPr>
        <w:t>Строение</w:t>
      </w:r>
      <w:proofErr w:type="spellEnd"/>
      <w:r>
        <w:rPr>
          <w:rFonts w:ascii="Times New Roman" w:hAnsi="Times New Roman" w:cs="Times New Roman"/>
          <w:color w:val="000000"/>
        </w:rPr>
        <w:t xml:space="preserve"> и функции биологических мембран.  Транспорт веществ через мембрану. Ионные </w:t>
      </w:r>
      <w:proofErr w:type="gramStart"/>
      <w:r>
        <w:rPr>
          <w:rFonts w:ascii="Times New Roman" w:hAnsi="Times New Roman" w:cs="Times New Roman"/>
          <w:color w:val="000000"/>
        </w:rPr>
        <w:t>каналы  и</w:t>
      </w:r>
      <w:proofErr w:type="gramEnd"/>
      <w:r>
        <w:rPr>
          <w:rFonts w:ascii="Times New Roman" w:hAnsi="Times New Roman" w:cs="Times New Roman"/>
          <w:color w:val="000000"/>
        </w:rPr>
        <w:t xml:space="preserve"> насосные механизмы. Мембранный потенциал покоя.  Потенциал действия и его фазы.  Понятие о реобазе, хронаксии, полезном времени. Законы раздражения, действующие в пределах одной клетки. 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Физиология нервных волокон и синапсов часть </w:t>
      </w:r>
      <w:r>
        <w:rPr>
          <w:rFonts w:ascii="Times New Roman" w:hAnsi="Times New Roman" w:cs="Times New Roman"/>
          <w:color w:val="000000"/>
        </w:rPr>
        <w:t>Классификация нейронов.  Интегративная функция нейрона. Глиальные элементы мозга, их функциональное значение.</w:t>
      </w:r>
      <w:r>
        <w:rPr>
          <w:rFonts w:ascii="Times New Roman" w:hAnsi="Times New Roman" w:cs="Times New Roman"/>
          <w:color w:val="000000"/>
          <w:spacing w:val="-6"/>
        </w:rPr>
        <w:t xml:space="preserve"> Понятие синапса. </w:t>
      </w:r>
      <w:r>
        <w:rPr>
          <w:rFonts w:ascii="Times New Roman" w:hAnsi="Times New Roman" w:cs="Times New Roman"/>
          <w:color w:val="000000"/>
        </w:rPr>
        <w:t xml:space="preserve">Классификация синапсов. Строение синапсов.  Функциональные свойства электрических и химических синапсов. 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Механизм передачи сигнала в химическом синапсе. </w:t>
      </w:r>
      <w:r>
        <w:rPr>
          <w:rFonts w:ascii="Times New Roman" w:hAnsi="Times New Roman" w:cs="Times New Roman"/>
          <w:color w:val="000000"/>
        </w:rPr>
        <w:t xml:space="preserve">Классификация нервных волокон. Физиологические свойства нервных волокон. Механизмы проведения возбуждения вдоль нервных волокон. Законы проведения возбуждения в нервах. 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Физиология мышц часть </w:t>
      </w:r>
      <w:r>
        <w:rPr>
          <w:rFonts w:ascii="Times New Roman" w:hAnsi="Times New Roman" w:cs="Times New Roman"/>
          <w:color w:val="000000"/>
        </w:rPr>
        <w:t xml:space="preserve">Физиологические свойства скелетных мышц. </w:t>
      </w:r>
      <w:r>
        <w:rPr>
          <w:rFonts w:ascii="Times New Roman" w:hAnsi="Times New Roman" w:cs="Times New Roman"/>
          <w:color w:val="000000"/>
          <w:spacing w:val="-6"/>
        </w:rPr>
        <w:t xml:space="preserve">Понятие двигательной единицы.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 xml:space="preserve">Механизм мышечного сокращения.  Типы мышечных сокращений в зависимости от условий сокращения. 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Виды мышечных сокращений в зависимости от частоты стимуляции. Сила мышц. Утомление мышц. Электромиография. </w:t>
      </w:r>
      <w:r>
        <w:rPr>
          <w:rFonts w:ascii="Times New Roman" w:hAnsi="Times New Roman" w:cs="Times New Roman"/>
          <w:color w:val="000000"/>
        </w:rPr>
        <w:t xml:space="preserve">Физиологические особенности и свойства гладких мышц. </w:t>
      </w:r>
    </w:p>
    <w:p w:rsidR="0092305B" w:rsidRDefault="00F05CB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lang w:val="ky-KG"/>
        </w:rPr>
      </w:pPr>
      <w:r>
        <w:rPr>
          <w:rFonts w:ascii="Times New Roman" w:hAnsi="Times New Roman" w:cs="Times New Roman"/>
          <w:b/>
          <w:bCs/>
          <w:color w:val="000000"/>
        </w:rPr>
        <w:t>Физиология крови</w:t>
      </w:r>
      <w:r>
        <w:rPr>
          <w:rFonts w:ascii="Times New Roman" w:hAnsi="Times New Roman" w:cs="Times New Roman"/>
          <w:color w:val="000000"/>
        </w:rPr>
        <w:t xml:space="preserve"> Защитные функции крови. Понятие крови, системы крови (</w:t>
      </w:r>
      <w:proofErr w:type="spellStart"/>
      <w:r>
        <w:rPr>
          <w:rFonts w:ascii="Times New Roman" w:hAnsi="Times New Roman" w:cs="Times New Roman"/>
          <w:color w:val="000000"/>
        </w:rPr>
        <w:t>Г.Ланг</w:t>
      </w:r>
      <w:proofErr w:type="spellEnd"/>
      <w:r>
        <w:rPr>
          <w:rFonts w:ascii="Times New Roman" w:hAnsi="Times New Roman" w:cs="Times New Roman"/>
          <w:color w:val="000000"/>
        </w:rPr>
        <w:t xml:space="preserve">). Количество циркулирующей крови, ее состав. Функции крови. Основные константы крови, их величина и функциональное значение. рН, осмотическое давление крови. Понятие о плазмолизе, гемолизе, его видах. Форменные элементы крови, их физиологическое значение. Понятие об </w:t>
      </w:r>
      <w:proofErr w:type="spellStart"/>
      <w:r>
        <w:rPr>
          <w:rFonts w:ascii="Times New Roman" w:hAnsi="Times New Roman" w:cs="Times New Roman"/>
          <w:color w:val="000000"/>
        </w:rPr>
        <w:t>эритро</w:t>
      </w:r>
      <w:proofErr w:type="spellEnd"/>
      <w:r>
        <w:rPr>
          <w:rFonts w:ascii="Times New Roman" w:hAnsi="Times New Roman" w:cs="Times New Roman"/>
          <w:color w:val="000000"/>
        </w:rPr>
        <w:t xml:space="preserve">-, </w:t>
      </w:r>
      <w:proofErr w:type="spellStart"/>
      <w:r>
        <w:rPr>
          <w:rFonts w:ascii="Times New Roman" w:hAnsi="Times New Roman" w:cs="Times New Roman"/>
          <w:color w:val="000000"/>
        </w:rPr>
        <w:t>лейко</w:t>
      </w:r>
      <w:proofErr w:type="spellEnd"/>
      <w:r>
        <w:rPr>
          <w:rFonts w:ascii="Times New Roman" w:hAnsi="Times New Roman" w:cs="Times New Roman"/>
          <w:color w:val="000000"/>
        </w:rPr>
        <w:t xml:space="preserve">- и </w:t>
      </w:r>
      <w:proofErr w:type="spellStart"/>
      <w:r>
        <w:rPr>
          <w:rFonts w:ascii="Times New Roman" w:hAnsi="Times New Roman" w:cs="Times New Roman"/>
          <w:color w:val="000000"/>
        </w:rPr>
        <w:t>тромбоцитопоэзе</w:t>
      </w:r>
      <w:proofErr w:type="spellEnd"/>
      <w:r>
        <w:rPr>
          <w:rFonts w:ascii="Times New Roman" w:hAnsi="Times New Roman" w:cs="Times New Roman"/>
          <w:color w:val="000000"/>
        </w:rPr>
        <w:t xml:space="preserve">, их нервной и гуморальной регуляции. Эритроциты, их характеристика, </w:t>
      </w:r>
      <w:proofErr w:type="spellStart"/>
      <w:r>
        <w:rPr>
          <w:rFonts w:ascii="Times New Roman" w:hAnsi="Times New Roman" w:cs="Times New Roman"/>
          <w:color w:val="000000"/>
        </w:rPr>
        <w:t>эритроцитарные</w:t>
      </w:r>
      <w:proofErr w:type="spellEnd"/>
      <w:r>
        <w:rPr>
          <w:rFonts w:ascii="Times New Roman" w:hAnsi="Times New Roman" w:cs="Times New Roman"/>
          <w:color w:val="000000"/>
        </w:rPr>
        <w:t xml:space="preserve"> реакции. Гемоглобин, его виды, соединения, функциональное значение. Лейкоциты их функциональное значение, понятие о </w:t>
      </w:r>
      <w:proofErr w:type="spellStart"/>
      <w:r>
        <w:rPr>
          <w:rFonts w:ascii="Times New Roman" w:hAnsi="Times New Roman" w:cs="Times New Roman"/>
          <w:color w:val="000000"/>
        </w:rPr>
        <w:t>лейкоформуле</w:t>
      </w:r>
      <w:proofErr w:type="spellEnd"/>
      <w:r>
        <w:rPr>
          <w:rFonts w:ascii="Times New Roman" w:hAnsi="Times New Roman" w:cs="Times New Roman"/>
          <w:color w:val="000000"/>
        </w:rPr>
        <w:t>, ее сдвигах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Физиология нервной системы часть.</w:t>
      </w:r>
      <w:r>
        <w:rPr>
          <w:rFonts w:ascii="Times New Roman" w:hAnsi="Times New Roman" w:cs="Times New Roman"/>
          <w:color w:val="000000"/>
        </w:rPr>
        <w:t xml:space="preserve"> Функции ЦНС. Методы исследования функций ЦНС. </w:t>
      </w:r>
      <w:r>
        <w:rPr>
          <w:rFonts w:ascii="Times New Roman" w:hAnsi="Times New Roman" w:cs="Times New Roman"/>
          <w:color w:val="000000"/>
        </w:rPr>
        <w:br/>
        <w:t>Роль различных отделов ЦНС в регуляции физиологических функций.</w:t>
      </w:r>
      <w:r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Функции спинного мозга. </w:t>
      </w:r>
      <w:r>
        <w:rPr>
          <w:rFonts w:ascii="Times New Roman" w:hAnsi="Times New Roman" w:cs="Times New Roman"/>
          <w:color w:val="000000"/>
        </w:rPr>
        <w:br/>
        <w:t>Функции среднего мозга. Мозжечок, его функции. Функциональная характеристика ядер таламуса.</w:t>
      </w:r>
      <w:r>
        <w:rPr>
          <w:rFonts w:ascii="Times New Roman" w:hAnsi="Times New Roman" w:cs="Times New Roman"/>
          <w:color w:val="000000"/>
        </w:rPr>
        <w:br/>
        <w:t xml:space="preserve">Гипоталамус, его </w:t>
      </w:r>
      <w:proofErr w:type="gramStart"/>
      <w:r>
        <w:rPr>
          <w:rFonts w:ascii="Times New Roman" w:hAnsi="Times New Roman" w:cs="Times New Roman"/>
          <w:color w:val="000000"/>
        </w:rPr>
        <w:t>роль  в</w:t>
      </w:r>
      <w:proofErr w:type="gramEnd"/>
      <w:r>
        <w:rPr>
          <w:rFonts w:ascii="Times New Roman" w:hAnsi="Times New Roman" w:cs="Times New Roman"/>
          <w:color w:val="000000"/>
        </w:rPr>
        <w:t xml:space="preserve"> регуляции вегетативных функций, в формировании мотиваций и эмоций, в регуляции эндокринной системы. </w:t>
      </w:r>
      <w:proofErr w:type="spellStart"/>
      <w:r>
        <w:rPr>
          <w:rFonts w:ascii="Times New Roman" w:hAnsi="Times New Roman" w:cs="Times New Roman"/>
          <w:color w:val="000000"/>
        </w:rPr>
        <w:t>Лимбическая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система, ее роль в формировании мотиваций и эмоций. Нейронная организация; локализация функций в коре полушарий; значение проекционных </w:t>
      </w:r>
      <w:proofErr w:type="gramStart"/>
      <w:r>
        <w:rPr>
          <w:rFonts w:ascii="Times New Roman" w:hAnsi="Times New Roman" w:cs="Times New Roman"/>
          <w:color w:val="000000"/>
        </w:rPr>
        <w:t>и  ассоциативных</w:t>
      </w:r>
      <w:proofErr w:type="gramEnd"/>
      <w:r>
        <w:rPr>
          <w:rFonts w:ascii="Times New Roman" w:hAnsi="Times New Roman" w:cs="Times New Roman"/>
          <w:color w:val="000000"/>
        </w:rPr>
        <w:t xml:space="preserve"> полей </w:t>
      </w:r>
      <w:proofErr w:type="spellStart"/>
      <w:r>
        <w:rPr>
          <w:rFonts w:ascii="Times New Roman" w:hAnsi="Times New Roman" w:cs="Times New Roman"/>
          <w:color w:val="000000"/>
        </w:rPr>
        <w:t>неокортекса.Функции</w:t>
      </w:r>
      <w:proofErr w:type="spellEnd"/>
      <w:r>
        <w:rPr>
          <w:rFonts w:ascii="Times New Roman" w:hAnsi="Times New Roman" w:cs="Times New Roman"/>
          <w:color w:val="000000"/>
        </w:rPr>
        <w:t xml:space="preserve"> вегетативной нервной </w:t>
      </w:r>
      <w:proofErr w:type="spellStart"/>
      <w:r>
        <w:rPr>
          <w:rFonts w:ascii="Times New Roman" w:hAnsi="Times New Roman" w:cs="Times New Roman"/>
          <w:color w:val="000000"/>
        </w:rPr>
        <w:t>системы.АНС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симпатическия</w:t>
      </w:r>
      <w:proofErr w:type="spellEnd"/>
      <w:r>
        <w:rPr>
          <w:rFonts w:ascii="Times New Roman" w:hAnsi="Times New Roman" w:cs="Times New Roman"/>
          <w:color w:val="000000"/>
        </w:rPr>
        <w:t xml:space="preserve"> и парасимпатическая системы.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  <w:lang w:val="ky-KG"/>
        </w:rPr>
        <w:t>Ф</w:t>
      </w:r>
      <w:proofErr w:type="spellStart"/>
      <w:r>
        <w:rPr>
          <w:rFonts w:ascii="Times New Roman" w:hAnsi="Times New Roman" w:cs="Times New Roman"/>
          <w:b/>
          <w:color w:val="000000"/>
        </w:rPr>
        <w:t>изиология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ЖВС </w:t>
      </w:r>
      <w:r>
        <w:rPr>
          <w:rFonts w:ascii="Times New Roman" w:hAnsi="Times New Roman" w:cs="Times New Roman"/>
          <w:color w:val="000000"/>
        </w:rPr>
        <w:t>Типы гуморальных влияний. Функции гормонов.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Гормоны гипофиза, эпифиза. Гормоны щитовидной, паращитовидной</w:t>
      </w:r>
      <w:r>
        <w:rPr>
          <w:rFonts w:ascii="Times New Roman" w:hAnsi="Times New Roman" w:cs="Times New Roman"/>
          <w:color w:val="000000"/>
          <w:lang w:val="ky-KG"/>
        </w:rPr>
        <w:t xml:space="preserve"> железы и тимуса. Гормоны поджелудочной железы.</w:t>
      </w:r>
      <w:r>
        <w:rPr>
          <w:rFonts w:ascii="Times New Roman" w:hAnsi="Times New Roman" w:cs="Times New Roman"/>
          <w:color w:val="000000"/>
        </w:rPr>
        <w:t xml:space="preserve">Гормоны </w:t>
      </w:r>
      <w:proofErr w:type="spellStart"/>
      <w:r>
        <w:rPr>
          <w:rFonts w:ascii="Times New Roman" w:hAnsi="Times New Roman" w:cs="Times New Roman"/>
          <w:color w:val="000000"/>
        </w:rPr>
        <w:t>надпочечников.Гормоны</w:t>
      </w:r>
      <w:proofErr w:type="spellEnd"/>
      <w:r>
        <w:rPr>
          <w:rFonts w:ascii="Times New Roman" w:hAnsi="Times New Roman" w:cs="Times New Roman"/>
          <w:color w:val="000000"/>
        </w:rPr>
        <w:t xml:space="preserve"> половых желез.</w:t>
      </w:r>
      <w:r>
        <w:rPr>
          <w:rFonts w:ascii="Times New Roman" w:hAnsi="Times New Roman" w:cs="Times New Roman"/>
          <w:color w:val="000000"/>
          <w:lang w:val="ky-KG"/>
        </w:rPr>
        <w:t xml:space="preserve"> </w:t>
      </w:r>
      <w:r>
        <w:rPr>
          <w:rFonts w:ascii="Times New Roman" w:hAnsi="Times New Roman" w:cs="Times New Roman"/>
        </w:rPr>
        <w:t>Физиология воспроизведения.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Физиологические закономерности беременности и родового акта. Половое поведение.</w:t>
      </w:r>
      <w:r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>
        <w:rPr>
          <w:rFonts w:ascii="Times New Roman" w:hAnsi="Times New Roman" w:cs="Times New Roman"/>
          <w:b/>
          <w:color w:val="000000"/>
          <w:lang w:val="ky-KG"/>
        </w:rPr>
        <w:br/>
      </w:r>
      <w:r>
        <w:rPr>
          <w:rFonts w:ascii="Times New Roman" w:hAnsi="Times New Roman" w:cs="Times New Roman"/>
          <w:b/>
          <w:color w:val="000000"/>
        </w:rPr>
        <w:t xml:space="preserve">Физиология сенсорной системы. </w:t>
      </w:r>
      <w:r>
        <w:rPr>
          <w:rFonts w:ascii="Times New Roman" w:hAnsi="Times New Roman" w:cs="Times New Roman"/>
          <w:color w:val="000000"/>
          <w:lang w:val="ky-KG"/>
        </w:rPr>
        <w:t>Общая характеристика сенсорных систем. Классификация сенсорных систем. Свойства сенсорных систем. Критерии оценки функции сенсорных систем.Физиология боли. Функции ноци- антиноцицептивных систем. Система зрения. Система слуха.Вестибулярная система. Система вкуса. Система обоняния. Соматосенсорная система.</w:t>
      </w:r>
      <w:r>
        <w:rPr>
          <w:rFonts w:ascii="Times New Roman" w:hAnsi="Times New Roman" w:cs="Times New Roman"/>
          <w:b/>
          <w:color w:val="000000"/>
          <w:lang w:val="ky-KG"/>
        </w:rPr>
        <w:t xml:space="preserve"> </w:t>
      </w:r>
    </w:p>
    <w:p w:rsidR="0092305B" w:rsidRDefault="00F05CBB">
      <w:pPr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Физиол</w:t>
      </w:r>
      <w:proofErr w:type="spellEnd"/>
      <w:r>
        <w:rPr>
          <w:rFonts w:ascii="Times New Roman" w:hAnsi="Times New Roman" w:cs="Times New Roman"/>
          <w:b/>
          <w:color w:val="000000"/>
          <w:lang w:val="ky-KG"/>
        </w:rPr>
        <w:t>о</w:t>
      </w:r>
      <w:proofErr w:type="spellStart"/>
      <w:r>
        <w:rPr>
          <w:rFonts w:ascii="Times New Roman" w:hAnsi="Times New Roman" w:cs="Times New Roman"/>
          <w:b/>
          <w:color w:val="000000"/>
        </w:rPr>
        <w:t>гия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высшей нервной и психической деятельности </w:t>
      </w:r>
      <w:r>
        <w:rPr>
          <w:rFonts w:ascii="Times New Roman" w:hAnsi="Times New Roman" w:cs="Times New Roman"/>
          <w:color w:val="000000"/>
        </w:rPr>
        <w:t>Условные и безусловные рефлексы.</w:t>
      </w:r>
      <w:r>
        <w:rPr>
          <w:rFonts w:ascii="Times New Roman" w:hAnsi="Times New Roman" w:cs="Times New Roman"/>
          <w:color w:val="000000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Мышление.Память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ky-KG"/>
        </w:rPr>
        <w:t>Анализ психической деятельности человека.Сон и фазы сна. Циркадные ритмы и физиологические изменения во время сна.</w:t>
      </w:r>
      <w:r>
        <w:rPr>
          <w:rFonts w:ascii="Times New Roman" w:hAnsi="Times New Roman" w:cs="Times New Roman"/>
          <w:color w:val="000000"/>
          <w:lang w:val="ky-KG"/>
        </w:rPr>
        <w:br/>
      </w:r>
      <w:r>
        <w:rPr>
          <w:rFonts w:ascii="Times New Roman" w:hAnsi="Times New Roman" w:cs="Times New Roman"/>
          <w:b/>
          <w:bCs/>
          <w:color w:val="000000"/>
        </w:rPr>
        <w:lastRenderedPageBreak/>
        <w:t>Физиология кровообращения</w:t>
      </w:r>
      <w:r>
        <w:rPr>
          <w:rFonts w:ascii="Times New Roman" w:hAnsi="Times New Roman" w:cs="Times New Roman"/>
          <w:color w:val="000000"/>
        </w:rPr>
        <w:t xml:space="preserve"> Функциональная классификация сосудов. Сосудистый тонус. Законы гемодинамики. Давление крови и факторы его определяющие. Методы исследования кровеносных сосудов, измерение давления крови. Органное кровообращение, методы его исследования. Депо крови. Микроциркуляция. Цереброспинальная жидкость. Физиологические свойства и особенности миокарда. </w:t>
      </w:r>
      <w:proofErr w:type="spellStart"/>
      <w:r>
        <w:rPr>
          <w:rFonts w:ascii="Times New Roman" w:hAnsi="Times New Roman" w:cs="Times New Roman"/>
          <w:color w:val="000000"/>
        </w:rPr>
        <w:t>Кардиоцикл</w:t>
      </w:r>
      <w:proofErr w:type="spellEnd"/>
      <w:r>
        <w:rPr>
          <w:rFonts w:ascii="Times New Roman" w:hAnsi="Times New Roman" w:cs="Times New Roman"/>
          <w:color w:val="000000"/>
        </w:rPr>
        <w:t>. Методы исследования деятельности сердца. Регуляция сердечной деятельности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</w:rPr>
        <w:t xml:space="preserve">Физиология пищеварения </w:t>
      </w:r>
      <w:r>
        <w:rPr>
          <w:rFonts w:ascii="Times New Roman" w:hAnsi="Times New Roman" w:cs="Times New Roman"/>
          <w:bCs/>
        </w:rPr>
        <w:t>Голод и насыщение. Типы пищеварения. Принципы составления рационов питания для разных групп населения. Пищеварение в полости рта. Пищеварение в желудке, тонкой и толстой кишке. Регуляция пищеварения в желудке и кишечнике. Роль печени и поджелудочной железы в пищеварении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</w:rPr>
        <w:t xml:space="preserve">Физиология дыхания </w:t>
      </w:r>
      <w:r>
        <w:rPr>
          <w:rFonts w:ascii="Times New Roman" w:hAnsi="Times New Roman" w:cs="Times New Roman"/>
          <w:bCs/>
        </w:rPr>
        <w:t xml:space="preserve">Значение дыхания для организма. Этапы дыхательного процесса. Дыхательный цикл. Давление в плевральной полости. Методы исследования внешнего дыхания. Газообмен в лёгких. Парциальное давление, напряжение газов. </w:t>
      </w:r>
      <w:proofErr w:type="spellStart"/>
      <w:r>
        <w:rPr>
          <w:rFonts w:ascii="Times New Roman" w:hAnsi="Times New Roman" w:cs="Times New Roman"/>
          <w:bCs/>
        </w:rPr>
        <w:t>Недыхательные</w:t>
      </w:r>
      <w:proofErr w:type="spellEnd"/>
      <w:r>
        <w:rPr>
          <w:rFonts w:ascii="Times New Roman" w:hAnsi="Times New Roman" w:cs="Times New Roman"/>
          <w:bCs/>
        </w:rPr>
        <w:t xml:space="preserve"> функции лёгких. Транспорт газов. Регуляция дыхания. Дыхание при физической работе.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</w:rPr>
        <w:t xml:space="preserve">Физиология выделения </w:t>
      </w:r>
      <w:r>
        <w:rPr>
          <w:rFonts w:ascii="Times New Roman" w:hAnsi="Times New Roman" w:cs="Times New Roman"/>
          <w:bCs/>
        </w:rPr>
        <w:t>Выделение. Мочеотделение и мочевыделение. Функции почек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Физиология обмена веществ и терморегуляции</w:t>
      </w:r>
      <w:r>
        <w:rPr>
          <w:rFonts w:ascii="Times New Roman" w:hAnsi="Times New Roman" w:cs="Times New Roman"/>
        </w:rPr>
        <w:t xml:space="preserve"> Общее понятие об энергетическом обмене. Основной и рабочий обмен. Факторы его определяющие, величина. Калориметрия. − Температура тела человека и ее суточные колебания.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Физиология адаптации </w:t>
      </w:r>
      <w:r>
        <w:rPr>
          <w:rFonts w:ascii="Times New Roman" w:hAnsi="Times New Roman" w:cs="Times New Roman"/>
        </w:rPr>
        <w:t>Основные закономерности адаптации. Виды физиологических адаптаций и их характеристика. Биологические ритмы.</w:t>
      </w:r>
    </w:p>
    <w:p w:rsidR="0092305B" w:rsidRDefault="0092305B">
      <w:pPr>
        <w:pStyle w:val="aa"/>
        <w:widowControl w:val="0"/>
        <w:shd w:val="clear" w:color="auto" w:fill="FFFFFF"/>
        <w:tabs>
          <w:tab w:val="left" w:pos="318"/>
        </w:tabs>
        <w:contextualSpacing w:val="0"/>
        <w:jc w:val="both"/>
        <w:rPr>
          <w:sz w:val="22"/>
          <w:szCs w:val="22"/>
        </w:rPr>
      </w:pPr>
    </w:p>
    <w:p w:rsidR="0092305B" w:rsidRDefault="00F05C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lang w:val="ky-K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8. ТЕМАТИЧЕСКИЙ ПЛАН РАСПРЕДЕЛЕНИЯ ЧАСОВ ПО ВИДАМ ЗАНЯТИЙ </w:t>
      </w:r>
    </w:p>
    <w:p w:rsidR="0092305B" w:rsidRDefault="00F05C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92305B" w:rsidRDefault="00F05CB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Программа лекционных занятий</w:t>
      </w:r>
    </w:p>
    <w:p w:rsidR="0092305B" w:rsidRDefault="009230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05B" w:rsidRDefault="00F05C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3-й семестр, 2021-2022 уч. г.</w:t>
      </w:r>
    </w:p>
    <w:tbl>
      <w:tblPr>
        <w:tblStyle w:val="Style13"/>
        <w:tblW w:w="4998" w:type="pct"/>
        <w:tblInd w:w="0" w:type="dxa"/>
        <w:tblLook w:val="04A0" w:firstRow="1" w:lastRow="0" w:firstColumn="1" w:lastColumn="0" w:noHBand="0" w:noVBand="1"/>
      </w:tblPr>
      <w:tblGrid>
        <w:gridCol w:w="1124"/>
        <w:gridCol w:w="976"/>
        <w:gridCol w:w="5708"/>
        <w:gridCol w:w="905"/>
        <w:gridCol w:w="905"/>
      </w:tblGrid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недели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занятия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</w:p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разделов, модулей, темы и учебных вопросов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331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Введение. Основные понятия нормальной физиологии. Физиология клетки. </w:t>
            </w:r>
            <w:r>
              <w:rPr>
                <w:rFonts w:ascii="Times New Roman" w:hAnsi="Times New Roman" w:cs="Times New Roman"/>
              </w:rPr>
              <w:t>Возбудимые ткани и их общие свойства.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часов</w:t>
            </w:r>
          </w:p>
        </w:tc>
      </w:tr>
      <w:tr w:rsidR="0092305B">
        <w:trPr>
          <w:trHeight w:val="16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Физиология нервных волокон и </w:t>
            </w:r>
            <w:proofErr w:type="spellStart"/>
            <w:r>
              <w:rPr>
                <w:rFonts w:ascii="Times New Roman" w:hAnsi="Times New Roman" w:cs="Times New Roman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передачи.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7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Физиология мышц.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Кровь как внутренняя среда организма.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Физиология форменных элементов крови.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Антигенные системы крови.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Гемостаз и его механизмы.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44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Общая физиология желез внутренней секреции. Гипоталамо-гипофизарная система.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77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Частная </w:t>
            </w:r>
            <w:r>
              <w:rPr>
                <w:rFonts w:ascii="Times New Roman" w:hAnsi="Times New Roman" w:cs="Times New Roman"/>
              </w:rPr>
              <w:t>физиология ЖВС. Гормоны гипофиза, эпифиза, тимуса. Гормоны щитовидной, паращитовидной</w:t>
            </w:r>
            <w:r>
              <w:rPr>
                <w:rFonts w:ascii="Times New Roman" w:hAnsi="Times New Roman" w:cs="Times New Roman"/>
                <w:lang w:val="ky-KG"/>
              </w:rPr>
              <w:t xml:space="preserve"> поджелудочной железы.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13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Гормоны надпочечников, половых желез и физиология воспроизведения.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1-й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«Физиология возбудимых тканей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кров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ЖВС»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427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физиология </w:t>
            </w:r>
            <w:proofErr w:type="spellStart"/>
            <w:r>
              <w:rPr>
                <w:rFonts w:ascii="Times New Roman" w:hAnsi="Times New Roman" w:cs="Times New Roman"/>
              </w:rPr>
              <w:t>ЦНС.Роль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спинного мозга в регуляции двигательной активности. Ствол мозга и мозжечок.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часов</w:t>
            </w:r>
          </w:p>
        </w:tc>
      </w:tr>
      <w:tr w:rsidR="0092305B">
        <w:trPr>
          <w:trHeight w:val="42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промежуточного мозга. </w:t>
            </w:r>
            <w:proofErr w:type="spellStart"/>
            <w:r>
              <w:rPr>
                <w:rFonts w:ascii="Times New Roman" w:hAnsi="Times New Roman" w:cs="Times New Roman"/>
              </w:rPr>
              <w:t>Базальн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ые </w:t>
            </w:r>
            <w:proofErr w:type="spellStart"/>
            <w:r>
              <w:rPr>
                <w:rFonts w:ascii="Times New Roman" w:hAnsi="Times New Roman" w:cs="Times New Roman"/>
              </w:rPr>
              <w:t>ядр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Л</w:t>
            </w:r>
            <w:proofErr w:type="spellStart"/>
            <w:r>
              <w:rPr>
                <w:rFonts w:ascii="Times New Roman" w:hAnsi="Times New Roman" w:cs="Times New Roman"/>
              </w:rPr>
              <w:t>имбическ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  <w:lang w:val="ky-KG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y-KG"/>
              </w:rPr>
              <w:t>К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  <w:lang w:val="ky-KG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больших полушарий.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beforeAutospacing="1" w:after="0" w:afterAutospacing="1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Вегетативная нервная система.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563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сенсорной системы. Зрительный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анализатор.  </w:t>
            </w:r>
            <w:proofErr w:type="gramEnd"/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Слуховой анализатор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Вестибулярный анализатор. Вкусовой анализатор. Обонятельный анализатор. </w:t>
            </w:r>
            <w:r>
              <w:rPr>
                <w:rFonts w:ascii="Times New Roman" w:hAnsi="Times New Roman" w:cs="Times New Roman"/>
                <w:lang w:val="ky-KG"/>
              </w:rPr>
              <w:t>Сомато-висцеральная сенсорная система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65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9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</w:rPr>
              <w:t xml:space="preserve">Условные и безусловные рефлексы. Память. </w:t>
            </w:r>
            <w:r>
              <w:rPr>
                <w:rFonts w:ascii="Times New Roman" w:hAnsi="Times New Roman" w:cs="Times New Roman"/>
                <w:lang w:val="ky-KG"/>
              </w:rPr>
              <w:t>Анализ психической деятельности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Эмоции. </w:t>
            </w:r>
            <w:r>
              <w:rPr>
                <w:rFonts w:ascii="Times New Roman" w:hAnsi="Times New Roman" w:cs="Times New Roman"/>
              </w:rPr>
              <w:t xml:space="preserve"> Мышление.</w:t>
            </w:r>
            <w:r>
              <w:rPr>
                <w:rFonts w:ascii="Times New Roman" w:hAnsi="Times New Roman" w:cs="Times New Roman"/>
                <w:lang w:val="ky-KG"/>
              </w:rPr>
              <w:t xml:space="preserve"> Мотивация и потребности. Сон и бодрствование.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2 -ой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«Физиология НС и ВНД»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ч.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2305B" w:rsidRDefault="009230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05B" w:rsidRDefault="00F0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4- й семестр, 2021-2022 уч. г. </w:t>
      </w:r>
    </w:p>
    <w:p w:rsidR="0092305B" w:rsidRDefault="00923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Style13"/>
        <w:tblW w:w="4998" w:type="pct"/>
        <w:tblInd w:w="0" w:type="dxa"/>
        <w:tblLook w:val="04A0" w:firstRow="1" w:lastRow="0" w:firstColumn="1" w:lastColumn="0" w:noHBand="0" w:noVBand="1"/>
      </w:tblPr>
      <w:tblGrid>
        <w:gridCol w:w="1124"/>
        <w:gridCol w:w="935"/>
        <w:gridCol w:w="3180"/>
        <w:gridCol w:w="777"/>
        <w:gridCol w:w="3602"/>
      </w:tblGrid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недели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занятия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</w:p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разделов, модулей, темы и учебных вопросов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331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Физиология сердца. Свойства сердечной мышцы.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часов</w:t>
            </w:r>
          </w:p>
        </w:tc>
      </w:tr>
      <w:tr w:rsidR="0092305B">
        <w:trPr>
          <w:trHeight w:val="16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after="80" w:line="0" w:lineRule="atLeast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Кардиоцикл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Внешние проявления сердечной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деятельности.Регуляция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сердца.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7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Основные показатели и закономерности гемодинамики.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Регуляция кровообращения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Физиология дыхания. Внешнее дыхание.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Т</w:t>
            </w:r>
            <w:proofErr w:type="spellStart"/>
            <w:r>
              <w:rPr>
                <w:rFonts w:ascii="Times New Roman" w:hAnsi="Times New Roman" w:cs="Times New Roman"/>
              </w:rPr>
              <w:t>ранспорт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газов </w:t>
            </w:r>
            <w:r>
              <w:rPr>
                <w:rFonts w:ascii="Times New Roman" w:hAnsi="Times New Roman" w:cs="Times New Roman"/>
                <w:lang w:val="ky-KG"/>
              </w:rPr>
              <w:t xml:space="preserve">кровью. </w:t>
            </w:r>
            <w:r>
              <w:rPr>
                <w:rFonts w:ascii="Times New Roman" w:hAnsi="Times New Roman" w:cs="Times New Roman"/>
              </w:rPr>
              <w:t xml:space="preserve">Регуляция дыхания. </w:t>
            </w:r>
            <w:proofErr w:type="spellStart"/>
            <w:r>
              <w:rPr>
                <w:rFonts w:ascii="Times New Roman" w:hAnsi="Times New Roman" w:cs="Times New Roman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</w:rPr>
              <w:t>-гипербарические состояния в физиологии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54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1 -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«Физиология кровообращения, дыхания»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427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Физиологическое значение пищеварения. Пищеварение в полости рта</w:t>
            </w:r>
            <w:r>
              <w:rPr>
                <w:rFonts w:ascii="Times New Roman" w:hAnsi="Times New Roman" w:cs="Times New Roman"/>
                <w:bCs/>
                <w:lang w:val="ky-KG"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часов</w:t>
            </w: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2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Пищеварение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желудк</w:t>
            </w:r>
            <w:proofErr w:type="spellEnd"/>
            <w:r>
              <w:rPr>
                <w:rFonts w:ascii="Times New Roman" w:hAnsi="Times New Roman" w:cs="Times New Roman"/>
                <w:bCs/>
                <w:lang w:val="ky-KG"/>
              </w:rPr>
              <w:t xml:space="preserve">е. </w:t>
            </w:r>
            <w:r>
              <w:rPr>
                <w:rFonts w:ascii="Times New Roman" w:hAnsi="Times New Roman" w:cs="Times New Roman"/>
                <w:bCs/>
              </w:rPr>
              <w:t xml:space="preserve">Пищеварения в 12- перстной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кишк</w:t>
            </w:r>
            <w:proofErr w:type="spellEnd"/>
            <w:r>
              <w:rPr>
                <w:rFonts w:ascii="Times New Roman" w:hAnsi="Times New Roman" w:cs="Times New Roman"/>
                <w:bCs/>
                <w:lang w:val="ky-KG"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Пищеварение в кишечнике. </w:t>
            </w:r>
            <w:r>
              <w:rPr>
                <w:rFonts w:ascii="Times New Roman" w:hAnsi="Times New Roman" w:cs="Times New Roman"/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622"/>
        </w:trPr>
        <w:tc>
          <w:tcPr>
            <w:tcW w:w="55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Обмен веществ и питание.</w:t>
            </w:r>
            <w:r>
              <w:rPr>
                <w:rFonts w:ascii="Times New Roman" w:hAnsi="Times New Roman" w:cs="Times New Roman"/>
              </w:rPr>
              <w:t xml:space="preserve">  Обмен энергии в организме</w:t>
            </w:r>
            <w:r>
              <w:rPr>
                <w:rFonts w:ascii="Times New Roman" w:hAnsi="Times New Roman" w:cs="Times New Roman"/>
                <w:lang w:val="ky-KG"/>
              </w:rPr>
              <w:t>. Терморегуляция.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Физиология почки. Регуляция образования мочи.Роль почек в регуляции физиологических показателей организма.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pacing w:beforeAutospacing="1" w:after="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Адаптивные механизмы организма. Биологические ритмы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2 -ой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«Физиология пищеварения, выделения, адаптации»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 ч.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2305B" w:rsidRDefault="009230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305B" w:rsidRDefault="00F05CB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Программа практических занятий</w:t>
      </w:r>
    </w:p>
    <w:p w:rsidR="0092305B" w:rsidRDefault="00F0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3- й семестр, 2021-2022 уч. г. </w:t>
      </w:r>
    </w:p>
    <w:p w:rsidR="0092305B" w:rsidRDefault="0092305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</w:p>
    <w:tbl>
      <w:tblPr>
        <w:tblStyle w:val="Style13"/>
        <w:tblW w:w="491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35"/>
        <w:gridCol w:w="866"/>
        <w:gridCol w:w="5653"/>
        <w:gridCol w:w="903"/>
        <w:gridCol w:w="909"/>
      </w:tblGrid>
      <w:tr w:rsidR="0092305B">
        <w:trPr>
          <w:trHeight w:val="415"/>
        </w:trPr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недели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занятия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</w:p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разделов, модулей, темы и учебных вопросов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Введение. Основные понятия нормальной физиологии. Физиология клетки.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26 часов</w:t>
            </w: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Возбудимые ткани и их общие свойства.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Физиология нервных волокон и </w:t>
            </w:r>
            <w:proofErr w:type="spellStart"/>
            <w:r>
              <w:rPr>
                <w:rFonts w:ascii="Times New Roman" w:hAnsi="Times New Roman" w:cs="Times New Roman"/>
              </w:rPr>
              <w:t>синаптической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передачи.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Физиология мышц.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Кровь как внутренняя среда организма.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Физиология форменных элементов крови.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Антигенные системы крови.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Гемостаз и его механизмы.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Общая физиология желез внутренней секреции. Гипоталамо-гипофизарная система.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Частная </w:t>
            </w:r>
            <w:r>
              <w:rPr>
                <w:rFonts w:ascii="Times New Roman" w:hAnsi="Times New Roman" w:cs="Times New Roman"/>
              </w:rPr>
              <w:t xml:space="preserve">физиология ЖВС. Гормоны гипофиза, эпифиза, тимуса.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Гормоны щитовидной, паращитовидной</w:t>
            </w:r>
            <w:r>
              <w:rPr>
                <w:rFonts w:ascii="Times New Roman" w:hAnsi="Times New Roman" w:cs="Times New Roman"/>
                <w:lang w:val="ky-KG"/>
              </w:rPr>
              <w:t xml:space="preserve"> поджелудочной железы.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Гормоны надпочечников, половых желез и физиология воспроизведения.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Итоговое занятие.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43"/>
        </w:trPr>
        <w:tc>
          <w:tcPr>
            <w:tcW w:w="5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«Физиология возбудимых тканей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кров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ЖВС»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физиология ЦНС.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19  часов</w:t>
            </w:r>
            <w:proofErr w:type="gramEnd"/>
          </w:p>
        </w:tc>
      </w:tr>
      <w:tr w:rsidR="0092305B">
        <w:trPr>
          <w:trHeight w:val="706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Роль спинного мозга в регуляции двигательной активности. Ствол мозга и мозжечок.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Физиология промежуточного мозга. </w:t>
            </w:r>
            <w:proofErr w:type="spellStart"/>
            <w:r>
              <w:rPr>
                <w:rFonts w:ascii="Times New Roman" w:hAnsi="Times New Roman" w:cs="Times New Roman"/>
              </w:rPr>
              <w:t>Базальн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ые </w:t>
            </w:r>
            <w:proofErr w:type="spellStart"/>
            <w:r>
              <w:rPr>
                <w:rFonts w:ascii="Times New Roman" w:hAnsi="Times New Roman" w:cs="Times New Roman"/>
              </w:rPr>
              <w:t>ядр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Л</w:t>
            </w:r>
            <w:proofErr w:type="spellStart"/>
            <w:r>
              <w:rPr>
                <w:rFonts w:ascii="Times New Roman" w:hAnsi="Times New Roman" w:cs="Times New Roman"/>
              </w:rPr>
              <w:t>имбическ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  <w:lang w:val="ky-KG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y-KG"/>
              </w:rPr>
              <w:t>К</w:t>
            </w:r>
            <w:r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  <w:lang w:val="ky-KG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больших полушарий.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Вегетативная нервная система.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Физиология сенсорной системы. Зрительный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анализатор.  </w:t>
            </w:r>
            <w:proofErr w:type="gramEnd"/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Слуховой анализатор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Вестибулярный анализатор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Вкусовой анализатор. Обонятельный анализатор. </w:t>
            </w:r>
            <w:r>
              <w:rPr>
                <w:rFonts w:ascii="Times New Roman" w:hAnsi="Times New Roman" w:cs="Times New Roman"/>
                <w:lang w:val="ky-KG"/>
              </w:rPr>
              <w:t>Сомато-висцеральная сенсорная система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3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и безусловные рефлексы.</w:t>
            </w:r>
          </w:p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Память. </w:t>
            </w:r>
            <w:r>
              <w:rPr>
                <w:rFonts w:ascii="Times New Roman" w:hAnsi="Times New Roman" w:cs="Times New Roman"/>
                <w:lang w:val="ky-KG"/>
              </w:rPr>
              <w:t>Анализ психической деятельности человека.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71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9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Эмоции. </w:t>
            </w:r>
            <w:r>
              <w:rPr>
                <w:rFonts w:ascii="Times New Roman" w:hAnsi="Times New Roman" w:cs="Times New Roman"/>
              </w:rPr>
              <w:t xml:space="preserve"> Мышление.</w:t>
            </w:r>
            <w:r>
              <w:rPr>
                <w:rFonts w:ascii="Times New Roman" w:hAnsi="Times New Roman" w:cs="Times New Roman"/>
                <w:lang w:val="ky-KG"/>
              </w:rPr>
              <w:t xml:space="preserve"> Мотивация и потребности. Сон и бодрствование.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12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Итоговое занятие.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ч.</w:t>
            </w:r>
          </w:p>
        </w:tc>
        <w:tc>
          <w:tcPr>
            <w:tcW w:w="4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43"/>
        </w:trPr>
        <w:tc>
          <w:tcPr>
            <w:tcW w:w="5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2 -ой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</w:p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«Физиология НС и ВНД»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125"/>
        </w:trPr>
        <w:tc>
          <w:tcPr>
            <w:tcW w:w="5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часов</w:t>
            </w:r>
          </w:p>
        </w:tc>
        <w:tc>
          <w:tcPr>
            <w:tcW w:w="3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Лекционных занятий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ч</w:t>
            </w:r>
          </w:p>
        </w:tc>
      </w:tr>
      <w:tr w:rsidR="0092305B">
        <w:trPr>
          <w:trHeight w:val="125"/>
        </w:trPr>
        <w:tc>
          <w:tcPr>
            <w:tcW w:w="5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 ч</w:t>
            </w:r>
          </w:p>
        </w:tc>
      </w:tr>
      <w:tr w:rsidR="0092305B">
        <w:trPr>
          <w:trHeight w:val="132"/>
        </w:trPr>
        <w:tc>
          <w:tcPr>
            <w:tcW w:w="5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Модули</w:t>
            </w:r>
          </w:p>
        </w:tc>
        <w:tc>
          <w:tcPr>
            <w:tcW w:w="9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часа</w:t>
            </w:r>
          </w:p>
        </w:tc>
      </w:tr>
    </w:tbl>
    <w:p w:rsidR="0092305B" w:rsidRDefault="0092305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</w:p>
    <w:p w:rsidR="0092305B" w:rsidRDefault="00F0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>4- й семестр, 2021-2022 уч.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Style w:val="Style13"/>
        <w:tblW w:w="4998" w:type="pct"/>
        <w:tblInd w:w="0" w:type="dxa"/>
        <w:tblLook w:val="04A0" w:firstRow="1" w:lastRow="0" w:firstColumn="1" w:lastColumn="0" w:noHBand="0" w:noVBand="1"/>
      </w:tblPr>
      <w:tblGrid>
        <w:gridCol w:w="1124"/>
        <w:gridCol w:w="935"/>
        <w:gridCol w:w="3180"/>
        <w:gridCol w:w="777"/>
        <w:gridCol w:w="3602"/>
      </w:tblGrid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недели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№ занятия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 </w:t>
            </w:r>
          </w:p>
          <w:p w:rsidR="0092305B" w:rsidRDefault="00F05CBB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разделов, модулей, темы и учебных вопросов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331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ky-KG"/>
              </w:rPr>
              <w:t>Физиология сердца. Свойства сердечной мышцы.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часов</w:t>
            </w:r>
          </w:p>
        </w:tc>
      </w:tr>
      <w:tr w:rsidR="0092305B">
        <w:trPr>
          <w:trHeight w:val="16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Кардиоцикл</w:t>
            </w:r>
            <w:proofErr w:type="spellEnd"/>
            <w:r>
              <w:rPr>
                <w:rFonts w:ascii="Times New Roman" w:hAnsi="Times New Roman" w:cs="Times New Roman"/>
              </w:rPr>
              <w:t>. Внешние проявления сердечной деятельности.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27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Регуляция деятельности сердца.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Основные показатели и закономерности гемодинамики.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17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Регуляция кровообращения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дыхания. Внешнее дыхание.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Т</w:t>
            </w:r>
            <w:proofErr w:type="spellStart"/>
            <w:r>
              <w:rPr>
                <w:rFonts w:ascii="Times New Roman" w:hAnsi="Times New Roman" w:cs="Times New Roman"/>
              </w:rPr>
              <w:t>ранспорт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газов </w:t>
            </w:r>
            <w:r>
              <w:rPr>
                <w:rFonts w:ascii="Times New Roman" w:hAnsi="Times New Roman" w:cs="Times New Roman"/>
                <w:lang w:val="ky-KG"/>
              </w:rPr>
              <w:t xml:space="preserve">кровью. </w:t>
            </w:r>
            <w:r>
              <w:rPr>
                <w:rFonts w:ascii="Times New Roman" w:hAnsi="Times New Roman" w:cs="Times New Roman"/>
              </w:rPr>
              <w:t>Регуляция дыхания.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</w:rPr>
              <w:t>-гипербарические состояния в физиологии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186"/>
        </w:trPr>
        <w:tc>
          <w:tcPr>
            <w:tcW w:w="5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54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1 -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«Физиология кровообращения, дыхания»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2305B">
        <w:trPr>
          <w:trHeight w:val="427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учебному плану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Физиологическое значение пищеварения. Пищеварение в полости рта</w:t>
            </w:r>
            <w:r>
              <w:rPr>
                <w:rFonts w:ascii="Times New Roman" w:hAnsi="Times New Roman" w:cs="Times New Roman"/>
                <w:bCs/>
                <w:lang w:val="ky-KG"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92305B" w:rsidRDefault="00F05CB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часов</w:t>
            </w: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05B" w:rsidRDefault="0092305B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420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y-KG"/>
              </w:rPr>
              <w:t>Пищеварение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желудк</w:t>
            </w:r>
            <w:proofErr w:type="spellEnd"/>
            <w:r>
              <w:rPr>
                <w:rFonts w:ascii="Times New Roman" w:hAnsi="Times New Roman" w:cs="Times New Roman"/>
                <w:bCs/>
                <w:lang w:val="ky-KG"/>
              </w:rPr>
              <w:t xml:space="preserve">е. 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Пищеварения в 12- перстной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кишк</w:t>
            </w:r>
            <w:proofErr w:type="spellEnd"/>
            <w:r>
              <w:rPr>
                <w:rFonts w:ascii="Times New Roman" w:hAnsi="Times New Roman" w:cs="Times New Roman"/>
                <w:bCs/>
                <w:lang w:val="ky-KG"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622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Пищеварение в кишечнике. </w:t>
            </w:r>
            <w:r>
              <w:rPr>
                <w:rFonts w:ascii="Times New Roman" w:hAnsi="Times New Roman" w:cs="Times New Roman"/>
                <w:bCs/>
                <w:lang w:val="ky-KG"/>
              </w:rPr>
              <w:t>Состояния голода и насыщения.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>Обмен веществ и питание.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Обмен энергии в организме</w:t>
            </w:r>
            <w:r>
              <w:rPr>
                <w:rFonts w:ascii="Times New Roman" w:hAnsi="Times New Roman" w:cs="Times New Roman"/>
                <w:lang w:val="ky-KG"/>
              </w:rPr>
              <w:t>. Терморегуляция.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Физиология почки. Регуляция образования мочи.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Роль почек в регуляции физиологических показателей организма.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rPr>
          <w:trHeight w:val="398"/>
        </w:trPr>
        <w:tc>
          <w:tcPr>
            <w:tcW w:w="55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Адаптивные механизмы организма. Биологические ритмы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ч.</w:t>
            </w:r>
          </w:p>
        </w:tc>
        <w:tc>
          <w:tcPr>
            <w:tcW w:w="47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5B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2 -ой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модуль 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«Физиология пищеварения, выделения, адаптации»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F05CB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 ч.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5B" w:rsidRDefault="00923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2305B" w:rsidRDefault="0092305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</w:p>
    <w:p w:rsidR="0092305B" w:rsidRDefault="00F05C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САМОСТОЯТЕЛЬНОЙ РАБОТЫ СТУДЕНТА</w:t>
      </w: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РУБЕЖНЫЙ КОНТРОЛЬ 1: ФИЗИОЛОГИЯ ВОЗБУДИМЫХ ТКАНЕЙ И ЖИДКИХ С</w:t>
      </w: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выбор - 1 тема.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Тема 1 Введение. Основные понятия нормальной физиологии. 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2 Локальные потенциалы.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Тема 3 Физиология нервных волокон и </w:t>
      </w:r>
      <w:proofErr w:type="spellStart"/>
      <w:r>
        <w:rPr>
          <w:rFonts w:ascii="Times New Roman" w:eastAsia="Times New Roman" w:hAnsi="Times New Roman" w:cs="Times New Roman"/>
          <w:bCs/>
        </w:rPr>
        <w:t>синаптической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передачи.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4 Принципы управления мышечной деятельности. Показатели физической деятельности мышц.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5 Структурно-функциональные особенности гладких мышц.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Тема 6 </w:t>
      </w:r>
      <w:proofErr w:type="gramStart"/>
      <w:r>
        <w:rPr>
          <w:rFonts w:ascii="Times New Roman" w:eastAsia="Times New Roman" w:hAnsi="Times New Roman" w:cs="Times New Roman"/>
          <w:bCs/>
        </w:rPr>
        <w:t>Физиологические системы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обеспечивающие постоянство важнейших констант крови.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7 Общая физиология ЦНС.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8 Физиология спинного мозга. Физиология ствола мозга.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9 Методы исследования центральной нервной системы.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10 Вегетативная нервная система.</w:t>
      </w: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РУБЕЖНЫЙ КОНТРОЛЬ 2: ФИЗИОЛОГИЯ ЭНДОКРИННОЙ СИСТЕМЫ И ВНД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На выбор - 1 тема.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11 Функциональные зоны коры головного мозга.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12 Общий принцип работы анализаторов.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13 Слуховой и вестибулярный анализаторы.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14 Тактильные анализаторы.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Тема 15 Боль. </w:t>
      </w:r>
      <w:proofErr w:type="spellStart"/>
      <w:r>
        <w:rPr>
          <w:rFonts w:ascii="Times New Roman" w:eastAsia="Times New Roman" w:hAnsi="Times New Roman" w:cs="Times New Roman"/>
          <w:bCs/>
        </w:rPr>
        <w:t>Ноцицептивный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анализатор.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16 Регуляция выработки гормонов.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17 Гормоны гипофиза.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Тема 18 Ренин </w:t>
      </w:r>
      <w:proofErr w:type="spellStart"/>
      <w:r>
        <w:rPr>
          <w:rFonts w:ascii="Times New Roman" w:eastAsia="Times New Roman" w:hAnsi="Times New Roman" w:cs="Times New Roman"/>
          <w:bCs/>
        </w:rPr>
        <w:t>ангиотензиновая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система.Калликреин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</w:rPr>
        <w:t>кинновая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система. Гистамин. Серотонин. Мелатонин. Простагландины.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19 Методы изучения функций эндокринных желез.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20 Физиологические основы поведения.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21 Память.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22 Асимметрия полушарий.</w:t>
      </w:r>
    </w:p>
    <w:p w:rsidR="0092305B" w:rsidRDefault="00F05CB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Тема 23 Условные и безусловные рефлексы.</w:t>
      </w:r>
    </w:p>
    <w:p w:rsidR="0092305B" w:rsidRDefault="0092305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</w:p>
    <w:p w:rsidR="0092305B" w:rsidRDefault="0092305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</w:p>
    <w:p w:rsidR="0092305B" w:rsidRDefault="0092305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</w:p>
    <w:p w:rsidR="0092305B" w:rsidRDefault="00F05CBB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9. УЧЕБНО-МЕТОДИЧЕСКОЕ ОБЕСПЕЧЕНИЕ КУРСА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92305B" w:rsidRDefault="00F05CB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Основная литература: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1.Нормальная физиология / 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Н.А. </w:t>
      </w:r>
      <w:proofErr w:type="spellStart"/>
      <w:r>
        <w:rPr>
          <w:rFonts w:ascii="Times New Roman" w:hAnsi="Times New Roman"/>
          <w:sz w:val="24"/>
          <w:szCs w:val="24"/>
        </w:rPr>
        <w:t>Агаджанян</w:t>
      </w:r>
      <w:proofErr w:type="spellEnd"/>
      <w:r>
        <w:rPr>
          <w:rFonts w:ascii="Times New Roman" w:hAnsi="Times New Roman"/>
          <w:sz w:val="24"/>
          <w:szCs w:val="24"/>
        </w:rPr>
        <w:t xml:space="preserve">, В.М. Смирнов. – 3-е изд.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М.:Издательский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центр «Академия», 2012. – 517с.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Нормальная физиология /</w:t>
      </w:r>
      <w:proofErr w:type="spellStart"/>
      <w:r>
        <w:rPr>
          <w:rFonts w:ascii="Times New Roman" w:hAnsi="Times New Roman"/>
          <w:sz w:val="24"/>
          <w:szCs w:val="24"/>
        </w:rPr>
        <w:t>под.ред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Л.З. </w:t>
      </w:r>
      <w:proofErr w:type="spellStart"/>
      <w:r>
        <w:rPr>
          <w:rFonts w:ascii="Times New Roman" w:hAnsi="Times New Roman"/>
          <w:sz w:val="24"/>
          <w:szCs w:val="24"/>
        </w:rPr>
        <w:t>Тель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/>
          <w:sz w:val="24"/>
          <w:szCs w:val="24"/>
        </w:rPr>
        <w:t>Агаджанян</w:t>
      </w:r>
      <w:proofErr w:type="spellEnd"/>
      <w:r>
        <w:rPr>
          <w:rFonts w:ascii="Times New Roman" w:hAnsi="Times New Roman"/>
          <w:sz w:val="24"/>
          <w:szCs w:val="24"/>
        </w:rPr>
        <w:t>. – М.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Литтера</w:t>
      </w:r>
      <w:proofErr w:type="spellEnd"/>
      <w:r>
        <w:rPr>
          <w:rFonts w:ascii="Times New Roman" w:hAnsi="Times New Roman"/>
          <w:sz w:val="24"/>
          <w:szCs w:val="24"/>
        </w:rPr>
        <w:t xml:space="preserve">», 2015. – 831с. 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Физиология человека: Учебник/под ред. В. М. </w:t>
      </w:r>
      <w:proofErr w:type="gramStart"/>
      <w:r>
        <w:rPr>
          <w:rFonts w:ascii="Times New Roman" w:hAnsi="Times New Roman"/>
          <w:sz w:val="24"/>
          <w:szCs w:val="24"/>
        </w:rPr>
        <w:t>Смирнова.-</w:t>
      </w:r>
      <w:proofErr w:type="gramEnd"/>
      <w:r>
        <w:rPr>
          <w:rFonts w:ascii="Times New Roman" w:hAnsi="Times New Roman"/>
          <w:sz w:val="24"/>
          <w:szCs w:val="24"/>
        </w:rPr>
        <w:t>2001.- 608 с.: ил.(</w:t>
      </w:r>
      <w:proofErr w:type="spellStart"/>
      <w:r>
        <w:rPr>
          <w:rFonts w:ascii="Times New Roman" w:hAnsi="Times New Roman"/>
          <w:sz w:val="24"/>
          <w:szCs w:val="24"/>
        </w:rPr>
        <w:t>учеб.лит</w:t>
      </w:r>
      <w:proofErr w:type="spellEnd"/>
      <w:r>
        <w:rPr>
          <w:rFonts w:ascii="Times New Roman" w:hAnsi="Times New Roman"/>
          <w:sz w:val="24"/>
          <w:szCs w:val="24"/>
        </w:rPr>
        <w:t>. для студентов мед. вузов)</w:t>
      </w:r>
    </w:p>
    <w:p w:rsidR="0092305B" w:rsidRDefault="00F05CBB">
      <w:pPr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zh-CN" w:bidi="ar"/>
        </w:rPr>
        <w:t>Дополнительная литература: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1.Основы физиологии человека </w:t>
      </w:r>
      <w:r>
        <w:rPr>
          <w:rFonts w:ascii="Times New Roman" w:hAnsi="Times New Roman"/>
          <w:sz w:val="24"/>
          <w:szCs w:val="24"/>
          <w:lang w:val="ky-KG"/>
        </w:rPr>
        <w:t>п</w:t>
      </w:r>
      <w:r>
        <w:rPr>
          <w:rFonts w:ascii="Times New Roman" w:hAnsi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/>
          <w:sz w:val="24"/>
          <w:szCs w:val="24"/>
        </w:rPr>
        <w:t>редак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Б.И.Ткаченко</w:t>
      </w:r>
      <w:proofErr w:type="spellEnd"/>
      <w:r>
        <w:rPr>
          <w:rFonts w:ascii="Times New Roman" w:hAnsi="Times New Roman"/>
          <w:sz w:val="24"/>
          <w:szCs w:val="24"/>
        </w:rPr>
        <w:t>. Том1,2- Санкт- Петербург,2012.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2.Нормальная физиология: учебник/ под ред. Р. С. Орлова, А. Д. </w:t>
      </w:r>
      <w:proofErr w:type="spellStart"/>
      <w:r>
        <w:rPr>
          <w:rFonts w:ascii="Times New Roman" w:hAnsi="Times New Roman"/>
          <w:sz w:val="24"/>
          <w:szCs w:val="24"/>
        </w:rPr>
        <w:t>Ноздрачева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-ГЭОТАР- медиа, </w:t>
      </w:r>
      <w:proofErr w:type="gramStart"/>
      <w:r>
        <w:rPr>
          <w:rFonts w:ascii="Times New Roman" w:hAnsi="Times New Roman"/>
          <w:sz w:val="24"/>
          <w:szCs w:val="24"/>
        </w:rPr>
        <w:t>2005.-</w:t>
      </w:r>
      <w:proofErr w:type="gramEnd"/>
      <w:r>
        <w:rPr>
          <w:rFonts w:ascii="Times New Roman" w:hAnsi="Times New Roman"/>
          <w:sz w:val="24"/>
          <w:szCs w:val="24"/>
        </w:rPr>
        <w:t xml:space="preserve"> 696 с.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3.Руководство к практическим занятиям по нормальной физиологии / Под ред. К. В. Судакова, А. В. Котова, Т. Н. Лосева. – М.: медицина, 2002. – 704 с.</w:t>
      </w:r>
    </w:p>
    <w:p w:rsidR="0092305B" w:rsidRDefault="00F05CB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4.Физиология человека (в 2-</w:t>
      </w:r>
      <w:proofErr w:type="gramStart"/>
      <w:r>
        <w:rPr>
          <w:rFonts w:ascii="Times New Roman" w:hAnsi="Times New Roman"/>
          <w:sz w:val="24"/>
          <w:szCs w:val="24"/>
        </w:rPr>
        <w:t>т.)/</w:t>
      </w:r>
      <w:proofErr w:type="gramEnd"/>
      <w:r>
        <w:rPr>
          <w:rFonts w:ascii="Times New Roman" w:hAnsi="Times New Roman"/>
          <w:sz w:val="24"/>
          <w:szCs w:val="24"/>
        </w:rPr>
        <w:t xml:space="preserve">под ред. В. М. Покровского, Г. Ф. </w:t>
      </w:r>
      <w:proofErr w:type="spellStart"/>
      <w:r>
        <w:rPr>
          <w:rFonts w:ascii="Times New Roman" w:hAnsi="Times New Roman"/>
          <w:sz w:val="24"/>
          <w:szCs w:val="24"/>
        </w:rPr>
        <w:t>Коротько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2305B" w:rsidRDefault="00F05CBB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-М.: медицина, </w:t>
      </w:r>
      <w:proofErr w:type="gramStart"/>
      <w:r>
        <w:rPr>
          <w:rFonts w:ascii="Times New Roman" w:hAnsi="Times New Roman"/>
          <w:sz w:val="24"/>
          <w:szCs w:val="24"/>
        </w:rPr>
        <w:t>2001.-</w:t>
      </w:r>
      <w:proofErr w:type="gramEnd"/>
      <w:r>
        <w:rPr>
          <w:rFonts w:ascii="Times New Roman" w:hAnsi="Times New Roman"/>
          <w:sz w:val="24"/>
          <w:szCs w:val="24"/>
        </w:rPr>
        <w:t xml:space="preserve">Т.1- 448 с. Т. 2- 448 с. </w:t>
      </w:r>
    </w:p>
    <w:p w:rsidR="0092305B" w:rsidRDefault="00F05CBB">
      <w:pPr>
        <w:widowControl w:val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Программное обеспечение, электронные источники</w:t>
      </w:r>
    </w:p>
    <w:p w:rsidR="0092305B" w:rsidRDefault="00F05CBB">
      <w:pPr>
        <w:widowControl w:val="0"/>
        <w:numPr>
          <w:ilvl w:val="0"/>
          <w:numId w:val="4"/>
        </w:numPr>
        <w:rPr>
          <w:rFonts w:ascii="Times New Roman" w:hAnsi="Times New Roman" w:cs="Times New Roman"/>
          <w:b/>
          <w:i/>
          <w:color w:val="44546A" w:themeColor="text2"/>
          <w:u w:val="single"/>
        </w:rPr>
      </w:pPr>
      <w:r>
        <w:rPr>
          <w:rFonts w:ascii="Times New Roman" w:hAnsi="Times New Roman" w:cs="Times New Roman"/>
        </w:rPr>
        <w:t xml:space="preserve">Курс лекций по анатомии и физиологии человека </w:t>
      </w:r>
      <w:r>
        <w:rPr>
          <w:rFonts w:ascii="Times New Roman" w:hAnsi="Times New Roman" w:cs="Times New Roman"/>
          <w:lang w:val="en-US"/>
        </w:rPr>
        <w:t>Khan</w:t>
      </w:r>
      <w:r w:rsidRPr="00040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Academy</w:t>
      </w:r>
      <w:r w:rsidRPr="00040746"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b/>
            <w:i/>
            <w:color w:val="0000FF"/>
          </w:rPr>
          <w:t>https://www.khanacademy.org/science/health-and-medicine/human-anatomy-and-physiology</w:t>
        </w:r>
      </w:hyperlink>
      <w:r w:rsidRPr="00040746">
        <w:rPr>
          <w:rStyle w:val="a4"/>
          <w:rFonts w:ascii="Times New Roman" w:hAnsi="Times New Roman" w:cs="Times New Roman"/>
          <w:b/>
          <w:i/>
        </w:rPr>
        <w:t>.</w:t>
      </w:r>
    </w:p>
    <w:p w:rsidR="0092305B" w:rsidRDefault="00F05CBB">
      <w:pPr>
        <w:numPr>
          <w:ilvl w:val="0"/>
          <w:numId w:val="4"/>
        </w:numPr>
        <w:tabs>
          <w:tab w:val="left" w:pos="0"/>
          <w:tab w:val="left" w:pos="360"/>
        </w:tabs>
        <w:rPr>
          <w:rFonts w:ascii="Times New Roman" w:hAnsi="Times New Roman" w:cs="Times New Roman"/>
          <w:b/>
          <w:i/>
          <w:color w:val="44546A" w:themeColor="text2"/>
          <w:u w:val="single"/>
        </w:rPr>
      </w:pPr>
      <w:r>
        <w:rPr>
          <w:rFonts w:ascii="Times New Roman" w:hAnsi="Times New Roman" w:cs="Times New Roman"/>
          <w:bCs/>
          <w:iCs/>
        </w:rPr>
        <w:t>Обучающая анимация по анатомии</w:t>
      </w:r>
      <w:r>
        <w:rPr>
          <w:rFonts w:ascii="Times New Roman" w:hAnsi="Times New Roman" w:cs="Times New Roman"/>
          <w:b/>
          <w:i/>
          <w:color w:val="44546A" w:themeColor="text2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u w:val="single"/>
        </w:rPr>
        <w:t>http://bio-alive.com/animations/anatomy</w:t>
      </w:r>
    </w:p>
    <w:p w:rsidR="0092305B" w:rsidRDefault="00F05CBB">
      <w:pPr>
        <w:numPr>
          <w:ilvl w:val="0"/>
          <w:numId w:val="4"/>
        </w:numPr>
        <w:tabs>
          <w:tab w:val="left" w:pos="0"/>
          <w:tab w:val="left" w:pos="360"/>
        </w:tabs>
        <w:rPr>
          <w:rFonts w:ascii="Times New Roman" w:hAnsi="Times New Roman" w:cs="Times New Roman"/>
          <w:b/>
          <w:i/>
          <w:color w:val="44546A" w:themeColor="text2"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Обучающая анимация по физиологии </w:t>
      </w:r>
      <w:hyperlink r:id="rId10" w:history="1">
        <w:r>
          <w:rPr>
            <w:rStyle w:val="a4"/>
            <w:rFonts w:ascii="Times New Roman" w:hAnsi="Times New Roman" w:cs="Times New Roman"/>
            <w:b/>
            <w:i/>
          </w:rPr>
          <w:t>http://www.ulb.ac.be/sciences/biodic/homepage2</w:t>
        </w:r>
      </w:hyperlink>
    </w:p>
    <w:p w:rsidR="0092305B" w:rsidRDefault="009755D4">
      <w:pPr>
        <w:tabs>
          <w:tab w:val="left" w:pos="0"/>
          <w:tab w:val="left" w:pos="360"/>
        </w:tabs>
        <w:rPr>
          <w:rFonts w:ascii="Times New Roman" w:hAnsi="Times New Roman" w:cs="Times New Roman"/>
          <w:b/>
          <w:i/>
          <w:color w:val="44546A" w:themeColor="text2"/>
          <w:u w:val="single"/>
        </w:rPr>
      </w:pPr>
      <w:hyperlink r:id="rId11" w:history="1">
        <w:r w:rsidR="00F05CBB">
          <w:rPr>
            <w:rStyle w:val="a4"/>
            <w:rFonts w:ascii="Times New Roman" w:hAnsi="Times New Roman" w:cs="Times New Roman"/>
            <w:b/>
            <w:i/>
          </w:rPr>
          <w:t>http://www.bartleby.com/107/</w:t>
        </w:r>
      </w:hyperlink>
    </w:p>
    <w:p w:rsidR="0092305B" w:rsidRDefault="00F05CBB">
      <w:pPr>
        <w:numPr>
          <w:ilvl w:val="0"/>
          <w:numId w:val="4"/>
        </w:numPr>
        <w:tabs>
          <w:tab w:val="left" w:pos="0"/>
          <w:tab w:val="left" w:pos="360"/>
        </w:tabs>
        <w:rPr>
          <w:rFonts w:ascii="Times New Roman" w:hAnsi="Times New Roman" w:cs="Times New Roman"/>
          <w:b/>
          <w:i/>
          <w:color w:val="0000FF"/>
          <w:u w:val="single"/>
        </w:rPr>
      </w:pPr>
      <w:r>
        <w:rPr>
          <w:rFonts w:ascii="Times New Roman" w:hAnsi="Times New Roman" w:cs="Times New Roman"/>
          <w:bCs/>
          <w:iCs/>
        </w:rPr>
        <w:t xml:space="preserve">Лаборатория сократительных </w:t>
      </w:r>
      <w:proofErr w:type="gramStart"/>
      <w:r>
        <w:rPr>
          <w:rFonts w:ascii="Times New Roman" w:hAnsi="Times New Roman" w:cs="Times New Roman"/>
          <w:bCs/>
          <w:iCs/>
        </w:rPr>
        <w:t>элементов</w:t>
      </w:r>
      <w:r>
        <w:rPr>
          <w:rFonts w:ascii="Times New Roman" w:hAnsi="Times New Roman" w:cs="Times New Roman"/>
          <w:b/>
          <w:iCs/>
          <w:color w:val="44546A" w:themeColor="text2"/>
        </w:rPr>
        <w:t xml:space="preserve"> </w:t>
      </w:r>
      <w:r>
        <w:rPr>
          <w:rFonts w:ascii="Times New Roman" w:hAnsi="Times New Roman" w:cs="Times New Roman"/>
          <w:b/>
          <w:i/>
          <w:color w:val="44546A" w:themeColor="text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u w:val="single"/>
        </w:rPr>
        <w:t>http://muscle.ucsd.edu/musintro/jump.shtml</w:t>
      </w:r>
      <w:proofErr w:type="gramEnd"/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10. ИНФОРМАЦИЯ ПО ОЦЕНКЕ </w:t>
      </w:r>
      <w:r>
        <w:rPr>
          <w:rFonts w:ascii="Times New Roman" w:hAnsi="Times New Roman" w:cs="Times New Roman"/>
          <w:i/>
          <w:iCs/>
          <w:sz w:val="24"/>
          <w:szCs w:val="24"/>
        </w:rPr>
        <w:t>(ТАБЛИЦА БАЛЛОВ)</w:t>
      </w:r>
    </w:p>
    <w:p w:rsidR="0092305B" w:rsidRDefault="0092305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lang w:val="ky-K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423"/>
        <w:gridCol w:w="2188"/>
        <w:gridCol w:w="2286"/>
        <w:gridCol w:w="2286"/>
      </w:tblGrid>
      <w:tr w:rsidR="0092305B">
        <w:trPr>
          <w:trHeight w:val="736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lang w:val="ky-KG"/>
              </w:rPr>
              <w:t>100 бал</w:t>
            </w:r>
            <w:r>
              <w:rPr>
                <w:rStyle w:val="a5"/>
                <w:rFonts w:ascii="Times New Roman" w:eastAsia="Calibri" w:hAnsi="Times New Roman" w:cs="Times New Roman"/>
                <w:lang w:val="ky-KG"/>
              </w:rPr>
              <w:t xml:space="preserve">ьная </w:t>
            </w:r>
            <w:r>
              <w:rPr>
                <w:rStyle w:val="a5"/>
                <w:rFonts w:ascii="Times New Roman" w:hAnsi="Times New Roman" w:cs="Times New Roman"/>
                <w:lang w:val="ky-KG"/>
              </w:rPr>
              <w:t>система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 бальная система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по буквенной системе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Цифровой эквивалент оценки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по традиционной системе</w:t>
            </w:r>
          </w:p>
        </w:tc>
      </w:tr>
      <w:tr w:rsidR="0092305B">
        <w:trPr>
          <w:trHeight w:val="315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– 100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26 – 30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92305B">
        <w:trPr>
          <w:trHeight w:val="245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 – 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24 – 25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2286" w:type="dxa"/>
            <w:vMerge w:val="restart"/>
          </w:tcPr>
          <w:p w:rsidR="0092305B" w:rsidRDefault="00923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Хорошо</w:t>
            </w:r>
          </w:p>
        </w:tc>
      </w:tr>
      <w:tr w:rsidR="0092305B">
        <w:trPr>
          <w:trHeight w:val="245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– 79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22 – 23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286" w:type="dxa"/>
            <w:vMerge/>
          </w:tcPr>
          <w:p w:rsidR="0092305B" w:rsidRDefault="00923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305B">
        <w:trPr>
          <w:trHeight w:val="245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68 -73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 – 21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2286" w:type="dxa"/>
            <w:vMerge w:val="restart"/>
          </w:tcPr>
          <w:p w:rsidR="0092305B" w:rsidRDefault="009230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92305B">
        <w:trPr>
          <w:trHeight w:val="245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 – 67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18 – 19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286" w:type="dxa"/>
            <w:vMerge/>
          </w:tcPr>
          <w:p w:rsidR="0092305B" w:rsidRDefault="00923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305B">
        <w:trPr>
          <w:trHeight w:val="259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1-60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9 – 17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FX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</w:tr>
      <w:tr w:rsidR="0092305B">
        <w:trPr>
          <w:trHeight w:val="259"/>
          <w:jc w:val="center"/>
        </w:trPr>
        <w:tc>
          <w:tcPr>
            <w:tcW w:w="1451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0-30</w:t>
            </w:r>
          </w:p>
        </w:tc>
        <w:tc>
          <w:tcPr>
            <w:tcW w:w="1423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8</w:t>
            </w:r>
          </w:p>
        </w:tc>
        <w:tc>
          <w:tcPr>
            <w:tcW w:w="2188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2286" w:type="dxa"/>
          </w:tcPr>
          <w:p w:rsidR="0092305B" w:rsidRDefault="00F05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86" w:type="dxa"/>
          </w:tcPr>
          <w:p w:rsidR="0092305B" w:rsidRDefault="009230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305B" w:rsidRDefault="0092305B">
      <w:pPr>
        <w:widowControl w:val="0"/>
        <w:spacing w:after="0" w:line="240" w:lineRule="auto"/>
        <w:rPr>
          <w:rFonts w:ascii="Times New Roman" w:hAnsi="Times New Roman" w:cs="Times New Roman"/>
          <w:b/>
          <w:iCs/>
          <w:lang w:val="ky-KG"/>
        </w:rPr>
      </w:pPr>
    </w:p>
    <w:p w:rsidR="0092305B" w:rsidRDefault="00F05CBB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11. ПОЛИТИКА ВЫСТАВЛЕНИЯ БАЛЛОВ</w:t>
      </w:r>
    </w:p>
    <w:p w:rsidR="0092305B" w:rsidRDefault="0092305B">
      <w:pPr>
        <w:widowControl w:val="0"/>
        <w:spacing w:after="0" w:line="240" w:lineRule="auto"/>
        <w:rPr>
          <w:rFonts w:ascii="Times New Roman" w:hAnsi="Times New Roman" w:cs="Times New Roman"/>
          <w:b/>
          <w:iCs/>
        </w:rPr>
      </w:pPr>
    </w:p>
    <w:p w:rsidR="0092305B" w:rsidRDefault="00F05CB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 соответствии с картой накопления баллов студент может получать баллы по всем видам занятий. На лекциях, на практических занятиях и за выполнение СРС. При этом за текущий и рубежный контроли - максимум 30 баллов за 1 модуль; итоговый контроль – максимум 40.</w:t>
      </w:r>
    </w:p>
    <w:p w:rsidR="0092305B" w:rsidRDefault="009230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</w:p>
    <w:p w:rsidR="0092305B" w:rsidRDefault="00F05C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12.  ПОЛИТИКА КУРСА </w:t>
      </w: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92305B" w:rsidRDefault="00F05C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Организация учебного процесса осуществляется с применением модульно–рейтинговой системы оценивания успеваемости студентов с помощью информационной системы AVN.</w:t>
      </w:r>
    </w:p>
    <w:p w:rsidR="0092305B" w:rsidRDefault="00F05CBB">
      <w:pPr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А)</w:t>
      </w:r>
      <w:r>
        <w:rPr>
          <w:rFonts w:ascii="Times New Roman" w:eastAsia="Times New Roman" w:hAnsi="Times New Roman" w:cs="Times New Roman"/>
        </w:rPr>
        <w:t xml:space="preserve"> Студентам предъявляется, следующие системы требований и правил поведения на занятиях:</w:t>
      </w:r>
    </w:p>
    <w:p w:rsidR="0092305B" w:rsidRDefault="00F05CBB">
      <w:pPr>
        <w:pStyle w:val="aa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Обязательное посещение занятий;</w:t>
      </w:r>
    </w:p>
    <w:p w:rsidR="0092305B" w:rsidRDefault="00F05CBB">
      <w:pPr>
        <w:pStyle w:val="aa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Активность во время занятий;</w:t>
      </w:r>
    </w:p>
    <w:p w:rsidR="0092305B" w:rsidRDefault="00F05CBB">
      <w:pPr>
        <w:pStyle w:val="aa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Подготовка к занятиям, к выполнению домашнего задания и СРС.</w:t>
      </w:r>
    </w:p>
    <w:p w:rsidR="0092305B" w:rsidRDefault="00F05CBB">
      <w:pPr>
        <w:pStyle w:val="aa"/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Явка на самоподготовку.</w:t>
      </w:r>
    </w:p>
    <w:p w:rsidR="0092305B" w:rsidRDefault="00F05CBB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Недопустимо:</w:t>
      </w:r>
    </w:p>
    <w:p w:rsidR="0092305B" w:rsidRDefault="00F05CBB">
      <w:pPr>
        <w:widowControl w:val="0"/>
        <w:numPr>
          <w:ilvl w:val="0"/>
          <w:numId w:val="6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Опоздание и уход с занятий;</w:t>
      </w:r>
    </w:p>
    <w:p w:rsidR="0092305B" w:rsidRDefault="00F05CBB">
      <w:pPr>
        <w:widowControl w:val="0"/>
        <w:numPr>
          <w:ilvl w:val="0"/>
          <w:numId w:val="6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Пользование сотовыми телефонами во время занятий;</w:t>
      </w:r>
    </w:p>
    <w:p w:rsidR="0092305B" w:rsidRDefault="00F05CBB">
      <w:pPr>
        <w:widowControl w:val="0"/>
        <w:numPr>
          <w:ilvl w:val="0"/>
          <w:numId w:val="6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Обман и плагиат;</w:t>
      </w:r>
    </w:p>
    <w:p w:rsidR="0092305B" w:rsidRDefault="00F05CBB">
      <w:pPr>
        <w:widowControl w:val="0"/>
        <w:numPr>
          <w:ilvl w:val="0"/>
          <w:numId w:val="6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Несвоевременная сдача заданий.</w:t>
      </w:r>
    </w:p>
    <w:p w:rsidR="0092305B" w:rsidRDefault="00F05CBB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Б)</w:t>
      </w:r>
      <w:r>
        <w:rPr>
          <w:rFonts w:ascii="Times New Roman" w:hAnsi="Times New Roman" w:cs="Times New Roman"/>
        </w:rPr>
        <w:t xml:space="preserve"> Организация учебного процесса бази</w:t>
      </w:r>
      <w:r>
        <w:rPr>
          <w:rFonts w:ascii="Times New Roman" w:hAnsi="Times New Roman" w:cs="Times New Roman"/>
        </w:rPr>
        <w:softHyphen/>
        <w:t>руется на систематической работе студентов во время всего учебного года. Видами учебных занятий по анатомии человека в соответствии с учебным планом являются:</w:t>
      </w:r>
    </w:p>
    <w:p w:rsidR="0092305B" w:rsidRDefault="00F05CBB">
      <w:pPr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Лекции;</w:t>
      </w:r>
    </w:p>
    <w:p w:rsidR="0092305B" w:rsidRDefault="00F05CBB">
      <w:pPr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Практические занятия;</w:t>
      </w:r>
    </w:p>
    <w:p w:rsidR="0092305B" w:rsidRDefault="00F05CBB">
      <w:pPr>
        <w:widowControl w:val="0"/>
        <w:numPr>
          <w:ilvl w:val="0"/>
          <w:numId w:val="7"/>
        </w:numPr>
        <w:tabs>
          <w:tab w:val="left" w:pos="60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Самостоятельная (внеаудиторная) работа студентов;</w:t>
      </w:r>
    </w:p>
    <w:p w:rsidR="0092305B" w:rsidRDefault="00F05CBB">
      <w:pPr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i/>
        </w:rPr>
        <w:t>Индивидуальная работа по выбору.</w:t>
      </w:r>
      <w:r>
        <w:rPr>
          <w:rFonts w:ascii="Times New Roman" w:hAnsi="Times New Roman" w:cs="Times New Roman"/>
          <w:i/>
        </w:rPr>
        <w:tab/>
      </w:r>
    </w:p>
    <w:p w:rsidR="0092305B" w:rsidRDefault="00F05CBB">
      <w:pPr>
        <w:pStyle w:val="aa"/>
        <w:widowControl w:val="0"/>
        <w:numPr>
          <w:ilvl w:val="0"/>
          <w:numId w:val="8"/>
        </w:numPr>
        <w:tabs>
          <w:tab w:val="left" w:pos="426"/>
          <w:tab w:val="left" w:pos="993"/>
        </w:tabs>
        <w:contextualSpacing w:val="0"/>
        <w:jc w:val="both"/>
        <w:rPr>
          <w:bCs/>
          <w:shd w:val="clear" w:color="auto" w:fill="FFFFFF"/>
        </w:rPr>
      </w:pPr>
      <w:r>
        <w:rPr>
          <w:b/>
          <w:bCs/>
          <w:i/>
          <w:sz w:val="22"/>
          <w:szCs w:val="22"/>
          <w:shd w:val="clear" w:color="auto" w:fill="FFFFFF"/>
        </w:rPr>
        <w:t>Темы</w:t>
      </w:r>
      <w:r>
        <w:rPr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i/>
          <w:sz w:val="22"/>
          <w:szCs w:val="22"/>
          <w:shd w:val="clear" w:color="auto" w:fill="FFFFFF"/>
        </w:rPr>
        <w:t>лекционного курса</w:t>
      </w:r>
      <w:r>
        <w:rPr>
          <w:sz w:val="22"/>
          <w:szCs w:val="22"/>
        </w:rPr>
        <w:t xml:space="preserve"> раскрывают проблемные вопросы со</w:t>
      </w:r>
      <w:r>
        <w:rPr>
          <w:sz w:val="22"/>
          <w:szCs w:val="22"/>
        </w:rPr>
        <w:softHyphen/>
        <w:t xml:space="preserve">ответствующих разделов </w:t>
      </w:r>
      <w:r>
        <w:rPr>
          <w:sz w:val="22"/>
          <w:szCs w:val="22"/>
        </w:rPr>
        <w:lastRenderedPageBreak/>
        <w:t>физиологии человека.</w:t>
      </w:r>
      <w:r>
        <w:rPr>
          <w:bCs/>
          <w:shd w:val="clear" w:color="auto" w:fill="FFFFFF"/>
        </w:rPr>
        <w:tab/>
      </w:r>
    </w:p>
    <w:p w:rsidR="0092305B" w:rsidRDefault="00F05CBB">
      <w:pPr>
        <w:pStyle w:val="aa"/>
        <w:widowControl w:val="0"/>
        <w:numPr>
          <w:ilvl w:val="0"/>
          <w:numId w:val="8"/>
        </w:numPr>
        <w:tabs>
          <w:tab w:val="left" w:pos="426"/>
          <w:tab w:val="left" w:pos="993"/>
        </w:tabs>
        <w:contextualSpacing w:val="0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  <w:shd w:val="clear" w:color="auto" w:fill="FFFFFF"/>
        </w:rPr>
        <w:t>Практические занятия</w:t>
      </w:r>
      <w:r>
        <w:rPr>
          <w:sz w:val="22"/>
          <w:szCs w:val="22"/>
        </w:rPr>
        <w:t xml:space="preserve"> предусматривают овладение: </w:t>
      </w:r>
    </w:p>
    <w:p w:rsidR="0092305B" w:rsidRDefault="00F05CBB">
      <w:pPr>
        <w:ind w:left="787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 xml:space="preserve">оцениванием возрастных, половых и индивидуальных особенностей строение органов     </w:t>
      </w:r>
      <w:r>
        <w:rPr>
          <w:rFonts w:ascii="Times New Roman" w:hAnsi="Times New Roman" w:cs="Times New Roman"/>
        </w:rPr>
        <w:br/>
        <w:t xml:space="preserve">     </w:t>
      </w:r>
      <w:proofErr w:type="gramStart"/>
      <w:r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br/>
        <w:t>-</w:t>
      </w:r>
      <w:proofErr w:type="gramEnd"/>
      <w:r>
        <w:rPr>
          <w:rFonts w:ascii="Times New Roman" w:hAnsi="Times New Roman" w:cs="Times New Roman"/>
        </w:rPr>
        <w:t xml:space="preserve">  решением ситуационных задач, которые имеют клинико-анатомическое обоснование.</w:t>
      </w:r>
      <w:r>
        <w:rPr>
          <w:rFonts w:ascii="Times New Roman" w:hAnsi="Times New Roman" w:cs="Times New Roman"/>
        </w:rPr>
        <w:br/>
        <w:t xml:space="preserve">-  простейшими медицинскими </w:t>
      </w:r>
      <w:proofErr w:type="spellStart"/>
      <w:r>
        <w:rPr>
          <w:rFonts w:ascii="Times New Roman" w:hAnsi="Times New Roman" w:cs="Times New Roman"/>
        </w:rPr>
        <w:t>инстурментами</w:t>
      </w:r>
      <w:proofErr w:type="spellEnd"/>
      <w:r>
        <w:rPr>
          <w:rFonts w:ascii="Times New Roman" w:hAnsi="Times New Roman" w:cs="Times New Roman"/>
        </w:rPr>
        <w:t xml:space="preserve"> (фонендоскоп, неврологический молоточек,  </w:t>
      </w:r>
      <w:r>
        <w:rPr>
          <w:rFonts w:ascii="Times New Roman" w:hAnsi="Times New Roman" w:cs="Times New Roman"/>
        </w:rPr>
        <w:br/>
        <w:t xml:space="preserve">    скальпель, пинцет)</w:t>
      </w:r>
      <w:r>
        <w:rPr>
          <w:rFonts w:ascii="Times New Roman" w:hAnsi="Times New Roman" w:cs="Times New Roman"/>
        </w:rPr>
        <w:br/>
        <w:t>-  медико-анатомическим понятийном аппарате</w:t>
      </w:r>
      <w:r>
        <w:rPr>
          <w:rFonts w:ascii="Times New Roman" w:hAnsi="Times New Roman" w:cs="Times New Roman"/>
          <w:bCs/>
          <w:shd w:val="clear" w:color="auto" w:fill="FFFFFF"/>
        </w:rPr>
        <w:tab/>
      </w:r>
    </w:p>
    <w:p w:rsidR="0092305B" w:rsidRDefault="00F05CBB">
      <w:pPr>
        <w:pStyle w:val="aa"/>
        <w:widowControl w:val="0"/>
        <w:numPr>
          <w:ilvl w:val="0"/>
          <w:numId w:val="9"/>
        </w:numPr>
        <w:tabs>
          <w:tab w:val="left" w:pos="426"/>
          <w:tab w:val="left" w:pos="993"/>
        </w:tabs>
        <w:contextualSpacing w:val="0"/>
        <w:jc w:val="both"/>
        <w:rPr>
          <w:sz w:val="22"/>
          <w:szCs w:val="22"/>
        </w:rPr>
      </w:pPr>
      <w:r>
        <w:rPr>
          <w:b/>
          <w:bCs/>
          <w:i/>
          <w:sz w:val="22"/>
          <w:szCs w:val="22"/>
          <w:shd w:val="clear" w:color="auto" w:fill="FFFFFF"/>
        </w:rPr>
        <w:t>Самостоятельная</w:t>
      </w:r>
      <w:r>
        <w:rPr>
          <w:b/>
          <w:i/>
          <w:sz w:val="22"/>
          <w:szCs w:val="22"/>
        </w:rPr>
        <w:t xml:space="preserve"> (внеаудиторная) работа</w:t>
      </w:r>
      <w:r>
        <w:rPr>
          <w:sz w:val="22"/>
          <w:szCs w:val="22"/>
        </w:rPr>
        <w:t xml:space="preserve"> предусматривает овла</w:t>
      </w:r>
      <w:r>
        <w:rPr>
          <w:sz w:val="22"/>
          <w:szCs w:val="22"/>
        </w:rPr>
        <w:softHyphen/>
        <w:t>дение умением:</w:t>
      </w:r>
    </w:p>
    <w:p w:rsidR="0092305B" w:rsidRDefault="00F05CB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антропометрического (макроскопического) описания органов;</w:t>
      </w:r>
    </w:p>
    <w:p w:rsidR="0092305B" w:rsidRDefault="00F05CB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на препаратах органы, их части и другие образо</w:t>
      </w:r>
      <w:r>
        <w:rPr>
          <w:rFonts w:ascii="Times New Roman" w:hAnsi="Times New Roman" w:cs="Times New Roman"/>
        </w:rPr>
        <w:softHyphen/>
        <w:t>вания;</w:t>
      </w:r>
    </w:p>
    <w:p w:rsidR="0092305B" w:rsidRDefault="00F05CB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рисовать схемы и рисунки по материалу темы; </w:t>
      </w:r>
    </w:p>
    <w:p w:rsidR="0092305B" w:rsidRDefault="00F05CBB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интерпретировать визуализированные результаты клинических ме</w:t>
      </w:r>
      <w:r>
        <w:rPr>
          <w:rFonts w:ascii="Times New Roman" w:hAnsi="Times New Roman" w:cs="Times New Roman"/>
        </w:rPr>
        <w:softHyphen/>
        <w:t xml:space="preserve">тодов исследования (читать </w:t>
      </w:r>
      <w:proofErr w:type="spellStart"/>
      <w:r>
        <w:rPr>
          <w:rFonts w:ascii="Times New Roman" w:hAnsi="Times New Roman" w:cs="Times New Roman"/>
        </w:rPr>
        <w:t>рентгено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томограммы</w:t>
      </w:r>
      <w:proofErr w:type="spellEnd"/>
      <w:r>
        <w:rPr>
          <w:rFonts w:ascii="Times New Roman" w:hAnsi="Times New Roman" w:cs="Times New Roman"/>
        </w:rPr>
        <w:t xml:space="preserve"> и т.п.)</w:t>
      </w:r>
    </w:p>
    <w:p w:rsidR="0092305B" w:rsidRDefault="00F05CBB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 xml:space="preserve">        -   в течении семестра студент должен сдать по 1 самостоятельной работе за модуль, по </w:t>
      </w:r>
      <w:r>
        <w:rPr>
          <w:rFonts w:ascii="Times New Roman" w:hAnsi="Times New Roman" w:cs="Times New Roman"/>
          <w:bCs/>
          <w:shd w:val="clear" w:color="auto" w:fill="FFFFFF"/>
        </w:rPr>
        <w:tab/>
      </w:r>
      <w:r>
        <w:rPr>
          <w:rFonts w:ascii="Times New Roman" w:hAnsi="Times New Roman" w:cs="Times New Roman"/>
          <w:bCs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ab/>
        <w:t xml:space="preserve">  выбору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из предложенных тем. Всего за семестр - 2 СРС. </w:t>
      </w:r>
    </w:p>
    <w:p w:rsidR="0092305B" w:rsidRDefault="00F05CBB">
      <w:pPr>
        <w:pStyle w:val="aa"/>
        <w:widowControl w:val="0"/>
        <w:numPr>
          <w:ilvl w:val="0"/>
          <w:numId w:val="9"/>
        </w:numPr>
        <w:tabs>
          <w:tab w:val="left" w:pos="426"/>
          <w:tab w:val="left" w:pos="993"/>
        </w:tabs>
        <w:contextualSpacing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Индивидуальная</w:t>
      </w:r>
      <w:r>
        <w:rPr>
          <w:b/>
          <w:sz w:val="22"/>
          <w:szCs w:val="22"/>
        </w:rPr>
        <w:t xml:space="preserve"> учебно-исследовательская (УИРС)</w:t>
      </w:r>
      <w:r>
        <w:rPr>
          <w:sz w:val="22"/>
          <w:szCs w:val="22"/>
        </w:rPr>
        <w:t xml:space="preserve"> или научно-исследовательская (НИРС) работа студентов (по выбору) предполага</w:t>
      </w:r>
      <w:r>
        <w:rPr>
          <w:sz w:val="22"/>
          <w:szCs w:val="22"/>
        </w:rPr>
        <w:softHyphen/>
        <w:t>ет: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обзора научной литературы (реферата);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59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 иллюстративного материала по рассматриваемым темам (мультимедийная презентация, набор таблиц, схем, рисунков и т.п.);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учебных и музейных натуральных препаратов, мо</w:t>
      </w:r>
      <w:r>
        <w:rPr>
          <w:rFonts w:ascii="Times New Roman" w:hAnsi="Times New Roman" w:cs="Times New Roman"/>
        </w:rPr>
        <w:softHyphen/>
        <w:t>делей;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5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научного исследования в рамках студенческого науч</w:t>
      </w:r>
      <w:r>
        <w:rPr>
          <w:rFonts w:ascii="Times New Roman" w:hAnsi="Times New Roman" w:cs="Times New Roman"/>
        </w:rPr>
        <w:softHyphen/>
        <w:t>ного кружка кафедры;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научной госбюджетной тематике кафедры;</w:t>
      </w:r>
    </w:p>
    <w:p w:rsidR="0092305B" w:rsidRDefault="00F05CBB">
      <w:pPr>
        <w:widowControl w:val="0"/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олимпиадах и др.</w:t>
      </w:r>
    </w:p>
    <w:p w:rsidR="0092305B" w:rsidRDefault="00F05CBB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305B" w:rsidRDefault="00F05CBB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В)</w:t>
      </w:r>
      <w:r>
        <w:rPr>
          <w:rFonts w:ascii="Times New Roman" w:hAnsi="Times New Roman" w:cs="Times New Roman"/>
        </w:rPr>
        <w:t xml:space="preserve"> Усвоение темы контролируется на практических занятиях в соот</w:t>
      </w:r>
      <w:r>
        <w:rPr>
          <w:rFonts w:ascii="Times New Roman" w:hAnsi="Times New Roman" w:cs="Times New Roman"/>
        </w:rPr>
        <w:softHyphen/>
        <w:t>ветствии с конкретными целями. Рекомендуется применять следующие формы текущего контроля уровня подготовки студентов:</w:t>
      </w:r>
    </w:p>
    <w:p w:rsidR="0092305B" w:rsidRDefault="00F05CBB">
      <w:pPr>
        <w:pStyle w:val="aa"/>
        <w:widowControl w:val="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письменное (или компьютерное) тестирование в объеме контрольных работ;</w:t>
      </w:r>
    </w:p>
    <w:p w:rsidR="0092305B" w:rsidRDefault="00F05CBB">
      <w:pPr>
        <w:pStyle w:val="aa"/>
        <w:widowControl w:val="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ответы по билетам и решение ситуационных задач;</w:t>
      </w:r>
    </w:p>
    <w:p w:rsidR="0092305B" w:rsidRDefault="00F05CBB">
      <w:pPr>
        <w:pStyle w:val="aa"/>
        <w:widowControl w:val="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контроль практических навыков препарирования и демонстрации анатомических препаратов, с последующим анализом и оцениванием особенностей строения органов человека;</w:t>
      </w:r>
    </w:p>
    <w:p w:rsidR="0092305B" w:rsidRDefault="00F05CBB">
      <w:pPr>
        <w:pStyle w:val="aa"/>
        <w:widowControl w:val="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анализ топографо-анатомических взаимоотношений органов и сис</w:t>
      </w:r>
      <w:r>
        <w:rPr>
          <w:sz w:val="22"/>
          <w:szCs w:val="22"/>
        </w:rPr>
        <w:softHyphen/>
        <w:t>тем человека (знание основ клинической анатомии);</w:t>
      </w:r>
    </w:p>
    <w:p w:rsidR="0092305B" w:rsidRDefault="00F05CBB">
      <w:pPr>
        <w:pStyle w:val="aa"/>
        <w:widowControl w:val="0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анализ источников и закономерностей </w:t>
      </w:r>
      <w:proofErr w:type="spellStart"/>
      <w:r>
        <w:rPr>
          <w:sz w:val="22"/>
          <w:szCs w:val="22"/>
        </w:rPr>
        <w:t>пренатального</w:t>
      </w:r>
      <w:proofErr w:type="spellEnd"/>
      <w:r>
        <w:rPr>
          <w:sz w:val="22"/>
          <w:szCs w:val="22"/>
        </w:rPr>
        <w:t xml:space="preserve"> и раннего постнатального развития органов человека, вариантов изменчивости орга</w:t>
      </w:r>
      <w:r>
        <w:rPr>
          <w:sz w:val="22"/>
          <w:szCs w:val="22"/>
        </w:rPr>
        <w:softHyphen/>
        <w:t>нов, пороков развития.</w:t>
      </w:r>
    </w:p>
    <w:p w:rsidR="0092305B" w:rsidRDefault="00F05CBB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>Итоговый контроль усвоения модулей</w:t>
      </w:r>
      <w:r>
        <w:rPr>
          <w:rFonts w:ascii="Times New Roman" w:hAnsi="Times New Roman" w:cs="Times New Roman"/>
        </w:rPr>
        <w:t xml:space="preserve"> осуществляется по их завершению и включает в себя:</w:t>
      </w:r>
    </w:p>
    <w:p w:rsidR="0092305B" w:rsidRDefault="00F05CBB">
      <w:pPr>
        <w:pStyle w:val="aa"/>
        <w:widowControl w:val="0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устное собеседование по натуральным анатомическим препаратам (контроль практических навыков).</w:t>
      </w:r>
    </w:p>
    <w:p w:rsidR="0092305B" w:rsidRDefault="00F05CBB">
      <w:pPr>
        <w:pStyle w:val="aa"/>
        <w:widowControl w:val="0"/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1134" w:hanging="283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компьютерный или письменный тестовый контроль по объему тес</w:t>
      </w:r>
      <w:r>
        <w:rPr>
          <w:sz w:val="22"/>
          <w:szCs w:val="22"/>
        </w:rPr>
        <w:softHyphen/>
        <w:t>тов и ситуационных задач контрольных работ (смысловых модулей);</w:t>
      </w:r>
    </w:p>
    <w:p w:rsidR="0092305B" w:rsidRDefault="0092305B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2305B" w:rsidRDefault="00F05C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13.  ПЕРЕЧЕНЬ ВОПРОСОВ И ЗАДАНИЙ ПО ТЕМАМ И ФОРМАМ КОНТРОЛЯ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2305B" w:rsidRDefault="00F05CBB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Примерный п</w:t>
      </w:r>
      <w:r w:rsidRPr="0004074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 xml:space="preserve">еречень вопросов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t>по «Физиологии возбудимых тканей и НС»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ar"/>
        </w:rPr>
        <w:br/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1.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Нейрофизиология как наука, предмет изучения, ее основные понятия.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Задачи предмета «Нейрофизиология».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2. Методы физиологических исследований.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3. Раздражимость, возбудимость как основа реакции ткани на раздражение.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4. Раздражители (определение и классификация).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5. Современные представления о строении и функции мембран.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6. Активный и пассивный транспорт веществ через мембрану.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lastRenderedPageBreak/>
        <w:t xml:space="preserve">7. Физиологические свойства возбудимых тканей.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8. Что называют раздражимостью и возбудимостью?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9. Опишите первый опыт </w:t>
      </w:r>
      <w:proofErr w:type="spellStart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Гальвани</w:t>
      </w:r>
      <w:proofErr w:type="spellEnd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доказывающий наличие животного электричества.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10. Где преимущественно находятся (в межклеточной жидкости или в цитоплазме)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ионы натрия, калия и хлора?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11. Приведите примеры различного вида транспорта через клеточную мембрану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12. Учение </w:t>
      </w:r>
      <w:proofErr w:type="spellStart"/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И.П.Павлова</w:t>
      </w:r>
      <w:proofErr w:type="spellEnd"/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об условных рефлексах.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Значение трудов </w:t>
      </w:r>
      <w:proofErr w:type="spellStart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И.М.Сеченова</w:t>
      </w:r>
      <w:proofErr w:type="spellEnd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в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развитии материалистического учения о высшей нервной деятельности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13. </w:t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Образование условных рефлексов.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Условия, необходимые для образования условного рефлекса.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14. Морфофункциональные изменения структуры синапсов при формировании условных связей. Системная организация </w:t>
      </w:r>
      <w:proofErr w:type="spellStart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условнорефлекторной</w:t>
      </w:r>
      <w:proofErr w:type="spellEnd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деятельности.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>15. Торможение условных рефлексов. Безусловное (внешнее) торможение корковых клеток. Индукционное и запредельное торможение. Условное (внутреннее) торможение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.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>16. Анализ и синтез раздражений. Явления обобщения (генерализации). Процесс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образования дифференцировок. Синтез и анализ комплексных раздражителей. Явления иррадиации, концентрации и взаимной индукции.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 xml:space="preserve">17. Высшая нервная деятельность человека. Усложнение сигнальных реакций в процессе эволюции животного мира.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>18. Нейрофизиологическая организация психической деятельности. Роль лобных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долей коры головного мозга в осуществлении психических функций. Физиологические механизмы восприятия, внимания, мышления.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  <w:t>19. Поведенческие реакции организма. Системный принцип организации поведения. Теория функциональных систем, структура поведенческого акта и их роль в организации целенаправленного поведения (</w:t>
      </w:r>
      <w:proofErr w:type="spellStart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П.К.Анохин</w:t>
      </w:r>
      <w:proofErr w:type="spellEnd"/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).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br/>
      </w:r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20. Физиологические основы поведенческих реакций (безусловные рефлексы, инстинкты, </w:t>
      </w:r>
      <w:proofErr w:type="spellStart"/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импритинг</w:t>
      </w:r>
      <w:proofErr w:type="spellEnd"/>
      <w:r w:rsidRPr="00BC122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, экстраполяция, условные рефлексы). </w:t>
      </w:r>
      <w:r w:rsidRPr="00040746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Формы научения. Типы ВНД. Свойства нервных процессов, определяющие индивидуальные особенности поведения.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Коммуникативное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>поведение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ar"/>
        </w:rPr>
        <w:t xml:space="preserve">. </w:t>
      </w:r>
    </w:p>
    <w:p w:rsidR="0092305B" w:rsidRDefault="0092305B">
      <w:pPr>
        <w:pStyle w:val="8"/>
        <w:spacing w:before="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92305B" w:rsidRDefault="0092305B">
      <w:pPr>
        <w:rPr>
          <w:rFonts w:ascii="Times New Roman" w:hAnsi="Times New Roman" w:cs="Times New Roman"/>
        </w:rPr>
      </w:pPr>
    </w:p>
    <w:sectPr w:rsidR="0092305B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D4" w:rsidRDefault="009755D4">
      <w:pPr>
        <w:spacing w:line="240" w:lineRule="auto"/>
      </w:pPr>
      <w:r>
        <w:separator/>
      </w:r>
    </w:p>
  </w:endnote>
  <w:endnote w:type="continuationSeparator" w:id="0">
    <w:p w:rsidR="009755D4" w:rsidRDefault="00975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97_Oktom_Times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772335"/>
    </w:sdtPr>
    <w:sdtEndPr>
      <w:rPr>
        <w:rFonts w:ascii="Times New Roman" w:hAnsi="Times New Roman"/>
        <w:b/>
        <w:sz w:val="24"/>
        <w:szCs w:val="24"/>
      </w:rPr>
    </w:sdtEndPr>
    <w:sdtContent>
      <w:p w:rsidR="0092305B" w:rsidRDefault="00F05CBB">
        <w:pPr>
          <w:pStyle w:val="a8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BC1226">
          <w:rPr>
            <w:rFonts w:ascii="Times New Roman" w:hAnsi="Times New Roman"/>
            <w:b/>
            <w:noProof/>
            <w:sz w:val="24"/>
            <w:szCs w:val="24"/>
          </w:rPr>
          <w:t>2</w:t>
        </w:r>
        <w:r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92305B" w:rsidRDefault="00923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D4" w:rsidRDefault="009755D4">
      <w:pPr>
        <w:spacing w:after="0"/>
      </w:pPr>
      <w:r>
        <w:separator/>
      </w:r>
    </w:p>
  </w:footnote>
  <w:footnote w:type="continuationSeparator" w:id="0">
    <w:p w:rsidR="009755D4" w:rsidRDefault="00975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999E04"/>
    <w:multiLevelType w:val="singleLevel"/>
    <w:tmpl w:val="88999E04"/>
    <w:lvl w:ilvl="0">
      <w:start w:val="1"/>
      <w:numFmt w:val="decimal"/>
      <w:suff w:val="nothing"/>
      <w:lvlText w:val="%1-"/>
      <w:lvlJc w:val="left"/>
    </w:lvl>
  </w:abstractNum>
  <w:abstractNum w:abstractNumId="1">
    <w:nsid w:val="94354326"/>
    <w:multiLevelType w:val="singleLevel"/>
    <w:tmpl w:val="94354326"/>
    <w:lvl w:ilvl="0">
      <w:start w:val="1"/>
      <w:numFmt w:val="decimal"/>
      <w:suff w:val="space"/>
      <w:lvlText w:val="%1."/>
      <w:lvlJc w:val="left"/>
    </w:lvl>
  </w:abstractNum>
  <w:abstractNum w:abstractNumId="2">
    <w:nsid w:val="01AA08D8"/>
    <w:multiLevelType w:val="multilevel"/>
    <w:tmpl w:val="01AA08D8"/>
    <w:lvl w:ilvl="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65C70"/>
    <w:multiLevelType w:val="multilevel"/>
    <w:tmpl w:val="10065C70"/>
    <w:lvl w:ilvl="0">
      <w:start w:val="7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3C10FE7"/>
    <w:multiLevelType w:val="multilevel"/>
    <w:tmpl w:val="13C10FE7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1104D"/>
    <w:multiLevelType w:val="multilevel"/>
    <w:tmpl w:val="1F01104D"/>
    <w:lvl w:ilvl="0">
      <w:start w:val="7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15F3D63"/>
    <w:multiLevelType w:val="multilevel"/>
    <w:tmpl w:val="315F3D63"/>
    <w:lvl w:ilvl="0">
      <w:start w:val="7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035516"/>
    <w:multiLevelType w:val="multilevel"/>
    <w:tmpl w:val="3D03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83AA7"/>
    <w:multiLevelType w:val="multilevel"/>
    <w:tmpl w:val="4DC83AA7"/>
    <w:lvl w:ilvl="0">
      <w:start w:val="7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B5769E8"/>
    <w:multiLevelType w:val="multilevel"/>
    <w:tmpl w:val="5B5769E8"/>
    <w:lvl w:ilvl="0">
      <w:start w:val="7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C963016"/>
    <w:multiLevelType w:val="multilevel"/>
    <w:tmpl w:val="5C963016"/>
    <w:lvl w:ilvl="0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62151D5E"/>
    <w:multiLevelType w:val="multilevel"/>
    <w:tmpl w:val="62151D5E"/>
    <w:lvl w:ilvl="0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>
    <w:nsid w:val="762E22D8"/>
    <w:multiLevelType w:val="multilevel"/>
    <w:tmpl w:val="762E22D8"/>
    <w:lvl w:ilvl="0">
      <w:start w:val="1"/>
      <w:numFmt w:val="bullet"/>
      <w:lvlText w:val=""/>
      <w:lvlJc w:val="left"/>
      <w:pPr>
        <w:tabs>
          <w:tab w:val="left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DD7652"/>
    <w:rsid w:val="00040746"/>
    <w:rsid w:val="0092305B"/>
    <w:rsid w:val="009755D4"/>
    <w:rsid w:val="00BC1226"/>
    <w:rsid w:val="00F05CBB"/>
    <w:rsid w:val="04D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E0C5B-7C5A-47FD-90E9-357F69A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Plain Text"/>
    <w:basedOn w:val="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7">
    <w:name w:val="Body Text"/>
    <w:basedOn w:val="a"/>
    <w:qFormat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Основной текст (7)1"/>
    <w:basedOn w:val="a"/>
    <w:qFormat/>
    <w:pPr>
      <w:shd w:val="clear" w:color="auto" w:fill="FFFFFF"/>
      <w:spacing w:after="0" w:line="278" w:lineRule="exact"/>
      <w:ind w:hanging="600"/>
    </w:pPr>
    <w:rPr>
      <w:sz w:val="23"/>
      <w:szCs w:val="23"/>
    </w:rPr>
  </w:style>
  <w:style w:type="table" w:customStyle="1" w:styleId="Style13">
    <w:name w:val="_Style 13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04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4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tleby.com/1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b.ac.be/sciences/biodic/homepag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science/health-and-medicine/human-anatomy-and-physiol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2022-02-15T04:19:00Z</cp:lastPrinted>
  <dcterms:created xsi:type="dcterms:W3CDTF">2022-02-15T04:21:00Z</dcterms:created>
  <dcterms:modified xsi:type="dcterms:W3CDTF">2022-12-22T07:39:00Z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5B184B41C4B74F28936A93EE4783A65E</vt:lpwstr>
  </property>
</Properties>
</file>