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0E" w:rsidRDefault="00CC7B0E" w:rsidP="004D5266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5266" w:rsidRPr="0093608A" w:rsidRDefault="004D5266" w:rsidP="004D5266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93608A">
        <w:rPr>
          <w:b/>
          <w:sz w:val="24"/>
          <w:szCs w:val="24"/>
        </w:rPr>
        <w:t>Аннотация программы по дисциплине</w:t>
      </w:r>
    </w:p>
    <w:p w:rsidR="004D5266" w:rsidRPr="0093608A" w:rsidRDefault="004D5266" w:rsidP="004D5266">
      <w:pPr>
        <w:tabs>
          <w:tab w:val="left" w:pos="0"/>
        </w:tabs>
        <w:jc w:val="center"/>
        <w:rPr>
          <w:b/>
          <w:sz w:val="24"/>
          <w:szCs w:val="24"/>
        </w:rPr>
      </w:pPr>
      <w:r w:rsidRPr="0093608A"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HUMAN</w:t>
      </w:r>
      <w:r w:rsidRPr="00C37E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ANATOMY</w:t>
      </w:r>
      <w:r w:rsidRPr="0093608A">
        <w:rPr>
          <w:b/>
          <w:sz w:val="24"/>
          <w:szCs w:val="24"/>
        </w:rPr>
        <w:t>»</w:t>
      </w:r>
    </w:p>
    <w:p w:rsidR="004D5266" w:rsidRPr="005D506D" w:rsidRDefault="004D5266" w:rsidP="004D5266">
      <w:pPr>
        <w:jc w:val="center"/>
        <w:rPr>
          <w:b/>
          <w:bCs/>
          <w:sz w:val="24"/>
          <w:szCs w:val="24"/>
        </w:rPr>
      </w:pPr>
      <w:r w:rsidRPr="005D506D">
        <w:rPr>
          <w:b/>
          <w:bCs/>
          <w:sz w:val="24"/>
          <w:szCs w:val="24"/>
        </w:rPr>
        <w:t>Специальность: 560001 – лечебное дело (</w:t>
      </w:r>
      <w:r w:rsidRPr="005D506D">
        <w:rPr>
          <w:b/>
          <w:bCs/>
          <w:sz w:val="24"/>
          <w:szCs w:val="24"/>
          <w:lang w:val="en-US"/>
        </w:rPr>
        <w:t>GM</w:t>
      </w:r>
      <w:r w:rsidRPr="005D506D">
        <w:rPr>
          <w:b/>
          <w:bCs/>
          <w:sz w:val="24"/>
          <w:szCs w:val="24"/>
        </w:rPr>
        <w:t>)</w:t>
      </w:r>
    </w:p>
    <w:p w:rsidR="004D5266" w:rsidRPr="0093608A" w:rsidRDefault="004D5266" w:rsidP="004D5266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6975" w:type="dxa"/>
          </w:tcPr>
          <w:p w:rsidR="004D5266" w:rsidRPr="0093608A" w:rsidRDefault="004D5266" w:rsidP="00D86000">
            <w:pPr>
              <w:autoSpaceDE/>
              <w:adjustRightInd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Изучение дисциплины составляет </w:t>
            </w:r>
            <w:r w:rsidRPr="003A1129">
              <w:rPr>
                <w:sz w:val="24"/>
                <w:szCs w:val="24"/>
              </w:rPr>
              <w:t>10</w:t>
            </w:r>
            <w:r w:rsidRPr="0093608A">
              <w:rPr>
                <w:sz w:val="24"/>
                <w:szCs w:val="24"/>
              </w:rPr>
              <w:t xml:space="preserve"> кредитов (</w:t>
            </w:r>
            <w:r w:rsidRPr="003A1129">
              <w:rPr>
                <w:sz w:val="24"/>
                <w:szCs w:val="24"/>
              </w:rPr>
              <w:t>300</w:t>
            </w:r>
            <w:r w:rsidRPr="0093608A">
              <w:rPr>
                <w:sz w:val="24"/>
                <w:szCs w:val="24"/>
              </w:rPr>
              <w:t xml:space="preserve"> часов).</w:t>
            </w:r>
          </w:p>
          <w:p w:rsidR="004D5266" w:rsidRPr="0093608A" w:rsidRDefault="004D5266" w:rsidP="00D86000">
            <w:pPr>
              <w:rPr>
                <w:sz w:val="24"/>
                <w:szCs w:val="24"/>
              </w:rPr>
            </w:pPr>
          </w:p>
        </w:tc>
      </w:tr>
      <w:tr w:rsidR="0093308B" w:rsidRPr="0093608A" w:rsidTr="00D86000">
        <w:tc>
          <w:tcPr>
            <w:tcW w:w="2376" w:type="dxa"/>
          </w:tcPr>
          <w:p w:rsidR="0093308B" w:rsidRPr="0093608A" w:rsidRDefault="0093308B" w:rsidP="00D8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 ВПО</w:t>
            </w:r>
          </w:p>
        </w:tc>
        <w:tc>
          <w:tcPr>
            <w:tcW w:w="6975" w:type="dxa"/>
          </w:tcPr>
          <w:p w:rsidR="0093308B" w:rsidRPr="0093608A" w:rsidRDefault="0093308B" w:rsidP="00D86000">
            <w:p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 ВПО утвержден приказом МОН КР № 1357/1 от 30.07.2021</w:t>
            </w: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Цели дисциплины:</w:t>
            </w:r>
          </w:p>
        </w:tc>
        <w:tc>
          <w:tcPr>
            <w:tcW w:w="6975" w:type="dxa"/>
          </w:tcPr>
          <w:p w:rsidR="004D5266" w:rsidRPr="0093608A" w:rsidRDefault="004D5266" w:rsidP="00D860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Формирование знаний по строению тела человека, как в целом, так и </w:t>
            </w:r>
            <w:proofErr w:type="gramStart"/>
            <w:r w:rsidRPr="0093608A">
              <w:rPr>
                <w:sz w:val="24"/>
                <w:szCs w:val="24"/>
              </w:rPr>
              <w:t>отдельных его органов</w:t>
            </w:r>
            <w:proofErr w:type="gramEnd"/>
            <w:r w:rsidRPr="0093608A">
              <w:rPr>
                <w:sz w:val="24"/>
                <w:szCs w:val="24"/>
              </w:rPr>
              <w:t xml:space="preserve"> и систем в различные возрастные периоды на основе современных достижений макро- и микроскопической анатомии;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      </w:r>
          </w:p>
          <w:p w:rsidR="004D5266" w:rsidRPr="0093608A" w:rsidRDefault="004D5266" w:rsidP="00D860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Задачи дисциплины:</w:t>
            </w:r>
          </w:p>
          <w:p w:rsidR="004D5266" w:rsidRPr="0093608A" w:rsidRDefault="004D5266" w:rsidP="00D86000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4D5266" w:rsidRPr="0093608A" w:rsidRDefault="004D5266" w:rsidP="004D526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</w:t>
            </w:r>
            <w:r w:rsidRPr="0093608A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ть</w:t>
            </w:r>
            <w:r w:rsidRPr="0093608A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93608A">
              <w:rPr>
                <w:sz w:val="24"/>
                <w:szCs w:val="24"/>
              </w:rPr>
              <w:t xml:space="preserve"> по строению тела человека, как в целом, так и отдельных его органов </w:t>
            </w:r>
            <w:proofErr w:type="gramStart"/>
            <w:r w:rsidRPr="0093608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их</w:t>
            </w:r>
            <w:proofErr w:type="gramEnd"/>
            <w:r>
              <w:rPr>
                <w:sz w:val="24"/>
                <w:szCs w:val="24"/>
              </w:rPr>
              <w:t xml:space="preserve"> топографические взаимоотношения систем рентгенологическое </w:t>
            </w:r>
            <w:proofErr w:type="spellStart"/>
            <w:r>
              <w:rPr>
                <w:sz w:val="24"/>
                <w:szCs w:val="24"/>
              </w:rPr>
              <w:t>изоброжение</w:t>
            </w:r>
            <w:proofErr w:type="spellEnd"/>
            <w:r w:rsidRPr="0093608A">
              <w:rPr>
                <w:sz w:val="24"/>
                <w:szCs w:val="24"/>
              </w:rPr>
              <w:t xml:space="preserve"> на основе современных достижений макро- и микроскопической анатомии;</w:t>
            </w:r>
          </w:p>
          <w:p w:rsidR="004D5266" w:rsidRDefault="004D5266" w:rsidP="004D526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Сформировать умений ориентироваться в сложном строении тела человека, безошибочно и </w:t>
            </w:r>
            <w:proofErr w:type="gramStart"/>
            <w:r w:rsidRPr="0093608A">
              <w:rPr>
                <w:sz w:val="24"/>
                <w:szCs w:val="24"/>
              </w:rPr>
              <w:t>точно находить</w:t>
            </w:r>
            <w:proofErr w:type="gramEnd"/>
            <w:r w:rsidRPr="0093608A">
              <w:rPr>
                <w:sz w:val="24"/>
                <w:szCs w:val="24"/>
              </w:rPr>
              <w:t xml:space="preserve">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индивидуальные, половые </w:t>
            </w:r>
            <w:proofErr w:type="spellStart"/>
            <w:proofErr w:type="gramStart"/>
            <w:r>
              <w:rPr>
                <w:sz w:val="24"/>
                <w:szCs w:val="24"/>
              </w:rPr>
              <w:t>ивозрастные</w:t>
            </w:r>
            <w:proofErr w:type="spellEnd"/>
            <w:r>
              <w:rPr>
                <w:sz w:val="24"/>
                <w:szCs w:val="24"/>
              </w:rPr>
              <w:t xml:space="preserve">  особенности</w:t>
            </w:r>
            <w:proofErr w:type="gramEnd"/>
            <w:r>
              <w:rPr>
                <w:sz w:val="24"/>
                <w:szCs w:val="24"/>
              </w:rPr>
              <w:t xml:space="preserve"> органов  и систем, включая органогенез, показать варианты изменчивости  и пороки развития.</w:t>
            </w:r>
          </w:p>
          <w:p w:rsidR="004D5266" w:rsidRDefault="004D5266" w:rsidP="004D526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1B6D95">
              <w:rPr>
                <w:sz w:val="24"/>
                <w:szCs w:val="24"/>
              </w:rPr>
              <w:t xml:space="preserve">Выработать научное представление о взаимозависимости и единстве структуры и функции, используя принципы комплексного подхода и синтетического понимания как отдельных органов, так и организма в целом, их изменчивости в процессе </w:t>
            </w:r>
            <w:proofErr w:type="spellStart"/>
            <w:r w:rsidRPr="001B6D95">
              <w:rPr>
                <w:sz w:val="24"/>
                <w:szCs w:val="24"/>
              </w:rPr>
              <w:t>фило</w:t>
            </w:r>
            <w:proofErr w:type="spellEnd"/>
            <w:r w:rsidRPr="001B6D95">
              <w:rPr>
                <w:sz w:val="24"/>
                <w:szCs w:val="24"/>
              </w:rPr>
              <w:t>- и онтогенеза;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Воспитывать этические нормы поведения в «анатомическом театре», уважительного и бережного отношения к изучаемому объекту – органам человеческого тела, к трупу, которые изучаются во имя живого человека;</w:t>
            </w: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shd w:val="clear" w:color="auto" w:fill="FFFFFF"/>
              <w:tabs>
                <w:tab w:val="left" w:pos="540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Содержание разделов учебной программы: </w:t>
            </w:r>
          </w:p>
          <w:p w:rsidR="004D5266" w:rsidRPr="0093608A" w:rsidRDefault="004D5266" w:rsidP="00D86000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4D5266" w:rsidRPr="0093608A" w:rsidRDefault="004D5266" w:rsidP="00D86000">
            <w:pPr>
              <w:shd w:val="clear" w:color="auto" w:fill="FFFFFF"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Дидактические единицы: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СОМАТОЛОГИЯ: введение в анатомию человека, остеология, синдесмология, миология.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СПЛАНХНОЛОГИЯ: пищеварительная система, дыхательная система, мочевая и половая системы.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СЕРДЕЧНО-СОСУДИСТАЯ И ЛИМФОИДНАЯ СИСТЕМЫ: сердце и сосуды, органы иммунной и лимфатической систем, эндокринные железы.</w:t>
            </w:r>
          </w:p>
          <w:p w:rsidR="004D5266" w:rsidRDefault="004D5266" w:rsidP="004D526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НЕРВНАЯ СИСТЕМА И ОРГАНЫ ЧУВСТВ: центральная нервная система, периферическая нервная система, органы чувств.</w:t>
            </w:r>
          </w:p>
          <w:p w:rsidR="00C70512" w:rsidRDefault="00C70512" w:rsidP="00C70512">
            <w:p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70512" w:rsidRDefault="00C70512" w:rsidP="00C70512">
            <w:p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70512" w:rsidRPr="00C70512" w:rsidRDefault="00C70512" w:rsidP="00C70512">
            <w:p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autoSpaceDE/>
              <w:adjustRightInd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lastRenderedPageBreak/>
              <w:t>В результате изучения дисциплины студент должен:</w:t>
            </w:r>
          </w:p>
          <w:p w:rsidR="004D5266" w:rsidRPr="0093608A" w:rsidRDefault="004D5266" w:rsidP="00D86000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4D5266" w:rsidRDefault="004D5266" w:rsidP="00D86000">
            <w:pPr>
              <w:jc w:val="both"/>
              <w:rPr>
                <w:sz w:val="24"/>
                <w:szCs w:val="24"/>
              </w:rPr>
            </w:pPr>
          </w:p>
          <w:p w:rsidR="004D5266" w:rsidRPr="0093608A" w:rsidRDefault="004D5266" w:rsidP="00D86000">
            <w:pPr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ЗНАТЬ: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основные направления и этапы развития анатомической науки, ее значение для медицины и биологии, методы анатомических исследований;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основные закономерности развития и жизнедеятельности организма человека на основе структурной организации органов и систем;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строение, функции, топографию и развитие всех органов и систем организма с учетом возрастных, половых и индивидуальных особенностей;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возможные варианты строения, основные аномалии и пороки развития органов и их систем;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анатомо-топографическую взаимосвязь отдельных органов и частей в организме человека;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кровоснабжение, пути </w:t>
            </w:r>
            <w:proofErr w:type="spellStart"/>
            <w:r w:rsidRPr="0093608A">
              <w:rPr>
                <w:sz w:val="24"/>
                <w:szCs w:val="24"/>
              </w:rPr>
              <w:t>лимфоотока</w:t>
            </w:r>
            <w:proofErr w:type="spellEnd"/>
            <w:r w:rsidRPr="0093608A">
              <w:rPr>
                <w:sz w:val="24"/>
                <w:szCs w:val="24"/>
              </w:rPr>
              <w:t xml:space="preserve"> и иннервацию органов;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2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анатомические термины в соответствии с Международной анатомической номенклатурой.</w:t>
            </w:r>
          </w:p>
          <w:p w:rsidR="004D5266" w:rsidRDefault="004D5266" w:rsidP="00D86000">
            <w:pPr>
              <w:jc w:val="both"/>
              <w:rPr>
                <w:sz w:val="24"/>
                <w:szCs w:val="24"/>
              </w:rPr>
            </w:pPr>
          </w:p>
          <w:p w:rsidR="004D5266" w:rsidRPr="0093608A" w:rsidRDefault="004D5266" w:rsidP="00D86000">
            <w:pPr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УМЕТЬ (на анатомических препаратах, муляжах, изображениях, полученных различными методами визуализации, в натурщике):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безошибочно и точно определять части и области тела человека; определять основные костные образования, суставные щели, контуры мышц и проекцию их на поверхность тела;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безошибочно и точно определять места расположения и проекцию органов на поверхность тела и по отношению к скелету;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безошибочно и точно определять местоположение основных кровеносных сосудов и нервов, места пульсаций артерий.</w:t>
            </w:r>
          </w:p>
          <w:p w:rsidR="004D5266" w:rsidRDefault="004D5266" w:rsidP="00D86000">
            <w:pPr>
              <w:jc w:val="both"/>
              <w:rPr>
                <w:sz w:val="24"/>
                <w:szCs w:val="24"/>
              </w:rPr>
            </w:pPr>
          </w:p>
          <w:p w:rsidR="004D5266" w:rsidRPr="0093608A" w:rsidRDefault="004D5266" w:rsidP="00D86000">
            <w:pPr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ВЛАДЕТЬ: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медико-анатомическим понятийным аппаратом и навыком его использования;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навыком работы с биологическим материалом и использования простейшими медицинскими инструментами – скальпелем и пинцетом; </w:t>
            </w:r>
          </w:p>
          <w:p w:rsidR="004D5266" w:rsidRPr="0093608A" w:rsidRDefault="004D5266" w:rsidP="004D5266">
            <w:pPr>
              <w:pStyle w:val="a4"/>
              <w:numPr>
                <w:ilvl w:val="0"/>
                <w:numId w:val="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базовыми технологиями преобразования информации: самостоятельной работой с учебной литературой на бумажных и электронных носителях, </w:t>
            </w:r>
            <w:proofErr w:type="spellStart"/>
            <w:r w:rsidRPr="0093608A">
              <w:rPr>
                <w:sz w:val="24"/>
                <w:szCs w:val="24"/>
              </w:rPr>
              <w:t>интернет-ресурсах</w:t>
            </w:r>
            <w:proofErr w:type="spellEnd"/>
            <w:r w:rsidRPr="0093608A">
              <w:rPr>
                <w:sz w:val="24"/>
                <w:szCs w:val="24"/>
              </w:rPr>
              <w:t xml:space="preserve"> по анатомии человека;</w:t>
            </w: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Перечень формируемых </w:t>
            </w:r>
            <w:r w:rsidR="0093308B">
              <w:rPr>
                <w:sz w:val="24"/>
                <w:szCs w:val="24"/>
              </w:rPr>
              <w:t xml:space="preserve">РО и </w:t>
            </w:r>
            <w:r w:rsidRPr="0093608A">
              <w:rPr>
                <w:sz w:val="24"/>
                <w:szCs w:val="24"/>
              </w:rPr>
              <w:t>компетенций:</w:t>
            </w:r>
          </w:p>
        </w:tc>
        <w:tc>
          <w:tcPr>
            <w:tcW w:w="6975" w:type="dxa"/>
            <w:vAlign w:val="center"/>
          </w:tcPr>
          <w:p w:rsidR="00C3277A" w:rsidRDefault="00C3277A" w:rsidP="00D8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 – 1,2,5,7,11</w:t>
            </w:r>
          </w:p>
          <w:p w:rsidR="004D5266" w:rsidRPr="0093608A" w:rsidRDefault="004D5266" w:rsidP="00D86000">
            <w:pPr>
              <w:jc w:val="center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ОК-1, СЛК-2, </w:t>
            </w:r>
            <w:r>
              <w:rPr>
                <w:sz w:val="24"/>
                <w:szCs w:val="24"/>
              </w:rPr>
              <w:t>ИК-1, ПК-5,15,32</w:t>
            </w:r>
            <w:r w:rsidRPr="0093608A">
              <w:rPr>
                <w:sz w:val="24"/>
                <w:szCs w:val="24"/>
              </w:rPr>
              <w:t>.</w:t>
            </w: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Виды учебной работы:</w:t>
            </w:r>
          </w:p>
        </w:tc>
        <w:tc>
          <w:tcPr>
            <w:tcW w:w="6975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Лекционные и практические занятия</w:t>
            </w:r>
            <w:r>
              <w:rPr>
                <w:sz w:val="24"/>
                <w:szCs w:val="24"/>
              </w:rPr>
              <w:t>, СРС</w:t>
            </w:r>
          </w:p>
        </w:tc>
      </w:tr>
      <w:tr w:rsidR="004D5266" w:rsidRPr="0093608A" w:rsidTr="00D86000">
        <w:tc>
          <w:tcPr>
            <w:tcW w:w="2376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Отчетность: </w:t>
            </w:r>
          </w:p>
        </w:tc>
        <w:tc>
          <w:tcPr>
            <w:tcW w:w="6975" w:type="dxa"/>
          </w:tcPr>
          <w:p w:rsidR="004D5266" w:rsidRPr="0093608A" w:rsidRDefault="004D5266" w:rsidP="00D86000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EE2BCD" w:rsidRDefault="00EE2BCD"/>
    <w:sectPr w:rsidR="00EE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6D7"/>
    <w:multiLevelType w:val="hybridMultilevel"/>
    <w:tmpl w:val="C35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C66"/>
    <w:multiLevelType w:val="hybridMultilevel"/>
    <w:tmpl w:val="5A6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643D"/>
    <w:multiLevelType w:val="hybridMultilevel"/>
    <w:tmpl w:val="A87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D1A45"/>
    <w:multiLevelType w:val="hybridMultilevel"/>
    <w:tmpl w:val="1F54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09F8"/>
    <w:multiLevelType w:val="hybridMultilevel"/>
    <w:tmpl w:val="344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6"/>
    <w:rsid w:val="00490B33"/>
    <w:rsid w:val="004D5266"/>
    <w:rsid w:val="0093308B"/>
    <w:rsid w:val="00C03625"/>
    <w:rsid w:val="00C3277A"/>
    <w:rsid w:val="00C70512"/>
    <w:rsid w:val="00CC7B0E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314F-773C-45A0-BADB-955C39D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B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Канымгул-106</dc:creator>
  <cp:keywords/>
  <dc:description/>
  <cp:lastModifiedBy>Канымгул-106</cp:lastModifiedBy>
  <cp:revision>4</cp:revision>
  <cp:lastPrinted>2022-12-21T09:40:00Z</cp:lastPrinted>
  <dcterms:created xsi:type="dcterms:W3CDTF">2022-12-21T09:35:00Z</dcterms:created>
  <dcterms:modified xsi:type="dcterms:W3CDTF">2022-12-21T13:47:00Z</dcterms:modified>
</cp:coreProperties>
</file>