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83" w:rsidRPr="00F3583B" w:rsidRDefault="00F57383" w:rsidP="00F57383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bookmarkStart w:id="0" w:name="_GoBack"/>
      <w:bookmarkEnd w:id="0"/>
      <w:r w:rsidRPr="00F3583B">
        <w:rPr>
          <w:rFonts w:ascii="Tahoma" w:eastAsia="Times New Roman" w:hAnsi="Tahoma" w:cs="Tahoma"/>
          <w:b/>
          <w:bCs/>
          <w:color w:val="800000"/>
          <w:spacing w:val="3"/>
          <w:sz w:val="32"/>
          <w:szCs w:val="21"/>
          <w:shd w:val="clear" w:color="auto" w:fill="FFFFFF"/>
        </w:rPr>
        <w:t xml:space="preserve">Миссия </w:t>
      </w:r>
      <w:proofErr w:type="spellStart"/>
      <w:r w:rsidRPr="00F3583B">
        <w:rPr>
          <w:rFonts w:ascii="Tahoma" w:eastAsia="Times New Roman" w:hAnsi="Tahoma" w:cs="Tahoma"/>
          <w:b/>
          <w:bCs/>
          <w:color w:val="800000"/>
          <w:spacing w:val="3"/>
          <w:sz w:val="32"/>
          <w:szCs w:val="21"/>
          <w:shd w:val="clear" w:color="auto" w:fill="FFFFFF"/>
        </w:rPr>
        <w:t>ОшГУ</w:t>
      </w:r>
      <w:proofErr w:type="spellEnd"/>
      <w:r w:rsidRPr="00F3583B">
        <w:rPr>
          <w:rFonts w:ascii="Tahoma" w:eastAsia="Times New Roman" w:hAnsi="Tahoma" w:cs="Tahoma"/>
          <w:b/>
          <w:bCs/>
          <w:color w:val="800000"/>
          <w:spacing w:val="3"/>
          <w:sz w:val="32"/>
          <w:szCs w:val="21"/>
          <w:shd w:val="clear" w:color="auto" w:fill="FFFFFF"/>
        </w:rPr>
        <w:t>:</w:t>
      </w:r>
    </w:p>
    <w:p w:rsidR="00F57383" w:rsidRPr="00F3583B" w:rsidRDefault="00F57383" w:rsidP="00F57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4D4D"/>
          <w:spacing w:val="3"/>
          <w:sz w:val="32"/>
          <w:szCs w:val="21"/>
        </w:rPr>
      </w:pPr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 xml:space="preserve">Обеспечение гарантии качества процесса современного образования путем </w:t>
      </w:r>
      <w:proofErr w:type="spellStart"/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>компетентностного</w:t>
      </w:r>
      <w:proofErr w:type="spellEnd"/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 xml:space="preserve"> подхода; интеграция образования, науки и культуры в мировое образовательное пространство; формирование в молодежи нравственных, культурных и общечеловеческих ценностей;</w:t>
      </w:r>
    </w:p>
    <w:p w:rsidR="00F57383" w:rsidRPr="00F3583B" w:rsidRDefault="00F57383" w:rsidP="00F57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4D4D"/>
          <w:spacing w:val="3"/>
          <w:sz w:val="32"/>
          <w:szCs w:val="21"/>
        </w:rPr>
      </w:pPr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>подготовка высокопрофессиональных кадров, способных своим интеллектуальным потенциалом обеспечить экономическое, социальное и политическое развитие государства;</w:t>
      </w:r>
    </w:p>
    <w:p w:rsidR="00F57383" w:rsidRPr="00F3583B" w:rsidRDefault="00A80E44" w:rsidP="00F57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4D4D"/>
          <w:spacing w:val="3"/>
          <w:sz w:val="32"/>
          <w:szCs w:val="21"/>
        </w:rPr>
      </w:pPr>
      <w:r>
        <w:rPr>
          <w:rFonts w:ascii="Tahoma" w:eastAsia="Times New Roman" w:hAnsi="Tahoma" w:cs="Tahoma"/>
          <w:color w:val="4D4D4D"/>
          <w:spacing w:val="3"/>
          <w:sz w:val="32"/>
          <w:szCs w:val="21"/>
        </w:rPr>
        <w:t xml:space="preserve">вхождение в число </w:t>
      </w:r>
      <w:r w:rsidRPr="00A80E44">
        <w:rPr>
          <w:rFonts w:ascii="Tahoma" w:eastAsia="Times New Roman" w:hAnsi="Tahoma" w:cs="Tahoma"/>
          <w:color w:val="4D4D4D"/>
          <w:spacing w:val="3"/>
          <w:sz w:val="32"/>
          <w:szCs w:val="21"/>
        </w:rPr>
        <w:t>трех</w:t>
      </w:r>
      <w:r w:rsidR="00F57383"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 xml:space="preserve"> лучших университетов Центральной Азии.</w:t>
      </w:r>
    </w:p>
    <w:p w:rsidR="00F57383" w:rsidRPr="00F3583B" w:rsidRDefault="00F57383" w:rsidP="00F57383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F3583B">
        <w:rPr>
          <w:rFonts w:ascii="Tahoma" w:eastAsia="Times New Roman" w:hAnsi="Tahoma" w:cs="Tahoma"/>
          <w:b/>
          <w:bCs/>
          <w:color w:val="800000"/>
          <w:spacing w:val="3"/>
          <w:sz w:val="32"/>
          <w:szCs w:val="21"/>
          <w:shd w:val="clear" w:color="auto" w:fill="FFFFFF"/>
        </w:rPr>
        <w:t>Видение:</w:t>
      </w:r>
    </w:p>
    <w:p w:rsidR="00F57383" w:rsidRPr="00F3583B" w:rsidRDefault="00F57383" w:rsidP="00F57383">
      <w:pPr>
        <w:shd w:val="clear" w:color="auto" w:fill="FFFFFF"/>
        <w:spacing w:after="150" w:line="240" w:lineRule="auto"/>
        <w:ind w:left="720"/>
        <w:jc w:val="both"/>
        <w:rPr>
          <w:rFonts w:ascii="Tahoma" w:eastAsia="Times New Roman" w:hAnsi="Tahoma" w:cs="Tahoma"/>
          <w:color w:val="4D4D4D"/>
          <w:spacing w:val="3"/>
          <w:sz w:val="32"/>
          <w:szCs w:val="21"/>
        </w:rPr>
      </w:pPr>
      <w:proofErr w:type="spellStart"/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>Ошский</w:t>
      </w:r>
      <w:proofErr w:type="spellEnd"/>
      <w:r w:rsidRPr="00F3583B">
        <w:rPr>
          <w:rFonts w:ascii="Tahoma" w:eastAsia="Times New Roman" w:hAnsi="Tahoma" w:cs="Tahoma"/>
          <w:color w:val="4D4D4D"/>
          <w:spacing w:val="3"/>
          <w:sz w:val="32"/>
          <w:szCs w:val="21"/>
        </w:rPr>
        <w:t xml:space="preserve"> государственный университет активно участвует в жизни общества посредством обеспечения преемственности интеллектуалов, качественного образования, проведения исследований, улучшения технологической инфраструктуры, сохранения и популяризации позитивных элементов культуры и традиций, а также через другие креативные и инновационные подходы в сфере образования на национальном уровне.</w:t>
      </w:r>
    </w:p>
    <w:p w:rsidR="006C4DDC" w:rsidRDefault="006C4DDC" w:rsidP="00F57383"/>
    <w:sectPr w:rsidR="006C4DDC" w:rsidSect="00F35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69EE"/>
    <w:multiLevelType w:val="multilevel"/>
    <w:tmpl w:val="ED52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83"/>
    <w:rsid w:val="003247AC"/>
    <w:rsid w:val="003539AA"/>
    <w:rsid w:val="006C4DDC"/>
    <w:rsid w:val="00A62448"/>
    <w:rsid w:val="00A80E44"/>
    <w:rsid w:val="00BB0189"/>
    <w:rsid w:val="00CB1E1F"/>
    <w:rsid w:val="00F3583B"/>
    <w:rsid w:val="00F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2A92A-12FB-445A-9BA2-F469A983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Биеч</cp:lastModifiedBy>
  <cp:revision>2</cp:revision>
  <cp:lastPrinted>2019-11-15T10:06:00Z</cp:lastPrinted>
  <dcterms:created xsi:type="dcterms:W3CDTF">2022-12-24T05:34:00Z</dcterms:created>
  <dcterms:modified xsi:type="dcterms:W3CDTF">2022-12-24T05:34:00Z</dcterms:modified>
</cp:coreProperties>
</file>