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План-проспект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Кандидатской диссертации аспиранта на соискание  ученой степени кандидата медицинских наук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На тему: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«Профилактика акушерского травматизма и осложнений у женщин с сахарным диабетом»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Шифр: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14.01.01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Специальность: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Акушерство и гинекология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Сроки исполнения: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Начало  – январь 2022,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Завершение – декабрь 2026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Аспирант: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Рысбаева Айганыш Жоомартовна преподаватель ММФ ОшГУ, по совместительству врач акушер-гинеколог родильного стационара ОГКБ.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Научный руководитель: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д.м.н., профессор, директор Кыргызского научного центра репродукции человека  Шоонаева Нургуль Джумагазиевна.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Объект исследования: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когортная группа из 50  беременных женщин  (от 18 до 40 лет), проживающих в  городе Ош, контрольная группа из 50 беременных  женщин, проживающих в городе Ош.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Для данной научно-исследовательской работы формулируются  изыскания в нижеперечисленных областях науки: эндокринология , акушерство и гинекология.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Предмет исследования: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Предметом исследования в рамках указанной темы диссертации  является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рутинное обследование беременных женщин на наличие сахарного диабета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В ходе работы над диссертацией выявляются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разработанная программа  диагностики, профилактики акушерского травматизма и лечение осложнений.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Актуальность: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Диабет – хроническая болезнь, развивающаяся в тех случаях, когда поджелудочная железа не вырабатывает достаточно инсулина или когда организм не может эффективно использовать вырабатываемый им инсулин. Инсулин – это гормон, регулирующий уровень содержания сахара в крови. Распространенным следствием неконтролируемого диабета является гипергликемия, или повышенный уровень содержания сахара в крови, со временем приводящая к серьезному повреждению многих систем организма, особенно нервов и кровеносных сосудов.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2014 г. заболеваемость диабетом среди взрослого населения в возрасте 18 лет и старше составляла 8,5%. В 2019 г. диабет стал непосредственной причиной 1,5 миллиона случаев смерти. Однако для получения более точного представления о смертности от диабета к этому следует добавить случаи смерти от сердечно-сосудистых заболеваний, хронических заболеваний почек и туберкулеза, вызванных повышенным по сравнению с оптимальным уровнем глюкозы в крови.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Цель  исследования: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улучшить исходы беременности и родов у женщин, страдающих  сахарным диабетом, на основании разработки и внедрения комплексного подхода к их лечению с учетом основных детерминант их развития и патогенеза нарушенного течения беременности и родов.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Задачи исследования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1.Представить социально-биологическую характеристику пациенток и выявить особенности течения беременности при сахарном диабете ,а также в популяции Кыргызстана ( в частности Ошской области.)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2.Определить наиболее значимые осложнения беременности при  сахарном диабете ,сроки его возникновения и максимального риска для здоровья матери и плода.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3.Изучить морфофункциональные особенности плаценты и плацентарного ложа матки при сахарном диабете.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4.Оценить состояние гемодинамики беременных при сахарном диабете.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5.Разработать методы прогнозирования, диагностики, профилактики, лечения акушерского травматизма и родоразрешения пациенток с сахарным диабетом.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6.Обосновать комплекс рациональных профилактических и лечебных мероприятий при беременности у женщин с сахарным диабетом ,направленных на улучшение состояния матери и плода.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7.Создать протоколы диспансеризации и родоразрешения женщин с сахарным диабетом.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8.Оценить эффективность применения предложенных протоколов диспансеризации и родоразрешения женщин  с сахарным диабетом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Научная новизна работы</w:t>
      </w:r>
    </w:p>
    <w:p>
      <w:pPr>
        <w:pStyle w:val="6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Впервые в Кыргызской Республике будет разработан протокол алгоритма ведения беременных женщин с сахарным диабетом ,гестационным диабетом: рутинное обследование беременных, находящихся в группах риска.</w:t>
      </w:r>
    </w:p>
    <w:p>
      <w:pPr>
        <w:tabs>
          <w:tab w:val="left" w:pos="1004"/>
          <w:tab w:val="center" w:pos="4819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Оглавление диссертации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Введение. Формальные параграфы построения диссертации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Глава 1. Литературный обзор</w:t>
      </w:r>
    </w:p>
    <w:p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Общая характеристика распространенности сахарного диабета у женщин проживающих  в городе Ош.</w:t>
      </w:r>
    </w:p>
    <w:p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Влияние сахарного диабета на  акушерский травматизм ,проживающих в городе Ош.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Глава 2. Материал  и методы исследования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Глава 3. Результаты собственных исследований.</w:t>
      </w:r>
    </w:p>
    <w:p>
      <w:pPr>
        <w:numPr>
          <w:ilvl w:val="1"/>
          <w:numId w:val="3"/>
        </w:numPr>
        <w:spacing w:after="20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Исследование клиническо-функциональных изменений у беременных женщин г. Ош.  </w:t>
      </w:r>
    </w:p>
    <w:p>
      <w:pPr>
        <w:numPr>
          <w:ilvl w:val="1"/>
          <w:numId w:val="3"/>
        </w:numPr>
        <w:spacing w:after="20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Рекомендации по профилактике акушерского травматизма у женщин с сахарным диабетом.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Выводы: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Практические рекомендации.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Список используемой литературы 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Научный руководитель: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д.м.н., профессор,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директор Кыргызского научного центра репродукции человека: Шоонаева Н.Д.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B510A"/>
    <w:multiLevelType w:val="multilevel"/>
    <w:tmpl w:val="0FFB510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1">
    <w:nsid w:val="16310AB3"/>
    <w:multiLevelType w:val="multilevel"/>
    <w:tmpl w:val="16310AB3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2">
    <w:nsid w:val="5F6F7AE7"/>
    <w:multiLevelType w:val="multilevel"/>
    <w:tmpl w:val="5F6F7AE7"/>
    <w:lvl w:ilvl="0" w:tentative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00"/>
    <w:rsid w:val="000E57C4"/>
    <w:rsid w:val="003A4A00"/>
    <w:rsid w:val="008C78A7"/>
    <w:rsid w:val="00B401D1"/>
    <w:rsid w:val="00B70EC9"/>
    <w:rsid w:val="00CD782B"/>
    <w:rsid w:val="00D20A5C"/>
    <w:rsid w:val="44C5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Основной текст (2)_"/>
    <w:basedOn w:val="2"/>
    <w:link w:val="6"/>
    <w:uiPriority w:val="0"/>
    <w:rPr>
      <w:b/>
      <w:bCs/>
      <w:sz w:val="28"/>
      <w:szCs w:val="28"/>
      <w:shd w:val="clear" w:color="auto" w:fill="FFFFFF"/>
    </w:rPr>
  </w:style>
  <w:style w:type="paragraph" w:customStyle="1" w:styleId="6">
    <w:name w:val="Основной текст (2)1"/>
    <w:basedOn w:val="1"/>
    <w:link w:val="5"/>
    <w:qFormat/>
    <w:uiPriority w:val="0"/>
    <w:pPr>
      <w:shd w:val="clear" w:color="auto" w:fill="FFFFFF"/>
      <w:spacing w:after="960" w:line="322" w:lineRule="exact"/>
      <w:ind w:hanging="440"/>
    </w:pPr>
    <w:rPr>
      <w:b/>
      <w:bCs/>
      <w:sz w:val="28"/>
      <w:szCs w:val="28"/>
    </w:rPr>
  </w:style>
  <w:style w:type="character" w:customStyle="1" w:styleId="7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674</Words>
  <Characters>3844</Characters>
  <Lines>32</Lines>
  <Paragraphs>9</Paragraphs>
  <TotalTime>34</TotalTime>
  <ScaleCrop>false</ScaleCrop>
  <LinksUpToDate>false</LinksUpToDate>
  <CharactersWithSpaces>4509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2022-01-31T17:14:00Z</dcterms:created>
  <dc:creator>Пользователь Windows</dc:creator>
  <cp:lastModifiedBy>Nazira Muratova</cp:lastModifiedBy>
  <cp:lastPrinted>2022-02-02T12:24:00Z</cp:lastPrinted>
  <dcterms:modified xsi:type="dcterms:W3CDTF">2023-01-12T08:32:50Z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072C3022C50540399B03D69B2E633138</vt:lpwstr>
  </property>
</Properties>
</file>