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ИЗУЧЕНИЮ ДИСЦИПЛИНЫ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Успешное усвоение курса предполагает активное, творческое </w:t>
      </w:r>
      <w:r>
        <w:rPr>
          <w:rFonts w:ascii="Times New Roman" w:hAnsi="Times New Roman" w:cs="Times New Roman"/>
          <w:sz w:val="24"/>
          <w:szCs w:val="24"/>
        </w:rPr>
        <w:t>участие студента на всех этапах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ее освоения путем планомерной, повседневной работы.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Студентам необходимо ознакомиться: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с содержанием рабочей программы дисциплины,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с целями и задачами дисциплины, ее связями с другими дисциплинами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образовательной программы,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методическими разработками по данной дисциплине, имеющимися на сайтах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библиотеки и кафедры,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с графиком консультаций преподавателей кафедры.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К изучению дисциплины предъявляются следующие организационные требования: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обязательное посещение студентом всех видов аудиторных занятий;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ведение конспекта в ходе лекционных занятий;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качественная самостоятельная подготовка к практическим занятиям, активная работа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на них;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 активная, ритмичная самостоятельная аудиторная и внеаудиторная работа студента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с планом-графиком;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 своевременная сдача преподавателю отчетных документов по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аудиторным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внеаудиторным видам работ;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 в случае наличия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пропущенных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студентом занятиям, необходимо получить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консультацию по подготовке и оформлению отдельных видов заданий.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2. Рекомендации по подготовке к лекционным занятиям (теоретический курс)</w:t>
      </w:r>
      <w:r w:rsidRPr="000578E3">
        <w:rPr>
          <w:rFonts w:ascii="Times New Roman" w:hAnsi="Times New Roman" w:cs="Times New Roman"/>
          <w:b/>
          <w:sz w:val="24"/>
          <w:szCs w:val="24"/>
        </w:rPr>
        <w:t>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Изучение дисциплины требует систематического и после</w:t>
      </w:r>
      <w:r>
        <w:rPr>
          <w:rFonts w:ascii="Times New Roman" w:hAnsi="Times New Roman" w:cs="Times New Roman"/>
          <w:sz w:val="24"/>
          <w:szCs w:val="24"/>
        </w:rPr>
        <w:t>довательного накопления знаний,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 xml:space="preserve">следовательно, пропуски отдельных тем не позволяют глубоко </w:t>
      </w:r>
      <w:r>
        <w:rPr>
          <w:rFonts w:ascii="Times New Roman" w:hAnsi="Times New Roman" w:cs="Times New Roman"/>
          <w:sz w:val="24"/>
          <w:szCs w:val="24"/>
        </w:rPr>
        <w:t>освоить предмет. Именно поэтому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контроль над систематической работой студентов все</w:t>
      </w:r>
      <w:r>
        <w:rPr>
          <w:rFonts w:ascii="Times New Roman" w:hAnsi="Times New Roman" w:cs="Times New Roman"/>
          <w:sz w:val="24"/>
          <w:szCs w:val="24"/>
        </w:rPr>
        <w:t>гда находится в центре внимания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578E3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Работа на лекции является очень важным видом студенч</w:t>
      </w:r>
      <w:r>
        <w:rPr>
          <w:rFonts w:ascii="Times New Roman" w:hAnsi="Times New Roman" w:cs="Times New Roman"/>
          <w:sz w:val="24"/>
          <w:szCs w:val="24"/>
        </w:rPr>
        <w:t>еской деятельности для изучения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материалов учебной дисциплины. Краткие записи лекций (кон</w:t>
      </w:r>
      <w:r>
        <w:rPr>
          <w:rFonts w:ascii="Times New Roman" w:hAnsi="Times New Roman" w:cs="Times New Roman"/>
          <w:sz w:val="24"/>
          <w:szCs w:val="24"/>
        </w:rPr>
        <w:t>спектирование) помогает усвоить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материал. При составлении конспекта лекций рекомендуется крат</w:t>
      </w:r>
      <w:r>
        <w:rPr>
          <w:rFonts w:ascii="Times New Roman" w:hAnsi="Times New Roman" w:cs="Times New Roman"/>
          <w:sz w:val="24"/>
          <w:szCs w:val="24"/>
        </w:rPr>
        <w:t xml:space="preserve">ко, </w:t>
      </w:r>
      <w:r>
        <w:rPr>
          <w:rFonts w:ascii="Times New Roman" w:hAnsi="Times New Roman" w:cs="Times New Roman"/>
          <w:sz w:val="24"/>
          <w:szCs w:val="24"/>
        </w:rPr>
        <w:lastRenderedPageBreak/>
        <w:t>схематично, последовательно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фиксировать основные положения, выводы, формулировки, об</w:t>
      </w:r>
      <w:r>
        <w:rPr>
          <w:rFonts w:ascii="Times New Roman" w:hAnsi="Times New Roman" w:cs="Times New Roman"/>
          <w:sz w:val="24"/>
          <w:szCs w:val="24"/>
        </w:rPr>
        <w:t xml:space="preserve">общения; помечать важные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57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>ыделять</w:t>
      </w:r>
      <w:proofErr w:type="spellEnd"/>
      <w:r w:rsidRPr="000578E3">
        <w:rPr>
          <w:rFonts w:ascii="Times New Roman" w:hAnsi="Times New Roman" w:cs="Times New Roman"/>
          <w:sz w:val="24"/>
          <w:szCs w:val="24"/>
        </w:rPr>
        <w:t xml:space="preserve"> ключевые слова, термины.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Лекционный материал является базовым, с которого необходимо начать освоение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соответствующего раздела или темы. Материалы лекций </w:t>
      </w:r>
      <w:r>
        <w:rPr>
          <w:rFonts w:ascii="Times New Roman" w:hAnsi="Times New Roman" w:cs="Times New Roman"/>
          <w:sz w:val="24"/>
          <w:szCs w:val="24"/>
        </w:rPr>
        <w:t>являются основой для подготовки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студентов к семинарским и практическим занятиям.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Перед очередной лекцией студентам необходимо просмотреть по конспекту материал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предыдущей лекции. При затруднениях в восприятии материал</w:t>
      </w:r>
      <w:r>
        <w:rPr>
          <w:rFonts w:ascii="Times New Roman" w:hAnsi="Times New Roman" w:cs="Times New Roman"/>
          <w:sz w:val="24"/>
          <w:szCs w:val="24"/>
        </w:rPr>
        <w:t>а следует обратиться к основным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литературным источникам. Если разобраться в материале опять не у</w:t>
      </w:r>
      <w:r>
        <w:rPr>
          <w:rFonts w:ascii="Times New Roman" w:hAnsi="Times New Roman" w:cs="Times New Roman"/>
          <w:sz w:val="24"/>
          <w:szCs w:val="24"/>
        </w:rPr>
        <w:t>далось, то обратитесь к лектору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(по графику его консультаций) или к преподавателю на практических занятиях. Не с</w:t>
      </w:r>
      <w:r>
        <w:rPr>
          <w:rFonts w:ascii="Times New Roman" w:hAnsi="Times New Roman" w:cs="Times New Roman"/>
          <w:sz w:val="24"/>
          <w:szCs w:val="24"/>
        </w:rPr>
        <w:t>ледует оставлять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«белых пятен» в освоении материала.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3. Рекомендации по изучению тем (разделов) с применением электронного обучения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Электронное обучение – организация образовательной деятельности с применением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содержащейся в базах данных и используемой при реал</w:t>
      </w:r>
      <w:r>
        <w:rPr>
          <w:rFonts w:ascii="Times New Roman" w:hAnsi="Times New Roman" w:cs="Times New Roman"/>
          <w:sz w:val="24"/>
          <w:szCs w:val="24"/>
        </w:rPr>
        <w:t>изации образовательных программ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информации и обеспечивающих ее обработку информационных тех</w:t>
      </w:r>
      <w:r>
        <w:rPr>
          <w:rFonts w:ascii="Times New Roman" w:hAnsi="Times New Roman" w:cs="Times New Roman"/>
          <w:sz w:val="24"/>
          <w:szCs w:val="24"/>
        </w:rPr>
        <w:t>нологий, технических средств, а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также информационно-телекоммуникационных сетей.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Для изучения отдельных тем курса студенту необходимо </w:t>
      </w:r>
      <w:proofErr w:type="spellStart"/>
      <w:r w:rsidRPr="000578E3">
        <w:rPr>
          <w:rFonts w:ascii="Times New Roman" w:hAnsi="Times New Roman" w:cs="Times New Roman"/>
          <w:sz w:val="24"/>
          <w:szCs w:val="24"/>
        </w:rPr>
        <w:t>опир</w:t>
      </w:r>
      <w:proofErr w:type="spellEnd"/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опираться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электронные источники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78E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578E3">
        <w:rPr>
          <w:rFonts w:ascii="Times New Roman" w:hAnsi="Times New Roman" w:cs="Times New Roman"/>
          <w:sz w:val="24"/>
          <w:szCs w:val="24"/>
        </w:rPr>
        <w:t>, список которых определяется преподавателем и входит в перечень литературы,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рекомендуемой рабочей программой дисциплины.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4. Рекомендации по подготовке к практическим (семинарским) занятиям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Студентам следует: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t> приносить с собой рекомендованную преподавателем материалы (конспекты лекций,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литературу и т.п.) к конкретному занятию;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до очередного практического занятия по конспектам лекций и рекомендованным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литературным источникам проработать теоретический материал,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темы занятия;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 xml:space="preserve"> задать преподавателю вопросы по материалу, вызвавшему затруднения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t>понимании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и освоении при решении задач, заданных для самостоятельного решения;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на занятии доводить каждую задачу до окончательного решения, демонстрировать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понимание проведенных расчетов (анализов, ситуаций), в случае затруднений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обращаться к преподавателю.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lastRenderedPageBreak/>
        <w:t xml:space="preserve">Студентам, пропустившим занятия (независимо от причин), рекомендуется обратиться </w:t>
      </w:r>
      <w:proofErr w:type="gramStart"/>
      <w:r w:rsidRPr="000578E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преподавателю в день консультаций и получить индивидуальное задание.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 xml:space="preserve">5. Методические рекомендации по выполнению </w:t>
      </w:r>
      <w:r>
        <w:rPr>
          <w:rFonts w:ascii="Times New Roman" w:hAnsi="Times New Roman" w:cs="Times New Roman"/>
          <w:b/>
          <w:sz w:val="24"/>
          <w:szCs w:val="24"/>
        </w:rPr>
        <w:t>различных видов самостоятельных</w:t>
      </w:r>
      <w:r w:rsidRPr="0005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Самостоятельная работа студентов включает в себя выпо</w:t>
      </w:r>
      <w:r>
        <w:rPr>
          <w:rFonts w:ascii="Times New Roman" w:hAnsi="Times New Roman" w:cs="Times New Roman"/>
          <w:sz w:val="24"/>
          <w:szCs w:val="24"/>
        </w:rPr>
        <w:t>лнение различного рода заданий,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 xml:space="preserve">которые ориентированы на более глубокое усвоение материала </w:t>
      </w:r>
      <w:r>
        <w:rPr>
          <w:rFonts w:ascii="Times New Roman" w:hAnsi="Times New Roman" w:cs="Times New Roman"/>
          <w:sz w:val="24"/>
          <w:szCs w:val="24"/>
        </w:rPr>
        <w:t>изучаемой дисциплины. По каждой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теме учебной дисциплины студентам предлагается перечень заданий для самостоятельной работы.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К выполнению заданий для самостоятельной работы пред</w:t>
      </w:r>
      <w:r>
        <w:rPr>
          <w:rFonts w:ascii="Times New Roman" w:hAnsi="Times New Roman" w:cs="Times New Roman"/>
          <w:sz w:val="24"/>
          <w:szCs w:val="24"/>
        </w:rPr>
        <w:t>ъявляются следующие требования: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задания должны исполняться самостоятельно и представляться в установленный срок, а также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соответствовать установленным требованиям по оформлению.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При подготовке к зачету и экзамену студенту рекомендуется параллельно прорабатывать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соответствующие теоретические и практические разделы дисциплины, фиксируя неясные моменты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для их обсуждения на плановой консультации.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5.1 Методические рекомендации по подготовке научного доклада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Подготовка научного доклада для обсуждения его на пра</w:t>
      </w:r>
      <w:r>
        <w:rPr>
          <w:rFonts w:ascii="Times New Roman" w:hAnsi="Times New Roman" w:cs="Times New Roman"/>
          <w:sz w:val="24"/>
          <w:szCs w:val="24"/>
        </w:rPr>
        <w:t>ктическом (семинарском) занятии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является одной из форм самостоятельной работы студента.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Цель научного доклада – развитие у студентов навыков</w:t>
      </w:r>
      <w:r>
        <w:rPr>
          <w:rFonts w:ascii="Times New Roman" w:hAnsi="Times New Roman" w:cs="Times New Roman"/>
          <w:sz w:val="24"/>
          <w:szCs w:val="24"/>
        </w:rPr>
        <w:t xml:space="preserve"> аналитической работы с научной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литературой, анализа дискуссионных научных позиций, аргументации собственных взглядов.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Подготовка научных докладов также развивает творческий потенциал студентов.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Научный доклад готовится под руководством преподават</w:t>
      </w:r>
      <w:r>
        <w:rPr>
          <w:rFonts w:ascii="Times New Roman" w:hAnsi="Times New Roman" w:cs="Times New Roman"/>
          <w:sz w:val="24"/>
          <w:szCs w:val="24"/>
        </w:rPr>
        <w:t>еля, который ведет практические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(семинарские) занятия.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Рекомендации студенту: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перед началом работы по написанию научного доклада необходимо выбрать тему,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обсудить с преподавателем структуру, литературу, ключевые вопросы, которые следует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раскрыть в докладе;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представить доклад научному руководителю в письменной форме;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выступить на семинарском занятии с 10-минутной презентацией своего научного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доклада, ответить на вопросы студентов группы.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lastRenderedPageBreak/>
        <w:t>5.2 Методические рекомендации по работе с литературой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t>Любая форма самостоятельной работы студента (подготовка к семинарскому занятию, доклада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и т.п.) начинается с изучения соответствующей литературы, как в библиотеке, так и дома.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Для учебной дисциплины подобрана основная и дополнительная литература. Основная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литература – это учебники и учебные пособия. Дополнительн</w:t>
      </w:r>
      <w:r>
        <w:rPr>
          <w:rFonts w:ascii="Times New Roman" w:hAnsi="Times New Roman" w:cs="Times New Roman"/>
          <w:sz w:val="24"/>
          <w:szCs w:val="24"/>
        </w:rPr>
        <w:t>ая литература – это монографии,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сборники научных трудов, нормативные документы, журнальн</w:t>
      </w:r>
      <w:r>
        <w:rPr>
          <w:rFonts w:ascii="Times New Roman" w:hAnsi="Times New Roman" w:cs="Times New Roman"/>
          <w:sz w:val="24"/>
          <w:szCs w:val="24"/>
        </w:rPr>
        <w:t>ые и газетные статьи, различные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 xml:space="preserve">справочники, энциклопедии, </w:t>
      </w:r>
      <w:proofErr w:type="spellStart"/>
      <w:r w:rsidRPr="000578E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578E3">
        <w:rPr>
          <w:rFonts w:ascii="Times New Roman" w:hAnsi="Times New Roman" w:cs="Times New Roman"/>
          <w:sz w:val="24"/>
          <w:szCs w:val="24"/>
        </w:rPr>
        <w:t>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При изучении литературы целесообразно делать записи. Вы</w:t>
      </w:r>
      <w:r>
        <w:rPr>
          <w:rFonts w:ascii="Times New Roman" w:hAnsi="Times New Roman" w:cs="Times New Roman"/>
          <w:sz w:val="24"/>
          <w:szCs w:val="24"/>
        </w:rPr>
        <w:t>деляются следующие виды записей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при работе с литературой: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Конспект – краткая схематическая запись основного содержания научной работы. Целью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является не переписывание произведения, а выявление его логики, системы доказательств, основных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выводов. Хороший конспект должен сочетать полноту изложения с краткостью.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Цитата – точное воспроизведение текста. Заключается в кавы</w:t>
      </w:r>
      <w:r>
        <w:rPr>
          <w:rFonts w:ascii="Times New Roman" w:hAnsi="Times New Roman" w:cs="Times New Roman"/>
          <w:sz w:val="24"/>
          <w:szCs w:val="24"/>
        </w:rPr>
        <w:t>чки. Точно указывается страница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источника.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Тезисы – концентрированное изложение основных положений прочитанного материала.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Аннотация – очень краткое изложение содержания прочитанной работы.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Резюме – наиболее общие выводы и положения работы, ее концептуальные итоги.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Записи в той или иной форме не только способствуют пониман</w:t>
      </w:r>
      <w:r>
        <w:rPr>
          <w:rFonts w:ascii="Times New Roman" w:hAnsi="Times New Roman" w:cs="Times New Roman"/>
          <w:sz w:val="24"/>
          <w:szCs w:val="24"/>
        </w:rPr>
        <w:t>ию и усвоению изучаемого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материала, но и помогают вырабатывать навыки ясного излож</w:t>
      </w:r>
      <w:r>
        <w:rPr>
          <w:rFonts w:ascii="Times New Roman" w:hAnsi="Times New Roman" w:cs="Times New Roman"/>
          <w:sz w:val="24"/>
          <w:szCs w:val="24"/>
        </w:rPr>
        <w:t>ения в письменной форме тех или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иных теоретических вопросов.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5.3 Методические рекомендации по выполнению расчетно-графической работы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Для выполнения расчетно-графической работы обучающийс</w:t>
      </w:r>
      <w:r>
        <w:rPr>
          <w:rFonts w:ascii="Times New Roman" w:hAnsi="Times New Roman" w:cs="Times New Roman"/>
          <w:sz w:val="24"/>
          <w:szCs w:val="24"/>
        </w:rPr>
        <w:t>я должен предварительно изучить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 xml:space="preserve">необходимые темы теоретического курса и получить конкретные </w:t>
      </w:r>
      <w:r>
        <w:rPr>
          <w:rFonts w:ascii="Times New Roman" w:hAnsi="Times New Roman" w:cs="Times New Roman"/>
          <w:sz w:val="24"/>
          <w:szCs w:val="24"/>
        </w:rPr>
        <w:t>рекомендации от преподавателя о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порядке и составе выполняемой работы. С преподавател</w:t>
      </w:r>
      <w:r>
        <w:rPr>
          <w:rFonts w:ascii="Times New Roman" w:hAnsi="Times New Roman" w:cs="Times New Roman"/>
          <w:sz w:val="24"/>
          <w:szCs w:val="24"/>
        </w:rPr>
        <w:t>ем следует обсудить также выбор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инструментальной среды (универсального программного проду</w:t>
      </w:r>
      <w:r>
        <w:rPr>
          <w:rFonts w:ascii="Times New Roman" w:hAnsi="Times New Roman" w:cs="Times New Roman"/>
          <w:sz w:val="24"/>
          <w:szCs w:val="24"/>
        </w:rPr>
        <w:t>кта) для проведения необходимых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расчетов и создания графиков полученных зависимостей.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По результатам расчетно-графической работы составляется отчет, который должен содержать: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постановку задачи; основные теоретические положения, связанные с темой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выполняемой расчетной работы;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lastRenderedPageBreak/>
        <w:t>алгоритм вычислений (программу вычислений, написанную на внутреннем языке</w:t>
      </w:r>
      <w:proofErr w:type="gramEnd"/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инструментальной среды);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 результаты вычислений, представленных в виде графиков;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выводы, в которых даются пояснения к полученным данным.</w:t>
      </w:r>
    </w:p>
    <w:p w:rsidR="000578E3" w:rsidRPr="000578E3" w:rsidRDefault="000578E3" w:rsidP="000578E3">
      <w:pPr>
        <w:rPr>
          <w:rFonts w:ascii="Times New Roman" w:hAnsi="Times New Roman" w:cs="Times New Roman"/>
          <w:b/>
          <w:sz w:val="24"/>
          <w:szCs w:val="24"/>
        </w:rPr>
      </w:pPr>
      <w:r w:rsidRPr="000578E3">
        <w:rPr>
          <w:rFonts w:ascii="Times New Roman" w:hAnsi="Times New Roman" w:cs="Times New Roman"/>
          <w:b/>
          <w:sz w:val="24"/>
          <w:szCs w:val="24"/>
        </w:rPr>
        <w:t>5.4 Подготовка к экзамену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При подготовке к экзамену необходимо ориентировать</w:t>
      </w:r>
      <w:r>
        <w:rPr>
          <w:rFonts w:ascii="Times New Roman" w:hAnsi="Times New Roman" w:cs="Times New Roman"/>
          <w:sz w:val="24"/>
          <w:szCs w:val="24"/>
        </w:rPr>
        <w:t>ся на конспекты лекций, рабочую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программу дисциплины, учебную и рекомендуемую литературу</w:t>
      </w:r>
      <w:r>
        <w:rPr>
          <w:rFonts w:ascii="Times New Roman" w:hAnsi="Times New Roman" w:cs="Times New Roman"/>
          <w:sz w:val="24"/>
          <w:szCs w:val="24"/>
        </w:rPr>
        <w:t>. Основное в подготовке к сдаче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экзамена – это проработка контрольных вопросов и систе</w:t>
      </w:r>
      <w:r>
        <w:rPr>
          <w:rFonts w:ascii="Times New Roman" w:hAnsi="Times New Roman" w:cs="Times New Roman"/>
          <w:sz w:val="24"/>
          <w:szCs w:val="24"/>
        </w:rPr>
        <w:t>матизация теоретических знаний,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подтверждение практическими примерами и выкладками.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Подготовка студента к промежуточной аттестации по дисциплине включает в себя три этапа: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систематическая работа в течение семестра; непосредственная п</w:t>
      </w:r>
      <w:r>
        <w:rPr>
          <w:rFonts w:ascii="Times New Roman" w:hAnsi="Times New Roman" w:cs="Times New Roman"/>
          <w:sz w:val="24"/>
          <w:szCs w:val="24"/>
        </w:rPr>
        <w:t>одготовка в дни, предшествующие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экзамену по темам курса; подготовка к ответу на задания, содержащиеся в билетах (тестах) экзамена.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Баллы рейтингового контроля выставляются студенту п</w:t>
      </w:r>
      <w:r>
        <w:rPr>
          <w:rFonts w:ascii="Times New Roman" w:hAnsi="Times New Roman" w:cs="Times New Roman"/>
          <w:sz w:val="24"/>
          <w:szCs w:val="24"/>
        </w:rPr>
        <w:t>о факту выполнения графика всех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учебных работ, предусмотренных рабочей программой дисципл</w:t>
      </w:r>
      <w:r>
        <w:rPr>
          <w:rFonts w:ascii="Times New Roman" w:hAnsi="Times New Roman" w:cs="Times New Roman"/>
          <w:sz w:val="24"/>
          <w:szCs w:val="24"/>
        </w:rPr>
        <w:t>ины, а также по итогам проверки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знаний, умений и навыков по изучаемой дисциплине. Возможные</w:t>
      </w:r>
      <w:r>
        <w:rPr>
          <w:rFonts w:ascii="Times New Roman" w:hAnsi="Times New Roman" w:cs="Times New Roman"/>
          <w:sz w:val="24"/>
          <w:szCs w:val="24"/>
        </w:rPr>
        <w:t xml:space="preserve"> формы контроля: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виде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собеседования), письменный, компьютерное тестирование.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Экзамен проводится в письменной форме. К экзамену до</w:t>
      </w:r>
      <w:r>
        <w:rPr>
          <w:rFonts w:ascii="Times New Roman" w:hAnsi="Times New Roman" w:cs="Times New Roman"/>
          <w:sz w:val="24"/>
          <w:szCs w:val="24"/>
        </w:rPr>
        <w:t>пускаются студенты, выполнившие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весь объем учебных работ рейтингового контроля на положительную оценку.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Перед каждым экзаменом предусматривается консультация</w:t>
      </w:r>
      <w:r>
        <w:rPr>
          <w:rFonts w:ascii="Times New Roman" w:hAnsi="Times New Roman" w:cs="Times New Roman"/>
          <w:sz w:val="24"/>
          <w:szCs w:val="24"/>
        </w:rPr>
        <w:t>. Экзамен проводится по билетам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(вопросам), для успешной сдачи которого студенты должны поним</w:t>
      </w:r>
      <w:r>
        <w:rPr>
          <w:rFonts w:ascii="Times New Roman" w:hAnsi="Times New Roman" w:cs="Times New Roman"/>
          <w:sz w:val="24"/>
          <w:szCs w:val="24"/>
        </w:rPr>
        <w:t>ать сущность вопроса, его смысл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и уметь аргументировать структурные составляющие и подтверждать пр</w:t>
      </w:r>
      <w:r>
        <w:rPr>
          <w:rFonts w:ascii="Times New Roman" w:hAnsi="Times New Roman" w:cs="Times New Roman"/>
          <w:sz w:val="24"/>
          <w:szCs w:val="24"/>
        </w:rPr>
        <w:t>актическими примерами,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что должно соответствовать компетенциям освоения дисциплины, указанным в рабочей программе.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Во время испытаний промежуточной аттестации студе</w:t>
      </w:r>
      <w:r>
        <w:rPr>
          <w:rFonts w:ascii="Times New Roman" w:hAnsi="Times New Roman" w:cs="Times New Roman"/>
          <w:sz w:val="24"/>
          <w:szCs w:val="24"/>
        </w:rPr>
        <w:t>нты могут пользоваться рабочими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программами учебных дисциплин, а также справочниками и прочи</w:t>
      </w:r>
      <w:r>
        <w:rPr>
          <w:rFonts w:ascii="Times New Roman" w:hAnsi="Times New Roman" w:cs="Times New Roman"/>
          <w:sz w:val="24"/>
          <w:szCs w:val="24"/>
        </w:rPr>
        <w:t>ми источниками информации,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разрешенными преподавателем.</w:t>
      </w:r>
    </w:p>
    <w:p w:rsidR="000578E3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r w:rsidRPr="000578E3">
        <w:rPr>
          <w:rFonts w:ascii="Times New Roman" w:hAnsi="Times New Roman" w:cs="Times New Roman"/>
          <w:sz w:val="24"/>
          <w:szCs w:val="24"/>
        </w:rPr>
        <w:t>На экзамене нельзя пользоваться электронными средствами связи и материалами,</w:t>
      </w:r>
    </w:p>
    <w:p w:rsidR="00C944A7" w:rsidRPr="000578E3" w:rsidRDefault="000578E3" w:rsidP="000578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78E3">
        <w:rPr>
          <w:rFonts w:ascii="Times New Roman" w:hAnsi="Times New Roman" w:cs="Times New Roman"/>
          <w:sz w:val="24"/>
          <w:szCs w:val="24"/>
        </w:rPr>
        <w:t>неразрешенными</w:t>
      </w:r>
      <w:proofErr w:type="gramEnd"/>
      <w:r w:rsidRPr="000578E3">
        <w:rPr>
          <w:rFonts w:ascii="Times New Roman" w:hAnsi="Times New Roman" w:cs="Times New Roman"/>
          <w:sz w:val="24"/>
          <w:szCs w:val="24"/>
        </w:rPr>
        <w:t xml:space="preserve"> преподавателем. Также не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общение с другими студентами 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</w:t>
      </w:r>
      <w:r w:rsidRPr="000578E3">
        <w:rPr>
          <w:rFonts w:ascii="Times New Roman" w:hAnsi="Times New Roman" w:cs="Times New Roman"/>
          <w:sz w:val="24"/>
          <w:szCs w:val="24"/>
        </w:rPr>
        <w:t>несанкционированные перемещения по аудитории. Указанные на</w:t>
      </w:r>
      <w:r>
        <w:rPr>
          <w:rFonts w:ascii="Times New Roman" w:hAnsi="Times New Roman" w:cs="Times New Roman"/>
          <w:sz w:val="24"/>
          <w:szCs w:val="24"/>
        </w:rPr>
        <w:t xml:space="preserve">рушения являются основанием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для</w:t>
      </w:r>
      <w:r w:rsidRPr="000578E3">
        <w:rPr>
          <w:rFonts w:ascii="Times New Roman" w:hAnsi="Times New Roman" w:cs="Times New Roman"/>
          <w:sz w:val="24"/>
          <w:szCs w:val="24"/>
        </w:rPr>
        <w:t>удаления</w:t>
      </w:r>
      <w:proofErr w:type="spellEnd"/>
      <w:r w:rsidRPr="000578E3">
        <w:rPr>
          <w:rFonts w:ascii="Times New Roman" w:hAnsi="Times New Roman" w:cs="Times New Roman"/>
          <w:sz w:val="24"/>
          <w:szCs w:val="24"/>
        </w:rPr>
        <w:t xml:space="preserve"> студента из аудитории с последующим проставлением в ведомости оценки</w:t>
      </w:r>
      <w:r w:rsidRPr="000578E3">
        <w:rPr>
          <w:rFonts w:ascii="Times New Roman" w:hAnsi="Times New Roman" w:cs="Times New Roman"/>
          <w:sz w:val="24"/>
          <w:szCs w:val="24"/>
        </w:rPr>
        <w:t xml:space="preserve"> «неудовлетворительно».</w:t>
      </w:r>
    </w:p>
    <w:sectPr w:rsidR="00C944A7" w:rsidRPr="000578E3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E3"/>
    <w:rsid w:val="000578E3"/>
    <w:rsid w:val="000B0A0B"/>
    <w:rsid w:val="00C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1</cp:revision>
  <dcterms:created xsi:type="dcterms:W3CDTF">2023-01-12T04:53:00Z</dcterms:created>
  <dcterms:modified xsi:type="dcterms:W3CDTF">2023-01-12T05:02:00Z</dcterms:modified>
</cp:coreProperties>
</file>