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58" w:rsidRPr="00312164" w:rsidRDefault="00321058" w:rsidP="00321058">
      <w:pPr>
        <w:jc w:val="center"/>
        <w:rPr>
          <w:b/>
          <w:bCs/>
          <w:sz w:val="24"/>
          <w:szCs w:val="24"/>
        </w:rPr>
      </w:pPr>
      <w:bookmarkStart w:id="0" w:name="_Toc296251089"/>
      <w:r w:rsidRPr="00312164">
        <w:rPr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321058" w:rsidRPr="00312164" w:rsidRDefault="00321058" w:rsidP="00321058">
      <w:pPr>
        <w:ind w:firstLine="708"/>
        <w:jc w:val="center"/>
        <w:rPr>
          <w:b/>
          <w:bCs/>
          <w:iCs/>
          <w:sz w:val="24"/>
          <w:szCs w:val="24"/>
        </w:rPr>
      </w:pPr>
    </w:p>
    <w:p w:rsidR="00321058" w:rsidRPr="00312164" w:rsidRDefault="00321058" w:rsidP="00321058">
      <w:pPr>
        <w:ind w:firstLine="708"/>
        <w:jc w:val="center"/>
        <w:rPr>
          <w:b/>
          <w:bCs/>
          <w:iCs/>
          <w:sz w:val="24"/>
          <w:szCs w:val="24"/>
        </w:rPr>
      </w:pPr>
      <w:r w:rsidRPr="00312164">
        <w:rPr>
          <w:b/>
          <w:bCs/>
          <w:iCs/>
          <w:sz w:val="24"/>
          <w:szCs w:val="24"/>
        </w:rPr>
        <w:t>ОШСКИЙ  ГОСУДАРСТВЕННЫЙ  УНИВЕРСИТЕТ</w:t>
      </w:r>
    </w:p>
    <w:p w:rsidR="00321058" w:rsidRPr="00312164" w:rsidRDefault="00321058" w:rsidP="00321058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</w:p>
    <w:p w:rsidR="00321058" w:rsidRPr="00312164" w:rsidRDefault="00321058" w:rsidP="00321058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  <w:r w:rsidRPr="00312164">
        <w:rPr>
          <w:b/>
          <w:bCs/>
          <w:iCs/>
          <w:sz w:val="24"/>
          <w:szCs w:val="24"/>
          <w:lang w:val="ky-KG"/>
        </w:rPr>
        <w:t>МЕДИЦИНСКИЙ ФАКУЛЬТЕТ</w:t>
      </w:r>
    </w:p>
    <w:p w:rsidR="00321058" w:rsidRPr="00312164" w:rsidRDefault="00321058" w:rsidP="00321058">
      <w:pPr>
        <w:ind w:firstLine="708"/>
        <w:jc w:val="center"/>
        <w:rPr>
          <w:b/>
          <w:bCs/>
          <w:iCs/>
          <w:sz w:val="24"/>
          <w:szCs w:val="24"/>
        </w:rPr>
      </w:pPr>
    </w:p>
    <w:p w:rsidR="00321058" w:rsidRPr="00312164" w:rsidRDefault="00321058" w:rsidP="00321058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  <w:r w:rsidRPr="00312164">
        <w:rPr>
          <w:b/>
          <w:bCs/>
          <w:iCs/>
          <w:sz w:val="24"/>
          <w:szCs w:val="24"/>
        </w:rPr>
        <w:t>КАФЕДРА     ВНУТРЕННИЕ БОЛЕЗНИ 2</w:t>
      </w: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72"/>
        <w:gridCol w:w="4347"/>
      </w:tblGrid>
      <w:tr w:rsidR="00321058" w:rsidRPr="00312164" w:rsidTr="00321058">
        <w:trPr>
          <w:trHeight w:val="224"/>
        </w:trPr>
        <w:tc>
          <w:tcPr>
            <w:tcW w:w="1642" w:type="dxa"/>
          </w:tcPr>
          <w:p w:rsidR="00321058" w:rsidRPr="00312164" w:rsidRDefault="00321058" w:rsidP="00321058">
            <w:pPr>
              <w:ind w:firstLine="708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</w:tcPr>
          <w:p w:rsidR="00321058" w:rsidRPr="00312164" w:rsidRDefault="00321058" w:rsidP="00321058">
            <w:pPr>
              <w:ind w:firstLine="708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321058" w:rsidRPr="007C1614" w:rsidRDefault="00321058" w:rsidP="00321058">
      <w:pPr>
        <w:widowControl w:val="0"/>
        <w:autoSpaceDE w:val="0"/>
        <w:autoSpaceDN w:val="0"/>
        <w:adjustRightInd w:val="0"/>
        <w:spacing w:after="120"/>
        <w:rPr>
          <w:color w:val="000000"/>
          <w:sz w:val="24"/>
          <w:szCs w:val="24"/>
          <w:lang w:val="ky-KG"/>
        </w:rPr>
      </w:pPr>
      <w:r w:rsidRPr="007C1614">
        <w:rPr>
          <w:color w:val="000000"/>
          <w:sz w:val="24"/>
          <w:szCs w:val="24"/>
          <w:lang w:val="ky-KG"/>
        </w:rPr>
        <w:t>“</w:t>
      </w:r>
      <w:r w:rsidRPr="007C1614">
        <w:rPr>
          <w:color w:val="000000"/>
          <w:sz w:val="24"/>
          <w:szCs w:val="24"/>
        </w:rPr>
        <w:t>Утверждено»</w:t>
      </w:r>
      <w:r w:rsidRPr="007C1614">
        <w:rPr>
          <w:color w:val="000000"/>
          <w:sz w:val="24"/>
          <w:szCs w:val="24"/>
          <w:lang w:val="ky-KG"/>
        </w:rPr>
        <w:t xml:space="preserve">                                                                                  “Согласовано”</w:t>
      </w:r>
    </w:p>
    <w:p w:rsidR="00321058" w:rsidRPr="007C1614" w:rsidRDefault="00321058" w:rsidP="00321058">
      <w:pPr>
        <w:widowControl w:val="0"/>
        <w:autoSpaceDE w:val="0"/>
        <w:autoSpaceDN w:val="0"/>
        <w:adjustRightInd w:val="0"/>
        <w:spacing w:after="120"/>
        <w:rPr>
          <w:color w:val="000000"/>
          <w:sz w:val="24"/>
          <w:szCs w:val="24"/>
          <w:lang w:val="ky-KG"/>
        </w:rPr>
      </w:pPr>
      <w:r w:rsidRPr="007C1614">
        <w:rPr>
          <w:color w:val="000000"/>
          <w:sz w:val="24"/>
          <w:szCs w:val="24"/>
        </w:rPr>
        <w:t>д</w:t>
      </w:r>
      <w:r w:rsidRPr="007C1614">
        <w:rPr>
          <w:color w:val="000000"/>
          <w:sz w:val="24"/>
          <w:szCs w:val="24"/>
          <w:lang w:val="ky-KG"/>
        </w:rPr>
        <w:t xml:space="preserve">екан факультета                                                                             председатель УМС </w:t>
      </w:r>
    </w:p>
    <w:p w:rsidR="00321058" w:rsidRPr="007C1614" w:rsidRDefault="00321058" w:rsidP="00321058">
      <w:pPr>
        <w:widowControl w:val="0"/>
        <w:autoSpaceDE w:val="0"/>
        <w:autoSpaceDN w:val="0"/>
        <w:adjustRightInd w:val="0"/>
        <w:spacing w:after="120"/>
        <w:rPr>
          <w:color w:val="000000"/>
          <w:sz w:val="24"/>
          <w:szCs w:val="24"/>
          <w:lang w:val="ky-KG"/>
        </w:rPr>
      </w:pPr>
      <w:r w:rsidRPr="007C1614">
        <w:rPr>
          <w:color w:val="000000"/>
          <w:sz w:val="24"/>
          <w:szCs w:val="24"/>
          <w:lang w:val="ky-KG"/>
        </w:rPr>
        <w:t>проф.д.м.н. Ыдырысов И.Т.                                                         ст.преп. Турсунбаева А.Т.</w:t>
      </w:r>
    </w:p>
    <w:p w:rsidR="00321058" w:rsidRPr="007C1614" w:rsidRDefault="00321058" w:rsidP="00321058">
      <w:pPr>
        <w:rPr>
          <w:color w:val="000000"/>
          <w:sz w:val="24"/>
          <w:szCs w:val="24"/>
          <w:lang w:val="ky-KG"/>
        </w:rPr>
      </w:pPr>
      <w:r w:rsidRPr="007C1614">
        <w:rPr>
          <w:color w:val="000000"/>
          <w:sz w:val="24"/>
          <w:szCs w:val="24"/>
          <w:lang w:val="ky-KG"/>
        </w:rPr>
        <w:t xml:space="preserve">________________                                                                       ____________________      </w:t>
      </w:r>
    </w:p>
    <w:p w:rsidR="00321058" w:rsidRPr="00312164" w:rsidRDefault="00321058" w:rsidP="00321058">
      <w:pPr>
        <w:rPr>
          <w:color w:val="000000"/>
          <w:sz w:val="24"/>
          <w:szCs w:val="24"/>
          <w:lang w:val="ky-KG"/>
        </w:rPr>
      </w:pPr>
    </w:p>
    <w:p w:rsidR="00321058" w:rsidRDefault="00321058" w:rsidP="00321058">
      <w:pPr>
        <w:rPr>
          <w:b/>
          <w:bCs/>
          <w:iCs/>
          <w:sz w:val="24"/>
          <w:szCs w:val="24"/>
        </w:rPr>
      </w:pPr>
    </w:p>
    <w:p w:rsidR="00321058" w:rsidRDefault="00321058" w:rsidP="00321058">
      <w:pPr>
        <w:rPr>
          <w:b/>
          <w:bCs/>
          <w:iCs/>
          <w:sz w:val="24"/>
          <w:szCs w:val="24"/>
        </w:rPr>
      </w:pPr>
    </w:p>
    <w:p w:rsidR="00321058" w:rsidRPr="00312164" w:rsidRDefault="00321058" w:rsidP="00321058">
      <w:pPr>
        <w:rPr>
          <w:b/>
          <w:bCs/>
          <w:iCs/>
          <w:sz w:val="24"/>
          <w:szCs w:val="24"/>
        </w:rPr>
      </w:pPr>
    </w:p>
    <w:p w:rsidR="00321058" w:rsidRPr="00F17876" w:rsidRDefault="00321058" w:rsidP="00321058">
      <w:pPr>
        <w:pStyle w:val="6"/>
        <w:rPr>
          <w:b/>
          <w:sz w:val="32"/>
          <w:szCs w:val="32"/>
        </w:rPr>
      </w:pPr>
      <w:r w:rsidRPr="00F17876">
        <w:rPr>
          <w:b/>
          <w:sz w:val="32"/>
          <w:szCs w:val="32"/>
        </w:rPr>
        <w:t xml:space="preserve">                                           РАБОЧАЯ ПРОГРАММА</w:t>
      </w:r>
    </w:p>
    <w:p w:rsidR="00321058" w:rsidRPr="00312164" w:rsidRDefault="00321058" w:rsidP="00321058">
      <w:pPr>
        <w:ind w:left="540"/>
        <w:rPr>
          <w:sz w:val="24"/>
          <w:szCs w:val="24"/>
        </w:rPr>
      </w:pPr>
    </w:p>
    <w:p w:rsidR="00321058" w:rsidRPr="00321058" w:rsidRDefault="00321058" w:rsidP="00321058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321058">
        <w:rPr>
          <w:rFonts w:eastAsia="Calibri"/>
          <w:b/>
          <w:bCs/>
          <w:lang w:eastAsia="en-US"/>
        </w:rPr>
        <w:t xml:space="preserve">на производственную практику  «Учебно-волонтерская работа»  </w:t>
      </w:r>
    </w:p>
    <w:p w:rsidR="00321058" w:rsidRPr="00321058" w:rsidRDefault="00321058" w:rsidP="00321058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321058">
        <w:rPr>
          <w:rFonts w:eastAsia="Calibri"/>
          <w:b/>
          <w:bCs/>
          <w:lang w:eastAsia="en-US"/>
        </w:rPr>
        <w:t xml:space="preserve">                 для  студентов, обучающихся по специальности: </w:t>
      </w:r>
    </w:p>
    <w:p w:rsidR="00321058" w:rsidRPr="00321058" w:rsidRDefault="00321058" w:rsidP="00321058">
      <w:pPr>
        <w:spacing w:line="276" w:lineRule="auto"/>
        <w:ind w:firstLine="708"/>
        <w:rPr>
          <w:b/>
          <w:sz w:val="22"/>
          <w:szCs w:val="22"/>
          <w:lang w:val="ky-KG"/>
        </w:rPr>
      </w:pPr>
      <w:r w:rsidRPr="00321058">
        <w:rPr>
          <w:rFonts w:eastAsia="Calibri"/>
          <w:b/>
          <w:bCs/>
          <w:lang w:eastAsia="en-US"/>
        </w:rPr>
        <w:t xml:space="preserve">                             ( 560001)   лечебное дело</w:t>
      </w:r>
      <w:r w:rsidRPr="00321058">
        <w:rPr>
          <w:rFonts w:eastAsia="Calibri"/>
          <w:b/>
          <w:bCs/>
          <w:sz w:val="24"/>
          <w:szCs w:val="24"/>
          <w:lang w:eastAsia="en-US"/>
        </w:rPr>
        <w:t xml:space="preserve">          </w:t>
      </w:r>
    </w:p>
    <w:p w:rsidR="00321058" w:rsidRPr="00321058" w:rsidRDefault="00321058" w:rsidP="00321058">
      <w:pPr>
        <w:ind w:firstLine="708"/>
        <w:rPr>
          <w:rFonts w:eastAsia="Calibri"/>
          <w:bCs/>
          <w:i/>
          <w:iCs/>
          <w:lang w:eastAsia="en-US"/>
        </w:rPr>
      </w:pPr>
      <w:r w:rsidRPr="00321058">
        <w:rPr>
          <w:rFonts w:eastAsia="Calibri"/>
          <w:bCs/>
          <w:iCs/>
          <w:lang w:eastAsia="en-US"/>
        </w:rPr>
        <w:t xml:space="preserve">       </w:t>
      </w:r>
    </w:p>
    <w:p w:rsidR="00321058" w:rsidRPr="00321058" w:rsidRDefault="00321058" w:rsidP="00321058">
      <w:pPr>
        <w:spacing w:line="276" w:lineRule="auto"/>
        <w:rPr>
          <w:rFonts w:eastAsia="Calibri"/>
          <w:bCs/>
          <w:iCs/>
          <w:lang w:eastAsia="en-US"/>
        </w:rPr>
      </w:pPr>
      <w:r w:rsidRPr="00321058">
        <w:rPr>
          <w:rFonts w:eastAsia="Calibri"/>
          <w:bCs/>
          <w:iCs/>
          <w:lang w:eastAsia="en-US"/>
        </w:rPr>
        <w:t xml:space="preserve">   Сетка часов по учебному плану</w:t>
      </w:r>
    </w:p>
    <w:p w:rsidR="00321058" w:rsidRPr="00321058" w:rsidRDefault="00321058" w:rsidP="00321058">
      <w:pPr>
        <w:spacing w:line="276" w:lineRule="auto"/>
        <w:rPr>
          <w:rFonts w:eastAsia="Calibri"/>
          <w:bCs/>
          <w:iCs/>
          <w:lang w:eastAsia="en-US"/>
        </w:rPr>
      </w:pPr>
    </w:p>
    <w:p w:rsidR="00321058" w:rsidRPr="00321058" w:rsidRDefault="00321058" w:rsidP="00321058">
      <w:pPr>
        <w:spacing w:line="276" w:lineRule="auto"/>
        <w:rPr>
          <w:rFonts w:eastAsia="Calibri"/>
          <w:bCs/>
          <w:iCs/>
          <w:lang w:eastAsia="en-US"/>
        </w:rPr>
      </w:pPr>
    </w:p>
    <w:p w:rsidR="00321058" w:rsidRPr="00321058" w:rsidRDefault="00321058" w:rsidP="00321058">
      <w:pPr>
        <w:spacing w:line="276" w:lineRule="auto"/>
        <w:rPr>
          <w:rFonts w:eastAsia="Calibri"/>
          <w:bCs/>
          <w:iCs/>
          <w:lang w:eastAsia="en-US"/>
        </w:rPr>
      </w:pPr>
      <w:r w:rsidRPr="00321058">
        <w:rPr>
          <w:rFonts w:eastAsia="Calibri"/>
          <w:bCs/>
          <w:iCs/>
          <w:lang w:eastAsia="en-US"/>
        </w:rPr>
        <w:t xml:space="preserve">Всего - </w:t>
      </w:r>
      <w:r w:rsidRPr="00321058">
        <w:rPr>
          <w:rFonts w:eastAsia="Calibri"/>
          <w:bCs/>
          <w:iCs/>
          <w:lang w:val="ky-KG" w:eastAsia="en-US"/>
        </w:rPr>
        <w:t>1 кред</w:t>
      </w:r>
    </w:p>
    <w:p w:rsidR="00321058" w:rsidRPr="00321058" w:rsidRDefault="00321058" w:rsidP="00321058">
      <w:pPr>
        <w:spacing w:line="276" w:lineRule="auto"/>
        <w:rPr>
          <w:rFonts w:eastAsia="Calibri"/>
          <w:bCs/>
          <w:i/>
          <w:iCs/>
          <w:lang w:val="ky-KG" w:eastAsia="en-US"/>
        </w:rPr>
      </w:pPr>
      <w:r w:rsidRPr="00321058">
        <w:rPr>
          <w:rFonts w:eastAsia="Calibri"/>
          <w:bCs/>
          <w:iCs/>
          <w:lang w:eastAsia="en-US"/>
        </w:rPr>
        <w:t>Отчетность - зачет</w:t>
      </w:r>
    </w:p>
    <w:p w:rsidR="00321058" w:rsidRPr="00321058" w:rsidRDefault="00321058" w:rsidP="00321058">
      <w:pPr>
        <w:spacing w:after="200" w:line="276" w:lineRule="auto"/>
        <w:rPr>
          <w:rFonts w:eastAsia="Calibri"/>
          <w:bCs/>
          <w:iCs/>
          <w:lang w:eastAsia="en-US"/>
        </w:rPr>
      </w:pPr>
    </w:p>
    <w:p w:rsidR="00321058" w:rsidRDefault="00321058" w:rsidP="00321058">
      <w:pPr>
        <w:rPr>
          <w:bCs/>
          <w:iCs/>
          <w:sz w:val="24"/>
          <w:szCs w:val="24"/>
        </w:rPr>
      </w:pPr>
    </w:p>
    <w:p w:rsidR="00321058" w:rsidRDefault="00321058" w:rsidP="00321058">
      <w:pPr>
        <w:rPr>
          <w:bCs/>
          <w:iCs/>
          <w:sz w:val="24"/>
          <w:szCs w:val="24"/>
        </w:rPr>
      </w:pPr>
    </w:p>
    <w:p w:rsidR="00321058" w:rsidRDefault="00321058" w:rsidP="00321058">
      <w:pPr>
        <w:rPr>
          <w:bCs/>
          <w:iCs/>
          <w:sz w:val="24"/>
          <w:szCs w:val="24"/>
        </w:rPr>
      </w:pPr>
    </w:p>
    <w:p w:rsidR="00321058" w:rsidRDefault="00321058" w:rsidP="00321058">
      <w:pPr>
        <w:rPr>
          <w:bCs/>
          <w:iCs/>
          <w:sz w:val="24"/>
          <w:szCs w:val="24"/>
        </w:rPr>
      </w:pPr>
    </w:p>
    <w:p w:rsidR="00321058" w:rsidRPr="00312164" w:rsidRDefault="00321058" w:rsidP="00321058">
      <w:pPr>
        <w:rPr>
          <w:bCs/>
          <w:iCs/>
          <w:sz w:val="24"/>
          <w:szCs w:val="24"/>
        </w:rPr>
      </w:pPr>
    </w:p>
    <w:p w:rsidR="00321058" w:rsidRPr="00312164" w:rsidRDefault="00321058" w:rsidP="00321058">
      <w:pPr>
        <w:rPr>
          <w:bCs/>
          <w:iCs/>
          <w:sz w:val="24"/>
          <w:szCs w:val="24"/>
        </w:rPr>
      </w:pPr>
      <w:r w:rsidRPr="00312164">
        <w:rPr>
          <w:bCs/>
          <w:iCs/>
          <w:sz w:val="24"/>
          <w:szCs w:val="24"/>
        </w:rPr>
        <w:t>Рабочая программа разработана на основе государственного образовательного стандарта, ООП</w:t>
      </w:r>
    </w:p>
    <w:p w:rsidR="00321058" w:rsidRDefault="00321058" w:rsidP="00321058">
      <w:pPr>
        <w:rPr>
          <w:bCs/>
          <w:iCs/>
          <w:sz w:val="24"/>
          <w:szCs w:val="24"/>
        </w:rPr>
      </w:pPr>
    </w:p>
    <w:p w:rsidR="00321058" w:rsidRPr="00312164" w:rsidRDefault="00321058" w:rsidP="00321058">
      <w:pPr>
        <w:rPr>
          <w:bCs/>
          <w:iCs/>
          <w:sz w:val="24"/>
          <w:szCs w:val="24"/>
        </w:rPr>
      </w:pPr>
    </w:p>
    <w:p w:rsidR="00321058" w:rsidRPr="00312164" w:rsidRDefault="00321058" w:rsidP="00321058">
      <w:pPr>
        <w:rPr>
          <w:bCs/>
          <w:iCs/>
          <w:sz w:val="24"/>
          <w:szCs w:val="24"/>
        </w:rPr>
      </w:pPr>
      <w:r w:rsidRPr="00312164">
        <w:rPr>
          <w:bCs/>
          <w:iCs/>
          <w:sz w:val="24"/>
          <w:szCs w:val="24"/>
        </w:rPr>
        <w:t>Рассмотрено и обсуждено на заседании кафедры протокол № ______</w:t>
      </w:r>
      <w:r>
        <w:rPr>
          <w:bCs/>
          <w:iCs/>
          <w:sz w:val="24"/>
          <w:szCs w:val="24"/>
        </w:rPr>
        <w:t xml:space="preserve"> от «_____» 2022</w:t>
      </w:r>
      <w:r w:rsidRPr="00312164">
        <w:rPr>
          <w:bCs/>
          <w:iCs/>
          <w:sz w:val="24"/>
          <w:szCs w:val="24"/>
        </w:rPr>
        <w:t xml:space="preserve">г.    </w:t>
      </w:r>
    </w:p>
    <w:p w:rsidR="00321058" w:rsidRPr="00312164" w:rsidRDefault="00321058" w:rsidP="00321058">
      <w:pPr>
        <w:rPr>
          <w:bCs/>
          <w:iCs/>
          <w:sz w:val="24"/>
          <w:szCs w:val="24"/>
        </w:rPr>
      </w:pPr>
    </w:p>
    <w:p w:rsidR="00321058" w:rsidRPr="00321058" w:rsidRDefault="00321058" w:rsidP="0032105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Составитель к.м.н., доцент, </w:t>
      </w:r>
      <w:proofErr w:type="spellStart"/>
      <w:r w:rsidRPr="00A83BFC">
        <w:rPr>
          <w:bCs/>
          <w:iCs/>
          <w:sz w:val="24"/>
          <w:szCs w:val="24"/>
        </w:rPr>
        <w:t>зав</w:t>
      </w:r>
      <w:proofErr w:type="gramStart"/>
      <w:r w:rsidRPr="00A83BFC">
        <w:rPr>
          <w:bCs/>
          <w:iCs/>
          <w:sz w:val="24"/>
          <w:szCs w:val="24"/>
        </w:rPr>
        <w:t>.к</w:t>
      </w:r>
      <w:proofErr w:type="gramEnd"/>
      <w:r w:rsidRPr="00A83BFC">
        <w:rPr>
          <w:bCs/>
          <w:iCs/>
          <w:sz w:val="24"/>
          <w:szCs w:val="24"/>
        </w:rPr>
        <w:t>а</w:t>
      </w:r>
      <w:proofErr w:type="spellEnd"/>
      <w:r w:rsidRPr="00A83BFC">
        <w:rPr>
          <w:bCs/>
          <w:iCs/>
          <w:sz w:val="24"/>
          <w:szCs w:val="24"/>
          <w:lang w:val="ky-KG"/>
        </w:rPr>
        <w:t>ф.</w:t>
      </w:r>
      <w:r>
        <w:rPr>
          <w:bCs/>
          <w:iCs/>
          <w:sz w:val="24"/>
          <w:szCs w:val="24"/>
          <w:lang w:val="ky-KG"/>
        </w:rPr>
        <w:t xml:space="preserve"> Садыкова А.А.</w:t>
      </w:r>
    </w:p>
    <w:p w:rsidR="00321058" w:rsidRDefault="00321058" w:rsidP="00321058">
      <w:pPr>
        <w:rPr>
          <w:b/>
          <w:bCs/>
          <w:iCs/>
          <w:sz w:val="24"/>
          <w:szCs w:val="24"/>
          <w:lang w:val="ky-KG"/>
        </w:rPr>
      </w:pPr>
    </w:p>
    <w:p w:rsidR="00321058" w:rsidRDefault="00321058" w:rsidP="00321058">
      <w:pPr>
        <w:rPr>
          <w:b/>
          <w:bCs/>
          <w:iCs/>
          <w:sz w:val="24"/>
          <w:szCs w:val="24"/>
          <w:lang w:val="ky-KG"/>
        </w:rPr>
      </w:pPr>
    </w:p>
    <w:p w:rsidR="00321058" w:rsidRPr="00312164" w:rsidRDefault="00321058" w:rsidP="00321058">
      <w:pPr>
        <w:rPr>
          <w:b/>
          <w:bCs/>
          <w:iCs/>
          <w:sz w:val="24"/>
          <w:szCs w:val="24"/>
          <w:lang w:val="ky-KG"/>
        </w:rPr>
      </w:pPr>
    </w:p>
    <w:p w:rsidR="00321058" w:rsidRPr="00312164" w:rsidRDefault="00321058" w:rsidP="00321058">
      <w:pPr>
        <w:jc w:val="center"/>
        <w:rPr>
          <w:b/>
          <w:bCs/>
          <w:iCs/>
          <w:sz w:val="24"/>
          <w:szCs w:val="24"/>
          <w:lang w:val="ky-KG"/>
        </w:rPr>
      </w:pPr>
    </w:p>
    <w:p w:rsidR="00321058" w:rsidRPr="00312164" w:rsidRDefault="00321058" w:rsidP="00321058">
      <w:pPr>
        <w:pStyle w:val="9"/>
        <w:widowControl w:val="0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y-KG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</w:rPr>
        <w:t>Ош – 2022-2023</w:t>
      </w:r>
      <w:r w:rsidRPr="003121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2164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Pr="00312164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312164">
        <w:rPr>
          <w:rFonts w:ascii="Times New Roman" w:hAnsi="Times New Roman"/>
          <w:bCs/>
          <w:sz w:val="24"/>
          <w:szCs w:val="24"/>
        </w:rPr>
        <w:t>од</w:t>
      </w:r>
      <w:bookmarkEnd w:id="0"/>
      <w:proofErr w:type="spellEnd"/>
    </w:p>
    <w:p w:rsidR="00321058" w:rsidRDefault="00321058" w:rsidP="00321058"/>
    <w:p w:rsidR="00321058" w:rsidRDefault="00321058" w:rsidP="00321058">
      <w:pPr>
        <w:pStyle w:val="Default"/>
      </w:pPr>
      <w:r w:rsidRPr="007C1614">
        <w:rPr>
          <w:b/>
        </w:rPr>
        <w:t xml:space="preserve">                            </w:t>
      </w: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1. ЦЕЛЬ ОСВОЕНИЯ ПРОИЗВОДСТВЕННОЙ ПРАКТИКИ </w:t>
      </w:r>
    </w:p>
    <w:p w:rsidR="00481869" w:rsidRPr="00481869" w:rsidRDefault="00321058" w:rsidP="00481869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Целью освоения производственной практики является развитие у обучающихся практических умений и навыков, а также формирование системы знаний, выработки способности проектирования и использования педагогических технологий в решении профессиональных задач по организации различных видов педагогического взаимодействия в волонтерской деятельности. </w:t>
      </w:r>
      <w:r w:rsidR="00481869">
        <w:rPr>
          <w:b/>
          <w:sz w:val="23"/>
          <w:szCs w:val="23"/>
        </w:rPr>
        <w:t>Р</w:t>
      </w:r>
      <w:r w:rsidR="00481869" w:rsidRPr="00481869">
        <w:rPr>
          <w:b/>
          <w:sz w:val="23"/>
          <w:szCs w:val="23"/>
        </w:rPr>
        <w:t>азви</w:t>
      </w:r>
      <w:r w:rsidR="00481869">
        <w:rPr>
          <w:b/>
          <w:sz w:val="23"/>
          <w:szCs w:val="23"/>
        </w:rPr>
        <w:t>тие</w:t>
      </w:r>
      <w:r w:rsidR="00481869" w:rsidRPr="00481869">
        <w:rPr>
          <w:b/>
          <w:sz w:val="23"/>
          <w:szCs w:val="23"/>
        </w:rPr>
        <w:t xml:space="preserve"> общенаучны</w:t>
      </w:r>
      <w:r w:rsidR="00481869">
        <w:rPr>
          <w:b/>
          <w:sz w:val="23"/>
          <w:szCs w:val="23"/>
        </w:rPr>
        <w:t>х</w:t>
      </w:r>
      <w:r w:rsidR="00481869" w:rsidRPr="00481869">
        <w:rPr>
          <w:b/>
          <w:sz w:val="23"/>
          <w:szCs w:val="23"/>
        </w:rPr>
        <w:t>,  социально-личностны</w:t>
      </w:r>
      <w:r w:rsidR="00481869">
        <w:rPr>
          <w:b/>
          <w:sz w:val="23"/>
          <w:szCs w:val="23"/>
        </w:rPr>
        <w:t>х</w:t>
      </w:r>
      <w:r w:rsidR="00481869" w:rsidRPr="00481869">
        <w:rPr>
          <w:b/>
          <w:sz w:val="23"/>
          <w:szCs w:val="23"/>
        </w:rPr>
        <w:t xml:space="preserve"> и общекультурны</w:t>
      </w:r>
      <w:r w:rsidR="00481869">
        <w:rPr>
          <w:b/>
          <w:sz w:val="23"/>
          <w:szCs w:val="23"/>
        </w:rPr>
        <w:t>х</w:t>
      </w:r>
      <w:r w:rsidR="00481869" w:rsidRPr="00481869">
        <w:rPr>
          <w:b/>
          <w:sz w:val="23"/>
          <w:szCs w:val="23"/>
        </w:rPr>
        <w:t xml:space="preserve"> и профессиональны</w:t>
      </w:r>
      <w:r w:rsidR="00481869">
        <w:rPr>
          <w:b/>
          <w:sz w:val="23"/>
          <w:szCs w:val="23"/>
        </w:rPr>
        <w:t>х</w:t>
      </w:r>
      <w:r w:rsidR="00481869" w:rsidRPr="00481869">
        <w:rPr>
          <w:b/>
          <w:sz w:val="23"/>
          <w:szCs w:val="23"/>
        </w:rPr>
        <w:t xml:space="preserve"> компетенции профессиональной подготовки студентов.</w:t>
      </w:r>
    </w:p>
    <w:p w:rsidR="00321058" w:rsidRDefault="00321058" w:rsidP="00321058">
      <w:pPr>
        <w:pStyle w:val="Default"/>
        <w:rPr>
          <w:sz w:val="23"/>
          <w:szCs w:val="23"/>
        </w:rPr>
      </w:pPr>
    </w:p>
    <w:p w:rsidR="00321058" w:rsidRDefault="00321058" w:rsidP="00321058">
      <w:pPr>
        <w:pStyle w:val="Default"/>
        <w:rPr>
          <w:b/>
          <w:bCs/>
          <w:sz w:val="23"/>
          <w:szCs w:val="23"/>
        </w:rPr>
      </w:pP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ЗАДАЧИ ОСВОЕНИЯ ПРОИЗВОДСТВЕННОЙ ПРАКТИКИ </w:t>
      </w:r>
    </w:p>
    <w:p w:rsidR="00321058" w:rsidRDefault="00321058" w:rsidP="00321058">
      <w:pPr>
        <w:pStyle w:val="Default"/>
        <w:rPr>
          <w:sz w:val="23"/>
          <w:szCs w:val="23"/>
        </w:rPr>
      </w:pP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Задачами производственной практики являются: </w:t>
      </w:r>
    </w:p>
    <w:p w:rsidR="006608BE" w:rsidRPr="00C144E3" w:rsidRDefault="006608BE" w:rsidP="006608BE">
      <w:pPr>
        <w:pStyle w:val="Default"/>
        <w:rPr>
          <w:b/>
          <w:sz w:val="23"/>
          <w:szCs w:val="23"/>
        </w:rPr>
      </w:pPr>
      <w:r w:rsidRPr="00C144E3">
        <w:rPr>
          <w:b/>
          <w:sz w:val="23"/>
          <w:szCs w:val="23"/>
        </w:rPr>
        <w:t>Профилактическая деятельность:</w:t>
      </w:r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 xml:space="preserve"> осуществление мероприятий по формированию у населения мотивации </w:t>
      </w:r>
      <w:proofErr w:type="gramStart"/>
      <w:r w:rsidRPr="006608BE">
        <w:rPr>
          <w:sz w:val="23"/>
          <w:szCs w:val="23"/>
        </w:rPr>
        <w:t>к</w:t>
      </w:r>
      <w:proofErr w:type="gramEnd"/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>сохранению и укреплению здоровья;</w:t>
      </w:r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> проведение профилактических и противоэпидемиологических мероприятий,</w:t>
      </w:r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>направленных на предупреждение возникновения заболеваний;</w:t>
      </w:r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> осуществление диспансерного наблюдения за населением;</w:t>
      </w:r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> проведение санитарно-просветительной работы среди взрослого населения, детей,</w:t>
      </w:r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>их родственников и медицинского персонала с целью формирования здорового</w:t>
      </w:r>
    </w:p>
    <w:p w:rsidR="00C144E3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>образа жизни.</w:t>
      </w:r>
    </w:p>
    <w:p w:rsidR="00C144E3" w:rsidRDefault="00C144E3" w:rsidP="006608BE">
      <w:pPr>
        <w:pStyle w:val="Default"/>
        <w:rPr>
          <w:sz w:val="23"/>
          <w:szCs w:val="23"/>
        </w:rPr>
      </w:pPr>
    </w:p>
    <w:p w:rsidR="00C144E3" w:rsidRPr="00C144E3" w:rsidRDefault="00C144E3" w:rsidP="00C144E3">
      <w:pPr>
        <w:pStyle w:val="Default"/>
        <w:rPr>
          <w:b/>
          <w:sz w:val="23"/>
          <w:szCs w:val="23"/>
        </w:rPr>
      </w:pPr>
      <w:r w:rsidRPr="00C144E3">
        <w:rPr>
          <w:b/>
          <w:sz w:val="23"/>
          <w:szCs w:val="23"/>
        </w:rPr>
        <w:t>Реабилитационная деятельность: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 </w:t>
      </w:r>
      <w:r>
        <w:rPr>
          <w:sz w:val="23"/>
          <w:szCs w:val="23"/>
        </w:rPr>
        <w:t xml:space="preserve">участие в </w:t>
      </w:r>
      <w:r w:rsidRPr="00C144E3">
        <w:rPr>
          <w:sz w:val="23"/>
          <w:szCs w:val="23"/>
        </w:rPr>
        <w:t>проведени</w:t>
      </w:r>
      <w:r>
        <w:rPr>
          <w:sz w:val="23"/>
          <w:szCs w:val="23"/>
        </w:rPr>
        <w:t>и</w:t>
      </w:r>
      <w:r w:rsidRPr="00C144E3">
        <w:rPr>
          <w:sz w:val="23"/>
          <w:szCs w:val="23"/>
        </w:rPr>
        <w:t xml:space="preserve"> реабилитационных мероприятий и санаторно-курортного лечения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среди взрослого населения, подростков и детей, перенесших </w:t>
      </w:r>
      <w:proofErr w:type="gramStart"/>
      <w:r w:rsidRPr="00C144E3">
        <w:rPr>
          <w:sz w:val="23"/>
          <w:szCs w:val="23"/>
        </w:rPr>
        <w:t>соматическое</w:t>
      </w:r>
      <w:proofErr w:type="gramEnd"/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заболевание, травму или оперативное вмешательство;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 использовани</w:t>
      </w:r>
      <w:r>
        <w:rPr>
          <w:sz w:val="23"/>
          <w:szCs w:val="23"/>
        </w:rPr>
        <w:t xml:space="preserve">е средств лечебной физкультуры у взрослого </w:t>
      </w:r>
      <w:r w:rsidRPr="00C144E3">
        <w:rPr>
          <w:sz w:val="23"/>
          <w:szCs w:val="23"/>
        </w:rPr>
        <w:t>населения, подростков и детей, нуждающихся в реабилитации;</w:t>
      </w:r>
    </w:p>
    <w:p w:rsidR="00C144E3" w:rsidRDefault="00C144E3" w:rsidP="00C144E3">
      <w:pPr>
        <w:pStyle w:val="Default"/>
        <w:rPr>
          <w:b/>
          <w:sz w:val="23"/>
          <w:szCs w:val="23"/>
        </w:rPr>
      </w:pPr>
    </w:p>
    <w:p w:rsidR="00C144E3" w:rsidRPr="00C144E3" w:rsidRDefault="00C144E3" w:rsidP="00C144E3">
      <w:pPr>
        <w:pStyle w:val="Default"/>
        <w:rPr>
          <w:b/>
          <w:sz w:val="23"/>
          <w:szCs w:val="23"/>
        </w:rPr>
      </w:pPr>
      <w:r w:rsidRPr="00C144E3">
        <w:rPr>
          <w:b/>
          <w:sz w:val="23"/>
          <w:szCs w:val="23"/>
        </w:rPr>
        <w:t>Образовательная деятельность: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 формирование у взрослого населения, подростков и детей позитивного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медицинского поведения, направленного на сохранение и повышение уровня здоровья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 формирование у взрослого населения, подростков и детей мотивации к </w:t>
      </w:r>
      <w:proofErr w:type="gramStart"/>
      <w:r w:rsidRPr="00C144E3">
        <w:rPr>
          <w:sz w:val="23"/>
          <w:szCs w:val="23"/>
        </w:rPr>
        <w:t>здоровому</w:t>
      </w:r>
      <w:proofErr w:type="gramEnd"/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образу жизни, в том числе к устранению вредных привычек, неблагоприятно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proofErr w:type="gramStart"/>
      <w:r w:rsidRPr="00C144E3">
        <w:rPr>
          <w:sz w:val="23"/>
          <w:szCs w:val="23"/>
        </w:rPr>
        <w:t>влияющих</w:t>
      </w:r>
      <w:proofErr w:type="gramEnd"/>
      <w:r w:rsidRPr="00C144E3">
        <w:rPr>
          <w:sz w:val="23"/>
          <w:szCs w:val="23"/>
        </w:rPr>
        <w:t xml:space="preserve"> на состояние здоровья подрастающего поколения;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 обучение взрослого населения, подростков и детей основным мероприятиям</w:t>
      </w:r>
    </w:p>
    <w:p w:rsidR="00C144E3" w:rsidRP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оздоровительного характера, </w:t>
      </w:r>
      <w:proofErr w:type="gramStart"/>
      <w:r w:rsidRPr="00C144E3">
        <w:rPr>
          <w:sz w:val="23"/>
          <w:szCs w:val="23"/>
        </w:rPr>
        <w:t>способствующим</w:t>
      </w:r>
      <w:proofErr w:type="gramEnd"/>
      <w:r w:rsidRPr="00C144E3">
        <w:rPr>
          <w:sz w:val="23"/>
          <w:szCs w:val="23"/>
        </w:rPr>
        <w:t xml:space="preserve"> профилактике возникновения</w:t>
      </w:r>
    </w:p>
    <w:p w:rsidR="00C144E3" w:rsidRDefault="00C144E3" w:rsidP="00C144E3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заболеваний и укреплению здоровья.</w:t>
      </w:r>
    </w:p>
    <w:p w:rsidR="00C144E3" w:rsidRDefault="00C144E3" w:rsidP="00321058">
      <w:pPr>
        <w:pStyle w:val="Default"/>
        <w:rPr>
          <w:sz w:val="23"/>
          <w:szCs w:val="23"/>
        </w:rPr>
      </w:pP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МЕСТО ПРОИЗВОДСТВЕННОЙ ПРАКТИКИ В СТРУКТУРЕ УЧЕБНОГО ПЛАНА </w:t>
      </w:r>
    </w:p>
    <w:p w:rsidR="00481869" w:rsidRDefault="00321058" w:rsidP="00321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Производственная практика входит </w:t>
      </w:r>
      <w:r w:rsidR="00481869">
        <w:rPr>
          <w:sz w:val="23"/>
          <w:szCs w:val="23"/>
        </w:rPr>
        <w:t>к блоку 2 практика.</w:t>
      </w: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Дисциплины (модули) и практики, для которых прохождение производственной практики необходимо как </w:t>
      </w:r>
      <w:proofErr w:type="spellStart"/>
      <w:r>
        <w:rPr>
          <w:sz w:val="23"/>
          <w:szCs w:val="23"/>
        </w:rPr>
        <w:t>п</w:t>
      </w:r>
      <w:r w:rsidR="00481869">
        <w:rPr>
          <w:sz w:val="23"/>
          <w:szCs w:val="23"/>
        </w:rPr>
        <w:t>остреквизиты</w:t>
      </w:r>
      <w:proofErr w:type="spellEnd"/>
      <w:r w:rsidR="004818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«</w:t>
      </w:r>
      <w:r w:rsidR="00481869">
        <w:rPr>
          <w:sz w:val="23"/>
          <w:szCs w:val="23"/>
        </w:rPr>
        <w:t>Социальная медицина</w:t>
      </w:r>
      <w:r>
        <w:rPr>
          <w:sz w:val="23"/>
          <w:szCs w:val="23"/>
        </w:rPr>
        <w:t>», «</w:t>
      </w:r>
      <w:r w:rsidR="00481869">
        <w:rPr>
          <w:sz w:val="23"/>
          <w:szCs w:val="23"/>
        </w:rPr>
        <w:t>Медицинская</w:t>
      </w:r>
      <w:r>
        <w:rPr>
          <w:sz w:val="23"/>
          <w:szCs w:val="23"/>
        </w:rPr>
        <w:t xml:space="preserve"> психология»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«</w:t>
      </w:r>
      <w:r w:rsidR="00481869">
        <w:rPr>
          <w:sz w:val="23"/>
          <w:szCs w:val="23"/>
        </w:rPr>
        <w:t>Биоэтика</w:t>
      </w:r>
      <w:r>
        <w:rPr>
          <w:sz w:val="23"/>
          <w:szCs w:val="23"/>
        </w:rPr>
        <w:t>»</w:t>
      </w:r>
      <w:r w:rsidR="00481869">
        <w:rPr>
          <w:sz w:val="23"/>
          <w:szCs w:val="23"/>
        </w:rPr>
        <w:t>.</w:t>
      </w: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Волонтерская практика формирует готовность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практической профессиональной деятельности с </w:t>
      </w:r>
      <w:r w:rsidR="00481869">
        <w:rPr>
          <w:sz w:val="23"/>
          <w:szCs w:val="23"/>
        </w:rPr>
        <w:t>населением.</w:t>
      </w:r>
      <w:r>
        <w:rPr>
          <w:sz w:val="23"/>
          <w:szCs w:val="23"/>
        </w:rPr>
        <w:t xml:space="preserve"> </w:t>
      </w:r>
    </w:p>
    <w:p w:rsidR="00481869" w:rsidRDefault="00481869" w:rsidP="00321058">
      <w:pPr>
        <w:pStyle w:val="Default"/>
      </w:pP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ФОРМЫ И СПОСОБ ПРОВЕДЕНИЯ ПРОИЗВОДСТВЕННОЙ ПРАКТИКИ </w:t>
      </w: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проведения практики: дискретно (рассредоточенная) </w:t>
      </w:r>
    </w:p>
    <w:p w:rsidR="00321058" w:rsidRDefault="00321058" w:rsidP="00321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качестве базы практики выступают образовательные организации. </w:t>
      </w:r>
    </w:p>
    <w:p w:rsidR="00321058" w:rsidRPr="006608BE" w:rsidRDefault="00321058" w:rsidP="003210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 xml:space="preserve"> проходят практику в образовательн</w:t>
      </w:r>
      <w:r w:rsidR="00481869">
        <w:rPr>
          <w:sz w:val="23"/>
          <w:szCs w:val="23"/>
        </w:rPr>
        <w:t xml:space="preserve">ых учреждениях, </w:t>
      </w:r>
      <w:r w:rsidR="002A3E5A">
        <w:rPr>
          <w:sz w:val="23"/>
          <w:szCs w:val="23"/>
        </w:rPr>
        <w:t>в домах пре</w:t>
      </w:r>
      <w:r w:rsidR="00481869">
        <w:rPr>
          <w:sz w:val="23"/>
          <w:szCs w:val="23"/>
        </w:rPr>
        <w:t xml:space="preserve">старелых, в детских домах, </w:t>
      </w:r>
      <w:r w:rsidR="002A3E5A">
        <w:rPr>
          <w:sz w:val="23"/>
          <w:szCs w:val="23"/>
        </w:rPr>
        <w:t xml:space="preserve"> в реабилитационных центрах </w:t>
      </w:r>
      <w:r w:rsidR="006608BE">
        <w:rPr>
          <w:sz w:val="23"/>
          <w:szCs w:val="23"/>
        </w:rPr>
        <w:t xml:space="preserve">и непосредственно </w:t>
      </w:r>
    </w:p>
    <w:p w:rsidR="006608BE" w:rsidRPr="006608BE" w:rsidRDefault="006608BE" w:rsidP="006608BE">
      <w:pPr>
        <w:pStyle w:val="Default"/>
        <w:rPr>
          <w:sz w:val="23"/>
          <w:szCs w:val="23"/>
        </w:rPr>
      </w:pPr>
      <w:r w:rsidRPr="006608BE">
        <w:rPr>
          <w:sz w:val="23"/>
          <w:szCs w:val="23"/>
        </w:rPr>
        <w:t xml:space="preserve">включаются в процесс: посещают мероприятия, осуществляют помощь в подготовке и проведении дел, ведут дневник практики, осуществляют деятельность, связанную с функциями и содержанием волонтерской практики. Для эффективной организации практики студенты объединяются в группы по 3 - 5 человек. </w:t>
      </w:r>
    </w:p>
    <w:p w:rsidR="00321058" w:rsidRDefault="00321058" w:rsidP="003210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Руководство практикой осуществляет руководитель практики от кафедры </w:t>
      </w:r>
      <w:r w:rsidR="002A3E5A">
        <w:rPr>
          <w:color w:val="auto"/>
          <w:sz w:val="23"/>
          <w:szCs w:val="23"/>
        </w:rPr>
        <w:t>внутренние болезни 2.</w:t>
      </w:r>
      <w:r>
        <w:rPr>
          <w:color w:val="auto"/>
          <w:sz w:val="23"/>
          <w:szCs w:val="23"/>
        </w:rPr>
        <w:t xml:space="preserve"> </w:t>
      </w:r>
    </w:p>
    <w:p w:rsidR="002A3E5A" w:rsidRDefault="00321058" w:rsidP="00321058">
      <w:pPr>
        <w:pStyle w:val="Default"/>
        <w:rPr>
          <w:color w:val="auto"/>
          <w:sz w:val="23"/>
          <w:szCs w:val="23"/>
        </w:rPr>
      </w:pPr>
      <w:r w:rsidRPr="002A3E5A">
        <w:rPr>
          <w:b/>
          <w:color w:val="auto"/>
          <w:sz w:val="23"/>
          <w:szCs w:val="23"/>
        </w:rPr>
        <w:t xml:space="preserve">Руководитель осуществляет общий </w:t>
      </w:r>
      <w:proofErr w:type="gramStart"/>
      <w:r w:rsidRPr="002A3E5A">
        <w:rPr>
          <w:b/>
          <w:color w:val="auto"/>
          <w:sz w:val="23"/>
          <w:szCs w:val="23"/>
        </w:rPr>
        <w:t>контроль за</w:t>
      </w:r>
      <w:proofErr w:type="gramEnd"/>
      <w:r w:rsidRPr="002A3E5A">
        <w:rPr>
          <w:b/>
          <w:color w:val="auto"/>
          <w:sz w:val="23"/>
          <w:szCs w:val="23"/>
        </w:rPr>
        <w:t xml:space="preserve"> организацией и прохождением практики;</w:t>
      </w:r>
      <w:r>
        <w:rPr>
          <w:color w:val="auto"/>
          <w:sz w:val="23"/>
          <w:szCs w:val="23"/>
        </w:rPr>
        <w:t xml:space="preserve"> </w:t>
      </w:r>
    </w:p>
    <w:p w:rsidR="002A3E5A" w:rsidRDefault="00321058" w:rsidP="002A3E5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распредел</w:t>
      </w:r>
      <w:r w:rsidR="002A3E5A">
        <w:rPr>
          <w:color w:val="auto"/>
          <w:sz w:val="23"/>
          <w:szCs w:val="23"/>
        </w:rPr>
        <w:t>яет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по базам практики; </w:t>
      </w:r>
    </w:p>
    <w:p w:rsidR="002A3E5A" w:rsidRDefault="00321058" w:rsidP="002A3E5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разрабатывает и выдает </w:t>
      </w:r>
      <w:r w:rsidR="002A3E5A">
        <w:rPr>
          <w:color w:val="auto"/>
          <w:sz w:val="23"/>
          <w:szCs w:val="23"/>
        </w:rPr>
        <w:t xml:space="preserve">дневники и книжки волонтеров  с указанием </w:t>
      </w:r>
      <w:r>
        <w:rPr>
          <w:color w:val="auto"/>
          <w:sz w:val="23"/>
          <w:szCs w:val="23"/>
        </w:rPr>
        <w:t>задани</w:t>
      </w:r>
      <w:r w:rsidR="002A3E5A">
        <w:rPr>
          <w:color w:val="auto"/>
          <w:sz w:val="23"/>
          <w:szCs w:val="23"/>
        </w:rPr>
        <w:t xml:space="preserve">й </w:t>
      </w:r>
      <w:r>
        <w:rPr>
          <w:color w:val="auto"/>
          <w:sz w:val="23"/>
          <w:szCs w:val="23"/>
        </w:rPr>
        <w:t xml:space="preserve">на практику; </w:t>
      </w:r>
    </w:p>
    <w:p w:rsidR="002A3E5A" w:rsidRDefault="00321058" w:rsidP="002A3E5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консультирует студентов по вопросам прохождения практики и выполнению заданий; проводит установочную и итоговую конференции; </w:t>
      </w:r>
    </w:p>
    <w:p w:rsidR="002A3E5A" w:rsidRDefault="002A3E5A" w:rsidP="002A3E5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ведет отчетность</w:t>
      </w:r>
    </w:p>
    <w:p w:rsidR="00321058" w:rsidRDefault="00321058" w:rsidP="002A3E5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составляет итоговый отчет о прохождении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практики. </w:t>
      </w:r>
    </w:p>
    <w:p w:rsidR="002A3E5A" w:rsidRDefault="002A3E5A" w:rsidP="002A3E5A">
      <w:pPr>
        <w:pStyle w:val="Default"/>
        <w:rPr>
          <w:color w:val="auto"/>
          <w:sz w:val="23"/>
          <w:szCs w:val="23"/>
        </w:rPr>
      </w:pPr>
    </w:p>
    <w:p w:rsidR="00321058" w:rsidRDefault="00321058" w:rsidP="002A3E5A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Прохождение практики возможно с применением дистанционных образовательных технологий. </w:t>
      </w:r>
    </w:p>
    <w:p w:rsidR="006608BE" w:rsidRDefault="006608BE" w:rsidP="00321058">
      <w:pPr>
        <w:pStyle w:val="Default"/>
        <w:rPr>
          <w:color w:val="auto"/>
          <w:sz w:val="23"/>
          <w:szCs w:val="23"/>
        </w:rPr>
      </w:pPr>
    </w:p>
    <w:p w:rsidR="00321058" w:rsidRDefault="00321058" w:rsidP="003210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СРОКИ ПРОВЕДЕНИЯ ПРОИЗВОДСТВЕННОЙ ПРАКТИКИ </w:t>
      </w:r>
    </w:p>
    <w:p w:rsidR="00321058" w:rsidRDefault="00321058" w:rsidP="00321058">
      <w:pPr>
        <w:pStyle w:val="Default"/>
        <w:rPr>
          <w:color w:val="auto"/>
          <w:sz w:val="23"/>
          <w:szCs w:val="23"/>
        </w:rPr>
      </w:pPr>
    </w:p>
    <w:p w:rsidR="00321058" w:rsidRDefault="00321058" w:rsidP="003210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Волонтерская практика осуществляется </w:t>
      </w:r>
      <w:r w:rsidR="00017C37">
        <w:rPr>
          <w:color w:val="auto"/>
          <w:sz w:val="23"/>
          <w:szCs w:val="23"/>
        </w:rPr>
        <w:t>на первом курсе</w:t>
      </w:r>
      <w:r w:rsidR="002A3E5A">
        <w:rPr>
          <w:color w:val="auto"/>
          <w:sz w:val="23"/>
          <w:szCs w:val="23"/>
        </w:rPr>
        <w:t xml:space="preserve"> сроком 1-неделя.</w:t>
      </w:r>
    </w:p>
    <w:p w:rsidR="002A3E5A" w:rsidRDefault="002A3E5A" w:rsidP="00321058">
      <w:pPr>
        <w:pStyle w:val="Default"/>
        <w:rPr>
          <w:color w:val="auto"/>
          <w:sz w:val="23"/>
          <w:szCs w:val="23"/>
        </w:rPr>
      </w:pPr>
    </w:p>
    <w:p w:rsidR="002A3E5A" w:rsidRDefault="002A3E5A" w:rsidP="00321058">
      <w:pPr>
        <w:pStyle w:val="Default"/>
        <w:rPr>
          <w:color w:val="auto"/>
          <w:sz w:val="23"/>
          <w:szCs w:val="23"/>
        </w:rPr>
      </w:pPr>
    </w:p>
    <w:p w:rsidR="00321058" w:rsidRDefault="00321058" w:rsidP="0032105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</w:t>
      </w:r>
      <w:proofErr w:type="gramStart"/>
      <w:r>
        <w:rPr>
          <w:b/>
          <w:bCs/>
          <w:color w:val="auto"/>
          <w:sz w:val="23"/>
          <w:szCs w:val="23"/>
        </w:rPr>
        <w:t xml:space="preserve">КОМПЕТЕНЦИИ ОБУЧАЮЩЕГОСЯ, ФОРМИРУЕМЫЕ В РЕЗУЛЬТАТЕ ПРОХОЖДЕНИЯ ПРОИЗВОДСТВЕННОЙ ПРАКТИКИ </w:t>
      </w:r>
      <w:proofErr w:type="gramEnd"/>
    </w:p>
    <w:p w:rsidR="002A3E5A" w:rsidRDefault="002A3E5A" w:rsidP="00321058">
      <w:pPr>
        <w:pStyle w:val="Default"/>
        <w:rPr>
          <w:b/>
          <w:bCs/>
          <w:color w:val="auto"/>
          <w:sz w:val="23"/>
          <w:szCs w:val="23"/>
        </w:rPr>
      </w:pP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2A3E5A">
        <w:rPr>
          <w:b/>
          <w:sz w:val="23"/>
          <w:szCs w:val="23"/>
        </w:rPr>
        <w:t>ОК-1</w:t>
      </w:r>
      <w:r w:rsidRPr="00C144E3">
        <w:rPr>
          <w:sz w:val="23"/>
          <w:szCs w:val="23"/>
        </w:rPr>
        <w:t xml:space="preserve"> - способен и готов анализировать социально-значимые проблемы и процессы,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использовать методы естественнонаучных, математических и гуманитарных наук </w:t>
      </w:r>
      <w:proofErr w:type="gramStart"/>
      <w:r w:rsidRPr="00C144E3">
        <w:rPr>
          <w:sz w:val="23"/>
          <w:szCs w:val="23"/>
        </w:rPr>
        <w:t>в</w:t>
      </w:r>
      <w:proofErr w:type="gramEnd"/>
    </w:p>
    <w:p w:rsidR="002A3E5A" w:rsidRPr="002A3E5A" w:rsidRDefault="002A3E5A" w:rsidP="00321058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различных </w:t>
      </w:r>
      <w:proofErr w:type="gramStart"/>
      <w:r w:rsidRPr="00C144E3">
        <w:rPr>
          <w:sz w:val="23"/>
          <w:szCs w:val="23"/>
        </w:rPr>
        <w:t>видах</w:t>
      </w:r>
      <w:proofErr w:type="gramEnd"/>
      <w:r w:rsidRPr="00C144E3">
        <w:rPr>
          <w:sz w:val="23"/>
          <w:szCs w:val="23"/>
        </w:rPr>
        <w:t xml:space="preserve"> профессионал</w:t>
      </w:r>
      <w:r>
        <w:rPr>
          <w:sz w:val="23"/>
          <w:szCs w:val="23"/>
        </w:rPr>
        <w:t>ьной и социальной деятельности;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2A3E5A">
        <w:rPr>
          <w:b/>
          <w:sz w:val="23"/>
          <w:szCs w:val="23"/>
        </w:rPr>
        <w:t>ОК-4</w:t>
      </w:r>
      <w:r w:rsidRPr="00C144E3">
        <w:rPr>
          <w:sz w:val="23"/>
          <w:szCs w:val="23"/>
        </w:rPr>
        <w:t xml:space="preserve"> - </w:t>
      </w:r>
      <w:proofErr w:type="gramStart"/>
      <w:r w:rsidRPr="00C144E3">
        <w:rPr>
          <w:sz w:val="23"/>
          <w:szCs w:val="23"/>
        </w:rPr>
        <w:t>способен</w:t>
      </w:r>
      <w:proofErr w:type="gramEnd"/>
      <w:r w:rsidRPr="00C144E3">
        <w:rPr>
          <w:sz w:val="23"/>
          <w:szCs w:val="23"/>
        </w:rPr>
        <w:t xml:space="preserve"> и готов работать в коллективе, толерантно воспринимать социальные,</w:t>
      </w:r>
    </w:p>
    <w:p w:rsidR="002A3E5A" w:rsidRPr="002A3E5A" w:rsidRDefault="002A3E5A" w:rsidP="00321058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этнические, конфесси</w:t>
      </w:r>
      <w:r>
        <w:rPr>
          <w:sz w:val="23"/>
          <w:szCs w:val="23"/>
        </w:rPr>
        <w:t>ональные и культурные различия.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2A3E5A">
        <w:rPr>
          <w:b/>
          <w:sz w:val="23"/>
          <w:szCs w:val="23"/>
        </w:rPr>
        <w:t>СЛК-1</w:t>
      </w:r>
      <w:r w:rsidRPr="00C144E3">
        <w:rPr>
          <w:sz w:val="23"/>
          <w:szCs w:val="23"/>
        </w:rPr>
        <w:t xml:space="preserve"> - </w:t>
      </w:r>
      <w:proofErr w:type="gramStart"/>
      <w:r w:rsidRPr="00C144E3">
        <w:rPr>
          <w:sz w:val="23"/>
          <w:szCs w:val="23"/>
        </w:rPr>
        <w:t>способен</w:t>
      </w:r>
      <w:proofErr w:type="gramEnd"/>
      <w:r w:rsidRPr="00C144E3">
        <w:rPr>
          <w:sz w:val="23"/>
          <w:szCs w:val="23"/>
        </w:rPr>
        <w:t xml:space="preserve"> и готов реализовать этические, </w:t>
      </w:r>
      <w:proofErr w:type="spellStart"/>
      <w:r w:rsidRPr="00C144E3">
        <w:rPr>
          <w:sz w:val="23"/>
          <w:szCs w:val="23"/>
        </w:rPr>
        <w:t>деонтологические</w:t>
      </w:r>
      <w:proofErr w:type="spellEnd"/>
      <w:r w:rsidRPr="00C144E3">
        <w:rPr>
          <w:sz w:val="23"/>
          <w:szCs w:val="23"/>
        </w:rPr>
        <w:t xml:space="preserve"> и биоэтические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принципы в профессиональной деятельности;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2A3E5A">
        <w:rPr>
          <w:b/>
          <w:sz w:val="23"/>
          <w:szCs w:val="23"/>
        </w:rPr>
        <w:t>СЛК-2</w:t>
      </w:r>
      <w:r w:rsidRPr="00C144E3">
        <w:rPr>
          <w:sz w:val="23"/>
          <w:szCs w:val="23"/>
        </w:rPr>
        <w:t xml:space="preserve"> - </w:t>
      </w:r>
      <w:proofErr w:type="gramStart"/>
      <w:r w:rsidRPr="00C144E3">
        <w:rPr>
          <w:sz w:val="23"/>
          <w:szCs w:val="23"/>
        </w:rPr>
        <w:t>способен</w:t>
      </w:r>
      <w:proofErr w:type="gramEnd"/>
      <w:r w:rsidRPr="00C144E3">
        <w:rPr>
          <w:sz w:val="23"/>
          <w:szCs w:val="23"/>
        </w:rPr>
        <w:t xml:space="preserve"> и готов к овладению приемами профессионального общения; строить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межличностные отношения, работать в группе, конструктивно разрешать конфликтные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ситуации, толерантно воспринимать социальные, этнические, конфессиональные и</w:t>
      </w:r>
    </w:p>
    <w:p w:rsidR="002A3E5A" w:rsidRDefault="002A3E5A" w:rsidP="002A3E5A">
      <w:pPr>
        <w:pStyle w:val="Default"/>
        <w:rPr>
          <w:b/>
          <w:bCs/>
          <w:color w:val="auto"/>
          <w:sz w:val="23"/>
          <w:szCs w:val="23"/>
        </w:rPr>
      </w:pPr>
      <w:r w:rsidRPr="00C144E3">
        <w:rPr>
          <w:sz w:val="23"/>
          <w:szCs w:val="23"/>
        </w:rPr>
        <w:t>культурные различия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2A3E5A">
        <w:rPr>
          <w:b/>
          <w:sz w:val="23"/>
          <w:szCs w:val="23"/>
        </w:rPr>
        <w:t>СЛК-4</w:t>
      </w:r>
      <w:r w:rsidRPr="00C144E3">
        <w:rPr>
          <w:sz w:val="23"/>
          <w:szCs w:val="23"/>
        </w:rPr>
        <w:t xml:space="preserve"> - </w:t>
      </w:r>
      <w:proofErr w:type="gramStart"/>
      <w:r w:rsidRPr="00C144E3">
        <w:rPr>
          <w:sz w:val="23"/>
          <w:szCs w:val="23"/>
        </w:rPr>
        <w:t>способен</w:t>
      </w:r>
      <w:proofErr w:type="gramEnd"/>
      <w:r w:rsidRPr="00C144E3">
        <w:rPr>
          <w:sz w:val="23"/>
          <w:szCs w:val="23"/>
        </w:rPr>
        <w:t xml:space="preserve"> и готов осуществлять свою деятельность с учетом принятых в обществе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моральных и правовых норм, соблюдать законы и нормативные правовые акты по работе </w:t>
      </w:r>
      <w:proofErr w:type="gramStart"/>
      <w:r w:rsidRPr="00C144E3">
        <w:rPr>
          <w:sz w:val="23"/>
          <w:szCs w:val="23"/>
        </w:rPr>
        <w:t>с</w:t>
      </w:r>
      <w:proofErr w:type="gramEnd"/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 xml:space="preserve">конфиденциальной информацией, нести социальную и этическую ответственность </w:t>
      </w:r>
      <w:proofErr w:type="gramStart"/>
      <w:r w:rsidRPr="00C144E3">
        <w:rPr>
          <w:sz w:val="23"/>
          <w:szCs w:val="23"/>
        </w:rPr>
        <w:t>за</w:t>
      </w:r>
      <w:proofErr w:type="gramEnd"/>
    </w:p>
    <w:p w:rsidR="002A3E5A" w:rsidRPr="002A3E5A" w:rsidRDefault="002A3E5A" w:rsidP="003210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принятые решения;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2A3E5A">
        <w:rPr>
          <w:b/>
          <w:sz w:val="23"/>
          <w:szCs w:val="23"/>
        </w:rPr>
        <w:t>СЛК-5</w:t>
      </w:r>
      <w:r w:rsidRPr="00C144E3">
        <w:rPr>
          <w:sz w:val="23"/>
          <w:szCs w:val="23"/>
        </w:rPr>
        <w:t xml:space="preserve"> - </w:t>
      </w:r>
      <w:proofErr w:type="gramStart"/>
      <w:r w:rsidRPr="00C144E3">
        <w:rPr>
          <w:sz w:val="23"/>
          <w:szCs w:val="23"/>
        </w:rPr>
        <w:t>способен</w:t>
      </w:r>
      <w:proofErr w:type="gramEnd"/>
      <w:r w:rsidRPr="00C144E3">
        <w:rPr>
          <w:sz w:val="23"/>
          <w:szCs w:val="23"/>
        </w:rPr>
        <w:t xml:space="preserve"> и готов к логическому и аргументированному анализу, к публичной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речи, ведению дискуссии и полемики, к осуществлению воспитательной и образовательной</w:t>
      </w:r>
    </w:p>
    <w:p w:rsidR="002A3E5A" w:rsidRPr="00C144E3" w:rsidRDefault="002A3E5A" w:rsidP="002A3E5A">
      <w:pPr>
        <w:pStyle w:val="Default"/>
        <w:rPr>
          <w:sz w:val="23"/>
          <w:szCs w:val="23"/>
        </w:rPr>
      </w:pPr>
      <w:r w:rsidRPr="00C144E3">
        <w:rPr>
          <w:sz w:val="23"/>
          <w:szCs w:val="23"/>
        </w:rPr>
        <w:t>деятельности, к сотрудничеству.</w:t>
      </w:r>
    </w:p>
    <w:p w:rsidR="002A3E5A" w:rsidRDefault="002A3E5A" w:rsidP="00321058">
      <w:pPr>
        <w:pStyle w:val="Default"/>
        <w:rPr>
          <w:b/>
          <w:bCs/>
          <w:color w:val="auto"/>
          <w:sz w:val="23"/>
          <w:szCs w:val="23"/>
        </w:rPr>
      </w:pPr>
    </w:p>
    <w:p w:rsidR="00BF4142" w:rsidRPr="00F267D6" w:rsidRDefault="00BF4142" w:rsidP="00BF4142">
      <w:pPr>
        <w:autoSpaceDE w:val="0"/>
        <w:autoSpaceDN w:val="0"/>
        <w:adjustRightInd w:val="0"/>
        <w:rPr>
          <w:b/>
          <w:sz w:val="24"/>
          <w:szCs w:val="24"/>
        </w:rPr>
      </w:pPr>
      <w:r w:rsidRPr="00F267D6">
        <w:rPr>
          <w:b/>
          <w:sz w:val="24"/>
          <w:szCs w:val="24"/>
        </w:rPr>
        <w:t>Обязанности студента при прохождении производственной практики.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1. В назначенный руководителем производственной практики день все студенты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   должны явиться на организационное собрание, на котором они будут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   </w:t>
      </w:r>
      <w:proofErr w:type="gramStart"/>
      <w:r w:rsidRPr="00F267D6">
        <w:rPr>
          <w:sz w:val="24"/>
          <w:szCs w:val="24"/>
        </w:rPr>
        <w:t>ознакомлены</w:t>
      </w:r>
      <w:proofErr w:type="gramEnd"/>
      <w:r w:rsidRPr="00F267D6">
        <w:rPr>
          <w:sz w:val="24"/>
          <w:szCs w:val="24"/>
        </w:rPr>
        <w:t xml:space="preserve"> с требованиями, предъявляемыми к их работе, ведением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   дневников, составлением отчета.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2. Изучить цель, задачи и методику прохождения 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    производственной практики 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3. Изучить и выполнять правила техники безопасности.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4. Необходимо точно в назначенный срок приступить к практике.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5. Подчиняться действующим в учреждении правилам внутреннего трудового распорядка.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6. Строго соблюдать правила и требования медицинской этики и деонтологии.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7. Полностью выполнить объем производственной практики.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8. Студенты должны пройти инструктаж и получить задания у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lastRenderedPageBreak/>
        <w:t xml:space="preserve">    преподавателя-руководителя практики.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b/>
          <w:bCs/>
          <w:sz w:val="24"/>
          <w:szCs w:val="24"/>
        </w:rPr>
        <w:t xml:space="preserve">9. </w:t>
      </w:r>
      <w:r w:rsidRPr="00F267D6">
        <w:rPr>
          <w:sz w:val="24"/>
          <w:szCs w:val="24"/>
        </w:rPr>
        <w:t>Выполненную работу представить в виде отчета на зачетном занятии.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</w:p>
    <w:p w:rsidR="00BF4142" w:rsidRPr="00F267D6" w:rsidRDefault="00BF4142" w:rsidP="00BF4142">
      <w:pPr>
        <w:autoSpaceDE w:val="0"/>
        <w:autoSpaceDN w:val="0"/>
        <w:adjustRightInd w:val="0"/>
        <w:rPr>
          <w:b/>
          <w:sz w:val="24"/>
          <w:szCs w:val="24"/>
        </w:rPr>
      </w:pPr>
      <w:r w:rsidRPr="00F267D6">
        <w:rPr>
          <w:sz w:val="24"/>
          <w:szCs w:val="24"/>
        </w:rPr>
        <w:t xml:space="preserve">       </w:t>
      </w:r>
      <w:r w:rsidRPr="00F267D6">
        <w:rPr>
          <w:b/>
          <w:sz w:val="24"/>
          <w:szCs w:val="24"/>
        </w:rPr>
        <w:t>Методика, объем и виды работ студентов на производственной практике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b/>
          <w:sz w:val="24"/>
          <w:szCs w:val="24"/>
        </w:rPr>
        <w:t xml:space="preserve">     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       Основой является самостоятельная работа студентов под контролем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       непосредственного руководителя практики.</w:t>
      </w:r>
    </w:p>
    <w:p w:rsidR="00BF4142" w:rsidRPr="00F267D6" w:rsidRDefault="00BF4142" w:rsidP="00BF414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267D6">
        <w:rPr>
          <w:b/>
          <w:bCs/>
          <w:i/>
          <w:iCs/>
          <w:sz w:val="24"/>
          <w:szCs w:val="24"/>
        </w:rPr>
        <w:t xml:space="preserve">              В объем и виды работ входит:</w:t>
      </w:r>
    </w:p>
    <w:p w:rsidR="00BF4142" w:rsidRPr="00F267D6" w:rsidRDefault="00BF4142" w:rsidP="00D05FB9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1. Ознакомление с организацией работы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2. студент работает в качестве</w:t>
      </w:r>
      <w:r w:rsidR="00D05FB9">
        <w:rPr>
          <w:sz w:val="24"/>
          <w:szCs w:val="24"/>
        </w:rPr>
        <w:t xml:space="preserve"> волонтера</w:t>
      </w:r>
    </w:p>
    <w:p w:rsidR="00BF4142" w:rsidRPr="00F267D6" w:rsidRDefault="00D05FB9" w:rsidP="00BF41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BF4142" w:rsidRPr="00F267D6">
        <w:rPr>
          <w:sz w:val="24"/>
          <w:szCs w:val="24"/>
        </w:rPr>
        <w:t>. За время производственной практики студент от первого до последнего дня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ведет дневник, в котором отражает всю проделанную работу, ее объем и виды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согласно настоящей рекомендации. Дневник должен быть аккуратно</w:t>
      </w:r>
    </w:p>
    <w:p w:rsidR="00BF4142" w:rsidRPr="00F267D6" w:rsidRDefault="00BF4142" w:rsidP="00BF4142">
      <w:pPr>
        <w:rPr>
          <w:sz w:val="24"/>
          <w:szCs w:val="24"/>
        </w:rPr>
      </w:pPr>
      <w:r w:rsidRPr="00F267D6">
        <w:rPr>
          <w:sz w:val="24"/>
          <w:szCs w:val="24"/>
        </w:rPr>
        <w:t>оформлен и тщательно выверен. В конце дневника студент пишет замечания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и пожелания по проведении) производственной практики. Дневник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ежедневно подписывается непосредственным руководителем.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5. Записи в дневнике заканчиваются цифровым отчетом </w:t>
      </w:r>
      <w:proofErr w:type="gramStart"/>
      <w:r w:rsidRPr="00F267D6">
        <w:rPr>
          <w:sz w:val="24"/>
          <w:szCs w:val="24"/>
        </w:rPr>
        <w:t>о</w:t>
      </w:r>
      <w:proofErr w:type="gramEnd"/>
      <w:r w:rsidRPr="00F267D6">
        <w:rPr>
          <w:sz w:val="24"/>
          <w:szCs w:val="24"/>
        </w:rPr>
        <w:t xml:space="preserve"> выполненной и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267D6">
        <w:rPr>
          <w:sz w:val="24"/>
          <w:szCs w:val="24"/>
        </w:rPr>
        <w:t>отображенной в нем ранее работе (с порочном приобретенных практических</w:t>
      </w:r>
      <w:proofErr w:type="gramEnd"/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>навыков).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6. Студенты, по завершении практики сдают дифференцированный зачет </w:t>
      </w:r>
      <w:proofErr w:type="gramStart"/>
      <w:r w:rsidRPr="00F267D6">
        <w:rPr>
          <w:sz w:val="24"/>
          <w:szCs w:val="24"/>
        </w:rPr>
        <w:t>на</w:t>
      </w:r>
      <w:proofErr w:type="gramEnd"/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  <w:r w:rsidRPr="00F267D6">
        <w:rPr>
          <w:sz w:val="24"/>
          <w:szCs w:val="24"/>
        </w:rPr>
        <w:t xml:space="preserve">кафедре </w:t>
      </w:r>
      <w:r w:rsidR="00D05FB9">
        <w:rPr>
          <w:sz w:val="24"/>
          <w:szCs w:val="24"/>
        </w:rPr>
        <w:t xml:space="preserve">внутренние болезни 2 </w:t>
      </w:r>
      <w:r w:rsidRPr="00F267D6">
        <w:rPr>
          <w:sz w:val="24"/>
          <w:szCs w:val="24"/>
        </w:rPr>
        <w:t>по расписанию отдела производственной практики и деканата</w:t>
      </w:r>
      <w:r w:rsidR="00D05FB9">
        <w:rPr>
          <w:sz w:val="24"/>
          <w:szCs w:val="24"/>
        </w:rPr>
        <w:t xml:space="preserve"> </w:t>
      </w:r>
      <w:r w:rsidRPr="00F267D6">
        <w:rPr>
          <w:sz w:val="24"/>
          <w:szCs w:val="24"/>
        </w:rPr>
        <w:t>медицинского факультета.</w:t>
      </w:r>
    </w:p>
    <w:p w:rsidR="00BF4142" w:rsidRPr="00F267D6" w:rsidRDefault="00BF4142" w:rsidP="00BF4142">
      <w:pPr>
        <w:autoSpaceDE w:val="0"/>
        <w:autoSpaceDN w:val="0"/>
        <w:adjustRightInd w:val="0"/>
        <w:rPr>
          <w:sz w:val="24"/>
          <w:szCs w:val="24"/>
        </w:rPr>
      </w:pPr>
    </w:p>
    <w:p w:rsidR="002A3E5A" w:rsidRDefault="002A3E5A" w:rsidP="00321058">
      <w:pPr>
        <w:pStyle w:val="Default"/>
        <w:rPr>
          <w:b/>
          <w:bCs/>
          <w:color w:val="auto"/>
          <w:sz w:val="23"/>
          <w:szCs w:val="23"/>
        </w:rPr>
      </w:pPr>
    </w:p>
    <w:p w:rsidR="002A3E5A" w:rsidRDefault="002A3E5A" w:rsidP="00321058">
      <w:pPr>
        <w:pStyle w:val="Default"/>
        <w:rPr>
          <w:b/>
          <w:bCs/>
          <w:color w:val="auto"/>
          <w:sz w:val="23"/>
          <w:szCs w:val="23"/>
        </w:rPr>
      </w:pPr>
    </w:p>
    <w:p w:rsidR="002A3E5A" w:rsidRDefault="002A3E5A" w:rsidP="00321058">
      <w:pPr>
        <w:pStyle w:val="Default"/>
        <w:rPr>
          <w:b/>
          <w:bCs/>
          <w:color w:val="auto"/>
          <w:sz w:val="23"/>
          <w:szCs w:val="23"/>
        </w:rPr>
      </w:pPr>
    </w:p>
    <w:p w:rsidR="00321058" w:rsidRDefault="00321058" w:rsidP="00321058">
      <w:pPr>
        <w:rPr>
          <w:sz w:val="24"/>
          <w:szCs w:val="24"/>
        </w:rPr>
      </w:pPr>
    </w:p>
    <w:p w:rsidR="002A3E5A" w:rsidRDefault="002A3E5A" w:rsidP="00321058">
      <w:pPr>
        <w:rPr>
          <w:sz w:val="24"/>
          <w:szCs w:val="24"/>
        </w:rPr>
      </w:pPr>
    </w:p>
    <w:p w:rsidR="002A3E5A" w:rsidRDefault="002A3E5A" w:rsidP="00321058">
      <w:pPr>
        <w:rPr>
          <w:sz w:val="24"/>
          <w:szCs w:val="24"/>
        </w:rPr>
      </w:pPr>
    </w:p>
    <w:p w:rsidR="002A3E5A" w:rsidRDefault="002A3E5A" w:rsidP="002A3E5A">
      <w:pPr>
        <w:rPr>
          <w:sz w:val="24"/>
          <w:szCs w:val="24"/>
        </w:rPr>
      </w:pPr>
    </w:p>
    <w:p w:rsidR="002A3E5A" w:rsidRDefault="002A3E5A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BF4142" w:rsidRDefault="00BF4142" w:rsidP="002A3E5A">
      <w:pPr>
        <w:rPr>
          <w:sz w:val="24"/>
          <w:szCs w:val="24"/>
        </w:rPr>
      </w:pPr>
    </w:p>
    <w:p w:rsidR="002A3E5A" w:rsidRDefault="002A3E5A" w:rsidP="002A3E5A">
      <w:pPr>
        <w:rPr>
          <w:sz w:val="24"/>
          <w:szCs w:val="24"/>
        </w:rPr>
      </w:pPr>
    </w:p>
    <w:p w:rsidR="00D05FB9" w:rsidRDefault="00D05FB9" w:rsidP="002A3E5A">
      <w:pPr>
        <w:rPr>
          <w:sz w:val="24"/>
          <w:szCs w:val="24"/>
        </w:rPr>
      </w:pPr>
    </w:p>
    <w:p w:rsidR="00D05FB9" w:rsidRDefault="00D05FB9" w:rsidP="002A3E5A">
      <w:pPr>
        <w:rPr>
          <w:sz w:val="24"/>
          <w:szCs w:val="24"/>
        </w:rPr>
      </w:pPr>
    </w:p>
    <w:p w:rsidR="00D05FB9" w:rsidRDefault="00D05FB9" w:rsidP="002A3E5A">
      <w:pPr>
        <w:rPr>
          <w:sz w:val="24"/>
          <w:szCs w:val="24"/>
        </w:rPr>
      </w:pPr>
    </w:p>
    <w:p w:rsidR="00D05FB9" w:rsidRDefault="00D05FB9" w:rsidP="002A3E5A">
      <w:pPr>
        <w:rPr>
          <w:sz w:val="24"/>
          <w:szCs w:val="24"/>
        </w:rPr>
      </w:pPr>
    </w:p>
    <w:p w:rsidR="002A3E5A" w:rsidRDefault="002A3E5A" w:rsidP="002A3E5A">
      <w:pPr>
        <w:rPr>
          <w:sz w:val="24"/>
          <w:szCs w:val="24"/>
        </w:rPr>
      </w:pPr>
    </w:p>
    <w:p w:rsidR="002A3E5A" w:rsidRDefault="002A3E5A" w:rsidP="002A3E5A">
      <w:pPr>
        <w:rPr>
          <w:sz w:val="24"/>
          <w:szCs w:val="24"/>
        </w:rPr>
      </w:pPr>
    </w:p>
    <w:p w:rsidR="002A3E5A" w:rsidRDefault="002A3E5A" w:rsidP="002A3E5A">
      <w:pPr>
        <w:rPr>
          <w:sz w:val="24"/>
          <w:szCs w:val="24"/>
        </w:rPr>
      </w:pPr>
    </w:p>
    <w:p w:rsidR="002A3E5A" w:rsidRDefault="002A3E5A" w:rsidP="00017C37">
      <w:pPr>
        <w:rPr>
          <w:sz w:val="24"/>
          <w:szCs w:val="24"/>
        </w:rPr>
      </w:pPr>
    </w:p>
    <w:p w:rsidR="00017C37" w:rsidRDefault="00017C37" w:rsidP="00017C37">
      <w:pPr>
        <w:jc w:val="center"/>
        <w:rPr>
          <w:b/>
          <w:sz w:val="24"/>
          <w:szCs w:val="24"/>
        </w:rPr>
      </w:pPr>
      <w:r w:rsidRPr="007C1614">
        <w:rPr>
          <w:b/>
          <w:sz w:val="24"/>
          <w:szCs w:val="24"/>
        </w:rPr>
        <w:lastRenderedPageBreak/>
        <w:t>ТЕМАТИЧЕСК</w:t>
      </w:r>
      <w:r>
        <w:rPr>
          <w:b/>
          <w:sz w:val="24"/>
          <w:szCs w:val="24"/>
        </w:rPr>
        <w:t>ОЕ НАПРАВЛЕНИЕ</w:t>
      </w:r>
    </w:p>
    <w:p w:rsidR="00321058" w:rsidRPr="002A3E5A" w:rsidRDefault="00017C37" w:rsidP="00017C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ПРОИЗВОДСТВЕННОЙ ПРАКТИКИ</w:t>
      </w:r>
    </w:p>
    <w:tbl>
      <w:tblPr>
        <w:tblpPr w:leftFromText="180" w:rightFromText="180" w:vertAnchor="text" w:horzAnchor="margin" w:tblpXSpec="center" w:tblpY="578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6021"/>
      </w:tblGrid>
      <w:tr w:rsidR="001029B6" w:rsidRPr="007C1614" w:rsidTr="00704F30">
        <w:trPr>
          <w:trHeight w:val="276"/>
        </w:trPr>
        <w:tc>
          <w:tcPr>
            <w:tcW w:w="675" w:type="dxa"/>
            <w:vMerge w:val="restart"/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4F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1029B6" w:rsidRPr="00704F30" w:rsidRDefault="001029B6" w:rsidP="00704F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4F3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704F30" w:rsidRPr="00704F3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021" w:type="dxa"/>
            <w:vMerge w:val="restart"/>
          </w:tcPr>
          <w:p w:rsidR="001029B6" w:rsidRPr="00704F30" w:rsidRDefault="00704F30" w:rsidP="003210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4F30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</w:tr>
      <w:tr w:rsidR="001029B6" w:rsidRPr="007C1614" w:rsidTr="00704F30">
        <w:trPr>
          <w:trHeight w:val="276"/>
        </w:trPr>
        <w:tc>
          <w:tcPr>
            <w:tcW w:w="675" w:type="dxa"/>
            <w:vMerge/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9B6" w:rsidRPr="007C1614" w:rsidTr="00704F30">
        <w:trPr>
          <w:trHeight w:val="828"/>
        </w:trPr>
        <w:tc>
          <w:tcPr>
            <w:tcW w:w="675" w:type="dxa"/>
            <w:tcBorders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29B6" w:rsidRPr="00704F30" w:rsidRDefault="001029B6" w:rsidP="001029B6">
            <w:pPr>
              <w:pStyle w:val="2"/>
              <w:shd w:val="clear" w:color="auto" w:fill="FFFFFF"/>
              <w:spacing w:before="0"/>
              <w:ind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Социальное_направление"/>
            <w:r w:rsidRPr="00704F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Социальное направление</w:t>
            </w:r>
            <w:bookmarkEnd w:id="1"/>
          </w:p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29B6">
              <w:rPr>
                <w:rFonts w:ascii="Times New Roman" w:hAnsi="Times New Roman"/>
                <w:color w:val="000000"/>
                <w:sz w:val="24"/>
                <w:szCs w:val="24"/>
              </w:rPr>
              <w:t>Добровольцы помогают детям-сиротам, многодетным семьям, инвалидам, людям старшего возраста.</w:t>
            </w:r>
          </w:p>
        </w:tc>
      </w:tr>
      <w:tr w:rsidR="001029B6" w:rsidRPr="007C1614" w:rsidTr="00704F30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29B6" w:rsidRPr="00704F30" w:rsidRDefault="001029B6" w:rsidP="001029B6">
            <w:pPr>
              <w:shd w:val="clear" w:color="auto" w:fill="FFFFFF"/>
              <w:ind w:right="150"/>
              <w:textAlignment w:val="baseline"/>
              <w:outlineLvl w:val="1"/>
              <w:rPr>
                <w:sz w:val="24"/>
                <w:szCs w:val="24"/>
              </w:rPr>
            </w:pPr>
            <w:bookmarkStart w:id="2" w:name="Экологическое_направление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Экологическое направление</w:t>
            </w:r>
            <w:bookmarkEnd w:id="2"/>
          </w:p>
        </w:tc>
        <w:tc>
          <w:tcPr>
            <w:tcW w:w="6021" w:type="dxa"/>
          </w:tcPr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1029B6">
              <w:rPr>
                <w:color w:val="000000"/>
                <w:sz w:val="24"/>
                <w:szCs w:val="24"/>
                <w:bdr w:val="none" w:sz="0" w:space="0" w:color="auto" w:frame="1"/>
              </w:rPr>
              <w:t>Оно включает деятельность в области защиты окружающей среды, направленная на формирование экологической культуры в обществе (помощь заповедным территориям, животным, озеленение, раздельный сбор отходов, экологическое просвещение и т.д.).</w:t>
            </w:r>
          </w:p>
        </w:tc>
      </w:tr>
      <w:tr w:rsidR="001029B6" w:rsidRPr="007C1614" w:rsidTr="00704F30">
        <w:trPr>
          <w:trHeight w:val="4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1029B6" w:rsidRDefault="001029B6" w:rsidP="001029B6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3" w:name="Культурное_направление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Культурное направление</w:t>
            </w:r>
            <w:bookmarkEnd w:id="3"/>
          </w:p>
          <w:p w:rsidR="001029B6" w:rsidRPr="00704F30" w:rsidRDefault="001029B6" w:rsidP="00321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1029B6">
              <w:rPr>
                <w:color w:val="000000"/>
                <w:sz w:val="24"/>
                <w:szCs w:val="24"/>
              </w:rPr>
              <w:t>В рамках</w:t>
            </w:r>
            <w:r w:rsidRPr="001029B6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 культурного </w:t>
            </w:r>
            <w:proofErr w:type="spellStart"/>
            <w:r w:rsidRPr="001029B6">
              <w:rPr>
                <w:color w:val="000000"/>
                <w:sz w:val="24"/>
                <w:szCs w:val="24"/>
                <w:bdr w:val="none" w:sz="0" w:space="0" w:color="auto" w:frame="1"/>
              </w:rPr>
              <w:t>волонтерства</w:t>
            </w:r>
            <w:proofErr w:type="spellEnd"/>
            <w:r w:rsidRPr="001029B6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029B6">
              <w:rPr>
                <w:color w:val="000000"/>
                <w:sz w:val="24"/>
                <w:szCs w:val="24"/>
              </w:rPr>
              <w:t>городские помощники проводят экскурсии, принимают участие в реставрации памятников истории, поддерживают концерты и творческие вечера, помогают в музеях, библиотеках.</w:t>
            </w:r>
          </w:p>
        </w:tc>
      </w:tr>
      <w:tr w:rsidR="001029B6" w:rsidRPr="007C1614" w:rsidTr="00704F30">
        <w:trPr>
          <w:trHeight w:val="2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1029B6" w:rsidRDefault="001029B6" w:rsidP="001029B6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4" w:name="Медицинское_направление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Медицинское направление</w:t>
            </w:r>
            <w:bookmarkEnd w:id="4"/>
          </w:p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1029B6">
              <w:rPr>
                <w:color w:val="000000"/>
                <w:sz w:val="24"/>
                <w:szCs w:val="24"/>
              </w:rPr>
              <w:t xml:space="preserve">Волонтеры-медики оказывают помощь в </w:t>
            </w:r>
            <w:r w:rsidRPr="00704F30">
              <w:rPr>
                <w:color w:val="000000"/>
                <w:sz w:val="24"/>
                <w:szCs w:val="24"/>
              </w:rPr>
              <w:t xml:space="preserve">медицинских организациях города, </w:t>
            </w:r>
            <w:r w:rsidRPr="001029B6">
              <w:rPr>
                <w:color w:val="000000"/>
                <w:sz w:val="24"/>
                <w:szCs w:val="24"/>
              </w:rPr>
              <w:t xml:space="preserve">сопровождают спортивные и массовые мероприятия, повышают уровень медицинской грамотности населения, содействуют развитию донорства крови и популяризации здорового образа жизни, ведут </w:t>
            </w:r>
            <w:proofErr w:type="spellStart"/>
            <w:r w:rsidRPr="001029B6">
              <w:rPr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1029B6">
              <w:rPr>
                <w:color w:val="000000"/>
                <w:sz w:val="24"/>
                <w:szCs w:val="24"/>
              </w:rPr>
              <w:t xml:space="preserve"> работу среди школьников.</w:t>
            </w:r>
          </w:p>
        </w:tc>
      </w:tr>
      <w:tr w:rsidR="001029B6" w:rsidRPr="007C1614" w:rsidTr="00704F30">
        <w:trPr>
          <w:trHeight w:val="5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1029B6" w:rsidRDefault="001029B6" w:rsidP="001029B6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5" w:name="Донорство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Донорство</w:t>
            </w:r>
            <w:bookmarkEnd w:id="5"/>
          </w:p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1029B6">
              <w:rPr>
                <w:color w:val="000000"/>
                <w:sz w:val="24"/>
                <w:szCs w:val="24"/>
                <w:bdr w:val="none" w:sz="0" w:space="0" w:color="auto" w:frame="1"/>
              </w:rPr>
              <w:t>Отдельным направлением является добровольческая деятельность, направленная на популяризацию добровольной сдачи крови и (или) её компонентов донорами (помощь в организации мероприятий и донорских акций, просветительская деятельность, сдача крови и ее компонентов и т.д.).</w:t>
            </w:r>
          </w:p>
        </w:tc>
      </w:tr>
      <w:tr w:rsidR="001029B6" w:rsidRPr="007C1614" w:rsidTr="00704F30">
        <w:trPr>
          <w:trHeight w:val="5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1029B6" w:rsidRDefault="001029B6" w:rsidP="001029B6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6" w:name="Патриотическое_направление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Патриотическое направление</w:t>
            </w:r>
            <w:bookmarkEnd w:id="6"/>
          </w:p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1029B6">
              <w:rPr>
                <w:color w:val="000000"/>
                <w:sz w:val="24"/>
                <w:szCs w:val="24"/>
              </w:rPr>
              <w:t>Добровольцы, которые участвуют в </w:t>
            </w:r>
            <w:r w:rsidRPr="001029B6">
              <w:rPr>
                <w:color w:val="000000"/>
                <w:sz w:val="24"/>
                <w:szCs w:val="24"/>
                <w:bdr w:val="none" w:sz="0" w:space="0" w:color="auto" w:frame="1"/>
              </w:rPr>
              <w:t>патриотическом</w:t>
            </w:r>
            <w:r w:rsidRPr="001029B6">
              <w:rPr>
                <w:color w:val="000000"/>
                <w:sz w:val="24"/>
                <w:szCs w:val="24"/>
              </w:rPr>
              <w:t xml:space="preserve"> направлении </w:t>
            </w:r>
            <w:proofErr w:type="spellStart"/>
            <w:r w:rsidRPr="001029B6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1029B6">
              <w:rPr>
                <w:color w:val="000000"/>
                <w:sz w:val="24"/>
                <w:szCs w:val="24"/>
              </w:rPr>
              <w:t xml:space="preserve">, помогают на мероприятиях, посвященных важным историческим датам и событиям. </w:t>
            </w:r>
          </w:p>
        </w:tc>
      </w:tr>
      <w:tr w:rsidR="001029B6" w:rsidRPr="007C1614" w:rsidTr="00704F30">
        <w:trPr>
          <w:trHeight w:val="14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1029B6" w:rsidRDefault="001029B6" w:rsidP="001029B6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7" w:name="Спортивное_направление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Спортивное направление</w:t>
            </w:r>
            <w:bookmarkEnd w:id="7"/>
          </w:p>
          <w:p w:rsidR="001029B6" w:rsidRPr="00704F30" w:rsidRDefault="001029B6" w:rsidP="00321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1029B6">
              <w:rPr>
                <w:color w:val="000000"/>
                <w:sz w:val="24"/>
                <w:szCs w:val="24"/>
              </w:rPr>
              <w:t>Добровольцы, занятые в </w:t>
            </w:r>
            <w:proofErr w:type="gramStart"/>
            <w:r w:rsidRPr="001029B6">
              <w:rPr>
                <w:color w:val="000000"/>
                <w:sz w:val="24"/>
                <w:szCs w:val="24"/>
              </w:rPr>
              <w:t>спортивном</w:t>
            </w:r>
            <w:proofErr w:type="gramEnd"/>
            <w:r w:rsidRPr="001029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9B6">
              <w:rPr>
                <w:color w:val="000000"/>
                <w:sz w:val="24"/>
                <w:szCs w:val="24"/>
              </w:rPr>
              <w:t>волонтерстве</w:t>
            </w:r>
            <w:proofErr w:type="spellEnd"/>
            <w:r w:rsidRPr="001029B6">
              <w:rPr>
                <w:color w:val="000000"/>
                <w:sz w:val="24"/>
                <w:szCs w:val="24"/>
              </w:rPr>
              <w:t>, участвуют в организации спортивных мероприятий. Они помогают зрителям сориентироваться, сопровождают спортсменов и болельщиков, отвечают на вопросы участников и гостей о мероприятии, о площадке, где проходит событие.</w:t>
            </w:r>
          </w:p>
        </w:tc>
      </w:tr>
      <w:tr w:rsidR="001029B6" w:rsidRPr="007C1614" w:rsidTr="00704F30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1029B6" w:rsidRDefault="001029B6" w:rsidP="001029B6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8" w:name="Событийное_направление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Событийное направление</w:t>
            </w:r>
            <w:bookmarkEnd w:id="8"/>
          </w:p>
          <w:p w:rsidR="001029B6" w:rsidRPr="00704F30" w:rsidRDefault="001029B6" w:rsidP="001029B6">
            <w:pPr>
              <w:shd w:val="clear" w:color="auto" w:fill="FFFFFF"/>
              <w:spacing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1029B6" w:rsidRPr="00704F30" w:rsidRDefault="001029B6" w:rsidP="00704F30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1029B6">
              <w:rPr>
                <w:color w:val="000000"/>
                <w:sz w:val="24"/>
                <w:szCs w:val="24"/>
              </w:rPr>
              <w:t>Больше всего разнообразных форматов участия в </w:t>
            </w:r>
            <w:proofErr w:type="gramStart"/>
            <w:r w:rsidRPr="001029B6">
              <w:rPr>
                <w:color w:val="000000"/>
                <w:sz w:val="24"/>
                <w:szCs w:val="24"/>
              </w:rPr>
              <w:t>событийном</w:t>
            </w:r>
            <w:proofErr w:type="gramEnd"/>
            <w:r w:rsidRPr="001029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9B6">
              <w:rPr>
                <w:color w:val="000000"/>
                <w:sz w:val="24"/>
                <w:szCs w:val="24"/>
              </w:rPr>
              <w:t>волонтерстве</w:t>
            </w:r>
            <w:proofErr w:type="spellEnd"/>
            <w:r w:rsidRPr="001029B6">
              <w:rPr>
                <w:color w:val="000000"/>
                <w:sz w:val="24"/>
                <w:szCs w:val="24"/>
              </w:rPr>
              <w:t>. Добровольцы помогают на мероприятиях городского, федерального и международного уровней и могут выполнять самые разные функции. Они встречают и сопровождают гостей, помогают с аккредитацией участников, помогают в работе пресс-центров, координируют зрителей.</w:t>
            </w:r>
          </w:p>
        </w:tc>
      </w:tr>
      <w:tr w:rsidR="001029B6" w:rsidRPr="007C1614" w:rsidTr="00704F30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29B6" w:rsidRPr="00704F30" w:rsidRDefault="001029B6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04F30" w:rsidRPr="00704F30" w:rsidRDefault="00704F30" w:rsidP="00704F30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9" w:name="Медиаволонтерство"/>
            <w:proofErr w:type="spellStart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Медиаволонтерство</w:t>
            </w:r>
            <w:bookmarkEnd w:id="9"/>
            <w:proofErr w:type="spellEnd"/>
          </w:p>
          <w:p w:rsidR="001029B6" w:rsidRPr="00704F30" w:rsidRDefault="001029B6" w:rsidP="00704F30">
            <w:pPr>
              <w:shd w:val="clear" w:color="auto" w:fill="FFFFFF"/>
              <w:spacing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704F30" w:rsidP="00704F30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704F30">
              <w:rPr>
                <w:color w:val="000000"/>
                <w:sz w:val="24"/>
                <w:szCs w:val="24"/>
              </w:rPr>
              <w:t xml:space="preserve">Добровольцы освещают волонтерские акции и события, рассказывают о них с помощью фотографий, </w:t>
            </w:r>
            <w:r w:rsidRPr="00704F30">
              <w:rPr>
                <w:color w:val="000000"/>
                <w:sz w:val="24"/>
                <w:szCs w:val="24"/>
              </w:rPr>
              <w:lastRenderedPageBreak/>
              <w:t>информационных материалов, видеосюжетов.</w:t>
            </w:r>
          </w:p>
        </w:tc>
      </w:tr>
      <w:tr w:rsidR="001029B6" w:rsidRPr="007C1614" w:rsidTr="00704F30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704F30" w:rsidP="00321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F3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04F30" w:rsidRPr="00704F30" w:rsidRDefault="00704F30" w:rsidP="00704F30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bookmarkStart w:id="10" w:name="Волонтерство_общественной_безопасности"/>
            <w:proofErr w:type="spellStart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Волонтерство</w:t>
            </w:r>
            <w:proofErr w:type="spellEnd"/>
            <w:r w:rsidRPr="00704F3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общественной безопасности</w:t>
            </w:r>
            <w:bookmarkEnd w:id="10"/>
          </w:p>
          <w:p w:rsidR="001029B6" w:rsidRPr="00704F30" w:rsidRDefault="001029B6" w:rsidP="00321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1029B6" w:rsidRPr="00704F30" w:rsidRDefault="00704F30" w:rsidP="00704F30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  <w:r w:rsidRPr="00704F30">
              <w:rPr>
                <w:color w:val="000000"/>
                <w:sz w:val="24"/>
                <w:szCs w:val="24"/>
                <w:bdr w:val="none" w:sz="0" w:space="0" w:color="auto" w:frame="1"/>
              </w:rPr>
              <w:t>Добровольные пожарные и спасатели осуществляют дежурство на массовых мероприятиях и молодежных форумах, в местах отдыха и на туристских маршрутах. Кроме того, проводят пожарную профилактику, обучают граждан навыкам оказания первой помощи и психологической поддержки, а детей – правильно вести себя в условиях ЧС и пожаров.</w:t>
            </w:r>
          </w:p>
        </w:tc>
      </w:tr>
    </w:tbl>
    <w:p w:rsidR="00DD463C" w:rsidRDefault="00DD463C"/>
    <w:p w:rsidR="00704F30" w:rsidRDefault="00704F30" w:rsidP="00704F30">
      <w:pPr>
        <w:shd w:val="clear" w:color="auto" w:fill="FFFFFF"/>
        <w:jc w:val="center"/>
        <w:rPr>
          <w:b/>
          <w:bCs/>
          <w:color w:val="000000"/>
        </w:rPr>
      </w:pPr>
    </w:p>
    <w:p w:rsidR="00704F30" w:rsidRDefault="00704F30" w:rsidP="00704F30">
      <w:pPr>
        <w:shd w:val="clear" w:color="auto" w:fill="FFFFFF"/>
        <w:jc w:val="center"/>
        <w:rPr>
          <w:b/>
          <w:bCs/>
          <w:color w:val="000000"/>
        </w:rPr>
      </w:pPr>
    </w:p>
    <w:p w:rsidR="00704F30" w:rsidRPr="00704F30" w:rsidRDefault="00704F30" w:rsidP="00704F30">
      <w:pPr>
        <w:shd w:val="clear" w:color="auto" w:fill="FFFFFF"/>
        <w:jc w:val="center"/>
        <w:rPr>
          <w:color w:val="000000"/>
          <w:sz w:val="20"/>
          <w:szCs w:val="20"/>
        </w:rPr>
      </w:pPr>
      <w:bookmarkStart w:id="11" w:name="_GoBack"/>
      <w:r w:rsidRPr="00704F30">
        <w:rPr>
          <w:b/>
          <w:bCs/>
          <w:color w:val="000000"/>
        </w:rPr>
        <w:t>Список литературы</w:t>
      </w:r>
    </w:p>
    <w:p w:rsidR="00704F30" w:rsidRPr="00704F30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704F30">
        <w:rPr>
          <w:color w:val="000000"/>
          <w:sz w:val="24"/>
          <w:szCs w:val="24"/>
        </w:rPr>
        <w:t>Дмитриевский В.А. Психологическая безопасность в учебных заведениях. – М.: Педагогическое общество «Россия», 2002.</w:t>
      </w:r>
    </w:p>
    <w:p w:rsidR="00704F30" w:rsidRPr="00704F30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704F30">
        <w:rPr>
          <w:color w:val="000000"/>
          <w:sz w:val="24"/>
          <w:szCs w:val="24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704F30" w:rsidRPr="00704F30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proofErr w:type="gramStart"/>
      <w:r w:rsidRPr="00704F30">
        <w:rPr>
          <w:color w:val="000000"/>
          <w:sz w:val="24"/>
          <w:szCs w:val="24"/>
        </w:rPr>
        <w:t>Кудринская</w:t>
      </w:r>
      <w:proofErr w:type="gramEnd"/>
      <w:r w:rsidRPr="00704F30">
        <w:rPr>
          <w:color w:val="000000"/>
          <w:sz w:val="24"/>
          <w:szCs w:val="24"/>
        </w:rPr>
        <w:t xml:space="preserve"> Л.А. «Добровольческий труд: опыт теоретической реконструкции» - М.: Изд-во МГУ, 2006.- 32с.</w:t>
      </w:r>
    </w:p>
    <w:p w:rsidR="00704F30" w:rsidRPr="00704F30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704F30">
        <w:rPr>
          <w:color w:val="000000"/>
          <w:sz w:val="24"/>
          <w:szCs w:val="24"/>
        </w:rPr>
        <w:t>Подготовка волонтеров (Программы, рекомендации, модели опыта) [Текст]. - М.: ГОУ ЦРСДОД, 2004. - 60с.</w:t>
      </w:r>
    </w:p>
    <w:p w:rsidR="00704F30" w:rsidRPr="00704F30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704F30">
        <w:rPr>
          <w:color w:val="000000"/>
          <w:sz w:val="24"/>
          <w:szCs w:val="24"/>
        </w:rPr>
        <w:t>Свободное время школьника [Текст]. - Мн.: ООО «</w:t>
      </w:r>
      <w:proofErr w:type="spellStart"/>
      <w:r w:rsidRPr="00704F30">
        <w:rPr>
          <w:color w:val="000000"/>
          <w:sz w:val="24"/>
          <w:szCs w:val="24"/>
        </w:rPr>
        <w:t>Красико</w:t>
      </w:r>
      <w:proofErr w:type="spellEnd"/>
      <w:r w:rsidRPr="00704F30">
        <w:rPr>
          <w:color w:val="000000"/>
          <w:sz w:val="24"/>
          <w:szCs w:val="24"/>
        </w:rPr>
        <w:t xml:space="preserve"> – </w:t>
      </w:r>
      <w:proofErr w:type="spellStart"/>
      <w:r w:rsidRPr="00704F30">
        <w:rPr>
          <w:color w:val="000000"/>
          <w:sz w:val="24"/>
          <w:szCs w:val="24"/>
        </w:rPr>
        <w:t>Принт</w:t>
      </w:r>
      <w:proofErr w:type="spellEnd"/>
      <w:r w:rsidRPr="00704F30">
        <w:rPr>
          <w:color w:val="000000"/>
          <w:sz w:val="24"/>
          <w:szCs w:val="24"/>
        </w:rPr>
        <w:t>», 2005.</w:t>
      </w:r>
    </w:p>
    <w:p w:rsidR="00704F30" w:rsidRPr="00704F30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704F30">
        <w:rPr>
          <w:color w:val="000000"/>
          <w:sz w:val="24"/>
          <w:szCs w:val="24"/>
        </w:rPr>
        <w:t xml:space="preserve">Социальный педагог в школе [Текст] / </w:t>
      </w:r>
      <w:proofErr w:type="spellStart"/>
      <w:r w:rsidRPr="00704F30">
        <w:rPr>
          <w:color w:val="000000"/>
          <w:sz w:val="24"/>
          <w:szCs w:val="24"/>
        </w:rPr>
        <w:t>Л.Е.Никитина</w:t>
      </w:r>
      <w:proofErr w:type="spellEnd"/>
      <w:r w:rsidRPr="00704F30">
        <w:rPr>
          <w:color w:val="000000"/>
          <w:sz w:val="24"/>
          <w:szCs w:val="24"/>
        </w:rPr>
        <w:t>. - М.: Академический Проект: Гаудеамус, 2003. - 112с.</w:t>
      </w:r>
    </w:p>
    <w:p w:rsidR="00704F30" w:rsidRPr="00704F30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704F30">
        <w:rPr>
          <w:color w:val="000000"/>
          <w:sz w:val="24"/>
          <w:szCs w:val="24"/>
        </w:rPr>
        <w:t>Федеральный закон «О благотворительной деятельности и благотворительных организациях» от 11.08.1995г. № 135- ФЗ (ред. от 30.12.2008г.) - Законы Российской Федерации - М: Омега-Л – 2008.</w:t>
      </w:r>
    </w:p>
    <w:p w:rsidR="00704F30" w:rsidRPr="009D0032" w:rsidRDefault="00704F30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proofErr w:type="spellStart"/>
      <w:r w:rsidRPr="00704F30">
        <w:rPr>
          <w:color w:val="000000"/>
          <w:sz w:val="24"/>
          <w:szCs w:val="24"/>
        </w:rPr>
        <w:t>Циткилов</w:t>
      </w:r>
      <w:proofErr w:type="spellEnd"/>
      <w:r w:rsidRPr="00704F30">
        <w:rPr>
          <w:color w:val="000000"/>
          <w:sz w:val="24"/>
          <w:szCs w:val="24"/>
        </w:rPr>
        <w:t xml:space="preserve"> П. Я. Информационно – методические материалы по организации работы с волонтерами / П. Я. </w:t>
      </w:r>
      <w:proofErr w:type="spellStart"/>
      <w:r w:rsidRPr="00704F30">
        <w:rPr>
          <w:color w:val="000000"/>
          <w:sz w:val="24"/>
          <w:szCs w:val="24"/>
        </w:rPr>
        <w:t>Циткилов</w:t>
      </w:r>
      <w:proofErr w:type="spellEnd"/>
      <w:r w:rsidRPr="00704F30">
        <w:rPr>
          <w:color w:val="000000"/>
          <w:sz w:val="24"/>
          <w:szCs w:val="24"/>
        </w:rPr>
        <w:t xml:space="preserve"> // Социальная работа. – 2007. - №5. – С. 58-60.</w:t>
      </w:r>
    </w:p>
    <w:p w:rsidR="009D0032" w:rsidRPr="00704F30" w:rsidRDefault="009D0032" w:rsidP="00704F30">
      <w:pPr>
        <w:numPr>
          <w:ilvl w:val="0"/>
          <w:numId w:val="2"/>
        </w:num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>
        <w:rPr>
          <w:bCs/>
          <w:color w:val="2B2B2B"/>
          <w:sz w:val="24"/>
          <w:szCs w:val="24"/>
          <w:shd w:val="clear" w:color="auto" w:fill="FFFFFF"/>
        </w:rPr>
        <w:t xml:space="preserve">Постановление правительства </w:t>
      </w:r>
      <w:proofErr w:type="gramStart"/>
      <w:r>
        <w:rPr>
          <w:bCs/>
          <w:color w:val="2B2B2B"/>
          <w:sz w:val="24"/>
          <w:szCs w:val="24"/>
          <w:shd w:val="clear" w:color="auto" w:fill="FFFFFF"/>
        </w:rPr>
        <w:t>КР</w:t>
      </w:r>
      <w:proofErr w:type="gramEnd"/>
      <w:r>
        <w:rPr>
          <w:bCs/>
          <w:color w:val="2B2B2B"/>
          <w:sz w:val="24"/>
          <w:szCs w:val="24"/>
          <w:shd w:val="clear" w:color="auto" w:fill="FFFFFF"/>
        </w:rPr>
        <w:t xml:space="preserve"> о</w:t>
      </w:r>
      <w:r w:rsidRPr="009D0032">
        <w:rPr>
          <w:bCs/>
          <w:color w:val="2B2B2B"/>
          <w:sz w:val="24"/>
          <w:szCs w:val="24"/>
          <w:shd w:val="clear" w:color="auto" w:fill="FFFFFF"/>
        </w:rPr>
        <w:t xml:space="preserve"> заключении Правительства Кыргызской Республики на проекты законов Кыргызской Республики "О благотворительных организациях" и "О внесении изменений и дополнений в некоторые законодательные акты Кыргызской Республики"</w:t>
      </w:r>
    </w:p>
    <w:bookmarkEnd w:id="11"/>
    <w:p w:rsidR="00704F30" w:rsidRDefault="00704F30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6B05D7" w:rsidRDefault="006B05D7"/>
    <w:p w:rsidR="008F4FB9" w:rsidRPr="008F4FB9" w:rsidRDefault="008F4FB9" w:rsidP="008F4FB9">
      <w:pPr>
        <w:jc w:val="center"/>
        <w:rPr>
          <w:b/>
        </w:rPr>
      </w:pPr>
      <w:r w:rsidRPr="008F4FB9">
        <w:rPr>
          <w:b/>
        </w:rPr>
        <w:lastRenderedPageBreak/>
        <w:t>Наши сотруднические организации</w:t>
      </w:r>
    </w:p>
    <w:tbl>
      <w:tblPr>
        <w:tblpPr w:leftFromText="180" w:rightFromText="180" w:vertAnchor="text" w:horzAnchor="margin" w:tblpXSpec="center" w:tblpY="578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6021"/>
      </w:tblGrid>
      <w:tr w:rsidR="008F4FB9" w:rsidRPr="00704F30" w:rsidTr="005C0DDE">
        <w:trPr>
          <w:trHeight w:val="276"/>
        </w:trPr>
        <w:tc>
          <w:tcPr>
            <w:tcW w:w="675" w:type="dxa"/>
            <w:vMerge w:val="restart"/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8F4FB9" w:rsidRPr="006B05D7" w:rsidRDefault="008F4FB9" w:rsidP="008F4F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21" w:type="dxa"/>
            <w:vMerge w:val="restart"/>
          </w:tcPr>
          <w:p w:rsidR="008F4FB9" w:rsidRPr="00704F30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4F30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</w:tr>
      <w:tr w:rsidR="008F4FB9" w:rsidRPr="00704F30" w:rsidTr="005C0DDE">
        <w:trPr>
          <w:trHeight w:val="276"/>
        </w:trPr>
        <w:tc>
          <w:tcPr>
            <w:tcW w:w="675" w:type="dxa"/>
            <w:vMerge/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8F4FB9" w:rsidRPr="00704F30" w:rsidRDefault="008F4FB9" w:rsidP="005C0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B9" w:rsidRPr="00704F30" w:rsidTr="005C0DDE">
        <w:trPr>
          <w:trHeight w:val="828"/>
        </w:trPr>
        <w:tc>
          <w:tcPr>
            <w:tcW w:w="675" w:type="dxa"/>
            <w:tcBorders>
              <w:bottom w:val="single" w:sz="4" w:space="0" w:color="auto"/>
            </w:tcBorders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F4FB9" w:rsidRPr="006B05D7" w:rsidRDefault="008F4FB9" w:rsidP="005C0DDE">
            <w:pPr>
              <w:pStyle w:val="2"/>
              <w:shd w:val="clear" w:color="auto" w:fill="FFFFFF"/>
              <w:spacing w:before="0"/>
              <w:ind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5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Красный полумесяц</w:t>
            </w:r>
          </w:p>
          <w:p w:rsidR="008F4FB9" w:rsidRPr="006B05D7" w:rsidRDefault="008F4FB9" w:rsidP="005C0DDE">
            <w:pPr>
              <w:shd w:val="clear" w:color="auto" w:fill="FFFFFF"/>
              <w:spacing w:after="100" w:afterAutospacing="1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:rsidR="008F4FB9" w:rsidRDefault="008F4FB9" w:rsidP="005C0DD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8F4FB9" w:rsidRPr="00704F30" w:rsidRDefault="008F4FB9" w:rsidP="005C0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 03222 2 2815</w:t>
            </w:r>
          </w:p>
        </w:tc>
      </w:tr>
      <w:tr w:rsidR="008F4FB9" w:rsidRPr="00704F30" w:rsidTr="005C0DDE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F4FB9" w:rsidRPr="006B05D7" w:rsidRDefault="008F4FB9" w:rsidP="008F4FB9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Международный комитет Красного Креста</w:t>
            </w:r>
          </w:p>
          <w:p w:rsidR="008F4FB9" w:rsidRPr="006B05D7" w:rsidRDefault="008F4FB9" w:rsidP="008F4FB9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Благотворительные фонды</w:t>
            </w:r>
          </w:p>
        </w:tc>
        <w:tc>
          <w:tcPr>
            <w:tcW w:w="6021" w:type="dxa"/>
          </w:tcPr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​г.</w:t>
            </w:r>
            <w:r w:rsidRPr="008F4FB9">
              <w:rPr>
                <w:bdr w:val="none" w:sz="0" w:space="0" w:color="auto" w:frame="1"/>
              </w:rPr>
              <w:t xml:space="preserve"> </w:t>
            </w:r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Ош </w:t>
            </w:r>
            <w:proofErr w:type="spellStart"/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Бозулана</w:t>
            </w:r>
            <w:proofErr w:type="spellEnd"/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Примова</w:t>
            </w:r>
            <w:proofErr w:type="spellEnd"/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28 </w:t>
            </w:r>
            <w:proofErr w:type="spellStart"/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Геологородок</w:t>
            </w:r>
            <w:proofErr w:type="spellEnd"/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м-н</w:t>
            </w:r>
            <w:proofErr w:type="gramEnd"/>
          </w:p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996 (3222) 5‒14‒80</w:t>
            </w:r>
          </w:p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+996 (3222) 5‒14‒79</w:t>
            </w:r>
          </w:p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bdr w:val="none" w:sz="0" w:space="0" w:color="auto" w:frame="1"/>
              </w:rPr>
            </w:pPr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+996 (3222) 5‒11‒07</w:t>
            </w:r>
          </w:p>
        </w:tc>
      </w:tr>
      <w:tr w:rsidR="008F4FB9" w:rsidRPr="00704F30" w:rsidTr="005C0DDE">
        <w:trPr>
          <w:trHeight w:val="4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6B05D7" w:rsidRDefault="008F4FB9" w:rsidP="008F4FB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B05D7">
              <w:rPr>
                <w:b/>
                <w:sz w:val="24"/>
                <w:szCs w:val="24"/>
              </w:rPr>
              <w:t>Unicef</w:t>
            </w:r>
            <w:proofErr w:type="spellEnd"/>
          </w:p>
          <w:p w:rsidR="008F4FB9" w:rsidRPr="006B05D7" w:rsidRDefault="008F4FB9" w:rsidP="008F4FB9">
            <w:pPr>
              <w:jc w:val="both"/>
              <w:rPr>
                <w:b/>
                <w:sz w:val="24"/>
                <w:szCs w:val="24"/>
              </w:rPr>
            </w:pPr>
            <w:r w:rsidRPr="006B05D7">
              <w:rPr>
                <w:b/>
                <w:sz w:val="24"/>
                <w:szCs w:val="24"/>
              </w:rPr>
              <w:t>международный фонд гуманитарной помощи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 w:rsidRPr="008F4FB9">
              <w:rPr>
                <w:rFonts w:ascii="Times New Roman" w:hAnsi="Times New Roman"/>
                <w:sz w:val="24"/>
                <w:bdr w:val="none" w:sz="0" w:space="0" w:color="auto" w:frame="1"/>
              </w:rPr>
              <w:t>г. Ош</w:t>
            </w:r>
            <w:r w:rsidRPr="008F4FB9">
              <w:rPr>
                <w:rFonts w:ascii="Times New Roman" w:hAnsi="Times New Roman"/>
                <w:sz w:val="24"/>
              </w:rPr>
              <w:t xml:space="preserve"> </w:t>
            </w:r>
            <w:r w:rsidRPr="008F4FB9">
              <w:rPr>
                <w:rFonts w:ascii="Times New Roman" w:hAnsi="Times New Roman"/>
                <w:sz w:val="24"/>
                <w:bdr w:val="none" w:sz="0" w:space="0" w:color="auto" w:frame="1"/>
              </w:rPr>
              <w:t>​улица Ленина, 93</w:t>
            </w:r>
          </w:p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 w:rsidRPr="008F4FB9">
              <w:rPr>
                <w:rFonts w:ascii="Times New Roman" w:hAnsi="Times New Roman"/>
                <w:sz w:val="24"/>
              </w:rPr>
              <w:t xml:space="preserve"> </w:t>
            </w:r>
            <w:r w:rsidRPr="008F4FB9">
              <w:rPr>
                <w:rFonts w:ascii="Times New Roman" w:hAnsi="Times New Roman"/>
                <w:sz w:val="24"/>
                <w:bdr w:val="none" w:sz="0" w:space="0" w:color="auto" w:frame="1"/>
              </w:rPr>
              <w:t>+996 (3222) 5‒08‒43</w:t>
            </w:r>
          </w:p>
          <w:p w:rsidR="008F4FB9" w:rsidRPr="00704F30" w:rsidRDefault="008F4FB9" w:rsidP="008F4FB9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8F4FB9" w:rsidRPr="00704F30" w:rsidTr="005C0DDE">
        <w:trPr>
          <w:trHeight w:val="2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1029B6" w:rsidRDefault="008F4FB9" w:rsidP="005C0DDE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Элим</w:t>
            </w:r>
            <w:proofErr w:type="spellEnd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барсынбы</w:t>
            </w:r>
            <w:proofErr w:type="spellEnd"/>
          </w:p>
          <w:p w:rsidR="008F4FB9" w:rsidRPr="006B05D7" w:rsidRDefault="008F4FB9" w:rsidP="005C0DDE">
            <w:pPr>
              <w:shd w:val="clear" w:color="auto" w:fill="FFFFFF"/>
              <w:spacing w:after="100" w:afterAutospacing="1"/>
              <w:textAlignment w:val="baseline"/>
              <w:rPr>
                <w:b/>
                <w:sz w:val="24"/>
                <w:szCs w:val="24"/>
              </w:rPr>
            </w:pPr>
            <w:r w:rsidRPr="006B05D7">
              <w:rPr>
                <w:b/>
                <w:sz w:val="24"/>
                <w:szCs w:val="24"/>
              </w:rPr>
              <w:t>общественный благотворительный фонд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FB9">
              <w:t>​</w:t>
            </w:r>
            <w:r>
              <w:rPr>
                <w:bdr w:val="none" w:sz="0" w:space="0" w:color="auto" w:frame="1"/>
              </w:rPr>
              <w:t xml:space="preserve"> </w:t>
            </w:r>
            <w:r w:rsidRPr="008F4FB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г. Ош </w:t>
            </w:r>
            <w:r w:rsidRPr="008F4FB9">
              <w:rPr>
                <w:rFonts w:ascii="Times New Roman" w:hAnsi="Times New Roman"/>
                <w:sz w:val="24"/>
                <w:szCs w:val="24"/>
              </w:rPr>
              <w:t>Чкалова, 27​1 этаж</w:t>
            </w:r>
          </w:p>
          <w:p w:rsidR="008F4FB9" w:rsidRDefault="008F4FB9" w:rsidP="008F4FB9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Черёмушки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t xml:space="preserve"> </w:t>
            </w:r>
          </w:p>
          <w:p w:rsidR="008F4FB9" w:rsidRPr="008F4FB9" w:rsidRDefault="008F4FB9" w:rsidP="008F4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+9</w:t>
            </w:r>
            <w:r w:rsidRPr="008F4FB9">
              <w:rPr>
                <w:rFonts w:ascii="Times New Roman" w:hAnsi="Times New Roman"/>
                <w:sz w:val="24"/>
                <w:szCs w:val="24"/>
              </w:rPr>
              <w:t>96 550‒32‒30‒15</w:t>
            </w:r>
          </w:p>
          <w:p w:rsidR="008F4FB9" w:rsidRPr="00704F30" w:rsidRDefault="008F4FB9" w:rsidP="008F4FB9">
            <w:pPr>
              <w:pStyle w:val="a3"/>
              <w:rPr>
                <w:rFonts w:ascii="Times New Roman" w:hAnsi="Times New Roman"/>
              </w:rPr>
            </w:pPr>
            <w:r w:rsidRPr="008F4FB9">
              <w:rPr>
                <w:rFonts w:ascii="Times New Roman" w:hAnsi="Times New Roman"/>
                <w:sz w:val="24"/>
                <w:szCs w:val="24"/>
              </w:rPr>
              <w:t>+996 550‒32‒20‒15</w:t>
            </w:r>
          </w:p>
        </w:tc>
      </w:tr>
      <w:tr w:rsidR="008F4FB9" w:rsidRPr="00704F30" w:rsidTr="005C0DDE">
        <w:trPr>
          <w:trHeight w:val="5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1029B6" w:rsidRDefault="006B05D7" w:rsidP="005C0DDE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Умут</w:t>
            </w:r>
            <w:proofErr w:type="spellEnd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жарыгы</w:t>
            </w:r>
            <w:proofErr w:type="spellEnd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благотворительный фонд</w:t>
            </w:r>
          </w:p>
          <w:p w:rsidR="008F4FB9" w:rsidRPr="006B05D7" w:rsidRDefault="008F4FB9" w:rsidP="005C0DDE">
            <w:pPr>
              <w:shd w:val="clear" w:color="auto" w:fill="FFFFFF"/>
              <w:spacing w:after="100" w:afterAutospacing="1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5D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г. Ош ТЦ Корона​ проспект </w:t>
            </w:r>
            <w:proofErr w:type="spellStart"/>
            <w:r w:rsidRPr="006B05D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Абсамата</w:t>
            </w:r>
            <w:proofErr w:type="spellEnd"/>
            <w:r w:rsidRPr="006B05D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05D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Масалиева</w:t>
            </w:r>
            <w:proofErr w:type="spellEnd"/>
            <w:r w:rsidRPr="006B05D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44​цокольный этаж</w:t>
            </w:r>
            <w:r w:rsidRPr="006B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FB9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B05D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+996 708‒89‒98‒36</w:t>
            </w:r>
          </w:p>
        </w:tc>
      </w:tr>
      <w:tr w:rsidR="008F4FB9" w:rsidRPr="00704F30" w:rsidTr="005C0DDE">
        <w:trPr>
          <w:trHeight w:val="5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05D7" w:rsidRPr="006B05D7" w:rsidRDefault="006B05D7" w:rsidP="006B05D7">
            <w:pPr>
              <w:shd w:val="clear" w:color="auto" w:fill="FFFFFF"/>
              <w:ind w:right="150"/>
              <w:textAlignment w:val="baseline"/>
              <w:outlineLvl w:val="1"/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Хадия</w:t>
            </w:r>
            <w:proofErr w:type="spellEnd"/>
          </w:p>
          <w:p w:rsidR="008F4FB9" w:rsidRPr="006B05D7" w:rsidRDefault="006B05D7" w:rsidP="006B05D7">
            <w:pPr>
              <w:shd w:val="clear" w:color="auto" w:fill="FFFFFF"/>
              <w:spacing w:after="100" w:afterAutospacing="1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Благотворительные</w:t>
            </w:r>
            <w:proofErr w:type="gramEnd"/>
            <w:r w:rsidRPr="006B05D7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фонд</w:t>
            </w:r>
          </w:p>
        </w:tc>
        <w:tc>
          <w:tcPr>
            <w:tcW w:w="6021" w:type="dxa"/>
          </w:tcPr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5D7">
              <w:t>​</w:t>
            </w:r>
            <w:r w:rsidRPr="006B05D7">
              <w:rPr>
                <w:rFonts w:ascii="Times New Roman" w:hAnsi="Times New Roman"/>
                <w:sz w:val="24"/>
                <w:szCs w:val="24"/>
              </w:rPr>
              <w:t>г. Ош</w:t>
            </w:r>
            <w:r w:rsidRPr="006B05D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05D7">
              <w:rPr>
                <w:rFonts w:ascii="Times New Roman" w:hAnsi="Times New Roman"/>
                <w:sz w:val="24"/>
                <w:szCs w:val="24"/>
              </w:rPr>
              <w:t>Шамшата</w:t>
            </w:r>
            <w:proofErr w:type="spellEnd"/>
            <w:r w:rsidRPr="006B05D7">
              <w:rPr>
                <w:rFonts w:ascii="Times New Roman" w:hAnsi="Times New Roman"/>
                <w:sz w:val="24"/>
                <w:szCs w:val="24"/>
              </w:rPr>
              <w:t>, 172а</w:t>
            </w:r>
          </w:p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5D7">
              <w:rPr>
                <w:rFonts w:ascii="Times New Roman" w:hAnsi="Times New Roman"/>
                <w:sz w:val="24"/>
                <w:szCs w:val="24"/>
              </w:rPr>
              <w:t>+996 552‒82‒37‒57</w:t>
            </w:r>
          </w:p>
          <w:p w:rsidR="008F4FB9" w:rsidRPr="00704F30" w:rsidRDefault="008F4FB9" w:rsidP="006B05D7">
            <w:pPr>
              <w:shd w:val="clear" w:color="auto" w:fill="FFFFFF"/>
              <w:spacing w:after="100" w:afterAutospacing="1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8F4FB9" w:rsidRPr="00704F30" w:rsidTr="006B05D7">
        <w:trPr>
          <w:trHeight w:val="9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4FB9" w:rsidRPr="006B05D7" w:rsidRDefault="008F4FB9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05D7" w:rsidRPr="006B05D7" w:rsidRDefault="006B05D7" w:rsidP="006B05D7">
            <w:pPr>
              <w:jc w:val="both"/>
              <w:rPr>
                <w:b/>
                <w:sz w:val="24"/>
                <w:szCs w:val="24"/>
              </w:rPr>
            </w:pPr>
            <w:r w:rsidRPr="006B05D7">
              <w:rPr>
                <w:b/>
                <w:sz w:val="24"/>
                <w:szCs w:val="24"/>
              </w:rPr>
              <w:t xml:space="preserve">Алтын </w:t>
            </w:r>
            <w:proofErr w:type="spellStart"/>
            <w:r w:rsidRPr="006B05D7">
              <w:rPr>
                <w:b/>
                <w:sz w:val="24"/>
                <w:szCs w:val="24"/>
              </w:rPr>
              <w:t>уя</w:t>
            </w:r>
            <w:proofErr w:type="spellEnd"/>
          </w:p>
          <w:p w:rsidR="008F4FB9" w:rsidRPr="006B05D7" w:rsidRDefault="006B05D7" w:rsidP="006B05D7">
            <w:pPr>
              <w:jc w:val="both"/>
              <w:rPr>
                <w:b/>
                <w:sz w:val="24"/>
                <w:szCs w:val="24"/>
              </w:rPr>
            </w:pPr>
            <w:r w:rsidRPr="006B05D7">
              <w:rPr>
                <w:b/>
                <w:sz w:val="24"/>
                <w:szCs w:val="24"/>
              </w:rPr>
              <w:t>детский дом</w:t>
            </w:r>
          </w:p>
        </w:tc>
        <w:tc>
          <w:tcPr>
            <w:tcW w:w="6021" w:type="dxa"/>
          </w:tcPr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5D7">
              <w:t>​</w:t>
            </w:r>
            <w:r w:rsidRPr="006B05D7">
              <w:rPr>
                <w:rFonts w:ascii="Times New Roman" w:hAnsi="Times New Roman"/>
                <w:sz w:val="24"/>
                <w:szCs w:val="24"/>
              </w:rPr>
              <w:t xml:space="preserve">г. Ош </w:t>
            </w:r>
            <w:proofErr w:type="gramStart"/>
            <w:r w:rsidRPr="006B05D7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6B05D7">
              <w:rPr>
                <w:rFonts w:ascii="Times New Roman" w:hAnsi="Times New Roman"/>
                <w:sz w:val="24"/>
                <w:szCs w:val="24"/>
              </w:rPr>
              <w:t xml:space="preserve">, 3а </w:t>
            </w:r>
          </w:p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5D7">
              <w:rPr>
                <w:rFonts w:ascii="Times New Roman" w:hAnsi="Times New Roman"/>
                <w:sz w:val="24"/>
                <w:szCs w:val="24"/>
              </w:rPr>
              <w:t>+996 773‒46‒80‒37</w:t>
            </w:r>
          </w:p>
          <w:p w:rsidR="008F4FB9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+996 (3222) 4‒02‒87</w:t>
            </w:r>
          </w:p>
        </w:tc>
      </w:tr>
      <w:tr w:rsidR="006B05D7" w:rsidRPr="00704F30" w:rsidTr="006B05D7">
        <w:trPr>
          <w:trHeight w:val="9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05D7" w:rsidRPr="006B05D7" w:rsidRDefault="006B05D7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Лотос</w:t>
            </w:r>
          </w:p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05D7">
              <w:rPr>
                <w:rFonts w:ascii="Times New Roman" w:hAnsi="Times New Roman"/>
                <w:b/>
                <w:sz w:val="24"/>
                <w:szCs w:val="24"/>
              </w:rPr>
              <w:t>детский дом</w:t>
            </w:r>
          </w:p>
        </w:tc>
        <w:tc>
          <w:tcPr>
            <w:tcW w:w="6021" w:type="dxa"/>
          </w:tcPr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5D7">
              <w:rPr>
                <w:rFonts w:ascii="Times New Roman" w:hAnsi="Times New Roman"/>
                <w:sz w:val="24"/>
                <w:szCs w:val="24"/>
              </w:rPr>
              <w:t xml:space="preserve">​ </w:t>
            </w:r>
            <w:proofErr w:type="spellStart"/>
            <w:r w:rsidRPr="006B05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05D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B05D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B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05D7">
              <w:rPr>
                <w:rFonts w:ascii="Times New Roman" w:hAnsi="Times New Roman"/>
                <w:sz w:val="24"/>
                <w:szCs w:val="24"/>
              </w:rPr>
              <w:t>Мамырова</w:t>
            </w:r>
            <w:proofErr w:type="spellEnd"/>
            <w:r w:rsidRPr="006B05D7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6B05D7" w:rsidRPr="006B05D7" w:rsidRDefault="006B05D7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5D7">
              <w:rPr>
                <w:rFonts w:ascii="Times New Roman" w:hAnsi="Times New Roman"/>
                <w:sz w:val="24"/>
                <w:szCs w:val="24"/>
              </w:rPr>
              <w:t>+996 990‒66‒55‒62</w:t>
            </w:r>
          </w:p>
        </w:tc>
      </w:tr>
      <w:tr w:rsidR="006B05D7" w:rsidRPr="00704F30" w:rsidTr="006B05D7">
        <w:trPr>
          <w:trHeight w:val="9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05D7" w:rsidRPr="006B05D7" w:rsidRDefault="006B05D7" w:rsidP="005C0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05D7" w:rsidRPr="006B05D7" w:rsidRDefault="00D05FB9" w:rsidP="00D05F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Ошское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управление образования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D05FB9" w:rsidRDefault="00D05FB9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4,9</w:t>
            </w:r>
          </w:p>
          <w:p w:rsidR="006B05D7" w:rsidRPr="006B05D7" w:rsidRDefault="00D05FB9" w:rsidP="006B0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0322227168</w:t>
            </w:r>
          </w:p>
        </w:tc>
      </w:tr>
    </w:tbl>
    <w:p w:rsidR="008F4FB9" w:rsidRDefault="008F4FB9"/>
    <w:sectPr w:rsidR="008F4FB9" w:rsidSect="006608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F7"/>
    <w:multiLevelType w:val="hybridMultilevel"/>
    <w:tmpl w:val="6F6E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FA8"/>
    <w:multiLevelType w:val="multilevel"/>
    <w:tmpl w:val="110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8"/>
    <w:rsid w:val="00017C37"/>
    <w:rsid w:val="001029B6"/>
    <w:rsid w:val="002A3E5A"/>
    <w:rsid w:val="00321058"/>
    <w:rsid w:val="00481869"/>
    <w:rsid w:val="006608BE"/>
    <w:rsid w:val="006B05D7"/>
    <w:rsid w:val="00704F30"/>
    <w:rsid w:val="008F4FB9"/>
    <w:rsid w:val="009D0032"/>
    <w:rsid w:val="00BF4142"/>
    <w:rsid w:val="00C144E3"/>
    <w:rsid w:val="00D05FB9"/>
    <w:rsid w:val="00DD463C"/>
    <w:rsid w:val="00E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10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321058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21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1058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210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1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210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321058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21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1058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210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1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7268626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7</cp:revision>
  <cp:lastPrinted>2022-10-28T06:01:00Z</cp:lastPrinted>
  <dcterms:created xsi:type="dcterms:W3CDTF">2008-12-31T18:52:00Z</dcterms:created>
  <dcterms:modified xsi:type="dcterms:W3CDTF">2022-10-31T08:40:00Z</dcterms:modified>
</cp:coreProperties>
</file>