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по науке кафедры  «Эпидемиологии, микробиологии с курсом инфекционных болезней»  медицинского факультета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ОшГУ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2021-2022год</w:t>
      </w: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Кадровый потенциал кафедры</w:t>
      </w: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629"/>
        <w:gridCol w:w="3502"/>
        <w:gridCol w:w="2236"/>
      </w:tblGrid>
      <w:tr w:rsidR="00212323" w:rsidTr="002123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</w:tr>
      <w:tr w:rsidR="00212323" w:rsidTr="002123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Тайчиев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Имамназар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рофессор</w:t>
            </w:r>
            <w:proofErr w:type="spellEnd"/>
          </w:p>
        </w:tc>
      </w:tr>
      <w:tr w:rsidR="00212323" w:rsidTr="002123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Жолдошов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Сапарбай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реподаватель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рофессор</w:t>
            </w:r>
            <w:proofErr w:type="spellEnd"/>
          </w:p>
        </w:tc>
      </w:tr>
      <w:tr w:rsidR="00212323" w:rsidTr="002123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Абдыраева Бактыгуль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</w:tr>
      <w:tr w:rsidR="00212323" w:rsidTr="002123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Алтынай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</w:tr>
      <w:tr w:rsidR="00212323" w:rsidTr="002123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Турусбекова Акшоола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</w:tr>
      <w:tr w:rsidR="00212323" w:rsidTr="002123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Мукадас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соискатель</w:t>
            </w:r>
          </w:p>
        </w:tc>
      </w:tr>
      <w:tr w:rsidR="00212323" w:rsidTr="002123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Индира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соискатель</w:t>
            </w:r>
          </w:p>
        </w:tc>
      </w:tr>
      <w:tr w:rsidR="00212323" w:rsidTr="002123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Закирова Жыпаргул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соискатель</w:t>
            </w:r>
          </w:p>
        </w:tc>
      </w:tr>
      <w:tr w:rsidR="00212323" w:rsidTr="002123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Турсунбаева Мира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соискатель</w:t>
            </w:r>
          </w:p>
        </w:tc>
      </w:tr>
      <w:tr w:rsidR="00212323" w:rsidTr="002123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Сатыбалдыев Данияр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соискатель</w:t>
            </w:r>
          </w:p>
        </w:tc>
      </w:tr>
      <w:tr w:rsidR="00212323" w:rsidTr="002123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Кубанычова Асель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соискатель</w:t>
            </w:r>
          </w:p>
        </w:tc>
      </w:tr>
    </w:tbl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направление кафедры:</w:t>
      </w: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 «Мониторинг за динамикой формирования резистентности возбудителей инфекционных болезней к антибиотикам в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Ошской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области».</w:t>
      </w: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«Эпидемиологический надзор за природно-очаговыми зоонозами и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вибриопейзажом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открытых водоемов на юге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».</w:t>
      </w: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«Клинические аспекты особо опасных и природно-очаговых инфекций (сибирская язва, бруцеллез, чума и другие) на юге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».</w:t>
      </w: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12323" w:rsidRDefault="00EF6BC1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212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Студенческая научно-исследовательская работа </w:t>
      </w: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2391"/>
        <w:gridCol w:w="2355"/>
        <w:gridCol w:w="2388"/>
      </w:tblGrid>
      <w:tr w:rsidR="00212323" w:rsidTr="00212323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кружка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Регулярность проведения</w:t>
            </w:r>
          </w:p>
        </w:tc>
      </w:tr>
      <w:tr w:rsidR="00212323" w:rsidTr="00212323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«Микробиология»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212323" w:rsidTr="00212323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«Инфекционные болезни»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212323" w:rsidTr="00212323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«Эпидемиология»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в конференциях, съездах, симпозиумах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и.т.д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Республике Кыргызстан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2"/>
        <w:gridCol w:w="1455"/>
        <w:gridCol w:w="2386"/>
        <w:gridCol w:w="3572"/>
      </w:tblGrid>
      <w:tr w:rsidR="00212323" w:rsidTr="00212323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212323" w:rsidTr="00212323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«Вопросы клинической иммунологии»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 -22.2020г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Тайчиев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И.Т.</w:t>
            </w:r>
            <w:proofErr w:type="gram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научно-практическая школа РНОИ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ишкек</w:t>
            </w:r>
            <w:proofErr w:type="spellEnd"/>
          </w:p>
        </w:tc>
      </w:tr>
      <w:tr w:rsidR="00212323" w:rsidTr="00212323">
        <w:trPr>
          <w:trHeight w:val="78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«Клиническая иммунология»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Тайчиев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И.Т.,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И.Т.,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Б.Р.,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Жолдошов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С.Т.,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Кубанычова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онлайн научно-практическая школа-конференция</w:t>
            </w:r>
          </w:p>
        </w:tc>
      </w:tr>
    </w:tbl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Научные командировки, стажировки и т.д.</w:t>
      </w: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30"/>
        <w:gridCol w:w="3741"/>
        <w:gridCol w:w="1842"/>
      </w:tblGrid>
      <w:tr w:rsidR="00212323" w:rsidTr="002123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командировки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12323" w:rsidTr="002123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323" w:rsidTr="002123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323" w:rsidTr="002123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опубликованных работ </w:t>
      </w: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71"/>
        <w:gridCol w:w="2358"/>
        <w:gridCol w:w="2126"/>
        <w:gridCol w:w="1444"/>
      </w:tblGrid>
      <w:tr w:rsidR="00212323" w:rsidTr="002123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Кыргызской Республике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ближнем зарубежье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дальнем зарубежье</w:t>
            </w:r>
          </w:p>
        </w:tc>
      </w:tr>
      <w:tr w:rsidR="00212323" w:rsidTr="002123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2323" w:rsidTr="002123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323" w:rsidTr="002123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Международное сотрудничество – </w:t>
      </w:r>
      <w:r>
        <w:rPr>
          <w:rFonts w:ascii="2003_Oktom_TimesXP" w:eastAsia="Times New Roman" w:hAnsi="2003_Oktom_TimesXP" w:cs="2003_Oktom_TimesXP" w:hint="cs"/>
          <w:sz w:val="24"/>
          <w:szCs w:val="24"/>
          <w:lang w:eastAsia="ru-RU"/>
        </w:rPr>
        <w:t xml:space="preserve">НИИ  полиомиелита и вирусных </w:t>
      </w:r>
      <w:proofErr w:type="spellStart"/>
      <w:r>
        <w:rPr>
          <w:rFonts w:ascii="2003_Oktom_TimesXP" w:eastAsia="Times New Roman" w:hAnsi="2003_Oktom_TimesXP" w:cs="2003_Oktom_TimesXP" w:hint="cs"/>
          <w:sz w:val="24"/>
          <w:szCs w:val="24"/>
          <w:lang w:eastAsia="ru-RU"/>
        </w:rPr>
        <w:t>энцефалитовим</w:t>
      </w:r>
      <w:proofErr w:type="spellEnd"/>
      <w:r>
        <w:rPr>
          <w:rFonts w:ascii="2003_Oktom_TimesXP" w:eastAsia="Times New Roman" w:hAnsi="2003_Oktom_TimesXP" w:cs="2003_Oktom_TimesXP" w:hint="cs"/>
          <w:sz w:val="24"/>
          <w:szCs w:val="24"/>
          <w:lang w:eastAsia="ru-RU"/>
        </w:rPr>
        <w:t xml:space="preserve">. </w:t>
      </w:r>
      <w:proofErr w:type="spellStart"/>
      <w:r>
        <w:rPr>
          <w:rFonts w:ascii="2003_Oktom_TimesXP" w:eastAsia="Times New Roman" w:hAnsi="2003_Oktom_TimesXP" w:cs="2003_Oktom_TimesXP" w:hint="cs"/>
          <w:sz w:val="24"/>
          <w:szCs w:val="24"/>
          <w:lang w:eastAsia="ru-RU"/>
        </w:rPr>
        <w:t>М.П.Чумакова</w:t>
      </w:r>
      <w:proofErr w:type="spellEnd"/>
      <w:r>
        <w:rPr>
          <w:rFonts w:ascii="2003_Oktom_TimesXP" w:eastAsia="Times New Roman" w:hAnsi="2003_Oktom_TimesXP" w:cs="2003_Oktom_TimesXP" w:hint="cs"/>
          <w:sz w:val="24"/>
          <w:szCs w:val="24"/>
          <w:lang w:eastAsia="ru-RU"/>
        </w:rPr>
        <w:t xml:space="preserve"> АМН России (Москва)</w:t>
      </w: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4"/>
          <w:szCs w:val="24"/>
          <w:lang w:val="ky-KG" w:eastAsia="ru-RU"/>
        </w:rPr>
        <w:t>НИИ эпидемиологии им.Н.И.Гамалеи</w:t>
      </w:r>
      <w:r>
        <w:rPr>
          <w:rFonts w:ascii="2003_Oktom_TimesXP" w:eastAsia="Times New Roman" w:hAnsi="2003_Oktom_TimesXP" w:cs="2003_Oktom_TimesXP" w:hint="cs"/>
          <w:sz w:val="24"/>
          <w:szCs w:val="24"/>
          <w:lang w:eastAsia="ru-RU"/>
        </w:rPr>
        <w:t>АМН России (Москва)</w:t>
      </w: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4"/>
          <w:szCs w:val="24"/>
          <w:lang w:val="ky-KG" w:eastAsia="ru-RU"/>
        </w:rPr>
        <w:t>Государственный институт контроля и стандартизации иммунных препаратов им.М.И.Тарасевича (Москва)</w:t>
      </w: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4"/>
          <w:szCs w:val="24"/>
          <w:lang w:val="ky-KG" w:eastAsia="ru-RU"/>
        </w:rPr>
        <w:t>НИИ эпидемиологии и паразитологии им.Л.Пастера (Санкт-Петербург)</w:t>
      </w: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4"/>
          <w:szCs w:val="24"/>
          <w:lang w:val="ky-KG" w:eastAsia="ru-RU"/>
        </w:rPr>
        <w:t>Иркутсткий  Государственный медицинский университет</w:t>
      </w: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4"/>
          <w:szCs w:val="24"/>
          <w:lang w:val="ky-KG" w:eastAsia="ru-RU"/>
        </w:rPr>
        <w:t>Военно-медицинская академия им.С.И.Кирова (Санкт-Петербург);</w:t>
      </w: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4"/>
          <w:szCs w:val="24"/>
          <w:lang w:val="ky-KG" w:eastAsia="ru-RU"/>
        </w:rPr>
        <w:t>Национальный центр гигиены и эпидемиологии им.Х.Жуматова</w:t>
      </w:r>
    </w:p>
    <w:p w:rsidR="00212323" w:rsidRDefault="00212323" w:rsidP="00212323">
      <w:pPr>
        <w:spacing w:after="0" w:line="240" w:lineRule="auto"/>
        <w:ind w:left="720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4"/>
          <w:szCs w:val="24"/>
          <w:lang w:val="ky-KG" w:eastAsia="ru-RU"/>
        </w:rPr>
        <w:t xml:space="preserve"> (Алматы);</w:t>
      </w: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4"/>
          <w:szCs w:val="24"/>
          <w:lang w:val="ky-KG" w:eastAsia="ru-RU"/>
        </w:rPr>
        <w:t>Кыргызская медицинская академия им.И.К.Ахунбаева</w:t>
      </w: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4"/>
          <w:szCs w:val="24"/>
          <w:lang w:val="ky-KG" w:eastAsia="ru-RU"/>
        </w:rPr>
        <w:t>КРСУ им.Б.Н.Ельцина (Бишкек).</w:t>
      </w:r>
    </w:p>
    <w:p w:rsidR="00212323" w:rsidRDefault="00212323" w:rsidP="00212323">
      <w:pPr>
        <w:spacing w:after="0" w:line="240" w:lineRule="auto"/>
        <w:jc w:val="both"/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</w:pPr>
      <w:r>
        <w:rPr>
          <w:rFonts w:ascii="2003_Oktom_TimesXP" w:eastAsia="Times New Roman" w:hAnsi="2003_Oktom_TimesXP" w:cs="2003_Oktom_TimesXP" w:hint="cs"/>
          <w:b/>
          <w:sz w:val="24"/>
          <w:szCs w:val="24"/>
          <w:lang w:val="ky-KG" w:eastAsia="ru-RU"/>
        </w:rPr>
        <w:t>Научная работа:</w:t>
      </w:r>
    </w:p>
    <w:p w:rsidR="00212323" w:rsidRDefault="00212323" w:rsidP="002123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4"/>
          <w:szCs w:val="24"/>
          <w:lang w:val="ky-KG" w:eastAsia="ru-RU"/>
        </w:rPr>
        <w:t>Сбор материала по эпидемиологическому и микробиологическому мониторингу за динамикой формирования у возбудителей инфекционных болезней и резистентности к антибиотикам по г.Ош и Ошской области за 2000-2012 г.г.</w:t>
      </w:r>
    </w:p>
    <w:p w:rsidR="00212323" w:rsidRDefault="00212323" w:rsidP="002123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4"/>
          <w:szCs w:val="24"/>
          <w:lang w:val="ky-KG" w:eastAsia="ru-RU"/>
        </w:rPr>
        <w:t>Обобщение, анализ и составлена проекта научной статьи по вышеуказанным материалам.</w:t>
      </w:r>
    </w:p>
    <w:p w:rsidR="00212323" w:rsidRDefault="00212323" w:rsidP="002123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4"/>
          <w:szCs w:val="24"/>
          <w:lang w:val="ky-KG" w:eastAsia="ru-RU"/>
        </w:rPr>
        <w:t>Распределение научных тем студентам участникам кружков по микробиологии, эпидемиологии и инфекционным болезням.</w:t>
      </w: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Внедрения (в масштабах организации, отрасли, формы эффекта) </w:t>
      </w: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Материально-техническая база: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кафедре имеются  5 компьютера, 2 принтер.</w:t>
      </w: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212323" w:rsidRDefault="00212323" w:rsidP="00EF6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lastRenderedPageBreak/>
        <w:t>Ош МУнун медицина факультетинин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Эпидемиология, микробиология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жугуштуу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оорулар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кафедрасынын илимий иштер жана эл аралык</w:t>
      </w: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байланыштар боюнча жоопусу  Турсунбаева Мира 2020-2021 окуу жылы</w:t>
      </w: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үчүн  илимий-изилдөө иштеринин жыйынтыктары</w:t>
      </w: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боюнча эсеп-кысабы.</w:t>
      </w: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212323" w:rsidRDefault="00212323" w:rsidP="00212323">
      <w:pPr>
        <w:numPr>
          <w:ilvl w:val="0"/>
          <w:numId w:val="3"/>
        </w:numPr>
        <w:spacing w:after="0" w:line="240" w:lineRule="auto"/>
        <w:ind w:left="142" w:right="425" w:hanging="284"/>
        <w:rPr>
          <w:rFonts w:ascii="Times New Roman" w:eastAsia="Times New Roman" w:hAnsi="Times New Roman" w:cs="Times New Roman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Кафедранын   Окутуучулук Профессордук Курамынын (ОПК) жалпы саны –17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Алардын ичинен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y-KG"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__-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илимдин  доктору,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y-KG"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илимдин кандидаттары жана доценттер эмгектенет.  Окутуучулук Профессордук Курамынын нын жалпы сапаттык көрсөткүчү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- __20__%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түзөт</w:t>
      </w:r>
      <w:r>
        <w:rPr>
          <w:rFonts w:ascii="Times New Roman" w:eastAsia="Times New Roman" w:hAnsi="Times New Roman" w:cs="Times New Roman"/>
          <w:lang w:val="ky-KG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Кафедралардын илимий потенциалынын 2020-2021 жылдарында жогорулашы же  төмөндөшүн таблицада жана диаграммада көрсөтү.</w:t>
      </w:r>
    </w:p>
    <w:p w:rsidR="00212323" w:rsidRDefault="00212323" w:rsidP="00212323">
      <w:pPr>
        <w:spacing w:after="0" w:line="240" w:lineRule="auto"/>
        <w:ind w:left="142" w:right="425"/>
        <w:rPr>
          <w:rFonts w:ascii="Times New Roman" w:eastAsia="Times New Roman" w:hAnsi="Times New Roman" w:cs="Times New Roman"/>
          <w:lang w:val="ky-KG" w:eastAsia="ru-RU"/>
        </w:rPr>
      </w:pPr>
      <w:r>
        <w:rPr>
          <w:rFonts w:ascii="Times New Roman" w:eastAsia="Times New Roman" w:hAnsi="Times New Roman" w:cs="Times New Roman"/>
          <w:lang w:val="ky-KG" w:eastAsia="ru-RU"/>
        </w:rPr>
        <w:t>Мисалы:</w:t>
      </w:r>
    </w:p>
    <w:tbl>
      <w:tblPr>
        <w:tblpPr w:leftFromText="180" w:rightFromText="180" w:bottomFromText="200" w:vertAnchor="text" w:horzAnchor="margin" w:tblpY="83"/>
        <w:tblW w:w="92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560"/>
        <w:gridCol w:w="539"/>
        <w:gridCol w:w="466"/>
        <w:gridCol w:w="585"/>
        <w:gridCol w:w="466"/>
        <w:gridCol w:w="585"/>
        <w:gridCol w:w="582"/>
        <w:gridCol w:w="468"/>
        <w:gridCol w:w="466"/>
        <w:gridCol w:w="468"/>
        <w:gridCol w:w="236"/>
        <w:gridCol w:w="389"/>
        <w:gridCol w:w="604"/>
        <w:gridCol w:w="680"/>
        <w:gridCol w:w="701"/>
        <w:gridCol w:w="6"/>
      </w:tblGrid>
      <w:tr w:rsidR="00212323" w:rsidTr="00212323">
        <w:trPr>
          <w:trHeight w:val="560"/>
        </w:trPr>
        <w:tc>
          <w:tcPr>
            <w:tcW w:w="438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nil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4F81BD"/>
              <w:left w:val="nil"/>
              <w:bottom w:val="single" w:sz="4" w:space="0" w:color="95B3D7"/>
              <w:right w:val="nil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  <w:t>Кафедранын аты</w:t>
            </w:r>
          </w:p>
        </w:tc>
        <w:tc>
          <w:tcPr>
            <w:tcW w:w="53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  <w:t>Саны</w:t>
            </w:r>
          </w:p>
        </w:tc>
        <w:tc>
          <w:tcPr>
            <w:tcW w:w="1051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  <w:t xml:space="preserve">    Баары</w:t>
            </w:r>
          </w:p>
        </w:tc>
        <w:tc>
          <w:tcPr>
            <w:tcW w:w="1051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  <w:t>Аспирант.</w:t>
            </w:r>
          </w:p>
        </w:tc>
        <w:tc>
          <w:tcPr>
            <w:tcW w:w="1050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  <w:t>Изденүүч</w:t>
            </w:r>
          </w:p>
        </w:tc>
        <w:tc>
          <w:tcPr>
            <w:tcW w:w="934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  <w:t>Дисс корг.</w:t>
            </w:r>
          </w:p>
        </w:tc>
        <w:tc>
          <w:tcPr>
            <w:tcW w:w="2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  <w:t xml:space="preserve"> Көрсөткүч % менен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  <w:t>салыштырмалуу</w:t>
            </w:r>
          </w:p>
        </w:tc>
      </w:tr>
      <w:tr w:rsidR="00212323" w:rsidTr="00212323">
        <w:trPr>
          <w:gridAfter w:val="1"/>
          <w:wAfter w:w="6" w:type="dxa"/>
          <w:trHeight w:val="526"/>
        </w:trPr>
        <w:tc>
          <w:tcPr>
            <w:tcW w:w="438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nil"/>
            </w:tcBorders>
            <w:vAlign w:val="center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4F81BD"/>
              <w:left w:val="nil"/>
              <w:bottom w:val="single" w:sz="4" w:space="0" w:color="95B3D7"/>
              <w:right w:val="nil"/>
            </w:tcBorders>
            <w:vAlign w:val="center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</w:p>
        </w:tc>
        <w:tc>
          <w:tcPr>
            <w:tcW w:w="53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4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канд</w:t>
            </w:r>
          </w:p>
        </w:tc>
        <w:tc>
          <w:tcPr>
            <w:tcW w:w="5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докт</w:t>
            </w:r>
          </w:p>
        </w:tc>
        <w:tc>
          <w:tcPr>
            <w:tcW w:w="4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күн</w:t>
            </w:r>
          </w:p>
        </w:tc>
        <w:tc>
          <w:tcPr>
            <w:tcW w:w="5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Сырт</w:t>
            </w:r>
          </w:p>
        </w:tc>
        <w:tc>
          <w:tcPr>
            <w:tcW w:w="5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к</w:t>
            </w:r>
          </w:p>
        </w:tc>
        <w:tc>
          <w:tcPr>
            <w:tcW w:w="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д</w:t>
            </w:r>
          </w:p>
        </w:tc>
        <w:tc>
          <w:tcPr>
            <w:tcW w:w="4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к</w:t>
            </w:r>
          </w:p>
        </w:tc>
        <w:tc>
          <w:tcPr>
            <w:tcW w:w="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д</w:t>
            </w:r>
          </w:p>
        </w:tc>
        <w:tc>
          <w:tcPr>
            <w:tcW w:w="62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2019</w:t>
            </w:r>
          </w:p>
        </w:tc>
        <w:tc>
          <w:tcPr>
            <w:tcW w:w="6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2020</w:t>
            </w:r>
          </w:p>
        </w:tc>
        <w:tc>
          <w:tcPr>
            <w:tcW w:w="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2021</w:t>
            </w:r>
          </w:p>
        </w:tc>
        <w:tc>
          <w:tcPr>
            <w:tcW w:w="7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>2020</w:t>
            </w:r>
          </w:p>
        </w:tc>
      </w:tr>
      <w:tr w:rsidR="00212323" w:rsidTr="00212323">
        <w:trPr>
          <w:gridAfter w:val="1"/>
          <w:wAfter w:w="6" w:type="dxa"/>
          <w:trHeight w:val="812"/>
        </w:trPr>
        <w:tc>
          <w:tcPr>
            <w:tcW w:w="4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Эпидемиология, микробиология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жугуштуу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оорулар</w:t>
            </w:r>
            <w:proofErr w:type="spellEnd"/>
          </w:p>
        </w:tc>
        <w:tc>
          <w:tcPr>
            <w:tcW w:w="53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16</w:t>
            </w:r>
          </w:p>
        </w:tc>
        <w:tc>
          <w:tcPr>
            <w:tcW w:w="4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4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-</w:t>
            </w:r>
          </w:p>
        </w:tc>
        <w:tc>
          <w:tcPr>
            <w:tcW w:w="5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  </w:t>
            </w:r>
          </w:p>
        </w:tc>
        <w:tc>
          <w:tcPr>
            <w:tcW w:w="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4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50%</w:t>
            </w:r>
          </w:p>
        </w:tc>
        <w:tc>
          <w:tcPr>
            <w:tcW w:w="6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42%</w:t>
            </w:r>
          </w:p>
        </w:tc>
        <w:tc>
          <w:tcPr>
            <w:tcW w:w="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20%</w:t>
            </w:r>
          </w:p>
        </w:tc>
        <w:tc>
          <w:tcPr>
            <w:tcW w:w="7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>20%</w:t>
            </w:r>
          </w:p>
        </w:tc>
      </w:tr>
    </w:tbl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212323" w:rsidRDefault="00212323" w:rsidP="00212323">
      <w:pPr>
        <w:numPr>
          <w:ilvl w:val="0"/>
          <w:numId w:val="3"/>
        </w:numPr>
        <w:spacing w:after="160" w:line="240" w:lineRule="auto"/>
        <w:ind w:left="426" w:hanging="426"/>
        <w:contextualSpacing/>
        <w:rPr>
          <w:rFonts w:ascii="Times New Roman" w:eastAsia="Times New Roman" w:hAnsi="Times New Roman" w:cs="Times New Roman"/>
          <w:color w:val="FABF8F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Факультеттин илимий багыттары, темасы, каттоо карточкасы (№, бекитилген күнү), алынган жыйынтыктар, практикада колдонулушу.</w:t>
      </w: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color w:val="FABF8F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Мисалы: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Таблица №2</w:t>
      </w:r>
    </w:p>
    <w:tbl>
      <w:tblPr>
        <w:tblW w:w="92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1273"/>
        <w:gridCol w:w="3386"/>
        <w:gridCol w:w="952"/>
        <w:gridCol w:w="1223"/>
        <w:gridCol w:w="815"/>
        <w:gridCol w:w="983"/>
      </w:tblGrid>
      <w:tr w:rsidR="00212323" w:rsidTr="00212323">
        <w:trPr>
          <w:trHeight w:val="939"/>
        </w:trPr>
        <w:tc>
          <w:tcPr>
            <w:tcW w:w="6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>№</w:t>
            </w:r>
          </w:p>
        </w:tc>
        <w:tc>
          <w:tcPr>
            <w:tcW w:w="127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 xml:space="preserve"> Кафедранын аты</w:t>
            </w:r>
          </w:p>
        </w:tc>
        <w:tc>
          <w:tcPr>
            <w:tcW w:w="338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>Илимий багыттары</w:t>
            </w:r>
          </w:p>
        </w:tc>
        <w:tc>
          <w:tcPr>
            <w:tcW w:w="9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>Аткаруу мөнөту</w:t>
            </w:r>
          </w:p>
        </w:tc>
        <w:tc>
          <w:tcPr>
            <w:tcW w:w="122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>Илимий жетекчиси</w:t>
            </w:r>
          </w:p>
        </w:tc>
        <w:tc>
          <w:tcPr>
            <w:tcW w:w="8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>№ гос.регистрации</w:t>
            </w:r>
          </w:p>
        </w:tc>
        <w:tc>
          <w:tcPr>
            <w:tcW w:w="9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>Иштин түрү</w:t>
            </w:r>
          </w:p>
        </w:tc>
      </w:tr>
      <w:tr w:rsidR="00212323" w:rsidTr="00212323">
        <w:trPr>
          <w:trHeight w:val="1741"/>
        </w:trPr>
        <w:tc>
          <w:tcPr>
            <w:tcW w:w="6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1.</w:t>
            </w:r>
          </w:p>
        </w:tc>
        <w:tc>
          <w:tcPr>
            <w:tcW w:w="12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Эпидемиололгия, микробиология жана жугуштуу оорулар </w:t>
            </w:r>
          </w:p>
        </w:tc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y-KG" w:eastAsia="ru-RU"/>
              </w:rPr>
              <w:t>Илимий жаңы темасы: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ky-KG" w:eastAsia="ru-RU"/>
              </w:rPr>
              <w:t xml:space="preserve">“Эпидемиологический и микробиологический мониторинг за динамикой формирования резистентности к антибиотикам  среди возбудителей ИЗ, циркулирующих в г.Ош и Ошской области” </w:t>
            </w:r>
          </w:p>
        </w:tc>
        <w:tc>
          <w:tcPr>
            <w:tcW w:w="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2015-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2020</w:t>
            </w:r>
          </w:p>
        </w:tc>
        <w:tc>
          <w:tcPr>
            <w:tcW w:w="1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Тайчиев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И.Т.</w:t>
            </w:r>
          </w:p>
        </w:tc>
        <w:tc>
          <w:tcPr>
            <w:tcW w:w="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2323" w:rsidRDefault="00212323" w:rsidP="00212323">
      <w:pPr>
        <w:numPr>
          <w:ilvl w:val="0"/>
          <w:numId w:val="3"/>
        </w:numPr>
        <w:spacing w:after="0" w:line="240" w:lineRule="auto"/>
        <w:ind w:left="142" w:right="425" w:hanging="284"/>
        <w:rPr>
          <w:rFonts w:ascii="Times New Roman" w:eastAsia="Times New Roman" w:hAnsi="Times New Roman" w:cs="Times New Roman"/>
          <w:lang w:val="ky-KG" w:eastAsia="ru-RU"/>
        </w:rPr>
      </w:pPr>
      <w:r>
        <w:rPr>
          <w:rFonts w:ascii="Times New Roman" w:eastAsia="Times New Roman" w:hAnsi="Times New Roman" w:cs="Times New Roman"/>
          <w:lang w:val="ky-KG" w:eastAsia="ru-RU"/>
        </w:rPr>
        <w:t>Ушул к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lang w:val="ky-KG" w:eastAsia="ru-RU"/>
        </w:rPr>
        <w:t>нд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lang w:val="ky-KG" w:eastAsia="ru-RU"/>
        </w:rPr>
        <w:t xml:space="preserve"> медицина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факультетинин Эпидемиология, микробиология жана жугуштуу оорулар кафедрасында профессордук-окутуучулук курамынын жана  аспиранттарынын-100%, РИНЦке катталды.</w:t>
      </w:r>
    </w:p>
    <w:p w:rsidR="00212323" w:rsidRDefault="00212323" w:rsidP="00212323">
      <w:pPr>
        <w:numPr>
          <w:ilvl w:val="1"/>
          <w:numId w:val="3"/>
        </w:numPr>
        <w:spacing w:after="0" w:line="240" w:lineRule="auto"/>
        <w:ind w:right="425"/>
        <w:rPr>
          <w:rFonts w:ascii="Times New Roman" w:eastAsia="Times New Roman" w:hAnsi="Times New Roman" w:cs="Times New Roman"/>
          <w:lang w:val="ky-KG" w:eastAsia="ru-RU"/>
        </w:rPr>
      </w:pPr>
      <w:r>
        <w:rPr>
          <w:rFonts w:ascii="Times New Roman" w:eastAsia="Times New Roman" w:hAnsi="Times New Roman" w:cs="Times New Roman"/>
          <w:lang w:val="ky-KG" w:eastAsia="ru-RU"/>
        </w:rPr>
        <w:t>Список :ФИО ОПК(ППС) со спинкодами о регистрации в РИНС.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9"/>
        <w:gridCol w:w="3541"/>
      </w:tblGrid>
      <w:tr w:rsidR="00212323" w:rsidTr="00212323">
        <w:trPr>
          <w:trHeight w:val="31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ky-KG" w:eastAsia="ru-RU"/>
              </w:rPr>
              <w:t>Кошумча маалыматтар</w:t>
            </w:r>
          </w:p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>SPIN-код</w:t>
            </w:r>
          </w:p>
        </w:tc>
      </w:tr>
      <w:tr w:rsidR="00212323" w:rsidTr="00212323">
        <w:trPr>
          <w:trHeight w:val="31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Табалдыевна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7244-4454</w:t>
            </w:r>
          </w:p>
        </w:tc>
      </w:tr>
      <w:tr w:rsidR="00212323" w:rsidTr="00212323">
        <w:trPr>
          <w:trHeight w:val="31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Маткеримова Буайша Маткеримовна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4261-3421</w:t>
            </w:r>
          </w:p>
        </w:tc>
      </w:tr>
      <w:tr w:rsidR="00212323" w:rsidTr="00212323">
        <w:trPr>
          <w:trHeight w:val="31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Мукадас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Манаповна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6070-0064</w:t>
            </w:r>
          </w:p>
        </w:tc>
      </w:tr>
    </w:tbl>
    <w:p w:rsidR="00212323" w:rsidRDefault="00212323" w:rsidP="00212323">
      <w:pPr>
        <w:numPr>
          <w:ilvl w:val="1"/>
          <w:numId w:val="3"/>
        </w:numPr>
        <w:spacing w:after="0" w:line="240" w:lineRule="auto"/>
        <w:ind w:right="425"/>
        <w:rPr>
          <w:rFonts w:ascii="Times New Roman" w:eastAsia="Times New Roman" w:hAnsi="Times New Roman" w:cs="Times New Roman"/>
          <w:lang w:val="ky-KG" w:eastAsia="ru-RU"/>
        </w:rPr>
      </w:pPr>
      <w:r>
        <w:rPr>
          <w:rFonts w:ascii="Times New Roman" w:eastAsia="Times New Roman" w:hAnsi="Times New Roman" w:cs="Times New Roman"/>
          <w:lang w:val="ky-KG" w:eastAsia="ru-RU"/>
        </w:rPr>
        <w:t>Индекс  Хирша ППС</w:t>
      </w:r>
    </w:p>
    <w:p w:rsidR="00212323" w:rsidRDefault="00212323" w:rsidP="00212323">
      <w:pPr>
        <w:numPr>
          <w:ilvl w:val="1"/>
          <w:numId w:val="3"/>
        </w:numPr>
        <w:spacing w:after="0" w:line="240" w:lineRule="auto"/>
        <w:ind w:right="425"/>
        <w:rPr>
          <w:rFonts w:ascii="Times New Roman" w:eastAsia="Times New Roman" w:hAnsi="Times New Roman" w:cs="Times New Roman"/>
          <w:lang w:val="ky-KG" w:eastAsia="ru-RU"/>
        </w:rPr>
      </w:pPr>
      <w:r>
        <w:rPr>
          <w:rFonts w:ascii="Times New Roman" w:eastAsia="Times New Roman" w:hAnsi="Times New Roman" w:cs="Times New Roman"/>
          <w:lang w:val="ky-KG" w:eastAsia="ru-RU"/>
        </w:rPr>
        <w:t>Список научных статьей опубликованных в РИНС за последние 3 года</w:t>
      </w:r>
    </w:p>
    <w:p w:rsidR="00212323" w:rsidRDefault="00212323" w:rsidP="00212323">
      <w:pPr>
        <w:numPr>
          <w:ilvl w:val="1"/>
          <w:numId w:val="3"/>
        </w:numPr>
        <w:spacing w:after="0" w:line="240" w:lineRule="auto"/>
        <w:ind w:right="425"/>
        <w:rPr>
          <w:rFonts w:ascii="Times New Roman" w:eastAsia="Times New Roman" w:hAnsi="Times New Roman" w:cs="Times New Roman"/>
          <w:lang w:val="ky-KG" w:eastAsia="ru-RU"/>
        </w:rPr>
      </w:pPr>
      <w:r>
        <w:rPr>
          <w:rFonts w:ascii="Times New Roman" w:eastAsia="Times New Roman" w:hAnsi="Times New Roman" w:cs="Times New Roman"/>
          <w:lang w:val="ky-KG" w:eastAsia="ru-RU"/>
        </w:rPr>
        <w:t xml:space="preserve">Список научных статьей опубликованных в  </w:t>
      </w:r>
      <w:r>
        <w:rPr>
          <w:rFonts w:ascii="Times New Roman" w:eastAsia="Times New Roman" w:hAnsi="Times New Roman" w:cs="Times New Roman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lang w:val="en-US" w:eastAsia="ru-RU"/>
        </w:rPr>
        <w:t>WEB</w:t>
      </w:r>
      <w:r>
        <w:rPr>
          <w:rFonts w:ascii="Times New Roman" w:eastAsia="Times New Roman" w:hAnsi="Times New Roman" w:cs="Times New Roman"/>
          <w:lang w:eastAsia="ru-RU"/>
        </w:rPr>
        <w:t xml:space="preserve">–сайт </w:t>
      </w:r>
      <w:r>
        <w:rPr>
          <w:rFonts w:ascii="Times New Roman" w:eastAsia="Times New Roman" w:hAnsi="Times New Roman" w:cs="Times New Roman"/>
          <w:lang w:val="ky-KG" w:eastAsia="ru-RU"/>
        </w:rPr>
        <w:t>за последние 3 года.</w:t>
      </w:r>
    </w:p>
    <w:p w:rsidR="00212323" w:rsidRDefault="00212323" w:rsidP="00212323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lastRenderedPageBreak/>
        <w:t>Корголгон кандидаттык жана доктордук диссертациялар, убактысы, коргогон жери, бекитилиши.</w:t>
      </w: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Таблица №3</w:t>
      </w:r>
    </w:p>
    <w:tbl>
      <w:tblPr>
        <w:tblW w:w="10635" w:type="dxa"/>
        <w:tblInd w:w="-8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4"/>
        <w:gridCol w:w="1986"/>
        <w:gridCol w:w="3261"/>
        <w:gridCol w:w="1701"/>
        <w:gridCol w:w="1417"/>
      </w:tblGrid>
      <w:tr w:rsidR="00212323" w:rsidTr="00212323">
        <w:trPr>
          <w:trHeight w:val="1022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>Аты-жону</w:t>
            </w: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>Убактысы, коргогон жери,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>Темасы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>Илимий даражасы, адистик шифр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>Илимий жетекчиси</w:t>
            </w:r>
          </w:p>
        </w:tc>
      </w:tr>
      <w:tr w:rsidR="00212323" w:rsidTr="00212323">
        <w:trPr>
          <w:trHeight w:val="1694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  <w:t>Тайчиев Имамназар Тайчиевич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 xml:space="preserve">1991 ж., Ташкент шаарында УзГМИ коргоду 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 xml:space="preserve">Эпидемиология и социально-экономическая значимость рабоческой инфекции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КР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Кандидаттык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диссертациясы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212323" w:rsidTr="00212323">
        <w:trPr>
          <w:trHeight w:val="1694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 xml:space="preserve">2004 ж., Алматы шаарында НЦГиЭпид. им.Х.Жуматова коргоду 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 xml:space="preserve">Эпидемиологическая характеристика бешенства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КР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 xml:space="preserve"> и пути оптимизации его профилактики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Доктордук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диссертациясы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212323" w:rsidTr="00212323">
        <w:trPr>
          <w:trHeight w:val="1694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  <w:t>Жолдошов Сапарбай Тезекебаевич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212323" w:rsidRDefault="00212323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2003-жылдын 16 мартта Санкт-Петербург шаарында “Медицинский университет И.П.Павлова” коргоду.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Некоторые клинико-иммунологические аспекты брюшного тифа и его лечения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2323" w:rsidRDefault="00212323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Кандидаттык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диссертациясы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  <w:t xml:space="preserve">м.и.д., профессор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Тё.В.Е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12323" w:rsidTr="00212323">
        <w:trPr>
          <w:trHeight w:val="1694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212323" w:rsidRDefault="002123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2013-жылдын 27 декабрьында Бишкек шаарында “Профилактическая медицина” МЗ КР коргоду.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Клинико-эпидемиологические особенности сибирской язвы в современных условиях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2323" w:rsidRDefault="002123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Доктордук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диссертациясы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  <w:t>м.и.д., профессор  Коваленов А.Ю.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  <w:t xml:space="preserve"> м.и.д., профессор Тайчиев И.Т.</w:t>
            </w:r>
          </w:p>
        </w:tc>
      </w:tr>
      <w:tr w:rsidR="00212323" w:rsidTr="00212323">
        <w:trPr>
          <w:trHeight w:val="1694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  <w:t xml:space="preserve">Турусбекова Акшоола Козманбетовна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212323" w:rsidRDefault="002123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2012 – жылдын Бишкек Шаарында коргоду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“Социальная экономическая значимость инфекционных и неинфекционных заболеваний в Ошской области”</w:t>
            </w:r>
          </w:p>
          <w:p w:rsidR="00212323" w:rsidRDefault="002123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Кандидаттык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диссертациясы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  <w:t>М.и.д., профессор Усманов Р.К.</w:t>
            </w:r>
          </w:p>
        </w:tc>
      </w:tr>
      <w:tr w:rsidR="00212323" w:rsidTr="00212323">
        <w:trPr>
          <w:trHeight w:val="1694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  <w:t>Абдыраева Бактыгуль Рахматиллаевна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 xml:space="preserve">2015-жылдын 30 майда Бишкек шаарында 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коргоду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Клинико-эпидемиологические особенности ВИЧ инфекции у детей на примере юга КР”</w:t>
            </w:r>
          </w:p>
          <w:p w:rsidR="00212323" w:rsidRDefault="002123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Кандидаттык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диссертациясы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М.и.д., профессор Тобокалова С.Т.</w:t>
            </w:r>
          </w:p>
        </w:tc>
      </w:tr>
    </w:tbl>
    <w:p w:rsidR="00212323" w:rsidRDefault="00212323" w:rsidP="0021232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12323" w:rsidRDefault="00212323" w:rsidP="0021232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12323" w:rsidRDefault="00212323" w:rsidP="00212323">
      <w:pPr>
        <w:spacing w:after="0" w:line="240" w:lineRule="auto"/>
        <w:ind w:right="425"/>
        <w:rPr>
          <w:rFonts w:ascii="Times New Roman" w:eastAsia="Times New Roman" w:hAnsi="Times New Roman" w:cs="Times New Roman"/>
          <w:lang w:val="ky-KG" w:eastAsia="ru-RU"/>
        </w:rPr>
      </w:pPr>
    </w:p>
    <w:p w:rsidR="00212323" w:rsidRDefault="00212323" w:rsidP="00212323">
      <w:pPr>
        <w:numPr>
          <w:ilvl w:val="0"/>
          <w:numId w:val="3"/>
        </w:numPr>
        <w:spacing w:after="0" w:line="240" w:lineRule="auto"/>
        <w:ind w:left="284" w:right="425" w:hanging="284"/>
        <w:rPr>
          <w:rFonts w:ascii="Times New Roman" w:eastAsia="Times New Roman" w:hAnsi="Times New Roman" w:cs="Times New Roman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lastRenderedPageBreak/>
        <w:t>Медицина факультетинин кафедраларындагы илимий- изденүүчүлөр жөнүндө маалымат</w:t>
      </w:r>
    </w:p>
    <w:p w:rsidR="00212323" w:rsidRDefault="00212323" w:rsidP="0021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Изденүүчүлөрдун саны -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y-KG"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алардын ичинен:кандидаттыка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y-KG" w:eastAsia="ru-RU"/>
        </w:rPr>
        <w:t>–3,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талапкер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Ал эми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30%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изденүүчулөр темаларын беките элек. (Аспирант жана изденүүчүлөр боюнча маалымат төмөнкү таблицаларда).</w:t>
      </w: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12323" w:rsidRDefault="00212323" w:rsidP="002123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                                          Таблица №5</w:t>
      </w:r>
    </w:p>
    <w:tbl>
      <w:tblPr>
        <w:tblW w:w="9255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947"/>
        <w:gridCol w:w="2879"/>
        <w:gridCol w:w="1417"/>
        <w:gridCol w:w="1872"/>
        <w:gridCol w:w="581"/>
      </w:tblGrid>
      <w:tr w:rsidR="00212323" w:rsidTr="00212323">
        <w:trPr>
          <w:trHeight w:val="997"/>
        </w:trPr>
        <w:tc>
          <w:tcPr>
            <w:tcW w:w="15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  <w:t>Аты-жону</w:t>
            </w:r>
          </w:p>
        </w:tc>
        <w:tc>
          <w:tcPr>
            <w:tcW w:w="94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  <w:t>Кундуз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  <w:t>Темасы: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  <w:t>Илимий  адистиги (шифр)</w:t>
            </w:r>
          </w:p>
        </w:tc>
        <w:tc>
          <w:tcPr>
            <w:tcW w:w="18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  <w:t>Илимий жетекчиси</w:t>
            </w:r>
          </w:p>
        </w:tc>
        <w:tc>
          <w:tcPr>
            <w:tcW w:w="5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  <w:t>Аттестация</w:t>
            </w:r>
          </w:p>
        </w:tc>
      </w:tr>
      <w:tr w:rsidR="00212323" w:rsidTr="00212323">
        <w:trPr>
          <w:trHeight w:val="744"/>
        </w:trPr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Мамытова М.М.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«Клинико-лабораторные показатели при брюшном тифе у жителей,  проживающих вблизи  урановых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востохранилищ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материалам южного </w:t>
            </w:r>
            <w:proofErr w:type="gramEnd"/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 Кыргызстана)».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медицинских  наук, заведующая кафедрой инфекционных болезней КГМА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И.К.Ахунбаева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Зарылбековна</w:t>
            </w:r>
            <w:proofErr w:type="spellEnd"/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+</w:t>
            </w:r>
          </w:p>
        </w:tc>
      </w:tr>
      <w:tr w:rsidR="00212323" w:rsidTr="00212323">
        <w:trPr>
          <w:trHeight w:val="997"/>
        </w:trPr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Сатыбалдыев Д.С.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“Оценка методических подходов социально-экономической значимости при зоонозных инфекциях” 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М.и.д., профессор Тайчиев И.Т.</w:t>
            </w:r>
          </w:p>
        </w:tc>
        <w:tc>
          <w:tcPr>
            <w:tcW w:w="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+</w:t>
            </w:r>
          </w:p>
        </w:tc>
      </w:tr>
    </w:tbl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12323" w:rsidRDefault="00212323" w:rsidP="002123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. Кафедра, факультет тарабынан өткөрүлгөн илимий конференциялар,</w:t>
      </w:r>
    </w:p>
    <w:p w:rsidR="00212323" w:rsidRDefault="00212323" w:rsidP="002123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семинарлар ж.б., алардын натыйжалуулугу. </w:t>
      </w:r>
    </w:p>
    <w:p w:rsidR="00212323" w:rsidRDefault="00212323" w:rsidP="002123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Мисалы:</w:t>
      </w:r>
    </w:p>
    <w:tbl>
      <w:tblPr>
        <w:tblW w:w="90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31"/>
        <w:gridCol w:w="1700"/>
        <w:gridCol w:w="1445"/>
        <w:gridCol w:w="1275"/>
        <w:gridCol w:w="1841"/>
      </w:tblGrid>
      <w:tr w:rsidR="00212323" w:rsidTr="00212323">
        <w:trPr>
          <w:trHeight w:val="886"/>
        </w:trPr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223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>Аталышы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>Иш-чаранын       тиби</w:t>
            </w:r>
          </w:p>
        </w:tc>
        <w:tc>
          <w:tcPr>
            <w:tcW w:w="144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 xml:space="preserve">Өткөрүлгөн жери жана убактысы     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 xml:space="preserve">Катышуучулардын            саны                       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>Уюштуруучулар</w:t>
            </w:r>
          </w:p>
        </w:tc>
      </w:tr>
      <w:tr w:rsidR="00212323" w:rsidTr="00212323"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  <w:t>1.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</w:p>
        </w:tc>
      </w:tr>
      <w:tr w:rsidR="00212323" w:rsidTr="00212323"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  <w:t>2.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</w:p>
        </w:tc>
      </w:tr>
      <w:tr w:rsidR="00212323" w:rsidTr="00212323"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</w:p>
        </w:tc>
      </w:tr>
    </w:tbl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lang w:val="ky-KG" w:eastAsia="ru-RU"/>
        </w:rPr>
        <w:t xml:space="preserve">12.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Кафедранын мүчөлөрүнүн диссертациялык кеңештердин иштерине катышуусу.</w:t>
      </w: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Жолдошов С.Т.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– Жугуштуу оорулар. - диссертациялык кенештин мүчөсу. </w:t>
      </w: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13.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Кафедранын мүчөлөрүнүн жарыкка чыккан илимий, окуу-усулдук эмгектери, алынган патенттер жөнүндөгү толук маалыматтар, алардын окуу-илимий иштерге колдонулушу.</w:t>
      </w:r>
    </w:p>
    <w:p w:rsidR="00212323" w:rsidRDefault="00212323" w:rsidP="002123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№9</w:t>
      </w: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tbl>
      <w:tblPr>
        <w:tblW w:w="949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569"/>
        <w:gridCol w:w="850"/>
        <w:gridCol w:w="851"/>
        <w:gridCol w:w="1134"/>
        <w:gridCol w:w="1134"/>
        <w:gridCol w:w="142"/>
        <w:gridCol w:w="992"/>
        <w:gridCol w:w="1276"/>
        <w:gridCol w:w="1021"/>
      </w:tblGrid>
      <w:tr w:rsidR="00212323" w:rsidTr="00212323">
        <w:tc>
          <w:tcPr>
            <w:tcW w:w="525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nil"/>
            </w:tcBorders>
            <w:shd w:val="clear" w:color="auto" w:fill="4F81BD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lastRenderedPageBreak/>
              <w:t>№</w:t>
            </w:r>
          </w:p>
        </w:tc>
        <w:tc>
          <w:tcPr>
            <w:tcW w:w="1568" w:type="dxa"/>
            <w:vMerge w:val="restart"/>
            <w:tcBorders>
              <w:top w:val="single" w:sz="4" w:space="0" w:color="4F81BD"/>
              <w:left w:val="nil"/>
              <w:bottom w:val="single" w:sz="4" w:space="0" w:color="95B3D7"/>
              <w:right w:val="nil"/>
            </w:tcBorders>
            <w:shd w:val="clear" w:color="auto" w:fill="4F81BD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lastRenderedPageBreak/>
              <w:t>Эмгектин түрү</w:t>
            </w:r>
          </w:p>
        </w:tc>
        <w:tc>
          <w:tcPr>
            <w:tcW w:w="7400" w:type="dxa"/>
            <w:gridSpan w:val="8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Жарыкка чыккан жер</w:t>
            </w:r>
          </w:p>
        </w:tc>
      </w:tr>
      <w:tr w:rsidR="00212323" w:rsidTr="00212323">
        <w:tc>
          <w:tcPr>
            <w:tcW w:w="525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nil"/>
            </w:tcBorders>
            <w:vAlign w:val="center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4F81BD"/>
              <w:left w:val="nil"/>
              <w:bottom w:val="single" w:sz="4" w:space="0" w:color="95B3D7"/>
              <w:right w:val="nil"/>
            </w:tcBorders>
            <w:vAlign w:val="center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КРде</w:t>
            </w:r>
          </w:p>
        </w:tc>
        <w:tc>
          <w:tcPr>
            <w:tcW w:w="198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РИНЦ</w:t>
            </w:r>
          </w:p>
        </w:tc>
        <w:tc>
          <w:tcPr>
            <w:tcW w:w="113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Web of </w:t>
            </w: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science</w:t>
            </w:r>
          </w:p>
        </w:tc>
        <w:tc>
          <w:tcPr>
            <w:tcW w:w="127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КМШ</w:t>
            </w: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өлкөлө-рүндө</w:t>
            </w:r>
          </w:p>
        </w:tc>
        <w:tc>
          <w:tcPr>
            <w:tcW w:w="1021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Алыскы</w:t>
            </w: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чет өлкөлөрдө</w:t>
            </w:r>
          </w:p>
        </w:tc>
      </w:tr>
      <w:tr w:rsidR="00212323" w:rsidTr="00212323">
        <w:tc>
          <w:tcPr>
            <w:tcW w:w="525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nil"/>
            </w:tcBorders>
            <w:vAlign w:val="center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4F81BD"/>
              <w:left w:val="nil"/>
              <w:bottom w:val="single" w:sz="4" w:space="0" w:color="95B3D7"/>
              <w:right w:val="nil"/>
            </w:tcBorders>
            <w:vAlign w:val="center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</w:tc>
        <w:tc>
          <w:tcPr>
            <w:tcW w:w="7400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 КРде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КМШ өлкөлө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рүндө</w:t>
            </w:r>
          </w:p>
        </w:tc>
        <w:tc>
          <w:tcPr>
            <w:tcW w:w="127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</w:tr>
      <w:tr w:rsidR="00212323" w:rsidTr="00212323">
        <w:tc>
          <w:tcPr>
            <w:tcW w:w="5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1.</w:t>
            </w:r>
          </w:p>
        </w:tc>
        <w:tc>
          <w:tcPr>
            <w:tcW w:w="15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Тезистер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02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212323" w:rsidTr="00212323">
        <w:tc>
          <w:tcPr>
            <w:tcW w:w="5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2.</w:t>
            </w:r>
          </w:p>
        </w:tc>
        <w:tc>
          <w:tcPr>
            <w:tcW w:w="15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Макалалар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02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212323" w:rsidTr="00212323">
        <w:tc>
          <w:tcPr>
            <w:tcW w:w="5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15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Окуу китептери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02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212323" w:rsidTr="00212323">
        <w:tc>
          <w:tcPr>
            <w:tcW w:w="5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15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Окуу-усулдук колдонмолор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02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212323" w:rsidTr="00212323">
        <w:tc>
          <w:tcPr>
            <w:tcW w:w="5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15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Монографиялар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02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</w:tbl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Спиок научных публикаций за 2020-2021гг. </w:t>
      </w:r>
    </w:p>
    <w:tbl>
      <w:tblPr>
        <w:tblW w:w="9945" w:type="dxa"/>
        <w:tblInd w:w="-6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70"/>
        <w:gridCol w:w="1558"/>
        <w:gridCol w:w="1984"/>
        <w:gridCol w:w="2266"/>
      </w:tblGrid>
      <w:tr w:rsidR="00212323" w:rsidTr="00212323"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3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Статьянын аталышы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 xml:space="preserve">Автору 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Журналдын аталышы. Жылы. №. Бети.</w:t>
            </w:r>
          </w:p>
        </w:tc>
      </w:tr>
      <w:tr w:rsidR="00212323" w:rsidTr="00212323"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3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«Клинико-лабораторная характеристика хронического гепатита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пациентов с туберкулезом легких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Гепатология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гастроэнтерология»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Жолдошов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С.Т.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Санитарный врач</w:t>
            </w:r>
          </w:p>
        </w:tc>
      </w:tr>
      <w:tr w:rsidR="00212323" w:rsidTr="00212323"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3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«HUMAN ANTHRAX IN KYRGYZ REPUBLIC: EPIDEMIOLOGY AND CLINICAL FEATURES»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Жолдошов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С.Т.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Journal of Infection and Public Health.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Нидерландия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2323" w:rsidTr="00212323"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3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«КЛИНИЧЕСКАЯ ХАРАКТЕРИСТИКА ПИЩЕВОГО БОТУЛИЗМА В ЮЖНОМ РЕГИОНЕ КЫРГЫЗСКОЙ РЕСПУБЛИКИ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Жолдошов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С.Т.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Закирова Ж.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Инфекция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иммунитет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-Петербург </w:t>
            </w:r>
          </w:p>
        </w:tc>
      </w:tr>
      <w:tr w:rsidR="00212323" w:rsidTr="00212323"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3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«АНАЛИЗ ЛЕТАЛЬНОСТИ БОЛЬНЫХ ВИЧ - ИНФЕКЦИЕЙ В ОШСКОЙ ОБЛАСТИ КИРГИЗСКОЙ РЕСПУБЛИКИ»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Абдыраева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Б.Р.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Жолдошов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С.Т.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Санитарный вра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.Москва</w:t>
            </w:r>
          </w:p>
        </w:tc>
      </w:tr>
      <w:tr w:rsidR="00212323" w:rsidTr="00212323"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3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ЭПИДЕМИОЛОГИЧЕСКИЕ ОСОБЕННОСТИ ЗАБОЛЕВАЕМОСТИ БРЮШНЫМ ТИФОМ В УРАНОВОЙ БИОГЕОХИМИЧЕСКОЙ ЗОНЕ КИРГИЗСКОЙ РЕСПУБЛИКИ 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Жолдошов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С.Т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Закирова Ж.С.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Санитарный вра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.Москва</w:t>
            </w:r>
          </w:p>
        </w:tc>
      </w:tr>
      <w:tr w:rsidR="00212323" w:rsidTr="00212323"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3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«Лабораторная диагностика брюшного тифа»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2020г.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Жолдошев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Т.,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Абдраева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Б.Р.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Закирова Ж.С.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Электронный журнал ВАК КР.</w:t>
            </w:r>
          </w:p>
        </w:tc>
      </w:tr>
      <w:tr w:rsidR="00212323" w:rsidTr="00212323"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lastRenderedPageBreak/>
              <w:t>7</w:t>
            </w:r>
          </w:p>
        </w:tc>
        <w:tc>
          <w:tcPr>
            <w:tcW w:w="3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Клиническая характеристика пищевого ботулизма.- 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Абдыраева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Б.Р.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Жолдошов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С.Т.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Электронный журнал ВАК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212323" w:rsidTr="00212323"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</w:tc>
        <w:tc>
          <w:tcPr>
            <w:tcW w:w="3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14.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Кафедранын мүчөлөрүнүн квалификацияларын жогорулатуусу</w:t>
      </w: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(формалары, кимдер, кайсы жерде, качан, натыйжасы ж. у. с.)</w:t>
      </w:r>
    </w:p>
    <w:p w:rsidR="00212323" w:rsidRDefault="00212323" w:rsidP="002123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                                                                                   Таблица №10</w:t>
      </w:r>
    </w:p>
    <w:tbl>
      <w:tblPr>
        <w:tblW w:w="91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2260"/>
        <w:gridCol w:w="2134"/>
        <w:gridCol w:w="1582"/>
        <w:gridCol w:w="2042"/>
        <w:gridCol w:w="645"/>
      </w:tblGrid>
      <w:tr w:rsidR="00212323" w:rsidTr="00212323">
        <w:trPr>
          <w:trHeight w:val="700"/>
        </w:trPr>
        <w:tc>
          <w:tcPr>
            <w:tcW w:w="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>№</w:t>
            </w:r>
          </w:p>
        </w:tc>
        <w:tc>
          <w:tcPr>
            <w:tcW w:w="225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>Аталышы</w:t>
            </w:r>
          </w:p>
        </w:tc>
        <w:tc>
          <w:tcPr>
            <w:tcW w:w="21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>Илимий сапардын, стажировкалардын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 xml:space="preserve">         максаты</w:t>
            </w:r>
          </w:p>
        </w:tc>
        <w:tc>
          <w:tcPr>
            <w:tcW w:w="158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Мөөнөтү, өтөгөн жайы</w:t>
            </w:r>
          </w:p>
        </w:tc>
        <w:tc>
          <w:tcPr>
            <w:tcW w:w="268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>Аты жөнү,кафедрасы</w:t>
            </w:r>
          </w:p>
        </w:tc>
      </w:tr>
      <w:tr w:rsidR="00212323" w:rsidTr="00212323">
        <w:trPr>
          <w:trHeight w:val="821"/>
        </w:trPr>
        <w:tc>
          <w:tcPr>
            <w:tcW w:w="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1.</w:t>
            </w:r>
          </w:p>
        </w:tc>
        <w:tc>
          <w:tcPr>
            <w:tcW w:w="2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Кесиптик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гогиканын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негиздери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гогикалык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жогорулатуу</w:t>
            </w:r>
            <w:proofErr w:type="spellEnd"/>
          </w:p>
        </w:tc>
        <w:tc>
          <w:tcPr>
            <w:tcW w:w="1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Ош ш. Январь 2020 ж.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Саат 72</w:t>
            </w:r>
          </w:p>
        </w:tc>
        <w:tc>
          <w:tcPr>
            <w:tcW w:w="2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Заирова И.Т.</w:t>
            </w:r>
          </w:p>
        </w:tc>
        <w:tc>
          <w:tcPr>
            <w:tcW w:w="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212323" w:rsidTr="00212323">
        <w:trPr>
          <w:trHeight w:val="837"/>
        </w:trPr>
        <w:tc>
          <w:tcPr>
            <w:tcW w:w="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2.</w:t>
            </w:r>
          </w:p>
        </w:tc>
        <w:tc>
          <w:tcPr>
            <w:tcW w:w="2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Кесиптик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негиздери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жогорулатуу</w:t>
            </w:r>
            <w:proofErr w:type="spellEnd"/>
          </w:p>
        </w:tc>
        <w:tc>
          <w:tcPr>
            <w:tcW w:w="1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 ш. Январь 2020 ж. 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</w:t>
            </w:r>
          </w:p>
        </w:tc>
        <w:tc>
          <w:tcPr>
            <w:tcW w:w="2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Сариева Ж.К.</w:t>
            </w:r>
          </w:p>
        </w:tc>
        <w:tc>
          <w:tcPr>
            <w:tcW w:w="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212323" w:rsidTr="00212323">
        <w:trPr>
          <w:trHeight w:val="837"/>
        </w:trPr>
        <w:tc>
          <w:tcPr>
            <w:tcW w:w="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3.</w:t>
            </w:r>
          </w:p>
        </w:tc>
        <w:tc>
          <w:tcPr>
            <w:tcW w:w="2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Кесиптик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негиздери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жогорулатуу</w:t>
            </w:r>
            <w:proofErr w:type="spellEnd"/>
          </w:p>
        </w:tc>
        <w:tc>
          <w:tcPr>
            <w:tcW w:w="1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 ш. Январь 2020 ж. 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</w:t>
            </w:r>
          </w:p>
        </w:tc>
        <w:tc>
          <w:tcPr>
            <w:tcW w:w="2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Мамытова М.</w:t>
            </w:r>
          </w:p>
        </w:tc>
        <w:tc>
          <w:tcPr>
            <w:tcW w:w="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212323" w:rsidTr="00212323">
        <w:trPr>
          <w:trHeight w:val="837"/>
        </w:trPr>
        <w:tc>
          <w:tcPr>
            <w:tcW w:w="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4.</w:t>
            </w:r>
          </w:p>
        </w:tc>
        <w:tc>
          <w:tcPr>
            <w:tcW w:w="2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Кесиптик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негиздери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жогорулатуу</w:t>
            </w:r>
            <w:proofErr w:type="spellEnd"/>
          </w:p>
        </w:tc>
        <w:tc>
          <w:tcPr>
            <w:tcW w:w="1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 ш. Январь 2020 ж 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72.</w:t>
            </w:r>
          </w:p>
        </w:tc>
        <w:tc>
          <w:tcPr>
            <w:tcW w:w="2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Сатыбалдиев Д</w:t>
            </w:r>
          </w:p>
        </w:tc>
        <w:tc>
          <w:tcPr>
            <w:tcW w:w="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212323" w:rsidTr="00212323">
        <w:trPr>
          <w:trHeight w:val="837"/>
        </w:trPr>
        <w:tc>
          <w:tcPr>
            <w:tcW w:w="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5.</w:t>
            </w:r>
          </w:p>
        </w:tc>
        <w:tc>
          <w:tcPr>
            <w:tcW w:w="2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Кесиптик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негиздери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жогорулатуу</w:t>
            </w:r>
            <w:proofErr w:type="spellEnd"/>
          </w:p>
        </w:tc>
        <w:tc>
          <w:tcPr>
            <w:tcW w:w="1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ш. Январь 2020 ж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Сат 72</w:t>
            </w:r>
          </w:p>
        </w:tc>
        <w:tc>
          <w:tcPr>
            <w:tcW w:w="2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Кубанычова А</w:t>
            </w:r>
          </w:p>
        </w:tc>
        <w:tc>
          <w:tcPr>
            <w:tcW w:w="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212323" w:rsidTr="00212323">
        <w:trPr>
          <w:trHeight w:val="698"/>
        </w:trPr>
        <w:tc>
          <w:tcPr>
            <w:tcW w:w="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6.</w:t>
            </w:r>
          </w:p>
        </w:tc>
        <w:tc>
          <w:tcPr>
            <w:tcW w:w="2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Кесиптик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негиздери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жогорулатуу</w:t>
            </w:r>
            <w:proofErr w:type="spellEnd"/>
          </w:p>
        </w:tc>
        <w:tc>
          <w:tcPr>
            <w:tcW w:w="1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Ош ш. Январь 2020 ж.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</w:t>
            </w:r>
          </w:p>
        </w:tc>
        <w:tc>
          <w:tcPr>
            <w:tcW w:w="2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6B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Каны</w:t>
            </w:r>
            <w:r w:rsidR="0021232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метова А</w:t>
            </w:r>
          </w:p>
        </w:tc>
        <w:tc>
          <w:tcPr>
            <w:tcW w:w="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</w:tbl>
    <w:p w:rsidR="00212323" w:rsidRDefault="00212323" w:rsidP="002123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16.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Жыйынтыктап келгенде,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2020-2021окуу жылы медицина факультетинин Эпидемиололгия, микробиология жана жугуштуу оорулар кафедрасы үчүн натыйжалуу жылдардан болду деп айтсак болот. </w:t>
      </w:r>
    </w:p>
    <w:p w:rsidR="00212323" w:rsidRDefault="00212323" w:rsidP="00212323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ky-KG" w:eastAsia="ru-RU"/>
        </w:rPr>
        <w:t>Факультеттин окутуучулук профессордук курамынын (ОПК) көрсөткүчүнүн өсүшү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ky-KG" w:eastAsia="ru-RU"/>
        </w:rPr>
        <w:t>37,0%  ( 2015-34.5%)</w:t>
      </w: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ky-KG" w:eastAsia="ru-RU"/>
        </w:rPr>
        <w:t>,</w:t>
      </w:r>
    </w:p>
    <w:p w:rsidR="00212323" w:rsidRDefault="00212323" w:rsidP="00212323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ky-KG" w:eastAsia="ru-RU"/>
        </w:rPr>
        <w:t>Факультеттин ОПК нын РИНЦке катталуусу (100%)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12323" w:rsidRDefault="00212323" w:rsidP="00212323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ky-KG" w:eastAsia="ru-RU"/>
        </w:rPr>
        <w:t>Факультеттин илимий иштер бөлүмүнүн сайты ачылышы, ага факультетин кафедраларынын илимий паспортун түзүп, ар –бир кафедраларынын ОПК катоо,</w:t>
      </w:r>
    </w:p>
    <w:p w:rsidR="00212323" w:rsidRDefault="00212323" w:rsidP="00212323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ky-KG" w:eastAsia="ru-RU"/>
        </w:rPr>
        <w:lastRenderedPageBreak/>
        <w:t>Студенттерибиздин Кыргыз Республикасындагы медициналык ЖОЖдор аралык олимпиядалардагы жеништери,</w:t>
      </w:r>
    </w:p>
    <w:p w:rsidR="00212323" w:rsidRDefault="00212323" w:rsidP="00212323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ky-KG" w:eastAsia="ru-RU"/>
        </w:rPr>
        <w:t xml:space="preserve"> Факультеттин ОПКнын алыскы жана жакынкы чет-өлкөлөрдүн басмаканаларында жарык көргөн илимий статьяларын айтсак болот.</w:t>
      </w:r>
    </w:p>
    <w:p w:rsidR="00212323" w:rsidRDefault="00212323" w:rsidP="00212323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ky-KG" w:eastAsia="ru-RU"/>
        </w:rPr>
        <w:t>Ал эми теориялык кафедралар көбүн эсе студенттик илимий иштерине, студенттик конференцияларды атайын белгиленген күндөргө байланыштуу өткөрүп турушту.</w:t>
      </w:r>
    </w:p>
    <w:p w:rsidR="00212323" w:rsidRDefault="00212323" w:rsidP="00212323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ky-KG" w:eastAsia="ru-RU"/>
        </w:rPr>
        <w:t xml:space="preserve">Ушул учурда факультеттин ОПКмы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ky-KG" w:eastAsia="ru-RU"/>
        </w:rPr>
        <w:t>2020-2021 окуу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ky-KG" w:eastAsia="ru-RU"/>
        </w:rPr>
        <w:t xml:space="preserve"> жылына карата (Проект реформы высшего медицинского и фармацевтического образования),жаңы ГОСтун үстүндө иш алып барууда. </w:t>
      </w:r>
    </w:p>
    <w:p w:rsidR="00212323" w:rsidRDefault="00212323" w:rsidP="00212323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ky-KG" w:eastAsia="ru-RU"/>
        </w:rPr>
        <w:t>Кафедралар мурунку жылдардан айырмаланып чет өлкөлөрдөгү ЖОЖдор менен келишимдерди түзүп, конкретүү иш чараларды алып барышууда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башчысы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Тайчиев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И.Т.</w:t>
      </w: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Илимий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иштербоюнча</w:t>
      </w:r>
      <w:proofErr w:type="spellEnd"/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науке,                                                                    </w:t>
      </w:r>
      <w:r w:rsidR="00EF6BC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Кубанычова А.</w:t>
      </w: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</w:t>
      </w: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преподавателей имеющих ученую степень по кафедре «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Эпидемиология, микробиология с курсом инфекционных болезней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медицинского факультета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ОшГУна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01.10.2021 </w:t>
      </w:r>
      <w:r w:rsidRPr="0021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1. Тайчиев Имамназар Тайчиевич – заведующий кафедрой, доктор медицинских наук, профессор, Член-корреспондент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Академии Естествознания</w:t>
      </w: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2. Жолдошов Сапарбай Тезекбаевич – доктор медицинских наук, ст.преподаватель</w:t>
      </w: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3. Турусбекова Акшоола Козманбетовна – кандидат медицинских наук, преподаватель</w:t>
      </w: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4. Кучкаров Улугбек Ибрагимович – аспирант</w:t>
      </w: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Мукадас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Манаповна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соискатель</w:t>
      </w: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212323" w:rsidRDefault="00212323" w:rsidP="002123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Направления научно-исследовательской работы кафедры</w:t>
      </w: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Мониторинг за динамикой формирования резистентности возбудителей инфекционных болезней к антибиотикам в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Ошской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области.</w:t>
      </w: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Эпидемиологический надзор за природно-очаговыми зоонозами и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вибриопейзажом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открытых водоемов на юге КР.</w:t>
      </w: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Клинические аспекты особо опасных и природно-очаговых инфекций (сибирская язва, бруцеллез, чума и другие) на юге КР.</w:t>
      </w: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Сведения о научных связях с ВУЗами ближнего и дальнего зарубежья </w:t>
      </w:r>
    </w:p>
    <w:p w:rsidR="00212323" w:rsidRDefault="00212323" w:rsidP="00212323">
      <w:pPr>
        <w:spacing w:after="0" w:line="240" w:lineRule="auto"/>
        <w:jc w:val="both"/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</w:pP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8"/>
          <w:szCs w:val="28"/>
          <w:lang w:eastAsia="ru-RU"/>
        </w:rPr>
        <w:t xml:space="preserve">НИИ  полиомиелита и вирусных энцефалитов им. </w:t>
      </w:r>
      <w:proofErr w:type="spellStart"/>
      <w:r>
        <w:rPr>
          <w:rFonts w:ascii="2003_Oktom_TimesXP" w:eastAsia="Times New Roman" w:hAnsi="2003_Oktom_TimesXP" w:cs="2003_Oktom_TimesXP" w:hint="cs"/>
          <w:sz w:val="28"/>
          <w:szCs w:val="28"/>
          <w:lang w:eastAsia="ru-RU"/>
        </w:rPr>
        <w:t>М.П.Чумакова</w:t>
      </w:r>
      <w:proofErr w:type="spellEnd"/>
      <w:r>
        <w:rPr>
          <w:rFonts w:ascii="2003_Oktom_TimesXP" w:eastAsia="Times New Roman" w:hAnsi="2003_Oktom_TimesXP" w:cs="2003_Oktom_TimesXP" w:hint="cs"/>
          <w:sz w:val="28"/>
          <w:szCs w:val="28"/>
          <w:lang w:eastAsia="ru-RU"/>
        </w:rPr>
        <w:t xml:space="preserve"> АМН России (Москва)</w:t>
      </w: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8"/>
          <w:szCs w:val="28"/>
          <w:lang w:val="ky-KG" w:eastAsia="ru-RU"/>
        </w:rPr>
        <w:t>НИИ эпидемиологии им.Н.И.Гамалеи</w:t>
      </w:r>
      <w:r>
        <w:rPr>
          <w:rFonts w:ascii="2003_Oktom_TimesXP" w:eastAsia="Times New Roman" w:hAnsi="2003_Oktom_TimesXP" w:cs="2003_Oktom_TimesXP" w:hint="cs"/>
          <w:sz w:val="28"/>
          <w:szCs w:val="28"/>
          <w:lang w:eastAsia="ru-RU"/>
        </w:rPr>
        <w:t>АМН России (Москва)</w:t>
      </w: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8"/>
          <w:szCs w:val="28"/>
          <w:lang w:val="ky-KG" w:eastAsia="ru-RU"/>
        </w:rPr>
        <w:t>Государственный институт контроля и стандартизации иммунных препаратов им.М.И.Тарасевича (Москва)</w:t>
      </w: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8"/>
          <w:szCs w:val="28"/>
          <w:lang w:val="ky-KG" w:eastAsia="ru-RU"/>
        </w:rPr>
        <w:t>НИИ эпидемиологии и паразитологии им.Л.Пастера (Санкт-Петербург)</w:t>
      </w: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8"/>
          <w:szCs w:val="28"/>
          <w:lang w:val="ky-KG" w:eastAsia="ru-RU"/>
        </w:rPr>
        <w:t>Иркутсткий  Государственный медицинский университет</w:t>
      </w: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8"/>
          <w:szCs w:val="28"/>
          <w:lang w:val="ky-KG" w:eastAsia="ru-RU"/>
        </w:rPr>
        <w:t>Военно-медицинская академия им.С.И.Кирова (Санкт-Петербург);</w:t>
      </w: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8"/>
          <w:szCs w:val="28"/>
          <w:lang w:val="ky-KG" w:eastAsia="ru-RU"/>
        </w:rPr>
        <w:t>Национальный центр гигиены и эпидемиологии им.Х.Жуматова</w:t>
      </w:r>
    </w:p>
    <w:p w:rsidR="00212323" w:rsidRDefault="00212323" w:rsidP="00212323">
      <w:pPr>
        <w:spacing w:after="0" w:line="240" w:lineRule="auto"/>
        <w:ind w:left="720"/>
        <w:jc w:val="both"/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8"/>
          <w:szCs w:val="28"/>
          <w:lang w:val="ky-KG" w:eastAsia="ru-RU"/>
        </w:rPr>
        <w:t xml:space="preserve"> (Алматы);</w:t>
      </w: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8"/>
          <w:szCs w:val="28"/>
          <w:lang w:val="ky-KG" w:eastAsia="ru-RU"/>
        </w:rPr>
        <w:t>Кыргызская медицинская академия им.И.К.Ахунбаева</w:t>
      </w: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8"/>
          <w:szCs w:val="28"/>
          <w:lang w:val="ky-KG" w:eastAsia="ru-RU"/>
        </w:rPr>
        <w:t>КРСУ им.Б.Н.Ельцина (Бишкек).</w:t>
      </w: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bookmarkStart w:id="0" w:name="_GoBack"/>
      <w:bookmarkEnd w:id="0"/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323" w:rsidRDefault="00212323" w:rsidP="00212323"/>
    <w:p w:rsidR="00284F75" w:rsidRDefault="00284F75"/>
    <w:sectPr w:rsidR="0028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2003_Oktom_TimesXP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91"/>
    <w:multiLevelType w:val="hybridMultilevel"/>
    <w:tmpl w:val="3EFCC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30DDB"/>
    <w:multiLevelType w:val="hybridMultilevel"/>
    <w:tmpl w:val="DB644C30"/>
    <w:lvl w:ilvl="0" w:tplc="164CDB7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736D44"/>
    <w:multiLevelType w:val="hybridMultilevel"/>
    <w:tmpl w:val="4B767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34FC8"/>
    <w:multiLevelType w:val="hybridMultilevel"/>
    <w:tmpl w:val="C75EDB5C"/>
    <w:lvl w:ilvl="0" w:tplc="E68AE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70013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6A236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26CA3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0E44F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144AB1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05674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A92DF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924BD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3C"/>
    <w:rsid w:val="00212323"/>
    <w:rsid w:val="00284F75"/>
    <w:rsid w:val="006B7823"/>
    <w:rsid w:val="00987557"/>
    <w:rsid w:val="00D3623C"/>
    <w:rsid w:val="00E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2</cp:revision>
  <cp:lastPrinted>2022-12-05T10:41:00Z</cp:lastPrinted>
  <dcterms:created xsi:type="dcterms:W3CDTF">2023-01-30T06:47:00Z</dcterms:created>
  <dcterms:modified xsi:type="dcterms:W3CDTF">2023-01-30T06:47:00Z</dcterms:modified>
</cp:coreProperties>
</file>