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89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7A89" w:rsidRPr="00D54E7B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3E7A89" w:rsidRPr="00D54E7B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3E7A89" w:rsidRPr="00D54E7B" w:rsidRDefault="003E7A89" w:rsidP="003E7A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3E7A89" w:rsidRPr="00D54E7B" w:rsidRDefault="003E7A89" w:rsidP="003E7A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“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на заседании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___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8210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2022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года,                                               протокол №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проф.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7A89" w:rsidRPr="00D54E7B" w:rsidRDefault="003E7A89" w:rsidP="003E7A8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E7A89" w:rsidRPr="00D54E7B" w:rsidRDefault="00482106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( 2022-2023</w:t>
      </w:r>
      <w:r w:rsidR="003E7A89"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уч. г.)</w:t>
      </w:r>
    </w:p>
    <w:p w:rsidR="003E7A89" w:rsidRPr="00D54E7B" w:rsidRDefault="003E7A89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 студентов, обучающихся по специальности: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560001 «Лечебное дело» 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97"/>
      </w:tblGrid>
      <w:tr w:rsidR="003E7A89" w:rsidRPr="00D54E7B" w:rsidTr="00997A50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3E7A89" w:rsidRPr="00D54E7B" w:rsidTr="00997A50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E7A89" w:rsidRPr="00D54E7B" w:rsidTr="00997A50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E7A89" w:rsidRPr="00D54E7B" w:rsidTr="00997A50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</w:t>
            </w: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3E7A89" w:rsidRPr="00D54E7B" w:rsidTr="00997A50">
        <w:trPr>
          <w:trHeight w:val="16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«Микробиология, вирусология</w:t>
            </w:r>
            <w:proofErr w:type="gramStart"/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ммунология»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(3 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585403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3E7A89" w:rsidRPr="00D54E7B" w:rsidTr="00997A50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997A50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  <w:r w:rsidR="003E7A89"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  <w:t>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585403" w:rsidP="00997A5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составлена на основании ООП</w:t>
      </w: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Ученым Советом   ФМО   протокол №7</w:t>
      </w:r>
      <w:r w:rsidRPr="00D54E7B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от 8 июня 2016г.</w:t>
      </w: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A89" w:rsidRDefault="003E7A89" w:rsidP="003E7A89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482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ОШ – 2022</w:t>
      </w:r>
    </w:p>
    <w:p w:rsidR="00997A50" w:rsidRPr="00D54E7B" w:rsidRDefault="00997A50" w:rsidP="003E7A89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2. </w:t>
      </w:r>
      <w:r w:rsidRPr="00640F26"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  <w:t>Сведения о преподавателях</w:t>
      </w: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кафедры «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Э</w:t>
      </w:r>
      <w:proofErr w:type="spellStart"/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пидемиология</w:t>
      </w:r>
      <w:proofErr w:type="spellEnd"/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микробиология с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курсом инфекционных болезней»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  <w:sectPr w:rsidR="003E7A89" w:rsidRPr="00640F26" w:rsidSect="00997A50">
          <w:footerReference w:type="even" r:id="rId8"/>
          <w:footerReference w:type="default" r:id="rId9"/>
          <w:pgSz w:w="11906" w:h="16838"/>
          <w:pgMar w:top="425" w:right="851" w:bottom="284" w:left="1021" w:header="709" w:footer="709" w:gutter="0"/>
          <w:cols w:space="708"/>
          <w:docGrid w:linePitch="360"/>
        </w:sect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Тайчиев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Имамназар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Тайчиевич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–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д.м.н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, профессор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48 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26 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лет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0557060154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val="en-US" w:eastAsia="x-none"/>
        </w:rPr>
        <w:t>C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ариева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Жылдызкан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Кайназаровна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- старший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 санитарный врач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45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24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775060810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Заирова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И.</w:t>
      </w:r>
      <w:proofErr w:type="gramStart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Т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</w:t>
      </w:r>
      <w:proofErr w:type="gram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18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15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лет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0551636661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482106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x-none"/>
        </w:rPr>
        <w:t>Мамытова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x-none"/>
        </w:rPr>
        <w:t xml:space="preserve"> М.М. </w:t>
      </w:r>
      <w:r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</w:t>
      </w:r>
      <w:r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 </w:t>
      </w:r>
      <w:r w:rsidR="003E7A89"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кафедры</w:t>
      </w:r>
    </w:p>
    <w:p w:rsidR="003E7A89" w:rsidRPr="00640F26" w:rsidRDefault="00482106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="0048210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25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21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год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="00482106">
        <w:rPr>
          <w:rFonts w:ascii="Times New Roman" w:hAnsi="Times New Roman" w:cs="Times New Roman"/>
          <w:iCs/>
          <w:sz w:val="24"/>
          <w:szCs w:val="24"/>
          <w:lang w:eastAsia="x-none"/>
        </w:rPr>
        <w:t>999232376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  <w:sectPr w:rsidR="003E7A89" w:rsidRPr="00640F26" w:rsidSect="00997A50">
          <w:type w:val="continuous"/>
          <w:pgSz w:w="11906" w:h="16838"/>
          <w:pgMar w:top="426" w:right="851" w:bottom="284" w:left="1021" w:header="709" w:footer="709" w:gutter="0"/>
          <w:cols w:num="2" w:space="708"/>
          <w:docGrid w:linePitch="360"/>
        </w:sectPr>
      </w:pP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дисциплины: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highlight w:val="yellow"/>
        </w:rPr>
      </w:pP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студентов, широко образованных и квалифицированных медицинских профессионалов, осознающих свое место в медицине, способных к анализу и прогнозированию сложных медицинских проблем в сфере микробиологии, вирусологии и иммунологии. </w:t>
      </w:r>
      <w:r w:rsidRPr="00D54E7B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Дать студентам современные знания </w:t>
      </w:r>
      <w:proofErr w:type="gramStart"/>
      <w:r w:rsidRPr="00D54E7B">
        <w:rPr>
          <w:rFonts w:ascii="Times New Roman" w:eastAsia="Times New Roman" w:hAnsi="Times New Roman" w:cs="Times New Roman"/>
          <w:iCs/>
          <w:sz w:val="24"/>
          <w:szCs w:val="24"/>
        </w:rPr>
        <w:t>об</w:t>
      </w:r>
      <w:proofErr w:type="gramEnd"/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роли микроорганизмов в жизни человека и общества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морфологию, физиологию и экологию микроорганизмов, методы их изучения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>.   Научит</w:t>
      </w:r>
      <w:r w:rsidR="0048210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принципиальным основам их взаимодействия с организмом человека, принципиальных алгоритмов микробиологических, вирусологических и иммунологических методов диагностики инфекционных заболеваний, и   способных предлагать    механизмы решения проблем в этих сферах, необходимых </w:t>
      </w:r>
      <w:proofErr w:type="gramStart"/>
      <w:r w:rsidRPr="00D54E7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4E7B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и развитие последующей практической деятельности врача.</w:t>
      </w: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дисциплины:</w:t>
      </w:r>
    </w:p>
    <w:p w:rsidR="003E7A89" w:rsidRPr="00D54E7B" w:rsidRDefault="003E7A89" w:rsidP="003E7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этиологической роли микроорганизмов в норме и патологии, взаимодействия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3E7A89" w:rsidRPr="00D54E7B" w:rsidRDefault="003E7A89" w:rsidP="003E7A8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владеющих навыками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бактериологического контроля окружающей среды, продуктов питания, соблюдения режима стерилизации и надзор за источниками инфекции в лечебных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микробиоценозов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и полостей тела человека.</w:t>
      </w:r>
    </w:p>
    <w:p w:rsidR="003E7A89" w:rsidRPr="00D54E7B" w:rsidRDefault="003E7A89" w:rsidP="003E7A8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</w:t>
      </w:r>
      <w:proofErr w:type="gram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ее задач в системе здравоохранения и организационных практических форм решения этих задач.</w:t>
      </w:r>
    </w:p>
    <w:p w:rsidR="003E7A89" w:rsidRPr="00D54E7B" w:rsidRDefault="003E7A89" w:rsidP="003E7A8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В результате освоения дисциплины студент должен: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современные тенденции и проблемы медицинской микробиологии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обобщения, анализа, восприятия информации в сфере микробиологии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 тенденции развития инфекционного процесса;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ключевые понятия микробиологии и способы их использования при решении микробиологических и профессиональных задач;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современные исследования и методов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-, химиотерапии и профилактики инфекционных болезней;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клинических проблемно-ситуационных задач;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Самостоятельная подготовка устных реферативных докладов по программным вопросам с последующим их обсуждением.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выявлять основные факторы и тенденции развития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теоретические знания для анализа текущих проблем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оборудованием, питательными средами, химическими реактивами и проводить микробиологический эксперимент;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работать с оригинальными научными медицинскими текстами, адекватно интерпретировать медицинские тексты различной доктринальной направленности 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3E7A89" w:rsidRPr="00D54E7B" w:rsidRDefault="003E7A89" w:rsidP="003E7A89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3E7A89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патоанатомия</w:t>
      </w:r>
      <w:proofErr w:type="spellEnd"/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патфизиология</w:t>
      </w:r>
      <w:proofErr w:type="spellEnd"/>
    </w:p>
    <w:p w:rsidR="003E7A89" w:rsidRDefault="003E7A89" w:rsidP="003E7A89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E7A89" w:rsidRDefault="003E7A89" w:rsidP="003E7A89">
      <w:pPr>
        <w:widowControl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7. </w:t>
      </w:r>
      <w:r w:rsidRPr="003E7A89">
        <w:rPr>
          <w:rFonts w:ascii="Times New Roman" w:eastAsia="Calibri" w:hAnsi="Times New Roman" w:cs="Times New Roman"/>
          <w:b/>
          <w:bCs/>
          <w:iCs/>
        </w:rPr>
        <w:t>Технологическая карта   дисциплины «</w:t>
      </w:r>
      <w:r w:rsidRPr="003E7A89">
        <w:rPr>
          <w:rFonts w:ascii="Times New Roman" w:eastAsia="Calibri" w:hAnsi="Times New Roman" w:cs="Times New Roman"/>
          <w:b/>
          <w:iCs/>
        </w:rPr>
        <w:t>Микробиология, вирусология, иммунология» 3 курс V –семестр специальность «Лечебное дело»</w:t>
      </w:r>
    </w:p>
    <w:p w:rsidR="003E7A89" w:rsidRPr="003E7A89" w:rsidRDefault="003E7A89" w:rsidP="003E7A89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b/>
          <w:iCs/>
        </w:rPr>
      </w:pPr>
    </w:p>
    <w:tbl>
      <w:tblPr>
        <w:tblW w:w="1048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6"/>
        <w:gridCol w:w="708"/>
        <w:gridCol w:w="709"/>
        <w:gridCol w:w="975"/>
        <w:gridCol w:w="16"/>
        <w:gridCol w:w="851"/>
        <w:gridCol w:w="567"/>
        <w:gridCol w:w="708"/>
        <w:gridCol w:w="855"/>
        <w:gridCol w:w="709"/>
        <w:gridCol w:w="708"/>
        <w:gridCol w:w="992"/>
        <w:gridCol w:w="991"/>
      </w:tblGrid>
      <w:tr w:rsidR="003E7A89" w:rsidRPr="003E7A89" w:rsidTr="003E7A89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Всего часов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Аудиторные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Практические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занятия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 модуль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(30б)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 модуль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Итоговый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контроль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(40б.)</w:t>
            </w:r>
          </w:p>
        </w:tc>
      </w:tr>
      <w:tr w:rsidR="003E7A89" w:rsidRPr="003E7A89" w:rsidTr="00997A50">
        <w:trPr>
          <w:trHeight w:val="2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Рубежный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</w:tr>
      <w:tr w:rsidR="003E7A89" w:rsidRPr="003E7A89" w:rsidTr="00997A50">
        <w:trPr>
          <w:trHeight w:val="10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.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Зан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.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Зан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</w:tr>
      <w:tr w:rsidR="003E7A89" w:rsidRPr="003E7A89" w:rsidTr="00997A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</w:tr>
      <w:tr w:rsidR="003E7A89" w:rsidRPr="003E7A89" w:rsidTr="00997A50">
        <w:trPr>
          <w:trHeight w:val="307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Баллы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5б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10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</w:tr>
      <w:tr w:rsidR="003E7A89" w:rsidRPr="003E7A89" w:rsidTr="00997A50"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Итого модулей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К1=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+10+5+10=30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К2=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+10+5+10=30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И=40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</w:tr>
      <w:tr w:rsidR="003E7A89" w:rsidRPr="003E7A89" w:rsidTr="00997A50">
        <w:trPr>
          <w:trHeight w:val="393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Об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щий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 балл</w:t>
            </w:r>
          </w:p>
        </w:tc>
        <w:tc>
          <w:tcPr>
            <w:tcW w:w="7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К=К1+К2+И=30+30+40=</w:t>
            </w:r>
            <w:r w:rsidRPr="003E7A89">
              <w:rPr>
                <w:rFonts w:ascii="Times New Roman" w:hAnsi="Times New Roman"/>
                <w:b/>
                <w:iCs/>
                <w:lang w:val="x-none" w:eastAsia="x-none"/>
              </w:rPr>
              <w:t>100б</w:t>
            </w:r>
          </w:p>
        </w:tc>
      </w:tr>
    </w:tbl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P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Pr="003E7A89" w:rsidRDefault="003E7A89" w:rsidP="003E7A89">
      <w:pPr>
        <w:spacing w:after="200" w:line="288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8. </w:t>
      </w:r>
      <w:r w:rsidRPr="003E7A89">
        <w:rPr>
          <w:rFonts w:ascii="Times New Roman" w:eastAsia="Calibri" w:hAnsi="Times New Roman" w:cs="Times New Roman"/>
          <w:b/>
          <w:bCs/>
          <w:iCs/>
        </w:rPr>
        <w:t>Карта накопления баллов по дисциплине «</w:t>
      </w:r>
      <w:r w:rsidRPr="003E7A89">
        <w:rPr>
          <w:rFonts w:ascii="Times New Roman" w:eastAsia="Calibri" w:hAnsi="Times New Roman" w:cs="Times New Roman"/>
          <w:b/>
          <w:iCs/>
        </w:rPr>
        <w:t>Микробиология, иммунология, вирусологии»,</w:t>
      </w:r>
      <w:r w:rsidRPr="003E7A89">
        <w:rPr>
          <w:rFonts w:ascii="Times New Roman" w:eastAsia="Calibri" w:hAnsi="Times New Roman" w:cs="Times New Roman"/>
          <w:iCs/>
        </w:rPr>
        <w:t xml:space="preserve"> </w:t>
      </w:r>
      <w:r w:rsidRPr="003E7A89">
        <w:rPr>
          <w:rFonts w:ascii="Times New Roman" w:eastAsia="Calibri" w:hAnsi="Times New Roman" w:cs="Times New Roman"/>
          <w:b/>
          <w:iCs/>
        </w:rPr>
        <w:t>специальность «Лечебное дело</w:t>
      </w:r>
      <w:r w:rsidRPr="003E7A89">
        <w:rPr>
          <w:rFonts w:ascii="Times New Roman" w:eastAsia="Calibri" w:hAnsi="Times New Roman" w:cs="Times New Roman"/>
          <w:iCs/>
        </w:rPr>
        <w:t xml:space="preserve">» </w:t>
      </w:r>
      <w:r w:rsidRPr="003E7A89">
        <w:rPr>
          <w:rFonts w:ascii="Times New Roman" w:eastAsia="Calibri" w:hAnsi="Times New Roman" w:cs="Times New Roman"/>
          <w:b/>
          <w:iCs/>
        </w:rPr>
        <w:t xml:space="preserve">3 курс   </w:t>
      </w:r>
      <w:r w:rsidRPr="003E7A89">
        <w:rPr>
          <w:rFonts w:ascii="Times New Roman" w:eastAsia="Calibri" w:hAnsi="Times New Roman" w:cs="Times New Roman"/>
          <w:b/>
          <w:iCs/>
          <w:lang w:val="en-US"/>
        </w:rPr>
        <w:t>V</w:t>
      </w:r>
      <w:r w:rsidRPr="003E7A89">
        <w:rPr>
          <w:rFonts w:ascii="Times New Roman" w:eastAsia="Calibri" w:hAnsi="Times New Roman" w:cs="Times New Roman"/>
          <w:b/>
          <w:iCs/>
        </w:rPr>
        <w:t xml:space="preserve"> –семестр </w:t>
      </w:r>
      <w:r w:rsidRPr="003E7A89">
        <w:rPr>
          <w:rFonts w:ascii="Times New Roman" w:eastAsia="Calibri" w:hAnsi="Times New Roman" w:cs="Times New Roman"/>
          <w:iCs/>
        </w:rPr>
        <w:t xml:space="preserve">за </w:t>
      </w:r>
      <w:r w:rsidR="00997A50">
        <w:rPr>
          <w:rFonts w:ascii="Times New Roman" w:eastAsia="Calibri" w:hAnsi="Times New Roman" w:cs="Times New Roman"/>
          <w:b/>
          <w:iCs/>
        </w:rPr>
        <w:t>2021-2022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Pr="003E7A89">
        <w:rPr>
          <w:rFonts w:ascii="Times New Roman" w:eastAsia="Calibri" w:hAnsi="Times New Roman" w:cs="Times New Roman"/>
          <w:b/>
          <w:iCs/>
        </w:rPr>
        <w:t>учебный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E7A89" w:rsidRPr="003E7A89" w:rsidTr="00997A50">
        <w:trPr>
          <w:trHeight w:hRule="exact" w:val="52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Семи-нар</w:t>
            </w:r>
            <w:proofErr w:type="gram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4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Итог.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контр.             (40б). </w:t>
            </w:r>
          </w:p>
        </w:tc>
      </w:tr>
      <w:tr w:rsidR="003E7A89" w:rsidRPr="003E7A89" w:rsidTr="00997A50">
        <w:trPr>
          <w:trHeight w:hRule="exact" w:val="388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</w:t>
            </w: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proofErr w:type="gramEnd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</w:t>
            </w: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proofErr w:type="gramEnd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ТК</w:t>
            </w: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</w:t>
            </w: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997A50">
        <w:trPr>
          <w:trHeight w:hRule="exact" w:val="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997A50">
        <w:trPr>
          <w:trHeight w:val="531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997A50">
        <w:trPr>
          <w:trHeight w:hRule="exact" w:val="443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997A50">
        <w:trPr>
          <w:trHeight w:hRule="exact" w:val="38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Баллы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10б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585403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60</w:t>
            </w:r>
          </w:p>
        </w:tc>
      </w:tr>
      <w:tr w:rsidR="003E7A89" w:rsidRPr="003E7A89" w:rsidTr="00997A50">
        <w:trPr>
          <w:trHeight w:hRule="exact" w:val="471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Темы 1-8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Темы 9 -14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Темы 15-22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en-US"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Темы </w:t>
            </w:r>
            <w:r w:rsidRPr="003E7A89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23</w:t>
            </w: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-</w:t>
            </w:r>
            <w:r w:rsidRPr="003E7A89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3E7A89" w:rsidRDefault="003E7A89" w:rsidP="00E42304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42304" w:rsidRDefault="003E7A89" w:rsidP="00E42304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Краткое содержание дисциплины 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r w:rsidR="00E42304" w:rsidRPr="002919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» для студентов по специальности «Лечебное дело»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1. Задачи и история развития иммунологии.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Возникновение и становление иммунологии как науки, этапы формирования иммунологии. Роль отечественных и зарубежных ученых в развитии иммунологии. Основные направления современной иммунологии: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клеточная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молекулярная, клиническая, трансплантационная. Экологическая иммунология; иммуногенетика, иммунопатология, аллергология, иммуноморфология, иммунохимия,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иммуногематологня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 иммунология репродукции и др. Роль иммунологии в развитии медицины и биологии, ее связь с другими науками.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2. Современное определение понятия "иммунитет". Иммунитет как главная функция иммунной системы, направленная на поддержание генетического постоянства внутренней среды организма.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иммунитета растений, животных и человека. Роль иммунной системы в организме человека. Основные направления развития современной иммунологии.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Виды иммунитета (врожденный, приобретенный, естественный, искусственный, активный, пассивный, стерильный, нестерильный, местный и др.).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Теории иммунитета.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>3. Неспецифические факторы защиты организма человека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. Понятие о механических, физико-химических биологических барьерах. Механические защитные реакции кожи, слизистых оболочек. Физико-химическая зашита организма: рН среды, ферментативная активность пепсина и др. Биологические факторы зашиты. Неспецифические факторы защиты (барьерные структуры кожи и слизистых, печень,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острофазные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белки, секреты и биологические жидкости организма, ферменты, лизоцим,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пропердин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воспалительные реакции, микрофлора организма), их роль в сопротивляемости организма к инфекциям, принципиальное отличие от специфических иммунных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факторов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.Ф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агоцитарная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реакция, клетки ее осуществляющие, их происхождение и дифференцировка. Основные этапы и механизмы фагоцитоза. Система комплемента и ее роль в защитных и регуляторных реакциях. Классический и альтернативный пути активации комплемента. Система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естественной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цитотоксичности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(натуральные киллеры, интерфероны). Иммунитет в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онт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о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филогенезе. Естественные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киллеры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их роль и защите организма. Гуморальные неспецифические факторы защиты. Система комплемента, лизины, интерфероны,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лейкины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противовирусные сывороточные ингибиторы, лизоцим,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плакины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пропердин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фибронектии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др. Интерфероны. Классификация интерферонов, индукторы, механизм образования н действия интерферонов. Иммунобиологическое значение интерферонов (противовирусное, иммуномодулирующее,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противопролиферативное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), их получение и практическое использование.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Антигены. Определение. Понятие чужеродности, </w:t>
      </w:r>
      <w:proofErr w:type="spellStart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>антигенности</w:t>
      </w:r>
      <w:proofErr w:type="spellEnd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иммуногенности, специфичности антигена.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Характеристика молекул с антигенными свойствами (белки, полисахариды,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липополисахариды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др.). Полные и неполные антигены.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Гаптены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 Структура макромолекулы антигена. Антигенные детерминанты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эпитопы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 и их роль в формировании специфичности антигенов. Иммунохимическая специфичность антигенов, ее проявления: видовая, групповая, типовая, органная,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гетероспецифическая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 Антигены микробов, локализация, химический состав, их роль в инфекционном процессе н развитии иммунного ответа. Тимусзависимые и тимуснезависимые антигены. Многообразие антигенов.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Иммунная система организма человека и основные ее функции.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Иммунная система как совокупность органов, тканей и клеток, осуществляющих иммунологические функции. Центральные органы иммунной системы: костный мозг, вилочковая железа. Периферические органы иммунной системы: селезенка, лимфатические узлы и фолликулы. Возрастные особенности иммунной системы. Современная схема иммуногенеза. Лимфоцит - центральная фигура в иммунной системе. Современные представления о развитии лимфоцитов. Представление о стволовой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родоначальной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 кроветворной клетке. Происхождение стволовой клетки, её характеристики. Циркуляция стволовой клетки. Понятие о предшественниках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В-лимфоцитов, их характеристика, идентификация. Тимусзависимый путь развития лимфоцитов (Т-клетки). Особенности лимфоидных скоплений, ассоциированных со слизистыми оболочками в кишечнике, легких, мочеполовой системе, коже и т.д. Роль в иммунитете селезенки, лимфатических узлов, миндалин и других тканей периферического отдела иммунной системы, их морфологические особенности.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В-лимфоциты, их характеристика, методы идентификации. Понятие о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субпопуляциях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В-лимфоцитов.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6. Специфические формы иммунного ответа. Понятие о специфических формах иммунного ответа: антителообразование, </w:t>
      </w:r>
      <w:proofErr w:type="spellStart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>иммунньй</w:t>
      </w:r>
      <w:proofErr w:type="spellEnd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фагоцитоз, </w:t>
      </w:r>
      <w:proofErr w:type="spellStart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>киллерная</w:t>
      </w:r>
      <w:proofErr w:type="spellEnd"/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функция, реакции гиперчувствительности, иммунологическая память и толерантность.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Антитела. Определение. Физико-химические, биологические свойства и функции. Иммуноглобулины. Основные классы, их структурные и функциональные особенности. Механизм взаимодействия антитела с антигеном. Иммунный комплекс.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Авидность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аффинность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антител. Понятие о валентности антител. Антигенное строение иммуноглобулинов: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изотипические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аллотипические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. идиотипические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детерминанты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.Т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еории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синтеза и разнообразия антител. Иммунный фагоцитоз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киллерная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функция клеток. Основные типы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клеточноопосредованной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цитотоксичности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: цитотоксические Т-лимфоциты (Т-киллеры), К-клетки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антителозависимая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клеточная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цитотоксичность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), NK-клетки (естественные киллеры),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LAKклетки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лимфокин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-активированные киллеры). Основные этапы цитотоксического действия, механизмы цитолиза клеток-мишеней. Цитотоксическая активность макрофагов. Иммунологическая толерантность. Определение. Роль П.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Медавара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М. Гашека в изучении толерантности. Способы индукции толерантности (доза, свойства и путь введения антигена -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толерогена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; возрастной фактор, длительность пребывания в организме). Индукция толерантности в неонатальном и взрослом состоянии.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В-толерантность. Условия формирования и поддержания естественной толерантности. Искусственная толерантность: после облучения, лекарственно-индуцированная. Иммунологическая память. Определение. Формы проявления. Механизм иммунологической памяти. Методы индукции иммунологической памяти.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В-клетки памяти. Особенности развития иммунологической памяти при клеточном и гуморальном иммунном ответе. Роль иммунологической памяти в защите организма от инфекции, использование феномена иммунологической памяти в диагностике и профилактике инфекционных болезней.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7. Аллергические реакции. Понятие об аллергии.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Классификация аллергических реакций по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Джелу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Кумбсу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: тип I -обусловленные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IgE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анафилактические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атопические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 реакции; тип II - цитотоксические реакции; тип III -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иммунокомплексные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реакции; тип IV - клеточные, опосредованные Т-лимфоцитами реакции. История открытия. Понятие о сенсибилизации. Характеристика аллергенов. Механизм развития аллергических реакций гуморального типа. Признаки различия между гуморальными и клеточными аллергическими реакциями. Проявления (анафилактический шок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ывороточная болезнь, местная анафилаксия и др.). Диагностические тесты для выявления аллергии гуморального типа. Иммунологические основы профилактики и лечения. Десенсибилизация. Понятие о клеточно-опосредованном иммунитете. Механизмы развития реакций, роль медиаторов. Формы проявления: инфекционная, контактная, трансплантационная. Противоопухолевая, аутоиммунная аллергия. Методы выявления. Кожно-аллергические пробы, их диагностическое значение.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>8. Иммунный статус человека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. Принципы формирования. Возрастная динамика. Факторы, влияющие на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иммунньй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статус: </w:t>
      </w:r>
      <w:proofErr w:type="spellStart"/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климато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-географические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социально-бытовые, медицинские. Методы оценки иммунного статуса. Выявление антител. Методы определения иммунных комплексов. Методы количественного и качественного определения иммуноглобулинов. Определение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субпопуляций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Т-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В-лимфоцитов: кластерный анализ.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Е-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и ЕАС-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розеткообразование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; оценка митотической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киллерной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активности лимфоцитов, определение активности NK-клеток. Кожные тесты как метод индикации клеточного иммунитета.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Иммунопатология. Первичные и вторичные иммунодефициты.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Недостаточность гуморального, клеточного иммунитета, комбинированные нарушения иммунитета. Роль инфекции в развитии иммунодефицитов человека. Роль факторов окружающей среды и индукции первичных и вторичных иммунодефицитов. Аллергические болезни. Аутоиммунные болезни.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Иммунопролиферативные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заболевания. Иммунопрофилактика, иммунотерапия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иммунокоррекция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10. Иммунобиологические препараты.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об иммунобиологических препаратах, их основные группы: вакцины и другие препараты микробного происхождения, иммуноглобулины и иммунные сыворотки,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иммуномодулягоры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диагностические препараты, адаптогены. Современная классификация вакцин: живые, неживые,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цельноклеточные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цельновирионные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)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убклеточные (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субвирионные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), молекулярные,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аттенуированные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, дивергентные, рекомбинантные, синтетические. Ассоциированные и комбинированные вакцины. Адъюванты. Аутовакцины, вакцинотерапия. Принцип и механизм действия вакцин. Способы приготовления вакцин, оценка их эффективности и контроль качества. Препараты для серопрофилактики и серотерапии. Гомологичные и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гетерологичные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сыворотки. Антитоксические, антибактериальные, антивирусные иммунные сыворотки. Иммуноглобулины (нормальные и направленного действия). Принципы получения, очистки, титрования и контроля сывороток и иммуноглобулинов. Побочные действия серотерапии и их профилактика. Работы А.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Безредки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72223" w:rsidRPr="00712E19" w:rsidRDefault="00712E19" w:rsidP="00712E19">
      <w:pPr>
        <w:shd w:val="clear" w:color="auto" w:fill="FFFFFF"/>
        <w:spacing w:before="14" w:after="200" w:line="240" w:lineRule="auto"/>
        <w:ind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2E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11. Иммунологические реакции в диагностике инфекционных и неинфекционных болезней. </w:t>
      </w:r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о серологических реакциях. Характеристика реакции антиген - антитело: специфичность, двухфазный характер, обратимость, оптимальное соотношение ингредиентов, качественный и количественный характер, чувствительность и др. Механизм реакций. Практическое использование серологических реакций: идентификация антигена, диагностическое выявление антител. Основные компоненты серологических реакций. Диагностические иммунные сыворотки,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диагносгикумы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Моноклональные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антитела, их применение. Феномены проявления и способы регистрации серологических реакций. Реакции, основанные на феномене агглютинации. Реакции, основанные на феномене преципитации. Реакции с участием комплемента. Реакции с использованием меченых антигенов и антител.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Иммуноэлектронная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 xml:space="preserve"> микроскопия (с использованием антител, меченных </w:t>
      </w:r>
      <w:proofErr w:type="spellStart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ферритином</w:t>
      </w:r>
      <w:proofErr w:type="spellEnd"/>
      <w:r w:rsidRPr="00712E19">
        <w:rPr>
          <w:rFonts w:ascii="Times New Roman" w:eastAsia="Calibri" w:hAnsi="Times New Roman" w:cs="Times New Roman"/>
          <w:iCs/>
          <w:sz w:val="24"/>
          <w:szCs w:val="24"/>
        </w:rPr>
        <w:t>, коллоидным золотом, изотопами)</w:t>
      </w:r>
    </w:p>
    <w:p w:rsidR="00E42304" w:rsidRPr="002919E1" w:rsidRDefault="00712E19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12.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Микрофлора биосферы.</w:t>
      </w:r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микробиоценоза</w:t>
      </w:r>
      <w:proofErr w:type="spellEnd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</w:t>
      </w:r>
      <w:r w:rsidR="003E7A89" w:rsidRPr="002919E1">
        <w:rPr>
          <w:rFonts w:ascii="Times New Roman" w:eastAsia="Calibri" w:hAnsi="Times New Roman" w:cs="Times New Roman"/>
          <w:iCs/>
          <w:sz w:val="24"/>
          <w:szCs w:val="24"/>
        </w:rPr>
        <w:t>на микробов</w:t>
      </w:r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: действие на микроорганизмы физических и химических факторов внешней среды. </w:t>
      </w:r>
      <w:proofErr w:type="gramStart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Микробная</w:t>
      </w:r>
      <w:proofErr w:type="gramEnd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деконтаминация</w:t>
      </w:r>
      <w:proofErr w:type="spellEnd"/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: определение, типы. Асептика: определение.</w:t>
      </w:r>
    </w:p>
    <w:p w:rsidR="00E42304" w:rsidRPr="002919E1" w:rsidRDefault="00712E19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14.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E42304"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E42304" w:rsidRPr="002919E1" w:rsidRDefault="00E42304" w:rsidP="00E42304">
      <w:pPr>
        <w:shd w:val="clear" w:color="auto" w:fill="FFFFFF"/>
        <w:spacing w:after="200" w:line="288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нитрофуранового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антибиотикоустойчивости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у микроорганизмов. Определение чувствительности бактерий к антибиотикам: метод дисков.</w:t>
      </w:r>
    </w:p>
    <w:p w:rsidR="003E7A89" w:rsidRDefault="003E7A89" w:rsidP="003E7A8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7A89" w:rsidRPr="00D54E7B" w:rsidRDefault="003E7A89" w:rsidP="003E7A8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календарно-тематический план.</w:t>
      </w:r>
    </w:p>
    <w:p w:rsidR="00C92A64" w:rsidRDefault="003E7A89" w:rsidP="00C92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10.1. </w:t>
      </w:r>
      <w:r w:rsidR="00C92A6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9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C92A6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план лекционных</w:t>
      </w:r>
      <w:r w:rsidR="00C9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по </w:t>
      </w:r>
      <w:r w:rsidR="00C92A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="00C92A6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9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2A6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C92A6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</w:t>
      </w:r>
      <w:r w:rsidR="00C92A6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 за 2022-2023 учебный год</w:t>
      </w:r>
    </w:p>
    <w:p w:rsidR="00C92A64" w:rsidRDefault="00C92A64" w:rsidP="00C92A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2A64" w:rsidRDefault="00C92A64" w:rsidP="00C92A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C92A64" w:rsidTr="00C92A6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C92A64" w:rsidTr="00C92A6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C92A64" w:rsidTr="00C92A64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об иммунитете</w:t>
            </w:r>
          </w:p>
        </w:tc>
      </w:tr>
      <w:tr w:rsidR="00C92A64" w:rsidTr="00C92A64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Иммунная система человека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C92A64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Антигены микробов, бактерий, вирусов</w:t>
            </w:r>
          </w:p>
        </w:tc>
      </w:tr>
      <w:tr w:rsidR="00C92A64" w:rsidTr="00C92A64">
        <w:trPr>
          <w:trHeight w:val="4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Антитела.</w:t>
            </w:r>
          </w:p>
        </w:tc>
      </w:tr>
      <w:tr w:rsidR="00C92A64" w:rsidTr="00C92A64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Патология иммунной системы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C92A64">
        <w:trPr>
          <w:trHeight w:val="5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и иммунотерапия</w:t>
            </w:r>
          </w:p>
        </w:tc>
      </w:tr>
      <w:tr w:rsidR="00C92A64" w:rsidTr="00C92A64">
        <w:trPr>
          <w:trHeight w:val="6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Учение об инфекции.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A64" w:rsidTr="00C92A64">
        <w:trPr>
          <w:trHeight w:val="5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Учение об инфекции.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A64" w:rsidTr="00C92A64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Экология микробов - микроэкология</w:t>
            </w:r>
          </w:p>
        </w:tc>
      </w:tr>
      <w:tr w:rsidR="00C92A64" w:rsidTr="00C92A64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Микрофлора человека и ее значение.</w:t>
            </w:r>
          </w:p>
        </w:tc>
      </w:tr>
      <w:tr w:rsidR="00C92A64" w:rsidTr="00C92A64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микробиология.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92A64" w:rsidTr="00C92A64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Санитарно-микробиологическое исследование почвы, воды, воздуха</w:t>
            </w:r>
          </w:p>
        </w:tc>
      </w:tr>
      <w:tr w:rsidR="00C92A64" w:rsidTr="00C92A64">
        <w:trPr>
          <w:trHeight w:val="4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</w:t>
            </w:r>
          </w:p>
        </w:tc>
      </w:tr>
      <w:tr w:rsidR="00C92A64" w:rsidTr="00C92A64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Микробиологическая диагностика</w:t>
            </w:r>
          </w:p>
        </w:tc>
      </w:tr>
      <w:tr w:rsidR="00C92A64" w:rsidTr="00C92A64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персоналу.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Санитарно-бактериологическое исследование смывов с рук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92A64" w:rsidTr="00C92A64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Санитарно-бактериологическое исследование хирургического материала.</w:t>
            </w:r>
          </w:p>
        </w:tc>
      </w:tr>
      <w:tr w:rsidR="00C92A64" w:rsidTr="00C92A64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пищевых продуктов</w:t>
            </w:r>
          </w:p>
        </w:tc>
      </w:tr>
      <w:tr w:rsidR="00C92A64" w:rsidTr="00C92A64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A65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санитарно-показательных микроорганизмов</w:t>
            </w:r>
          </w:p>
        </w:tc>
      </w:tr>
      <w:tr w:rsidR="00C92A64" w:rsidTr="00C92A6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92A64" w:rsidRDefault="00C92A64" w:rsidP="00C92A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2A64" w:rsidRDefault="00C92A64" w:rsidP="00C92A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2A64" w:rsidRDefault="00C92A64" w:rsidP="00C92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Календарный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практических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дело». 2022-2023 учебный год</w:t>
      </w:r>
    </w:p>
    <w:p w:rsidR="00C92A64" w:rsidRDefault="00C92A64" w:rsidP="00C9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70"/>
        <w:gridCol w:w="717"/>
        <w:gridCol w:w="889"/>
        <w:gridCol w:w="6153"/>
      </w:tblGrid>
      <w:tr w:rsidR="00C92A64" w:rsidTr="00921A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C92A64" w:rsidTr="00921A10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C92A64" w:rsidTr="00921A10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об иммунитете и факторы врожденного иммунитета</w:t>
            </w:r>
          </w:p>
        </w:tc>
      </w:tr>
      <w:tr w:rsidR="00C92A64" w:rsidTr="00921A10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Врожденный иммунитет. Особенности врожденного и приобретенного иммунитета.</w:t>
            </w:r>
          </w:p>
        </w:tc>
      </w:tr>
      <w:tr w:rsidR="00C92A64" w:rsidTr="00921A10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Антигены микробов, бактерий, вирусов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Иммунная система человека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формы иммунного реагирования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Иммунный фагоцитоз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Особенности иммунитета при различных локализациях и состояниях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Патология иммунной системы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Иммунодиагностические реакции.</w:t>
            </w:r>
          </w:p>
        </w:tc>
      </w:tr>
      <w:tr w:rsidR="00C92A64" w:rsidTr="00921A10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с использованием меченых антител и антигенов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C92A64" w:rsidTr="00921A10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и иммунотерапия</w:t>
            </w:r>
          </w:p>
        </w:tc>
      </w:tr>
      <w:tr w:rsidR="00C92A64" w:rsidTr="00921A10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Иммунобиологические препараты</w:t>
            </w:r>
          </w:p>
        </w:tc>
      </w:tr>
      <w:tr w:rsidR="00C92A64" w:rsidTr="00921A10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Учение об инфекции.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A64" w:rsidTr="00921A10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макроорганизма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инфекционном процессе. Роль внешней среды в инфекционном процессе.</w:t>
            </w:r>
          </w:p>
        </w:tc>
      </w:tr>
      <w:tr w:rsidR="00C92A64" w:rsidTr="00921A10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Экология микробов - микроэкология</w:t>
            </w:r>
          </w:p>
        </w:tc>
      </w:tr>
      <w:tr w:rsidR="00C92A64" w:rsidTr="00921A10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Микрофлора человека и ее значение.</w:t>
            </w:r>
          </w:p>
        </w:tc>
      </w:tr>
      <w:tr w:rsidR="00C92A64" w:rsidTr="00921A10">
        <w:trPr>
          <w:trHeight w:val="47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C92A64" w:rsidTr="00921A10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Санитарно-микробиологическое исследование почвы</w:t>
            </w:r>
          </w:p>
        </w:tc>
      </w:tr>
      <w:tr w:rsidR="00C92A64" w:rsidTr="00921A10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 воздуха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C92A64" w:rsidTr="00921A10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 воды</w:t>
            </w:r>
          </w:p>
        </w:tc>
      </w:tr>
      <w:tr w:rsidR="00C92A64" w:rsidTr="00921A10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одная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микроорганизмов.</w:t>
            </w:r>
          </w:p>
        </w:tc>
      </w:tr>
      <w:tr w:rsidR="00C92A64" w:rsidTr="00921A10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пищевых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2A64" w:rsidTr="00921A10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хранения и</w:t>
            </w: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потребительских товаров</w:t>
            </w:r>
          </w:p>
        </w:tc>
      </w:tr>
      <w:tr w:rsidR="00C92A64" w:rsidTr="00921A10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Санитарно-бактериологическое исследование смывов с рук.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Санитарно-бактериологическое исследование</w:t>
            </w:r>
          </w:p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объектов внешней среды</w:t>
            </w:r>
          </w:p>
        </w:tc>
      </w:tr>
      <w:tr w:rsidR="00C92A64" w:rsidTr="00921A10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хирургического материала.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C92A64" w:rsidTr="00921A10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</w:t>
            </w:r>
          </w:p>
        </w:tc>
      </w:tr>
      <w:tr w:rsidR="00C92A64" w:rsidTr="00921A10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64" w:rsidRDefault="00C92A64" w:rsidP="009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Микробиологическая диагностика</w:t>
            </w:r>
          </w:p>
        </w:tc>
      </w:tr>
      <w:tr w:rsidR="00C92A64" w:rsidTr="00921A10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патогенных микроорганизмов, условно-патогенных микроорганизмов</w:t>
            </w:r>
          </w:p>
        </w:tc>
      </w:tr>
      <w:tr w:rsidR="00C92A64" w:rsidTr="00921A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4" w:rsidRDefault="00C92A64" w:rsidP="0092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A64" w:rsidRDefault="00921A10" w:rsidP="00C92A64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textWrapping" w:clear="all"/>
      </w:r>
      <w:r w:rsidR="00C92A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6D4044" w:rsidRPr="002919E1" w:rsidRDefault="006D4044" w:rsidP="0048210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4044" w:rsidRPr="002919E1" w:rsidRDefault="006D4044" w:rsidP="006D4044">
      <w:pPr>
        <w:spacing w:after="0" w:line="240" w:lineRule="auto"/>
        <w:ind w:left="330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737D4" w:rsidRDefault="004737D4" w:rsidP="003E7A8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737D4" w:rsidRDefault="004737D4" w:rsidP="003E7A8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737D4" w:rsidRDefault="004737D4" w:rsidP="003E7A8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3E7A89" w:rsidP="003E7A8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10.4.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Тематический план практических занятий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по дисциплине «микробиология, вирусология, иммунология» по специальности «лечебное дело» 3 курс 5 семестр.</w:t>
      </w:r>
    </w:p>
    <w:tbl>
      <w:tblPr>
        <w:tblW w:w="108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7"/>
        <w:gridCol w:w="843"/>
        <w:gridCol w:w="5666"/>
        <w:gridCol w:w="567"/>
        <w:gridCol w:w="567"/>
        <w:gridCol w:w="567"/>
        <w:gridCol w:w="461"/>
        <w:gridCol w:w="483"/>
      </w:tblGrid>
      <w:tr w:rsidR="006D4044" w:rsidRPr="002919E1" w:rsidTr="003E7A89">
        <w:trPr>
          <w:cantSplit/>
          <w:trHeight w:val="113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3E7A89">
        <w:trPr>
          <w:trHeight w:val="28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001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</w:t>
            </w:r>
          </w:p>
          <w:p w:rsidR="00AD4FAF" w:rsidRPr="00AD4FAF" w:rsidRDefault="00AD4FAF" w:rsidP="00AD4F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AD4FA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Учение об иммунитете и факторы врожденного иммунитета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</w:t>
            </w:r>
          </w:p>
          <w:p w:rsidR="006D4044" w:rsidRPr="002919E1" w:rsidRDefault="00AD4FAF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AD4FA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Врожденный иммунитет. Особенности врожденного и приобретенного иммунитета.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Введение. Предмет и методы иммунологии.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Врожденный иммунитет</w:t>
            </w:r>
          </w:p>
          <w:p w:rsid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 иммунитета. Двойственная структура системы защиты организма от внешней и внутренней агрессии.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Приобретенный и врожденный иммунитет. Их сравнение по ряду критериев.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Анатомические, физиологические барьеры. Воспаление.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Гуморальные и клеточные факторы врожденного иммунитета.</w:t>
            </w:r>
          </w:p>
          <w:p w:rsid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резистентности. 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Взаимодействие </w:t>
            </w:r>
            <w:proofErr w:type="gramStart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врожденного</w:t>
            </w:r>
            <w:proofErr w:type="gramEnd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</w:t>
            </w:r>
          </w:p>
          <w:p w:rsidR="008D30B8" w:rsidRPr="008D30B8" w:rsidRDefault="008D30B8" w:rsidP="008D30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приобретенного иммунитета.</w:t>
            </w:r>
          </w:p>
          <w:p w:rsidR="008D30B8" w:rsidRPr="008D30B8" w:rsidRDefault="008D30B8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реактивность и резистентность организма и роль в развитии инфекционного заболевания. 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лизоцим, комплемент, свойства, роль в естественной резистентности. 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бактерицидность сыворотки крови и факторы ее обеспечивающие: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нормальные антитела. 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фагоцитоз как клеточный неспецифический защитный фактор. 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постановка опыта фагоцитоза, определение активности и завершенности реакций. </w:t>
            </w:r>
          </w:p>
          <w:p w:rsidR="006D4044" w:rsidRPr="002919E1" w:rsidRDefault="006D4044" w:rsidP="009A6505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факторы и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механизмы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обеспечивающие неспецифическую защиту полости рта.</w:t>
            </w: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E7497B" w:rsidRPr="00E7497B" w:rsidRDefault="00E7497B" w:rsidP="00E7497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</w:t>
            </w:r>
            <w:r>
              <w:t xml:space="preserve"> </w:t>
            </w:r>
            <w:r w:rsidRPr="00E749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Чем отличается врожденный иммунитет от приобретенного иммунитета?</w:t>
            </w:r>
          </w:p>
          <w:p w:rsidR="00E7497B" w:rsidRPr="00E7497B" w:rsidRDefault="00E7497B" w:rsidP="00E7497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</w:t>
            </w:r>
            <w:r w:rsidRPr="00E749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клетки участвуют во врожденном иммунитете?</w:t>
            </w:r>
          </w:p>
          <w:p w:rsidR="00E7497B" w:rsidRPr="00E7497B" w:rsidRDefault="00E7497B" w:rsidP="00E7497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Pr="00E749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 обеспечивает врожденный иммунитет?</w:t>
            </w:r>
          </w:p>
          <w:p w:rsidR="006D4044" w:rsidRPr="002919E1" w:rsidRDefault="00E7497B" w:rsidP="00E7497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12.</w:t>
            </w:r>
            <w:r w:rsidRPr="00E749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Что входит в систему врожденного иммунитета?</w:t>
            </w: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1595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</w:t>
            </w:r>
          </w:p>
          <w:p w:rsidR="00AD4FAF" w:rsidRPr="00AD4FAF" w:rsidRDefault="00AD4FAF" w:rsidP="00A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D4F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Антигены микробов, бактерий, вирусов.</w:t>
            </w:r>
          </w:p>
          <w:p w:rsidR="006D4044" w:rsidRPr="00AD4FAF" w:rsidRDefault="006D4044" w:rsidP="00AD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AD4FAF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AD4FA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Иммунная система человека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8D30B8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лан:   </w:t>
            </w:r>
          </w:p>
          <w:p w:rsidR="008D30B8" w:rsidRPr="008D30B8" w:rsidRDefault="008D30B8" w:rsidP="009A65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 Антигены Химическая природа. Роль первичной, вторичной</w:t>
            </w:r>
          </w:p>
          <w:p w:rsidR="008D30B8" w:rsidRPr="008D30B8" w:rsidRDefault="008D30B8" w:rsidP="008D30B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proofErr w:type="gramStart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третичной</w:t>
            </w:r>
            <w:proofErr w:type="gramEnd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структур в формировании антигенных свойст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 белков. </w:t>
            </w:r>
          </w:p>
          <w:p w:rsidR="008D30B8" w:rsidRPr="008D30B8" w:rsidRDefault="008D30B8" w:rsidP="009A65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Проникновение антигенов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 организм. </w:t>
            </w:r>
          </w:p>
          <w:p w:rsidR="008D30B8" w:rsidRPr="008D30B8" w:rsidRDefault="008D30B8" w:rsidP="009A65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Аллергены. Чужеродность антигенов. Проблема «своего» и</w:t>
            </w:r>
          </w:p>
          <w:p w:rsidR="008D30B8" w:rsidRPr="008D30B8" w:rsidRDefault="008D30B8" w:rsidP="009A65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«чужого» в иммунологии.</w:t>
            </w:r>
          </w:p>
          <w:p w:rsidR="006D4044" w:rsidRPr="002919E1" w:rsidRDefault="006D4044" w:rsidP="008D30B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9A6505">
            <w:pPr>
              <w:numPr>
                <w:ilvl w:val="0"/>
                <w:numId w:val="8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виды вакцин.</w:t>
            </w:r>
          </w:p>
          <w:p w:rsidR="006D4044" w:rsidRPr="002919E1" w:rsidRDefault="006D4044" w:rsidP="009A6505">
            <w:pPr>
              <w:numPr>
                <w:ilvl w:val="0"/>
                <w:numId w:val="8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календарь профилактических прививок.</w:t>
            </w:r>
          </w:p>
          <w:p w:rsidR="00C367A6" w:rsidRPr="00C367A6" w:rsidRDefault="00C367A6" w:rsidP="009A65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Антигены микроорганизмов</w:t>
            </w:r>
          </w:p>
          <w:p w:rsidR="00C367A6" w:rsidRPr="00C367A6" w:rsidRDefault="00C367A6" w:rsidP="009A65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Инфекционные антигены – это антигены бактерий, вирусов, грибов, простейших.</w:t>
            </w:r>
          </w:p>
          <w:p w:rsidR="00C367A6" w:rsidRPr="00C367A6" w:rsidRDefault="00C367A6" w:rsidP="009A65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</w:t>
            </w:r>
            <w:proofErr w:type="spellStart"/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азновидности</w:t>
            </w:r>
            <w:proofErr w:type="spellEnd"/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бактериальных антигенов:</w:t>
            </w:r>
          </w:p>
          <w:p w:rsidR="00C367A6" w:rsidRPr="00C367A6" w:rsidRDefault="00C367A6" w:rsidP="00C367A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1) группоспецифические </w:t>
            </w:r>
          </w:p>
          <w:p w:rsidR="00C367A6" w:rsidRPr="00C367A6" w:rsidRDefault="00C367A6" w:rsidP="00C367A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2) </w:t>
            </w:r>
            <w:proofErr w:type="spellStart"/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вид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оспецифические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;</w:t>
            </w:r>
          </w:p>
          <w:p w:rsidR="006D4044" w:rsidRDefault="00C367A6" w:rsidP="00C367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          </w:t>
            </w: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3) типо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специфические</w:t>
            </w:r>
            <w:r w:rsidRPr="00C367A6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>
              <w:t xml:space="preserve"> </w:t>
            </w:r>
            <w:r w:rsidRPr="00812D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тимусзависимые антигены (иммунный ответ зависит от активного участия Т-лимфоцитов);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7.</w:t>
            </w: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тимуснезависимые антигены (запускают иммунный ответ и синтез антител В-клетками без Т-лимфоцитов).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Свойства антигенов: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1) </w:t>
            </w:r>
            <w:proofErr w:type="spellStart"/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антигенность</w:t>
            </w:r>
            <w:proofErr w:type="spellEnd"/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– способность вызывать образование антител;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2) иммуногенность – способность создавать иммунитет;</w:t>
            </w:r>
          </w:p>
          <w:p w:rsid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3) специфичность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8.</w:t>
            </w:r>
            <w:r>
              <w:t xml:space="preserve"> </w:t>
            </w: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.Центральные органы иммунной системы.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9</w:t>
            </w: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.Периферические органы иммунной системы.</w:t>
            </w:r>
          </w:p>
          <w:p w:rsid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10</w:t>
            </w: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.Закономерности строения и развития органов иммунной системы.</w:t>
            </w:r>
          </w:p>
          <w:p w:rsidR="00812D34" w:rsidRPr="00812D34" w:rsidRDefault="00812D34" w:rsidP="00812D34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11.</w:t>
            </w:r>
            <w:r>
              <w:t xml:space="preserve"> </w:t>
            </w:r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 xml:space="preserve">Назовите основные популяции и </w:t>
            </w:r>
            <w:proofErr w:type="spellStart"/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субпопуляции</w:t>
            </w:r>
            <w:proofErr w:type="spellEnd"/>
            <w:r w:rsidRPr="00812D3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клеток иммунной системы. </w:t>
            </w:r>
          </w:p>
          <w:p w:rsidR="00812D34" w:rsidRPr="00812D34" w:rsidRDefault="00812D34" w:rsidP="0081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778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</w:t>
            </w:r>
          </w:p>
          <w:p w:rsidR="00AD4FAF" w:rsidRPr="00AD4FAF" w:rsidRDefault="00AD4FAF" w:rsidP="00AD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4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формы иммунного реагирования.</w:t>
            </w:r>
          </w:p>
          <w:p w:rsidR="006D4044" w:rsidRPr="002919E1" w:rsidRDefault="006D4044" w:rsidP="00AD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302E62" w:rsidRPr="008D30B8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Антитела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Специфичность и гетерогенность антител. Иммуноглобулины. Динамика иммунного ответа. Первичный и вторичный иммунный ответ. Иммунологическая память Функции антител...</w:t>
            </w:r>
          </w:p>
          <w:p w:rsidR="00302E62" w:rsidRPr="008D30B8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Антигенраспознающие рецепторы Т- и В-</w:t>
            </w:r>
            <w:proofErr w:type="spellStart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лимфоцитов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</w:t>
            </w:r>
            <w:proofErr w:type="gramEnd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ходства</w:t>
            </w:r>
            <w:proofErr w:type="spellEnd"/>
            <w:r w:rsidRPr="008D30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различия. Структура рецепторов. СD3-комплекс</w:t>
            </w:r>
          </w:p>
          <w:p w:rsidR="00302E62" w:rsidRP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немедленного типа: Тип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анафилактический шок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атопии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., тип 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II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цитотоксический, тип 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III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иммунокомплексный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6D4044" w:rsidRPr="00155C68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замедленного типа: тип 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IV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.- клеточно-опосредованный.</w:t>
            </w:r>
          </w:p>
          <w:p w:rsidR="00155C68" w:rsidRPr="002919E1" w:rsidRDefault="00155C68" w:rsidP="009A65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302E62" w:rsidRDefault="00302E62" w:rsidP="00302E6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агоцитоз.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тадии фагоцитоза.</w:t>
            </w:r>
            <w:r>
              <w:t xml:space="preserve"> </w:t>
            </w:r>
          </w:p>
          <w:p w:rsidR="00302E62" w:rsidRPr="00155C68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02E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виды фагоцитозов, стадии фагоцитоза. Завершенный, незавершенный фагоцитоз.</w:t>
            </w:r>
          </w:p>
          <w:p w:rsidR="00302E62" w:rsidRPr="00302E62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летки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неспецифической резистентности</w:t>
            </w:r>
          </w:p>
          <w:p w:rsidR="00302E62" w:rsidRPr="00155C68" w:rsidRDefault="00302E62" w:rsidP="00302E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</w:t>
            </w:r>
            <w:r w:rsidRPr="00155C6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 МОНОЦИТ\МАКРОФАГ</w:t>
            </w:r>
          </w:p>
          <w:p w:rsid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4.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Антителообразование, иммунный фагоцитоз.</w:t>
            </w:r>
          </w:p>
          <w:p w:rsid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5.Киллерная функция лимфоцитов</w:t>
            </w:r>
          </w:p>
          <w:p w:rsid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6.Иммунологическая память.</w:t>
            </w:r>
          </w:p>
          <w:p w:rsidR="00302E62" w:rsidRPr="00302E62" w:rsidRDefault="00302E62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Иммунологическая толерантность.</w:t>
            </w:r>
          </w:p>
          <w:p w:rsidR="006D4044" w:rsidRPr="002919E1" w:rsidRDefault="00302E62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понятие об аллергии. </w:t>
            </w:r>
          </w:p>
          <w:p w:rsidR="006D4044" w:rsidRPr="002919E1" w:rsidRDefault="006D4044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типы аллергических реакций, формы их проявлений. </w:t>
            </w:r>
          </w:p>
          <w:p w:rsidR="006D4044" w:rsidRPr="002919E1" w:rsidRDefault="006D4044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состояние сенсибилизации и механизм формирования. </w:t>
            </w:r>
          </w:p>
          <w:p w:rsidR="006D4044" w:rsidRPr="002919E1" w:rsidRDefault="00302E62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бывает в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иды аллергенов. </w:t>
            </w:r>
          </w:p>
          <w:p w:rsidR="006D4044" w:rsidRPr="002919E1" w:rsidRDefault="006D4044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анафилаксия, механизм развития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клиническая картина анафилаксии у животных и человека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десенсибилизация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Безредко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302E62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атопия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и а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топические болезни. </w:t>
            </w:r>
          </w:p>
          <w:p w:rsidR="006D4044" w:rsidRPr="002919E1" w:rsidRDefault="006D4044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сывороточная болезнь, проявление, механизм развития, профилактика.</w:t>
            </w:r>
          </w:p>
          <w:p w:rsidR="006D4044" w:rsidRPr="002919E1" w:rsidRDefault="00302E62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замедленного типа (ГЗТ): механизм развития, факторы, виды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(инфекционная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контактная, лекарственная). </w:t>
            </w:r>
          </w:p>
          <w:p w:rsidR="006D4044" w:rsidRPr="002919E1" w:rsidRDefault="006D4044" w:rsidP="009A6505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механизм инфекционной аллергии в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которой лежит ГЗТ. </w:t>
            </w:r>
          </w:p>
          <w:p w:rsidR="006D4044" w:rsidRPr="002919E1" w:rsidRDefault="00302E62" w:rsidP="00302E6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 выявления инфекционной аллергии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in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vivo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–аллергические пробы и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in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vitro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–реакции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бластной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трансформации лимфоцитов (РБТЛ), реакция торможения миграции лейкоцитов (РТМЛ)</w:t>
            </w:r>
          </w:p>
          <w:p w:rsidR="006D4044" w:rsidRPr="00302E62" w:rsidRDefault="006D4044" w:rsidP="00302E6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884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6D4044" w:rsidRPr="002919E1" w:rsidRDefault="00FE7BE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FE7BE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Иммунный фагоцитоз.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Тема 7</w:t>
            </w:r>
          </w:p>
          <w:p w:rsidR="00FE7BE4" w:rsidRPr="00FE7BE4" w:rsidRDefault="00FE7BE4" w:rsidP="00FE7BE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E7BE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Особенности иммунитета при различных локализациях и состояниях.</w:t>
            </w:r>
          </w:p>
          <w:p w:rsidR="006D4044" w:rsidRPr="002919E1" w:rsidRDefault="006D4044" w:rsidP="006D4044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Тема 8</w:t>
            </w:r>
          </w:p>
          <w:p w:rsidR="006D4044" w:rsidRPr="002919E1" w:rsidRDefault="00FE7BE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E7BE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Патология иммунной системы.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F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6D4044" w:rsidRDefault="00C3575F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>
              <w:t xml:space="preserve"> </w:t>
            </w:r>
            <w:r w:rsidRPr="00C357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местного иммунитета</w:t>
            </w:r>
          </w:p>
          <w:p w:rsidR="00C3575F" w:rsidRDefault="00C3575F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>
              <w:t xml:space="preserve"> </w:t>
            </w:r>
            <w:r w:rsidRPr="00C357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иммунитета при бактериальных инфекциях</w:t>
            </w:r>
          </w:p>
          <w:p w:rsidR="00C3575F" w:rsidRDefault="00C3575F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>
              <w:t xml:space="preserve"> </w:t>
            </w:r>
            <w:r w:rsidRPr="00C357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противовирусного иммунитета</w:t>
            </w:r>
          </w:p>
          <w:p w:rsidR="00C3575F" w:rsidRDefault="00C3575F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="00CC01E0">
              <w:t xml:space="preserve"> </w:t>
            </w:r>
            <w:r w:rsidR="00CC01E0" w:rsidRPr="00CC01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противогрибкового иммунитета</w:t>
            </w:r>
          </w:p>
          <w:p w:rsidR="00CC01E0" w:rsidRDefault="00CC01E0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>
              <w:t xml:space="preserve"> </w:t>
            </w:r>
            <w:r w:rsidRPr="00CC01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Трансплантационный иммунитет</w:t>
            </w:r>
          </w:p>
          <w:p w:rsidR="00CC01E0" w:rsidRDefault="00CC01E0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CC01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Иммунитет против новообразований</w:t>
            </w:r>
          </w:p>
          <w:p w:rsidR="00CC01E0" w:rsidRPr="00C3575F" w:rsidRDefault="00CC01E0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CC01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Иммунодефициты</w:t>
            </w:r>
          </w:p>
          <w:p w:rsidR="006D404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FF7732" w:rsidRPr="002919E1" w:rsidRDefault="00FF7732" w:rsidP="00FF7732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1.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Микрофлора кожи, верхних дыхательных путей. Конъюнктивы, ЖКТ,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мочеполовых органов </w:t>
            </w:r>
          </w:p>
          <w:p w:rsidR="006D4044" w:rsidRPr="00FF7732" w:rsidRDefault="00FF7732" w:rsidP="00FF773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="00CC01E0"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proofErr w:type="spellStart"/>
            <w:r w:rsidR="00CC01E0"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осбенности</w:t>
            </w:r>
            <w:proofErr w:type="spellEnd"/>
            <w:r w:rsidR="00CC01E0"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имму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нитета при различных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состояниях</w:t>
            </w:r>
            <w:proofErr w:type="gramStart"/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.З</w:t>
            </w:r>
            <w:proofErr w:type="gramEnd"/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начение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микрофлоры организма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человека.</w:t>
            </w:r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Дисбактериоз</w:t>
            </w:r>
            <w:proofErr w:type="spellEnd"/>
          </w:p>
          <w:p w:rsidR="00CC01E0" w:rsidRPr="00FF7732" w:rsidRDefault="00CC01E0" w:rsidP="00CC01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2.Иммунитет кожи</w:t>
            </w:r>
          </w:p>
          <w:p w:rsidR="00CC01E0" w:rsidRPr="00FF7732" w:rsidRDefault="00CC01E0" w:rsidP="00CC01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 Иммунитет слизистых оболочек</w:t>
            </w:r>
          </w:p>
          <w:p w:rsidR="00FF7732" w:rsidRPr="00FF7732" w:rsidRDefault="00CC01E0" w:rsidP="00CC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FF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732" w:rsidRPr="00FF7732">
              <w:rPr>
                <w:rFonts w:ascii="Times New Roman" w:hAnsi="Times New Roman" w:cs="Times New Roman"/>
                <w:sz w:val="24"/>
                <w:szCs w:val="24"/>
              </w:rPr>
              <w:t>Виды иммунопатологии.</w:t>
            </w:r>
          </w:p>
          <w:p w:rsidR="00FF7732" w:rsidRPr="00FF7732" w:rsidRDefault="00FF7732" w:rsidP="00CC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32">
              <w:rPr>
                <w:rFonts w:ascii="Times New Roman" w:hAnsi="Times New Roman" w:cs="Times New Roman"/>
                <w:sz w:val="24"/>
                <w:szCs w:val="24"/>
              </w:rPr>
              <w:t xml:space="preserve">5. Иммунопатология и генная </w:t>
            </w:r>
            <w:proofErr w:type="spellStart"/>
            <w:r w:rsidRPr="00FF7732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FF7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7732" w:rsidRPr="00FF7732" w:rsidRDefault="00FF7732" w:rsidP="00FF77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F7732">
              <w:rPr>
                <w:rFonts w:ascii="Times New Roman" w:hAnsi="Times New Roman" w:cs="Times New Roman"/>
                <w:sz w:val="24"/>
                <w:szCs w:val="24"/>
              </w:rPr>
              <w:t xml:space="preserve">6.Общий механизм иммунопатологии – воспаление. 7.Аллергия - основной вид иммунного воспаления. 8.Классификация аллергии </w:t>
            </w:r>
          </w:p>
          <w:p w:rsidR="00CC01E0" w:rsidRPr="002919E1" w:rsidRDefault="00CC01E0" w:rsidP="00CC01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FE7BE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Тема 9</w:t>
            </w:r>
          </w:p>
          <w:p w:rsidR="006D4044" w:rsidRPr="00FE7BE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FE7BE4" w:rsidRPr="00FE7BE4" w:rsidRDefault="00FE7BE4" w:rsidP="00FE7BE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Иммунодиагностические реакции.</w:t>
            </w:r>
          </w:p>
          <w:p w:rsidR="00FE7BE4" w:rsidRDefault="00FE7BE4" w:rsidP="00FE7BE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FE7BE4" w:rsidRPr="00FE7BE4" w:rsidRDefault="006D4044" w:rsidP="00FE7BE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Тема 10</w:t>
            </w:r>
            <w:r w:rsidR="00FE7BE4">
              <w:t xml:space="preserve"> </w:t>
            </w:r>
            <w:r w:rsidR="00FE7BE4"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с использованием меченых антител и антигенов.</w:t>
            </w:r>
          </w:p>
          <w:p w:rsidR="006D4044" w:rsidRPr="00FE7BE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FE7BE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8326D5" w:rsidRPr="008326D5" w:rsidRDefault="008326D5" w:rsidP="009A6505">
            <w:pPr>
              <w:numPr>
                <w:ilvl w:val="3"/>
                <w:numId w:val="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Иммунодиагностические реакции и их применение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Реакции антиген—антитело</w:t>
            </w:r>
          </w:p>
          <w:p w:rsidR="006D4044" w:rsidRDefault="008326D5" w:rsidP="008326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агглютинации</w:t>
            </w:r>
          </w:p>
          <w:p w:rsidR="003E7A89" w:rsidRDefault="008326D5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>
              <w:t xml:space="preserve"> 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Реакция </w:t>
            </w:r>
            <w:proofErr w:type="gramStart"/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непрямой</w:t>
            </w:r>
            <w:proofErr w:type="gramEnd"/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(пассивной) </w:t>
            </w:r>
            <w:proofErr w:type="spellStart"/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гемагглюти</w:t>
            </w:r>
            <w:proofErr w:type="spellEnd"/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-нации (РНГА, РПГА)</w:t>
            </w:r>
          </w:p>
          <w:p w:rsidR="008326D5" w:rsidRDefault="008326D5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>
              <w:t xml:space="preserve"> 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преципитации</w:t>
            </w:r>
          </w:p>
          <w:p w:rsidR="008326D5" w:rsidRDefault="008326D5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>
              <w:t xml:space="preserve"> 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с участием комплемента</w:t>
            </w:r>
          </w:p>
          <w:p w:rsidR="008326D5" w:rsidRPr="002919E1" w:rsidRDefault="008326D5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>
              <w:t xml:space="preserve"> </w:t>
            </w:r>
            <w:r w:rsidRPr="008326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с использованием меченых антител или антигенов</w:t>
            </w:r>
          </w:p>
          <w:p w:rsidR="006D4044" w:rsidRPr="002919E1" w:rsidRDefault="006D4044" w:rsidP="003E7A89">
            <w:pPr>
              <w:spacing w:after="0" w:line="240" w:lineRule="auto"/>
              <w:ind w:hanging="1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3E7A89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оединения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структур</w:t>
            </w: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являются основой диагностических реакций в лабораториях.</w:t>
            </w:r>
          </w:p>
          <w:p w:rsidR="008326D5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2.Расскажите разновидности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иммунодиагностичнских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РНГА, РПГА, РН, РП и т.д.)</w:t>
            </w:r>
          </w:p>
          <w:p w:rsidR="008326D5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с использованием меченых антит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 или антигенов.</w:t>
            </w: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Реакция </w:t>
            </w:r>
            <w:proofErr w:type="spellStart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иммунофлюоресценции</w:t>
            </w:r>
            <w:proofErr w:type="spellEnd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РИФ (метод </w:t>
            </w:r>
            <w:proofErr w:type="spellStart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Кунса</w:t>
            </w:r>
            <w:proofErr w:type="spellEnd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26D5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Иммуноферментный метод, или анализ (</w:t>
            </w:r>
            <w:proofErr w:type="spellStart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proofErr w:type="spellEnd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26D5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Иммуноблоттинг</w:t>
            </w:r>
            <w:proofErr w:type="spellEnd"/>
          </w:p>
          <w:p w:rsidR="008326D5" w:rsidRPr="008326D5" w:rsidRDefault="008326D5" w:rsidP="008326D5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11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FE7BE4" w:rsidRPr="00FE7BE4" w:rsidRDefault="00FE7BE4" w:rsidP="00FE7B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Иммунопрофилактика и иммунотерапия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Тема 12</w:t>
            </w:r>
          </w:p>
          <w:p w:rsidR="006D4044" w:rsidRPr="002919E1" w:rsidRDefault="00FE7BE4" w:rsidP="00FE7B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Иммунобиологические препараты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Default="006D4044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Понятие об иммунотерапии и иммунопрофилактике. Значение </w:t>
            </w:r>
            <w:proofErr w:type="gramStart"/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</w:t>
            </w:r>
            <w:proofErr w:type="gramEnd"/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медицине.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 Классификация иммунобиологических препаратов по Воробьёву.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 Характеристика вакцин – определение, виды, способы получения,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цели применения, механизм действия, способы введения, дозы,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побочные действия (поствакцинальные реакции и осложнения),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правила хранения.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 Анатоксины.</w:t>
            </w:r>
          </w:p>
          <w:p w:rsidR="009D6BF7" w:rsidRP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 Характеристика иммунных сывороток</w:t>
            </w:r>
            <w:proofErr w:type="gramStart"/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иммуноглобулины,</w:t>
            </w:r>
          </w:p>
          <w:p w:rsidR="009D6BF7" w:rsidRDefault="009D6BF7" w:rsidP="009D6BF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диагностикумы</w:t>
            </w:r>
            <w:proofErr w:type="spellEnd"/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cr/>
            </w:r>
          </w:p>
          <w:p w:rsidR="006D4044" w:rsidRPr="002919E1" w:rsidRDefault="006D4044" w:rsidP="003E7A89">
            <w:pPr>
              <w:spacing w:after="0" w:line="240" w:lineRule="auto"/>
              <w:ind w:hanging="1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9D6BF7" w:rsidRPr="009D6BF7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 Понятие об иммунотерапии и иммунопрофилактике инфекционных</w:t>
            </w:r>
          </w:p>
          <w:p w:rsidR="009D6BF7" w:rsidRPr="009D6BF7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болезней;</w:t>
            </w:r>
          </w:p>
          <w:p w:rsidR="009D6BF7" w:rsidRPr="009D6BF7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 Классификацию иммунобиологических препаратов;</w:t>
            </w:r>
          </w:p>
          <w:p w:rsidR="009D6BF7" w:rsidRPr="009D6BF7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 Характеристику вакцин и анатоксинов;</w:t>
            </w:r>
          </w:p>
          <w:p w:rsidR="009D6BF7" w:rsidRPr="009D6BF7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 Характеристику сывороток и иммуноглобулинов;</w:t>
            </w:r>
          </w:p>
          <w:p w:rsidR="003E7A89" w:rsidRPr="002919E1" w:rsidRDefault="009D6BF7" w:rsidP="009A65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9D6BF7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 Характеристику диагностических препаратов;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13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FE7BE4" w:rsidRPr="00FE7BE4" w:rsidRDefault="00FE7BE4" w:rsidP="00FE7B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Учение об инфекции. </w:t>
            </w:r>
          </w:p>
          <w:p w:rsidR="006D4044" w:rsidRPr="002919E1" w:rsidRDefault="00FE7BE4" w:rsidP="00FE7B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Роль </w:t>
            </w:r>
            <w:proofErr w:type="spellStart"/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макроорганизма</w:t>
            </w:r>
            <w:proofErr w:type="spellEnd"/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инфекционном процессе..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____________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14</w:t>
            </w:r>
          </w:p>
          <w:p w:rsidR="006D4044" w:rsidRPr="002919E1" w:rsidRDefault="00FE7BE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E7B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Роль внешней среды в инфекционном процессе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3" w:rsidRPr="00493B73" w:rsidRDefault="00493B73" w:rsidP="00493B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493B73" w:rsidRPr="00493B73" w:rsidRDefault="00493B73" w:rsidP="009A65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Инфекционный процесс, формы его проявления, пути передачи, динамика развития инфекционного процесс.</w:t>
            </w:r>
          </w:p>
          <w:p w:rsidR="00493B73" w:rsidRPr="00493B73" w:rsidRDefault="00493B73" w:rsidP="009A65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Патогенность и вирулентность микроорганизмов, методы ее выявления и оценки.</w:t>
            </w:r>
          </w:p>
          <w:p w:rsidR="00493B73" w:rsidRPr="00493B73" w:rsidRDefault="00493B73" w:rsidP="009A65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экспериментального заражения и иммунизации животных.</w:t>
            </w:r>
          </w:p>
          <w:p w:rsidR="00493B73" w:rsidRPr="00493B73" w:rsidRDefault="00493B73" w:rsidP="009A65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Бактериологические исследование трупов животных.</w:t>
            </w:r>
          </w:p>
          <w:p w:rsidR="00493B73" w:rsidRPr="00493B73" w:rsidRDefault="00493B73" w:rsidP="00493B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493B73" w:rsidRPr="00493B73" w:rsidRDefault="00493B73" w:rsidP="0049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493B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динамика инфекционного процесса.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окружающей среды и социального фактора в развитии инфекционного процесса.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Расскажите, что такое микробный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паразитизм.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особенности микроорганизмов, вызывающих заболевания: факторы патогенности и вирулентности.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бывает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единицы вирулентности,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определения вирулентности микробов.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патогенности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токсины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микроорганизмов,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их определение.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 ц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ели и задачи биологического метода микробиологического исследования.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Каковы критерии отбора животных для эксперимента?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реактивность организма и ее роль в развитии инфекционного заболевания.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основные пути передачи инфекции.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динамика инфекционного процесса.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формы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инфекции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493B73" w:rsidRPr="00493B73" w:rsidRDefault="00493B73" w:rsidP="009A6505">
            <w:pPr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динамика распространения инфекции. </w:t>
            </w:r>
          </w:p>
          <w:p w:rsidR="006D4044" w:rsidRPr="002919E1" w:rsidRDefault="00493B73" w:rsidP="00493B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493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окружающей среды и социального фактора в развитии инфекционного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 модуль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6D4044" w:rsidRPr="002919E1" w:rsidTr="003E7A89">
        <w:trPr>
          <w:trHeight w:val="419"/>
        </w:trPr>
        <w:tc>
          <w:tcPr>
            <w:tcW w:w="10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6D4044" w:rsidRPr="002919E1" w:rsidTr="008960DB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FE7BE4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="00FE7B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15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A511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Экология микробов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–</w:t>
            </w:r>
            <w:r w:rsidRPr="008A511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микроэкология</w:t>
            </w: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8A5116" w:rsidRPr="008A5116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8A51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№16</w:t>
            </w:r>
          </w:p>
          <w:p w:rsidR="006D4044" w:rsidRPr="002919E1" w:rsidRDefault="008A5116" w:rsidP="008A51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8A511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Микрофлора человека и ее значение.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Микроэкология человека. Механизм бактериальной персистенции.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кожи.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Микрофлора верхних дыхательных путей.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Микрофлора конъюнктивы.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Микрофлора ЖКТ.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Микрофлора мочеполовых органов 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Значение микрофлоры организма человека.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7.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Дисбактериоз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состав микрофлоры кожи и ее значение.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состав микрофлоры рта и ее значение.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состав микрофлоры желудка и ее значение.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Перечислите состав микрофлоры тонкой и толстой кишки и ее значение.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состав микрофлоры мочеполового тракта и ее значение.</w:t>
            </w:r>
          </w:p>
          <w:p w:rsidR="00C760F1" w:rsidRPr="00C760F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состав микрофлоры влагалищ и ее значение.</w:t>
            </w:r>
          </w:p>
          <w:p w:rsidR="006D4044" w:rsidRPr="002919E1" w:rsidRDefault="00C760F1" w:rsidP="00C760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C760F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Расскажите о дисбактериозе и перечислите биопрепаратов.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почвы</w:t>
            </w:r>
          </w:p>
          <w:p w:rsidR="006D4044" w:rsidRPr="002919E1" w:rsidRDefault="006D4044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Санитарно-микробиологическое исследование воздуха. </w:t>
            </w:r>
          </w:p>
          <w:p w:rsid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Методы микробиологического анализа воздуха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Санитарно-микробиологическое исследование почвы.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Качественный и количественный состав микрофлоры почвы.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Микробиологический показатель самоочищения почв.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Обсудите санитарно - микробиологическое исследование воздуха.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Какие методы микробиологического анализа воздуха существуют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Поведите эксперимент с аппаратом Кротова.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Какие санитарно-показательные показатели для воздуха?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>
              <w:t xml:space="preserve"> 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для чего проводится санитарно -микробиологическое исследование почвы.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Обсудите почему проводится качественный и количественный состав микрофлоры почвы.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е микробиологический показатели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самоочищения почв?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Каким образом проводится взяти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 проб почвы для исследования.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Каким образом проводится доставка почв в лабораторию. 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Каким образом проводится подготовка проб к исследованию. </w:t>
            </w:r>
          </w:p>
          <w:p w:rsidR="006D4044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определение общего числа бактерий и группы кишечной палочки, </w:t>
            </w:r>
            <w:proofErr w:type="spellStart"/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титрационный</w:t>
            </w:r>
            <w:proofErr w:type="spellEnd"/>
            <w:r w:rsidRPr="00154893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метод.</w:t>
            </w:r>
          </w:p>
          <w:p w:rsidR="00154893" w:rsidRPr="00154893" w:rsidRDefault="00154893" w:rsidP="001548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18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Санитарно-бактериологическое исследование  воздуха.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</w:t>
            </w:r>
          </w:p>
          <w:p w:rsidR="008960DB" w:rsidRPr="008960DB" w:rsidRDefault="008960DB" w:rsidP="008960D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960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Санитарно-бактериологическое исследование  воды</w:t>
            </w:r>
          </w:p>
          <w:p w:rsidR="006D4044" w:rsidRPr="002919E1" w:rsidRDefault="006D4044" w:rsidP="008960D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:</w:t>
            </w:r>
            <w:proofErr w:type="gramEnd"/>
          </w:p>
          <w:p w:rsidR="00576569" w:rsidRP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Санитарная микробиология – общие задачи и их значимость </w:t>
            </w:r>
            <w:proofErr w:type="gramStart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для</w:t>
            </w:r>
            <w:proofErr w:type="gramEnd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медицине. </w:t>
            </w:r>
          </w:p>
          <w:p w:rsidR="00576569" w:rsidRP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Учение о санитарно-показательных микроорганизмах. </w:t>
            </w:r>
          </w:p>
          <w:p w:rsidR="00576569" w:rsidRP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Санитарно-микробиологическое исследование воды. </w:t>
            </w:r>
          </w:p>
          <w:p w:rsidR="00576569" w:rsidRP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количественного и качественного учета водных микроорганизмов. </w:t>
            </w:r>
          </w:p>
          <w:p w:rsidR="00576569" w:rsidRPr="00576569" w:rsidRDefault="00576569" w:rsidP="0057656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proofErr w:type="gramStart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коли-титра</w:t>
            </w:r>
            <w:proofErr w:type="gramEnd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коли-индекса.</w:t>
            </w:r>
          </w:p>
          <w:p w:rsidR="00576569" w:rsidRPr="00576569" w:rsidRDefault="00576569" w:rsidP="00576569">
            <w:pPr>
              <w:spacing w:after="0" w:line="240" w:lineRule="auto"/>
              <w:ind w:hanging="1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7656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понятие по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общие задачи и их значимость для медицины. 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учение о санитарно-показательных микроорганизмах. 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 - микробиологическое исследование воды. 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Проведите эксперимент </w:t>
            </w:r>
            <w:proofErr w:type="gramStart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</w:t>
            </w:r>
            <w:proofErr w:type="gramEnd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количественного и качественного учета водных микроорганизмов. 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суть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 микробного числа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коли-индекса водопроводной воды и в открытых водоемах. </w:t>
            </w:r>
            <w:proofErr w:type="gramEnd"/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санитарно-показательные показатели воды.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образом проводится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оформление сопроводительного листка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выписка протоколов исследования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Каковы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правила отбора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доставка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проб воды в лабораторию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ГОСТ для санитарно-бактериологического исследования воды. 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метод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родильн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метод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исследования воды.</w:t>
            </w:r>
          </w:p>
          <w:p w:rsidR="00576569" w:rsidRPr="00576569" w:rsidRDefault="00576569" w:rsidP="009A6505">
            <w:pPr>
              <w:numPr>
                <w:ilvl w:val="0"/>
                <w:numId w:val="4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 мембранных фильтров</w:t>
            </w:r>
            <w:r w:rsidRPr="005765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исследования воды.</w:t>
            </w:r>
          </w:p>
          <w:p w:rsidR="003E7A89" w:rsidRPr="00576569" w:rsidRDefault="003E7A89" w:rsidP="005765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5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20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среда как источник распространения</w:t>
            </w:r>
          </w:p>
          <w:p w:rsidR="006D4044" w:rsidRPr="002919E1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микроорганизмов.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</w:t>
            </w: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Санитарно-микробиологическое исследование пищевых продуктов.</w:t>
            </w:r>
          </w:p>
          <w:p w:rsidR="006D4044" w:rsidRPr="002919E1" w:rsidRDefault="006D4044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Default="003E7A89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D935CD" w:rsidRPr="00D935CD" w:rsidRDefault="00D935CD" w:rsidP="00D935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D935CD" w:rsidRPr="00D935CD" w:rsidRDefault="00D935CD" w:rsidP="009A65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пищевых продуктов.</w:t>
            </w:r>
          </w:p>
          <w:p w:rsidR="00D935CD" w:rsidRPr="00D935CD" w:rsidRDefault="00D935CD" w:rsidP="009A6505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935C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Санитарно-бактериологическое исследование молочных,  мясо-колбасных изделий.</w:t>
            </w:r>
          </w:p>
          <w:p w:rsidR="00D935CD" w:rsidRPr="00D935CD" w:rsidRDefault="00D935CD" w:rsidP="009A65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Санитарно-микробиологическое исследование баночных консервов</w:t>
            </w:r>
          </w:p>
          <w:p w:rsidR="00D935CD" w:rsidRPr="00D935CD" w:rsidRDefault="00D935CD" w:rsidP="00D935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935CD" w:rsidRPr="00D935CD" w:rsidRDefault="00D935CD" w:rsidP="00D935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935CD" w:rsidRPr="00D935CD" w:rsidRDefault="00D935CD" w:rsidP="00D93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935C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роль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пищевых продуктов в возникновении инфекционных заболеваний.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какими микробами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обсемене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пищевы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продукт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методом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 общего числа бактерий и бактерий группы кишечной палочки пищевы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продукт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путем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отбор пищевых продуктов. 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 продуктов к исследованию. 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общего микробного числа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 пищевых продуктах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БГКП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 пищевых продуктах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S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aureus</w:t>
            </w:r>
            <w:proofErr w:type="spell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 пищевых продуктах</w:t>
            </w:r>
          </w:p>
          <w:p w:rsidR="00D935CD" w:rsidRPr="00D935CD" w:rsidRDefault="00D935CD" w:rsidP="009A65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протея в пищевых продуктах</w:t>
            </w:r>
          </w:p>
          <w:p w:rsidR="006D4044" w:rsidRPr="003B3F48" w:rsidRDefault="00D935CD" w:rsidP="00D93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каким образом проводится 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</w:t>
            </w:r>
            <w:r w:rsidRPr="00D935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сальмонелл в пищевых продуктах</w:t>
            </w:r>
          </w:p>
          <w:p w:rsidR="003E7A89" w:rsidRPr="002919E1" w:rsidRDefault="003E7A89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22</w:t>
            </w: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хранения и</w:t>
            </w:r>
          </w:p>
          <w:p w:rsidR="006D4044" w:rsidRPr="002919E1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потребительских товаров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</w:t>
            </w:r>
          </w:p>
          <w:p w:rsidR="006D4044" w:rsidRPr="002919E1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Санитарно-бактериологическое исследование смывов с рук.</w:t>
            </w: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Санитарно-бактериологическое исследование хирургического материала.</w:t>
            </w: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Default="006D4044" w:rsidP="009A65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хирургического материала.</w:t>
            </w:r>
          </w:p>
          <w:p w:rsidR="00062588" w:rsidRPr="002919E1" w:rsidRDefault="00062588" w:rsidP="009A65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06258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Санитарно-бактериологическое исследование смывов.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3E7A89" w:rsidP="009A65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Расскажите,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когда проводится 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 </w:t>
            </w:r>
            <w:proofErr w:type="gram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-б</w:t>
            </w:r>
            <w:proofErr w:type="gram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актериологическое исследование перевязочного и хирургического материала на стерильность. </w:t>
            </w:r>
          </w:p>
          <w:p w:rsidR="006D4044" w:rsidRPr="002919E1" w:rsidRDefault="003E7A89" w:rsidP="009A65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Объясните, к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аким методом проводится подготовка бокса к исследованию? </w:t>
            </w:r>
          </w:p>
          <w:p w:rsidR="006D4044" w:rsidRDefault="00062588" w:rsidP="000625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Покажите, к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аким методом проводит п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осев на сахарный бульон и среду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Сабуро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062588" w:rsidRPr="00062588" w:rsidRDefault="00062588" w:rsidP="000625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Расскажите технику проведения 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 </w:t>
            </w:r>
            <w:proofErr w:type="gramStart"/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-б</w:t>
            </w:r>
            <w:proofErr w:type="gramEnd"/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актериологическое исследование смывов с рук и оборудования на общее микробное число, коли-титр и стафилококки. </w:t>
            </w:r>
          </w:p>
          <w:p w:rsidR="00062588" w:rsidRPr="00062588" w:rsidRDefault="00062588" w:rsidP="000625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 образом проводится подготовка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стерилиз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ация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тампон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ов</w:t>
            </w: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для проведения смывов с рук, оборудования. </w:t>
            </w:r>
          </w:p>
          <w:p w:rsidR="00062588" w:rsidRPr="00062588" w:rsidRDefault="00062588" w:rsidP="000625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062588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062588" w:rsidRPr="002919E1" w:rsidRDefault="00062588" w:rsidP="000625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0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</w:p>
          <w:p w:rsidR="008960DB" w:rsidRPr="008960DB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Санитарно-бактериологическое исследование</w:t>
            </w:r>
          </w:p>
          <w:p w:rsidR="006D4044" w:rsidRPr="002919E1" w:rsidRDefault="008960DB" w:rsidP="008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внешней среды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Default="008960DB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60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№25</w:t>
            </w:r>
          </w:p>
          <w:p w:rsidR="000C054D" w:rsidRPr="000C054D" w:rsidRDefault="000C054D" w:rsidP="000C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54D" w:rsidRPr="008960DB" w:rsidRDefault="000C054D" w:rsidP="000C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Default="00F43B7C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6D4044" w:rsidRPr="00F43B7C" w:rsidRDefault="00F43B7C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микробиологической д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иагностики :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бактериологический, биолог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ический,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</w:t>
            </w:r>
            <w:proofErr w:type="gramEnd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серол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огический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аллерг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ологический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собственно иммунный. Их достоинства и недостатки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Default="00F43B7C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2.Определение патогенных микроорганизмов, возбудителей инфекционных заболеваний.</w:t>
            </w:r>
          </w:p>
          <w:p w:rsidR="00F43B7C" w:rsidRPr="00F43B7C" w:rsidRDefault="00F43B7C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F43B7C" w:rsidRPr="00F43B7C" w:rsidRDefault="00F43B7C" w:rsidP="00F4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F43B7C" w:rsidRPr="00F43B7C" w:rsidRDefault="00F43B7C" w:rsidP="009A65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проведения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 </w:t>
            </w:r>
            <w:proofErr w:type="gramStart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-б</w:t>
            </w:r>
            <w:proofErr w:type="gramEnd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актериологическое исследование смывов с рук и оборудования на общее микробное число, коли-титр и стафилококки. </w:t>
            </w:r>
          </w:p>
          <w:p w:rsidR="00F43B7C" w:rsidRPr="00F43B7C" w:rsidRDefault="00F43B7C" w:rsidP="009A65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 образом проводится подготовка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стерилиз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ация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тампон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ов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для проведения смывов с рук, оборудования. </w:t>
            </w:r>
          </w:p>
          <w:p w:rsidR="00F43B7C" w:rsidRPr="00F43B7C" w:rsidRDefault="00F43B7C" w:rsidP="009A65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технику проведения подготовка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питательных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сред: Эндо, </w:t>
            </w:r>
            <w:proofErr w:type="spellStart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желточно</w:t>
            </w:r>
            <w:proofErr w:type="spellEnd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солевой </w:t>
            </w:r>
            <w:proofErr w:type="spellStart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агар</w:t>
            </w:r>
            <w:proofErr w:type="spellEnd"/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делать смывы тампоном с рук и оборудования. </w:t>
            </w:r>
          </w:p>
          <w:p w:rsidR="00F43B7C" w:rsidRPr="00F43B7C" w:rsidRDefault="00F43B7C" w:rsidP="009A65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проведения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посев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смывов 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на питательные среды для выявления кишечной палочки, синегнойной палочки, золотистого стафилококка. </w:t>
            </w:r>
          </w:p>
          <w:p w:rsidR="00F43B7C" w:rsidRPr="00F43B7C" w:rsidRDefault="00F43B7C" w:rsidP="009A65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технику проведения определения</w:t>
            </w:r>
            <w:r w:rsidRPr="00F43B7C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исследуемых смывах общее микробное число. </w:t>
            </w:r>
          </w:p>
          <w:p w:rsidR="006D4044" w:rsidRPr="00F43B7C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слайд,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2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8960DB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960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26</w:t>
            </w:r>
          </w:p>
          <w:p w:rsid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Микробиологическая диагностика</w:t>
            </w:r>
          </w:p>
          <w:p w:rsid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D4044" w:rsidRPr="000C054D" w:rsidRDefault="000C054D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</w:t>
            </w:r>
            <w:r w:rsidRPr="000C05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="006D4044" w:rsidRPr="000C05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ема 27</w:t>
            </w:r>
          </w:p>
          <w:p w:rsidR="006D4044" w:rsidRPr="002919E1" w:rsidRDefault="000C054D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05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патогенных микроорганизмов, условно-патогенных микроорганизмов</w:t>
            </w:r>
            <w:r w:rsidR="006D4044"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8960DB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8960DB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3E7A89" w:rsidP="003E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iCs/>
          <w:sz w:val="24"/>
          <w:szCs w:val="24"/>
        </w:rPr>
        <w:t>10.5.</w:t>
      </w:r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Самостоятельная работа студентов (СРС) по дисциплине «Микробиология, вирусология, иммунология» для студентов по специальности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«лечебное дело» </w:t>
      </w:r>
    </w:p>
    <w:p w:rsidR="006D4044" w:rsidRPr="002919E1" w:rsidRDefault="006D4044" w:rsidP="003E7A89">
      <w:pPr>
        <w:spacing w:after="0" w:line="240" w:lineRule="auto"/>
        <w:ind w:left="264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3 курс 5 семестр</w:t>
      </w:r>
    </w:p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29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3969"/>
        <w:gridCol w:w="567"/>
        <w:gridCol w:w="567"/>
        <w:gridCol w:w="567"/>
        <w:gridCol w:w="567"/>
        <w:gridCol w:w="851"/>
        <w:gridCol w:w="709"/>
        <w:gridCol w:w="709"/>
        <w:gridCol w:w="709"/>
      </w:tblGrid>
      <w:tr w:rsidR="006D4044" w:rsidRPr="002919E1" w:rsidTr="006D4044">
        <w:trPr>
          <w:gridAfter w:val="3"/>
          <w:wAfter w:w="2127" w:type="dxa"/>
          <w:cantSplit/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6D4044" w:rsidRPr="002919E1" w:rsidTr="006D4044">
        <w:trPr>
          <w:gridAfter w:val="3"/>
          <w:wAfter w:w="2127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киллеры и белки острой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фазы. Гуморальные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факторы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киллеры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белки острой фазы. </w:t>
            </w:r>
          </w:p>
          <w:p w:rsidR="006D4044" w:rsidRPr="002919E1" w:rsidRDefault="006D4044" w:rsidP="009A65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гуморальные неспецифические факторы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Роль классов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иммуноглобулинов 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новорожденных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 связи с их накоплением 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организмах матери и плода.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классов иммуноглобулинов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6D4044" w:rsidRPr="002919E1" w:rsidRDefault="006D4044" w:rsidP="006D40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иммунитете новорожденных в связи с их накоплением в организмах матери и плода.</w:t>
            </w:r>
          </w:p>
          <w:p w:rsidR="006D4044" w:rsidRPr="002919E1" w:rsidRDefault="006D4044" w:rsidP="009A65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иммуноглобулинов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IgM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- иммуноглобулины класса  M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IgA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А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IgE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IgD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иммуноглобулины класса 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Дв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иммунитете новорожденных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Прикладная иммунология.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Молекулярно-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биологические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методы: гибридизация НК,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ПЦР, сканирование ДНК.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риклад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иммунологи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9A65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молекулярно - биологические методы: гибридизация НК, ПЦР, сканирование ДНК.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Вакцины, иммунные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сыворотки,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иммуноглобулины.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Календарь прививок.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Составьте сравнительную таблицу по в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итаминоподобные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вещества и антивитамины, строение и биохимическая роль</w:t>
            </w:r>
          </w:p>
          <w:p w:rsidR="006D4044" w:rsidRPr="002919E1" w:rsidRDefault="006D4044" w:rsidP="009A65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источники и суточная потребность, симптомы авитаминоза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6D4044" w:rsidRPr="002919E1" w:rsidRDefault="006D4044" w:rsidP="009A65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календарь прививок</w:t>
            </w:r>
          </w:p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Иммуносерологические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и 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иммуноцитологические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тесты</w:t>
            </w: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для диагностики аллергии.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Составьте схему постановки теста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ммуносерологически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реакций.</w:t>
            </w:r>
          </w:p>
          <w:p w:rsidR="006D4044" w:rsidRPr="002919E1" w:rsidRDefault="006D4044" w:rsidP="009A65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постановки теста и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ммуноцитологически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Реакция гиперчувствительности замедленного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аллергические </w:t>
            </w:r>
            <w:proofErr w:type="gramStart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реакции</w:t>
            </w:r>
            <w:proofErr w:type="gramEnd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  <w:p w:rsidR="006D4044" w:rsidRPr="002919E1" w:rsidRDefault="006D4044" w:rsidP="009A65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методы предупреждения и лечения аллергических </w:t>
            </w:r>
            <w:proofErr w:type="gramStart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реакций</w:t>
            </w:r>
            <w:proofErr w:type="gramEnd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Инвазивность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Генетический контроль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6"/>
                <w:numId w:val="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 и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нвазивность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6D4044" w:rsidRPr="002919E1" w:rsidRDefault="006D4044" w:rsidP="009A6505">
            <w:pPr>
              <w:numPr>
                <w:ilvl w:val="6"/>
                <w:numId w:val="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Сравните сравнительную таблицу с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инфекции. Возрастные особенности инфекционного процесса. Патогенетические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инфекции у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детей раннего возраста.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инфекции. </w:t>
            </w:r>
          </w:p>
          <w:p w:rsidR="006D4044" w:rsidRPr="002919E1" w:rsidRDefault="006D4044" w:rsidP="009A65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сравнительную схему по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возраст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  <w:proofErr w:type="gramEnd"/>
          </w:p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инфекционного процесса. </w:t>
            </w:r>
          </w:p>
          <w:p w:rsidR="006D4044" w:rsidRPr="002919E1" w:rsidRDefault="006D4044" w:rsidP="009A65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патогенетические особенности инфекции у детей раннего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Эволюция микробного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паразитизма и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происхождение патогенных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э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волюци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микробного паразитизма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происхождение  патогенных микроорганизмов</w:t>
            </w:r>
          </w:p>
          <w:p w:rsidR="006D4044" w:rsidRPr="002919E1" w:rsidRDefault="006D4044" w:rsidP="009A65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Сравните патогенных, условно-патогенных микроорганизмов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сапрофитам.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БАДы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их влияние на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микрофлору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Расшифруйте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БАД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9A65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Раскройте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влияние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БАД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на микрофлору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Закон Кыргызской Республики «О безопасности питьевой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27"/>
              </w:num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исследование воды проводится под руководством  какого Закона Кыргызской Республики.</w:t>
            </w:r>
          </w:p>
          <w:p w:rsidR="006D4044" w:rsidRPr="002919E1" w:rsidRDefault="006D4044" w:rsidP="009A6505">
            <w:pPr>
              <w:numPr>
                <w:ilvl w:val="0"/>
                <w:numId w:val="27"/>
              </w:num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Технического регламента «О безопасности питьевой воды». </w:t>
            </w:r>
          </w:p>
          <w:p w:rsidR="006D4044" w:rsidRPr="002919E1" w:rsidRDefault="006D4044" w:rsidP="006D4044">
            <w:pPr>
              <w:spacing w:after="200" w:line="240" w:lineRule="auto"/>
              <w:ind w:left="1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6D4044" w:rsidRPr="002919E1" w:rsidTr="006D4044">
        <w:trPr>
          <w:gridAfter w:val="3"/>
          <w:wAfter w:w="2127" w:type="dxa"/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исследование питьевой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питьевой воды из централизованных систем.</w:t>
            </w:r>
          </w:p>
          <w:p w:rsidR="006D4044" w:rsidRPr="002919E1" w:rsidRDefault="006D4044" w:rsidP="009A65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безопасности питьевой воды из нецентрализованных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6D4044" w:rsidRPr="002919E1" w:rsidTr="006D4044">
        <w:trPr>
          <w:gridAfter w:val="3"/>
          <w:wAfter w:w="2127" w:type="dxa"/>
          <w:trHeight w:val="1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исследование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из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ЛПО.</w:t>
            </w:r>
          </w:p>
          <w:p w:rsidR="006D4044" w:rsidRPr="002919E1" w:rsidRDefault="006D4044" w:rsidP="009A65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нормативы ОМЧ, золотистого стафилококка, плесневых грибов для воздуха ЛПО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 модуль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каким документом строго руководствуемся при исследовании санитарных анализов.</w:t>
            </w:r>
          </w:p>
          <w:p w:rsidR="006D4044" w:rsidRPr="002919E1" w:rsidRDefault="006D4044" w:rsidP="009A65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роль санитарно-бактериологического исследование пищевых продуктов, в целях безопасности.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6D4044" w:rsidRPr="002919E1" w:rsidTr="006D4044">
        <w:trPr>
          <w:gridAfter w:val="3"/>
          <w:wAfter w:w="2127" w:type="dxa"/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Технический Регламент «О безопасности кондитерских изделий».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об утвержденный постановлением правительства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18.04.2011г № 163 Технический Регламент «О безопасности кондитерских изделий».</w:t>
            </w:r>
          </w:p>
          <w:p w:rsidR="006D4044" w:rsidRPr="002919E1" w:rsidRDefault="006D4044" w:rsidP="009A6505">
            <w:pPr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для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выявление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какого микробиологическими показателями проводится исследование безопасности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«Технический Регламент «О безопасности молока и продуктов его переработки».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об утвержденный постановлением Правительства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18.02.2012г № 84 «Об утверждении Технического регламента  «О безопасности молока и продуктов его переработки».</w:t>
            </w:r>
          </w:p>
          <w:p w:rsidR="006D4044" w:rsidRPr="002919E1" w:rsidRDefault="006D4044" w:rsidP="009A6505">
            <w:pPr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для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выявление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какого микробиологическими показателями проводится исследование безопасности молока и продуктов его переработки.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Определения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коли-титра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 продукции молочных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кухон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методы определения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коли-титра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продукции молочных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кухон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ГОСТ 9958-81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3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ГОСТ 9958-81 регламентируют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каких санитарных показателей.</w:t>
            </w:r>
          </w:p>
          <w:p w:rsidR="006D4044" w:rsidRPr="002919E1" w:rsidRDefault="006D4044" w:rsidP="009A6505">
            <w:pPr>
              <w:numPr>
                <w:ilvl w:val="0"/>
                <w:numId w:val="33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отбор проб колбасных изделий на санитарно-бактериологические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Требование к исследованию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консервов.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предъявляется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помещению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котором проводят бактериологическое исследование консервов. </w:t>
            </w:r>
          </w:p>
          <w:p w:rsidR="006D4044" w:rsidRPr="002919E1" w:rsidRDefault="006D4044" w:rsidP="009A65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отбор проб консервных банок.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проверка консервных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банок на герметичность и бомбаж.</w:t>
            </w:r>
          </w:p>
          <w:p w:rsidR="006D4044" w:rsidRPr="002919E1" w:rsidRDefault="006D4044" w:rsidP="009A65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 проводится п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подготовка, вскрытие банок, взятие материала для исследования на выявление анаэробов и аэробов.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Количественный учет сапрофитных бактерий в почве.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проведения исследований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для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количественного учета сапрофитных бактерий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 количества бактерий кишечных палочек в почве.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проведения исследований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для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количественного учета бактерий кишечных палочек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Приказ  МЗ КР № 610 от 26.11.2008г.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6D4044" w:rsidRPr="002919E1" w:rsidRDefault="006D4044" w:rsidP="009A65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рамках действующих нормативных документов плановые бактериологические обследование смывов проводится сколько раз в родильных стационарах, сколько раз в остальных лечебно- профилактических учреждениях и в том числе в хирургических стационарах.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9A65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Приказ  МЗ КР № 610 от 26.11.2008г.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9A65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6D4044" w:rsidRPr="002919E1" w:rsidRDefault="006D4044" w:rsidP="009A65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для выявление каких микроорганизмов проводится бактериологическое исследование микробной обсемененности предметов окружающей среды в стационарах при текущем надзоре.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6D4044" w:rsidRPr="002919E1" w:rsidTr="006D4044">
        <w:trPr>
          <w:gridAfter w:val="3"/>
          <w:wAfter w:w="2127" w:type="dxa"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модуль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bookmarkEnd w:id="0"/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E7A89" w:rsidRPr="00506B16" w:rsidRDefault="003E7A89" w:rsidP="003E7A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3E7A89" w:rsidRPr="00506B16" w:rsidRDefault="003E7A89" w:rsidP="003E7A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3E7A89" w:rsidRPr="00506B16" w:rsidRDefault="003E7A89" w:rsidP="009A6505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</w:t>
      </w:r>
      <w:proofErr w:type="gramStart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06B16">
        <w:rPr>
          <w:rFonts w:ascii="Times New Roman" w:eastAsia="Times New Roman" w:hAnsi="Times New Roman" w:cs="Times New Roman"/>
          <w:sz w:val="24"/>
          <w:szCs w:val="24"/>
        </w:rPr>
        <w:t>Специальная литература, 1998г.</w:t>
      </w:r>
    </w:p>
    <w:p w:rsidR="003E7A89" w:rsidRPr="00506B16" w:rsidRDefault="003E7A89" w:rsidP="009A6505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</w:t>
      </w:r>
      <w:proofErr w:type="gramStart"/>
      <w:r w:rsidRPr="00506B16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микробиологии, вирусологии, иммунологии: Учебник. ООО «</w:t>
      </w:r>
      <w:proofErr w:type="gramStart"/>
      <w:r w:rsidRPr="00506B16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proofErr w:type="gram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3E7A89" w:rsidRPr="00506B16" w:rsidRDefault="003E7A89" w:rsidP="009A6505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Борисов</w:t>
      </w:r>
      <w:proofErr w:type="gramStart"/>
      <w:r w:rsidRPr="00506B16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506B16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3E7A89" w:rsidRPr="00506B16" w:rsidRDefault="003E7A89" w:rsidP="009A6505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3E7A89" w:rsidRPr="00506B16" w:rsidRDefault="003E7A89" w:rsidP="003E7A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Медицина, 1987.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., 1997.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3E7A89" w:rsidRPr="00506B16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Интернет </w:t>
      </w:r>
      <w:proofErr w:type="gramStart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–р</w:t>
      </w:r>
      <w:proofErr w:type="gramEnd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есурсы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3E7A89" w:rsidRPr="00506B16" w:rsidRDefault="003E7A89" w:rsidP="003E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3E7A89" w:rsidRPr="00506B16" w:rsidRDefault="003E7A89" w:rsidP="003E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3E7A89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3E7A89" w:rsidRPr="00506B16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89" w:rsidRPr="00506B16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89" w:rsidRPr="00506B16" w:rsidRDefault="003E7A89" w:rsidP="003E7A8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</w:t>
      </w:r>
      <w:proofErr w:type="gramStart"/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ТК2).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3E7A89" w:rsidRPr="00506B16" w:rsidRDefault="003E7A89" w:rsidP="009A6505">
      <w:pPr>
        <w:numPr>
          <w:ilvl w:val="0"/>
          <w:numId w:val="39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3E7A89" w:rsidRPr="00506B16" w:rsidRDefault="003E7A89" w:rsidP="003E7A8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3E7A89" w:rsidRPr="00506B16" w:rsidRDefault="003E7A89" w:rsidP="003E7A89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506B1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</w:t>
      </w:r>
      <w:proofErr w:type="gramStart"/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КР</w:t>
      </w:r>
      <w:proofErr w:type="gramEnd"/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Не пропускать занятия без уважительной причины.</w:t>
      </w:r>
    </w:p>
    <w:p w:rsidR="003E7A89" w:rsidRPr="00506B16" w:rsidRDefault="003E7A89" w:rsidP="003E7A8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506B16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3E7A89" w:rsidRPr="00506B16" w:rsidRDefault="003E7A89" w:rsidP="003E7A8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D4044" w:rsidRPr="003E7A89" w:rsidRDefault="003E7A89" w:rsidP="003E7A89">
      <w:pPr>
        <w:spacing w:after="20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15. перечень задания: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Перечень вопросов и заданий, тесты  </w:t>
      </w:r>
      <w:proofErr w:type="gramStart"/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( </w:t>
      </w:r>
      <w:proofErr w:type="gramEnd"/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разрезе модулей) </w:t>
      </w:r>
    </w:p>
    <w:p w:rsidR="006D4044" w:rsidRPr="002919E1" w:rsidRDefault="00A92D23" w:rsidP="006D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Модуль 1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об инфекции и инфекционном процессе. Условия возникновения инфекционного процесса.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Стадии развития и характерные признаки инфекционной болезни.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Формы инфекций. Понятие о бактериемии,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токсинемии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сепсисе,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септикопиемии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Патогенность и вирулентность бактерий. Факторы патогенности. Единицы измерения вирулентности бактерий.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Токсины бактерий, их природа, свойства, получение.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Роль И.И Мечникова в формировании учения об иммунитете. Неспецифические факторы защиты организма.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об иммунитете. Виды иммунитета.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Видовой (наследственный) иммунитет.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Гуморальные факторы неспецифической резистентности.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Комплемент, его природа, структура, функции, пути активации, роль в иммунитете.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Структура и функции иммунной системы человека.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Иммунокомпетентные клетки: Т и 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В-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лимфоциты,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антигенрезентирующие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клетки, их кооперация.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Антигены, определение, основные свойства. Антигены бактериальной клетки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., 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природа, применение.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Аутоантигены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Иммуноглобулины, структура и функции.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Классы иммуноглобулинов, их характеристика.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Антителообразование. Первичный и вторичный иммунный ответ.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Современные теории антителообразования.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Моноклональные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антитела, принципы получения и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память.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память.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толерантность.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</w:t>
      </w:r>
      <w:r w:rsidR="003E7A89" w:rsidRPr="002919E1">
        <w:rPr>
          <w:rFonts w:ascii="Times New Roman" w:eastAsia="Calibri" w:hAnsi="Times New Roman" w:cs="Times New Roman"/>
          <w:iCs/>
          <w:sz w:val="24"/>
          <w:szCs w:val="24"/>
        </w:rPr>
        <w:t>антибактериального, антитоксического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, противовирусного, противоопухолевого, противогрибкового, трансплантационного иммунитета.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Классификация гиперчувствительности по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Джеллу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Кумсу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Т-зависимая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гиперчувствительность и ее клинико-диагностическое значение.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В-зависимая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гиперчувствительность. Механизмы возникновения, клиническая значимость.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Анафилактическая шок,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атопия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сывороточная болезнь. Причины возникновения механизмы их предупреждение.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Патология иммунной ситемы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6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первичные и вторичные иммунодефициты. Методы и препараты для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иммунокоррекции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 клинической иммунологии. Иммунный статус человека и факторы, влияющие на него.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Оценка иммунного статуса: основные показатели и методы их определения.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Иммунологические методы исследования.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Аллергические пробы, их сущность,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агглютинации.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Кумса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 Компоненты,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пассивной гемагглютинации.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преципитации.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лизиса: бактериолиз, гемолиз. Механизм,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связывания комплемента: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нейтрализации токсина антитоксином. Механизм, компоненты, механизм, способы постановки,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иммунофлюресценции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(прямой и непрямой варианты). Компоненты, механизм,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,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Иммуноферментный анализ. Компоненты, механизм,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,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Серологические реакции, используемые для диагностики вирусных инфекций.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Медицинские иммунобиологические препараты.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Диагностикумы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антигенные,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антительные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эритроцитарные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диагностикумы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диагностические сыворотки (в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т.ч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. агглютинирующие –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неадсорбированные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адсорбированные), получение, использование.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Вакцины. Определение, современная классификация,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Живые вакцины. Получение, применение, достоинства и недостатки.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Инактивированные (корпускулярные) вакцины. Получение, применение, достоинства и недостатки.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Субклеточные и субъединичные (химические) вакцины. Получение, преимущества, применение, роль адъювантов.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Анатоксины. Получение, очистка, титрование,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Ассоциированные и комбинированные вакцинные препараты. Достоинства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Вакцинотерапия.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Генно-инженерные вакцины. Принцип получения,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Антитоксичекие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сыворотки. Получение, очистка, титрование, применение. Осложнения при использовании и их предупреждение.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Препараты иммуноглобулинов. Получение, очистка, применение.</w:t>
      </w:r>
    </w:p>
    <w:p w:rsidR="006D4044" w:rsidRPr="002919E1" w:rsidRDefault="006D4044" w:rsidP="009A65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Аллергия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Анафилаксия, сывороточная болезнь,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атопии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 Механизм возникновения и меры предупреждения. Десенсибилизация. Инфекционная аллергия</w:t>
      </w:r>
    </w:p>
    <w:p w:rsidR="006D4044" w:rsidRDefault="00A92D23" w:rsidP="006D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Модуль 2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A92D23" w:rsidRPr="002919E1" w:rsidRDefault="00A92D23" w:rsidP="009A650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Санитарная микробиология – общие задачи и их значимость 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для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 медицине. Учение о санитарно-показательных микроорганизмах. Санитарно-микробиологическое исследование воздуха. Методы микробиологического анализа воздуха.</w:t>
      </w:r>
    </w:p>
    <w:p w:rsidR="00A92D23" w:rsidRPr="002919E1" w:rsidRDefault="00A92D23" w:rsidP="009A650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Санитарно-микробиологическое исследование воды. Методы количественного и качественного учета водных микроорганизмов. Определение 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коли-титра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коли-индекса.</w:t>
      </w:r>
    </w:p>
    <w:p w:rsidR="00A92D23" w:rsidRPr="002919E1" w:rsidRDefault="00A92D23" w:rsidP="009A650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Санитарно-микробиологическое исследование безалкогольных напитков.</w:t>
      </w:r>
    </w:p>
    <w:p w:rsidR="00A92D23" w:rsidRPr="002919E1" w:rsidRDefault="00A92D23" w:rsidP="006D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Санитарно-микробиологическое исследование почвы. 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Качественный и количественный состав микрофлоры почвы. 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Микробиологический показатель самоочищения почв.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 мясо-колбасных изделий</w:t>
      </w:r>
      <w:r w:rsidRPr="002919E1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Санитарно-микробиологическое исследование баночных консервов.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молока и молочных продуктов.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хирургического материала.</w:t>
      </w:r>
    </w:p>
    <w:p w:rsidR="006D4044" w:rsidRPr="002919E1" w:rsidRDefault="006D4044" w:rsidP="009A6505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смывов.</w:t>
      </w:r>
    </w:p>
    <w:p w:rsidR="006D4044" w:rsidRPr="002919E1" w:rsidRDefault="006D4044" w:rsidP="006D404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D4044" w:rsidRPr="002919E1" w:rsidRDefault="006D4044" w:rsidP="006D404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044" w:rsidRPr="002919E1" w:rsidRDefault="006D4044" w:rsidP="006D4044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4044" w:rsidRPr="002919E1" w:rsidRDefault="006D4044" w:rsidP="006D40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6BE" w:rsidRPr="002919E1" w:rsidRDefault="004976BE">
      <w:pPr>
        <w:rPr>
          <w:rFonts w:ascii="Times New Roman" w:hAnsi="Times New Roman" w:cs="Times New Roman"/>
          <w:sz w:val="24"/>
          <w:szCs w:val="24"/>
        </w:rPr>
      </w:pPr>
    </w:p>
    <w:sectPr w:rsidR="004976BE" w:rsidRPr="0029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B7" w:rsidRDefault="008E4AB7">
      <w:pPr>
        <w:spacing w:after="0" w:line="240" w:lineRule="auto"/>
      </w:pPr>
      <w:r>
        <w:separator/>
      </w:r>
    </w:p>
  </w:endnote>
  <w:endnote w:type="continuationSeparator" w:id="0">
    <w:p w:rsidR="008E4AB7" w:rsidRDefault="008E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0" w:rsidRDefault="00921A10" w:rsidP="00997A50">
    <w:pPr>
      <w:pStyle w:val="a8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921A10" w:rsidRDefault="00921A10" w:rsidP="00997A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0" w:rsidRDefault="00921A10" w:rsidP="00997A50">
    <w:pPr>
      <w:pStyle w:val="a8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29</w:t>
    </w:r>
    <w:r>
      <w:rPr>
        <w:rStyle w:val="aff4"/>
      </w:rPr>
      <w:fldChar w:fldCharType="end"/>
    </w:r>
  </w:p>
  <w:p w:rsidR="00921A10" w:rsidRDefault="00921A10" w:rsidP="00997A5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B7" w:rsidRDefault="008E4AB7">
      <w:pPr>
        <w:spacing w:after="0" w:line="240" w:lineRule="auto"/>
      </w:pPr>
      <w:r>
        <w:separator/>
      </w:r>
    </w:p>
  </w:footnote>
  <w:footnote w:type="continuationSeparator" w:id="0">
    <w:p w:rsidR="008E4AB7" w:rsidRDefault="008E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AC"/>
    <w:multiLevelType w:val="hybridMultilevel"/>
    <w:tmpl w:val="036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14C"/>
    <w:multiLevelType w:val="hybridMultilevel"/>
    <w:tmpl w:val="2F7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D35A9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AD59AC"/>
    <w:multiLevelType w:val="hybridMultilevel"/>
    <w:tmpl w:val="999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AC415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223D9"/>
    <w:multiLevelType w:val="hybridMultilevel"/>
    <w:tmpl w:val="F3D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B2605"/>
    <w:multiLevelType w:val="hybridMultilevel"/>
    <w:tmpl w:val="C67A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3F00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05C427E"/>
    <w:multiLevelType w:val="hybridMultilevel"/>
    <w:tmpl w:val="4E5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692C44"/>
    <w:multiLevelType w:val="hybridMultilevel"/>
    <w:tmpl w:val="8B8A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3263"/>
    <w:multiLevelType w:val="hybridMultilevel"/>
    <w:tmpl w:val="2DDA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1A8E"/>
    <w:multiLevelType w:val="hybridMultilevel"/>
    <w:tmpl w:val="647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499C"/>
    <w:multiLevelType w:val="hybridMultilevel"/>
    <w:tmpl w:val="3174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96883"/>
    <w:multiLevelType w:val="hybridMultilevel"/>
    <w:tmpl w:val="4696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25AD1"/>
    <w:multiLevelType w:val="hybridMultilevel"/>
    <w:tmpl w:val="838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6DD"/>
    <w:multiLevelType w:val="hybridMultilevel"/>
    <w:tmpl w:val="647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E3647"/>
    <w:multiLevelType w:val="hybridMultilevel"/>
    <w:tmpl w:val="D8B0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22D55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3"/>
    <w:rsid w:val="00001D56"/>
    <w:rsid w:val="00062588"/>
    <w:rsid w:val="00072223"/>
    <w:rsid w:val="000C054D"/>
    <w:rsid w:val="00154893"/>
    <w:rsid w:val="00155C68"/>
    <w:rsid w:val="002919E1"/>
    <w:rsid w:val="003006B4"/>
    <w:rsid w:val="00302E62"/>
    <w:rsid w:val="00336FB9"/>
    <w:rsid w:val="003B3F48"/>
    <w:rsid w:val="003E7A89"/>
    <w:rsid w:val="00426CC7"/>
    <w:rsid w:val="004737D4"/>
    <w:rsid w:val="00475BBC"/>
    <w:rsid w:val="00482106"/>
    <w:rsid w:val="00493B73"/>
    <w:rsid w:val="004976BE"/>
    <w:rsid w:val="00576569"/>
    <w:rsid w:val="00580435"/>
    <w:rsid w:val="00585403"/>
    <w:rsid w:val="005B65C9"/>
    <w:rsid w:val="00600D7D"/>
    <w:rsid w:val="006D4044"/>
    <w:rsid w:val="00700700"/>
    <w:rsid w:val="00712E19"/>
    <w:rsid w:val="007A5BB4"/>
    <w:rsid w:val="007F4893"/>
    <w:rsid w:val="00812D34"/>
    <w:rsid w:val="008326D5"/>
    <w:rsid w:val="00840863"/>
    <w:rsid w:val="008960DB"/>
    <w:rsid w:val="008A5116"/>
    <w:rsid w:val="008B4E09"/>
    <w:rsid w:val="008C5130"/>
    <w:rsid w:val="008D30B8"/>
    <w:rsid w:val="008E4AB7"/>
    <w:rsid w:val="00921A10"/>
    <w:rsid w:val="00997A50"/>
    <w:rsid w:val="009A6505"/>
    <w:rsid w:val="009D6BF7"/>
    <w:rsid w:val="00A9096B"/>
    <w:rsid w:val="00A92D23"/>
    <w:rsid w:val="00AD4FAF"/>
    <w:rsid w:val="00BB3023"/>
    <w:rsid w:val="00C3575F"/>
    <w:rsid w:val="00C367A6"/>
    <w:rsid w:val="00C760F1"/>
    <w:rsid w:val="00C92A64"/>
    <w:rsid w:val="00CC01E0"/>
    <w:rsid w:val="00D935CD"/>
    <w:rsid w:val="00E31853"/>
    <w:rsid w:val="00E42304"/>
    <w:rsid w:val="00E7497B"/>
    <w:rsid w:val="00EC23A3"/>
    <w:rsid w:val="00F43B7C"/>
    <w:rsid w:val="00FE7BE4"/>
    <w:rsid w:val="00FF582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32"/>
  </w:style>
  <w:style w:type="paragraph" w:styleId="1">
    <w:name w:val="heading 1"/>
    <w:basedOn w:val="a"/>
    <w:next w:val="a"/>
    <w:link w:val="10"/>
    <w:uiPriority w:val="9"/>
    <w:qFormat/>
    <w:rsid w:val="006D404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04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4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4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4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4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4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4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4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44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4044"/>
  </w:style>
  <w:style w:type="character" w:styleId="a3">
    <w:name w:val="Emphasis"/>
    <w:uiPriority w:val="20"/>
    <w:qFormat/>
    <w:rsid w:val="006D4044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6D4044"/>
    <w:rPr>
      <w:b/>
      <w:bCs/>
      <w:spacing w:val="0"/>
    </w:rPr>
  </w:style>
  <w:style w:type="paragraph" w:customStyle="1" w:styleId="msonormal0">
    <w:name w:val="msonormal"/>
    <w:basedOn w:val="a"/>
    <w:uiPriority w:val="99"/>
    <w:semiHidden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footer"/>
    <w:basedOn w:val="a"/>
    <w:link w:val="a9"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Title"/>
    <w:basedOn w:val="a"/>
    <w:next w:val="a"/>
    <w:link w:val="ab"/>
    <w:uiPriority w:val="10"/>
    <w:qFormat/>
    <w:rsid w:val="006D4044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c">
    <w:name w:val="Заголовок Знак"/>
    <w:basedOn w:val="a0"/>
    <w:uiPriority w:val="10"/>
    <w:rsid w:val="006D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">
    <w:name w:val="Subtitle"/>
    <w:basedOn w:val="a"/>
    <w:next w:val="a"/>
    <w:link w:val="af0"/>
    <w:uiPriority w:val="11"/>
    <w:qFormat/>
    <w:rsid w:val="006D404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6D4044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4044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6D4044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1">
    <w:name w:val="Plain Text"/>
    <w:basedOn w:val="a"/>
    <w:link w:val="af2"/>
    <w:uiPriority w:val="99"/>
    <w:semiHidden/>
    <w:unhideWhenUsed/>
    <w:rsid w:val="006D4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semiHidden/>
    <w:rsid w:val="006D4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6D4044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4044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Без интервала Знак"/>
    <w:link w:val="af6"/>
    <w:uiPriority w:val="1"/>
    <w:locked/>
    <w:rsid w:val="006D4044"/>
    <w:rPr>
      <w:i/>
      <w:iCs/>
      <w:lang w:val="x-none" w:eastAsia="x-none"/>
    </w:rPr>
  </w:style>
  <w:style w:type="paragraph" w:styleId="af6">
    <w:name w:val="No Spacing"/>
    <w:basedOn w:val="a"/>
    <w:link w:val="af5"/>
    <w:uiPriority w:val="1"/>
    <w:qFormat/>
    <w:rsid w:val="006D4044"/>
    <w:pPr>
      <w:spacing w:after="0" w:line="240" w:lineRule="auto"/>
    </w:pPr>
    <w:rPr>
      <w:i/>
      <w:iCs/>
      <w:lang w:val="x-none" w:eastAsia="x-none"/>
    </w:rPr>
  </w:style>
  <w:style w:type="character" w:customStyle="1" w:styleId="af7">
    <w:name w:val="Абзац списка Знак"/>
    <w:link w:val="af8"/>
    <w:uiPriority w:val="99"/>
    <w:locked/>
    <w:rsid w:val="006D4044"/>
    <w:rPr>
      <w:i/>
      <w:iCs/>
      <w:lang w:val="x-none"/>
    </w:rPr>
  </w:style>
  <w:style w:type="paragraph" w:styleId="af8">
    <w:name w:val="List Paragraph"/>
    <w:basedOn w:val="a"/>
    <w:link w:val="af7"/>
    <w:uiPriority w:val="99"/>
    <w:qFormat/>
    <w:rsid w:val="006D4044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6D4044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6D4044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9">
    <w:name w:val="Intense Quote"/>
    <w:basedOn w:val="a"/>
    <w:next w:val="a"/>
    <w:link w:val="afa"/>
    <w:uiPriority w:val="30"/>
    <w:qFormat/>
    <w:rsid w:val="006D404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a">
    <w:name w:val="Выделенная цитата Знак"/>
    <w:basedOn w:val="a0"/>
    <w:link w:val="af9"/>
    <w:uiPriority w:val="30"/>
    <w:rsid w:val="006D4044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customStyle="1" w:styleId="12">
    <w:name w:val="Текст1"/>
    <w:basedOn w:val="a"/>
    <w:uiPriority w:val="99"/>
    <w:semiHidden/>
    <w:rsid w:val="006D404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Базовый"/>
    <w:uiPriority w:val="99"/>
    <w:semiHidden/>
    <w:rsid w:val="006D404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semiHidden/>
    <w:rsid w:val="006D40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c">
    <w:name w:val="Основной текст_"/>
    <w:link w:val="51"/>
    <w:semiHidden/>
    <w:locked/>
    <w:rsid w:val="006D40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semiHidden/>
    <w:rsid w:val="006D4044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semiHidden/>
    <w:locked/>
    <w:rsid w:val="006D404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6D4044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6D404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6D404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d">
    <w:name w:val="Subtle Emphasis"/>
    <w:uiPriority w:val="19"/>
    <w:qFormat/>
    <w:rsid w:val="006D4044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6D4044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6D4044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6D4044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6D4044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ab">
    <w:name w:val="Название Знак"/>
    <w:link w:val="aa"/>
    <w:uiPriority w:val="10"/>
    <w:locked/>
    <w:rsid w:val="006D4044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6D4044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16">
    <w:name w:val="Основной текст Знак1"/>
    <w:uiPriority w:val="99"/>
    <w:rsid w:val="006D4044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6D4044"/>
    <w:rPr>
      <w:rFonts w:ascii="Times New Roman" w:hAnsi="Times New Roman" w:cs="Times New Roman" w:hint="default"/>
      <w:sz w:val="26"/>
      <w:szCs w:val="26"/>
    </w:rPr>
  </w:style>
  <w:style w:type="character" w:customStyle="1" w:styleId="aff2">
    <w:name w:val="Основной текст + Полужирный"/>
    <w:rsid w:val="006D404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7">
    <w:name w:val="Основной текст + Полужирный1"/>
    <w:aliases w:val="Курсив2"/>
    <w:rsid w:val="006D4044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table" w:styleId="aff3">
    <w:name w:val="Table Grid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rsid w:val="003E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32"/>
  </w:style>
  <w:style w:type="paragraph" w:styleId="1">
    <w:name w:val="heading 1"/>
    <w:basedOn w:val="a"/>
    <w:next w:val="a"/>
    <w:link w:val="10"/>
    <w:uiPriority w:val="9"/>
    <w:qFormat/>
    <w:rsid w:val="006D404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04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4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4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4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4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4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4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4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44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4044"/>
  </w:style>
  <w:style w:type="character" w:styleId="a3">
    <w:name w:val="Emphasis"/>
    <w:uiPriority w:val="20"/>
    <w:qFormat/>
    <w:rsid w:val="006D4044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6D4044"/>
    <w:rPr>
      <w:b/>
      <w:bCs/>
      <w:spacing w:val="0"/>
    </w:rPr>
  </w:style>
  <w:style w:type="paragraph" w:customStyle="1" w:styleId="msonormal0">
    <w:name w:val="msonormal"/>
    <w:basedOn w:val="a"/>
    <w:uiPriority w:val="99"/>
    <w:semiHidden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footer"/>
    <w:basedOn w:val="a"/>
    <w:link w:val="a9"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Title"/>
    <w:basedOn w:val="a"/>
    <w:next w:val="a"/>
    <w:link w:val="ab"/>
    <w:uiPriority w:val="10"/>
    <w:qFormat/>
    <w:rsid w:val="006D4044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c">
    <w:name w:val="Заголовок Знак"/>
    <w:basedOn w:val="a0"/>
    <w:uiPriority w:val="10"/>
    <w:rsid w:val="006D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">
    <w:name w:val="Subtitle"/>
    <w:basedOn w:val="a"/>
    <w:next w:val="a"/>
    <w:link w:val="af0"/>
    <w:uiPriority w:val="11"/>
    <w:qFormat/>
    <w:rsid w:val="006D404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6D4044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4044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6D4044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1">
    <w:name w:val="Plain Text"/>
    <w:basedOn w:val="a"/>
    <w:link w:val="af2"/>
    <w:uiPriority w:val="99"/>
    <w:semiHidden/>
    <w:unhideWhenUsed/>
    <w:rsid w:val="006D4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semiHidden/>
    <w:rsid w:val="006D4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6D4044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4044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Без интервала Знак"/>
    <w:link w:val="af6"/>
    <w:uiPriority w:val="1"/>
    <w:locked/>
    <w:rsid w:val="006D4044"/>
    <w:rPr>
      <w:i/>
      <w:iCs/>
      <w:lang w:val="x-none" w:eastAsia="x-none"/>
    </w:rPr>
  </w:style>
  <w:style w:type="paragraph" w:styleId="af6">
    <w:name w:val="No Spacing"/>
    <w:basedOn w:val="a"/>
    <w:link w:val="af5"/>
    <w:uiPriority w:val="1"/>
    <w:qFormat/>
    <w:rsid w:val="006D4044"/>
    <w:pPr>
      <w:spacing w:after="0" w:line="240" w:lineRule="auto"/>
    </w:pPr>
    <w:rPr>
      <w:i/>
      <w:iCs/>
      <w:lang w:val="x-none" w:eastAsia="x-none"/>
    </w:rPr>
  </w:style>
  <w:style w:type="character" w:customStyle="1" w:styleId="af7">
    <w:name w:val="Абзац списка Знак"/>
    <w:link w:val="af8"/>
    <w:uiPriority w:val="99"/>
    <w:locked/>
    <w:rsid w:val="006D4044"/>
    <w:rPr>
      <w:i/>
      <w:iCs/>
      <w:lang w:val="x-none"/>
    </w:rPr>
  </w:style>
  <w:style w:type="paragraph" w:styleId="af8">
    <w:name w:val="List Paragraph"/>
    <w:basedOn w:val="a"/>
    <w:link w:val="af7"/>
    <w:uiPriority w:val="99"/>
    <w:qFormat/>
    <w:rsid w:val="006D4044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6D4044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6D4044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9">
    <w:name w:val="Intense Quote"/>
    <w:basedOn w:val="a"/>
    <w:next w:val="a"/>
    <w:link w:val="afa"/>
    <w:uiPriority w:val="30"/>
    <w:qFormat/>
    <w:rsid w:val="006D404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a">
    <w:name w:val="Выделенная цитата Знак"/>
    <w:basedOn w:val="a0"/>
    <w:link w:val="af9"/>
    <w:uiPriority w:val="30"/>
    <w:rsid w:val="006D4044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customStyle="1" w:styleId="12">
    <w:name w:val="Текст1"/>
    <w:basedOn w:val="a"/>
    <w:uiPriority w:val="99"/>
    <w:semiHidden/>
    <w:rsid w:val="006D404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Базовый"/>
    <w:uiPriority w:val="99"/>
    <w:semiHidden/>
    <w:rsid w:val="006D404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semiHidden/>
    <w:rsid w:val="006D40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c">
    <w:name w:val="Основной текст_"/>
    <w:link w:val="51"/>
    <w:semiHidden/>
    <w:locked/>
    <w:rsid w:val="006D40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semiHidden/>
    <w:rsid w:val="006D4044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semiHidden/>
    <w:locked/>
    <w:rsid w:val="006D404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6D4044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6D404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6D404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d">
    <w:name w:val="Subtle Emphasis"/>
    <w:uiPriority w:val="19"/>
    <w:qFormat/>
    <w:rsid w:val="006D4044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6D4044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6D4044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6D4044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6D4044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ab">
    <w:name w:val="Название Знак"/>
    <w:link w:val="aa"/>
    <w:uiPriority w:val="10"/>
    <w:locked/>
    <w:rsid w:val="006D4044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6D4044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16">
    <w:name w:val="Основной текст Знак1"/>
    <w:uiPriority w:val="99"/>
    <w:rsid w:val="006D4044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6D4044"/>
    <w:rPr>
      <w:rFonts w:ascii="Times New Roman" w:hAnsi="Times New Roman" w:cs="Times New Roman" w:hint="default"/>
      <w:sz w:val="26"/>
      <w:szCs w:val="26"/>
    </w:rPr>
  </w:style>
  <w:style w:type="character" w:customStyle="1" w:styleId="aff2">
    <w:name w:val="Основной текст + Полужирный"/>
    <w:rsid w:val="006D404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7">
    <w:name w:val="Основной текст + Полужирный1"/>
    <w:aliases w:val="Курсив2"/>
    <w:rsid w:val="006D4044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table" w:styleId="aff3">
    <w:name w:val="Table Grid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rsid w:val="003E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8331</Words>
  <Characters>47491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askatbrat@outlook.com</dc:creator>
  <cp:lastModifiedBy>2018</cp:lastModifiedBy>
  <cp:revision>3</cp:revision>
  <cp:lastPrinted>2022-11-03T10:21:00Z</cp:lastPrinted>
  <dcterms:created xsi:type="dcterms:W3CDTF">2022-09-10T06:28:00Z</dcterms:created>
  <dcterms:modified xsi:type="dcterms:W3CDTF">2022-11-03T10:58:00Z</dcterms:modified>
</cp:coreProperties>
</file>