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361"/>
      </w:tblGrid>
      <w:tr w:rsidR="00B3237C" w:rsidTr="005061AB">
        <w:trPr>
          <w:trHeight w:val="338"/>
        </w:trPr>
        <w:tc>
          <w:tcPr>
            <w:tcW w:w="9361" w:type="dxa"/>
            <w:tcBorders>
              <w:bottom w:val="nil"/>
            </w:tcBorders>
          </w:tcPr>
          <w:p w:rsidR="00B3237C" w:rsidRDefault="00B3237C" w:rsidP="00B3237C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:rsidR="00B3237C" w:rsidRDefault="00B3237C" w:rsidP="00B3237C">
            <w:pPr>
              <w:pStyle w:val="TableParagraph"/>
              <w:spacing w:line="291" w:lineRule="exact"/>
              <w:ind w:left="410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6"/>
              </w:rPr>
              <w:t>ОБ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АКАДЕМИЧЕСКОЙ</w:t>
            </w:r>
          </w:p>
        </w:tc>
      </w:tr>
      <w:tr w:rsidR="00B3237C" w:rsidTr="00B3237C">
        <w:trPr>
          <w:trHeight w:val="401"/>
        </w:trPr>
        <w:tc>
          <w:tcPr>
            <w:tcW w:w="9361" w:type="dxa"/>
            <w:tcBorders>
              <w:top w:val="nil"/>
              <w:bottom w:val="nil"/>
            </w:tcBorders>
          </w:tcPr>
          <w:p w:rsidR="00B3237C" w:rsidRDefault="00B3237C" w:rsidP="00B3237C">
            <w:pPr>
              <w:pStyle w:val="TableParagraph"/>
              <w:spacing w:line="272" w:lineRule="exact"/>
              <w:ind w:left="1400" w:right="13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МОБИЛЬНОСТИ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  <w:r>
              <w:rPr>
                <w:b/>
                <w:spacing w:val="-5"/>
                <w:sz w:val="26"/>
              </w:rPr>
              <w:t xml:space="preserve">   </w:t>
            </w:r>
            <w:r>
              <w:rPr>
                <w:b/>
                <w:sz w:val="26"/>
              </w:rPr>
              <w:t>И</w:t>
            </w:r>
          </w:p>
        </w:tc>
      </w:tr>
      <w:tr w:rsidR="00B3237C" w:rsidTr="00B3237C">
        <w:trPr>
          <w:trHeight w:val="292"/>
        </w:trPr>
        <w:tc>
          <w:tcPr>
            <w:tcW w:w="9361" w:type="dxa"/>
            <w:tcBorders>
              <w:top w:val="nil"/>
              <w:bottom w:val="nil"/>
            </w:tcBorders>
          </w:tcPr>
          <w:p w:rsidR="00B3237C" w:rsidRDefault="00B3237C" w:rsidP="00B3237C">
            <w:pPr>
              <w:pStyle w:val="TableParagraph"/>
              <w:spacing w:line="280" w:lineRule="exact"/>
              <w:ind w:left="1400" w:right="13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СОТРУДНИКОВ</w:t>
            </w:r>
          </w:p>
        </w:tc>
      </w:tr>
    </w:tbl>
    <w:p w:rsidR="00B3237C" w:rsidRDefault="00B3237C">
      <w:pPr>
        <w:pStyle w:val="a3"/>
        <w:spacing w:before="3"/>
        <w:ind w:left="0"/>
      </w:pPr>
    </w:p>
    <w:p w:rsidR="00B3237C" w:rsidRDefault="00B3237C">
      <w:pPr>
        <w:pStyle w:val="a3"/>
        <w:spacing w:before="3"/>
        <w:ind w:left="0"/>
      </w:pPr>
    </w:p>
    <w:p w:rsidR="00F01B4B" w:rsidRDefault="00A61211">
      <w:pPr>
        <w:pStyle w:val="Heading1"/>
        <w:numPr>
          <w:ilvl w:val="0"/>
          <w:numId w:val="5"/>
        </w:numPr>
        <w:tabs>
          <w:tab w:val="left" w:pos="343"/>
        </w:tabs>
        <w:spacing w:before="90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5"/>
        </w:tabs>
        <w:spacing w:before="36" w:line="276" w:lineRule="auto"/>
        <w:ind w:right="585"/>
        <w:rPr>
          <w:sz w:val="24"/>
        </w:rPr>
      </w:pPr>
      <w:r>
        <w:rPr>
          <w:sz w:val="24"/>
        </w:rPr>
        <w:t>Настоящее Положение направлено на обеспечение качества подготовки студентов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образовательных программ высшего образования и повышения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мобильности.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49"/>
        </w:tabs>
        <w:spacing w:before="1" w:line="276" w:lineRule="auto"/>
        <w:ind w:right="584"/>
        <w:rPr>
          <w:sz w:val="24"/>
        </w:rPr>
      </w:pPr>
      <w:r>
        <w:rPr>
          <w:sz w:val="24"/>
        </w:rPr>
        <w:t>Положение определяет цели, порядок реализации и ответственность при 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мобильности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 w:rsidR="00B3237C">
        <w:rPr>
          <w:sz w:val="24"/>
        </w:rPr>
        <w:t>медициском</w:t>
      </w:r>
      <w:proofErr w:type="spellEnd"/>
      <w:r w:rsidR="00B3237C">
        <w:rPr>
          <w:sz w:val="24"/>
        </w:rPr>
        <w:t xml:space="preserve"> факультете </w:t>
      </w:r>
      <w:proofErr w:type="spellStart"/>
      <w:r w:rsidR="00B3237C">
        <w:rPr>
          <w:sz w:val="24"/>
        </w:rPr>
        <w:t>ОшГУ</w:t>
      </w:r>
      <w:proofErr w:type="spellEnd"/>
      <w:r w:rsidR="00B3237C">
        <w:rPr>
          <w:sz w:val="24"/>
        </w:rPr>
        <w:t>.</w:t>
      </w:r>
    </w:p>
    <w:p w:rsidR="00B3237C" w:rsidRDefault="00A61211" w:rsidP="00B3237C">
      <w:pPr>
        <w:pStyle w:val="a4"/>
        <w:numPr>
          <w:ilvl w:val="1"/>
          <w:numId w:val="5"/>
        </w:numPr>
        <w:tabs>
          <w:tab w:val="left" w:pos="549"/>
        </w:tabs>
        <w:spacing w:before="1" w:line="276" w:lineRule="auto"/>
        <w:ind w:right="58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2"/>
          <w:sz w:val="24"/>
        </w:rPr>
        <w:t xml:space="preserve"> </w:t>
      </w:r>
      <w:proofErr w:type="spellStart"/>
      <w:r w:rsidR="00B3237C">
        <w:rPr>
          <w:sz w:val="24"/>
        </w:rPr>
        <w:t>медициского</w:t>
      </w:r>
      <w:proofErr w:type="spellEnd"/>
      <w:r w:rsidR="00B3237C">
        <w:rPr>
          <w:sz w:val="24"/>
        </w:rPr>
        <w:t xml:space="preserve"> факультета </w:t>
      </w:r>
      <w:proofErr w:type="spellStart"/>
      <w:r w:rsidR="00B3237C">
        <w:rPr>
          <w:sz w:val="24"/>
        </w:rPr>
        <w:t>ОшГУ</w:t>
      </w:r>
      <w:proofErr w:type="spellEnd"/>
      <w:r w:rsidR="00B3237C">
        <w:rPr>
          <w:sz w:val="24"/>
        </w:rPr>
        <w:t>,</w:t>
      </w:r>
    </w:p>
    <w:p w:rsidR="00F01B4B" w:rsidRPr="00B3237C" w:rsidRDefault="00A61211" w:rsidP="00B3237C">
      <w:pPr>
        <w:tabs>
          <w:tab w:val="left" w:pos="698"/>
        </w:tabs>
        <w:spacing w:line="276" w:lineRule="auto"/>
        <w:ind w:left="102" w:right="596"/>
        <w:rPr>
          <w:sz w:val="24"/>
        </w:rPr>
      </w:pPr>
      <w:r w:rsidRPr="00B3237C">
        <w:rPr>
          <w:sz w:val="24"/>
        </w:rPr>
        <w:t>участвующими</w:t>
      </w:r>
      <w:r w:rsidRPr="00B3237C">
        <w:rPr>
          <w:spacing w:val="-1"/>
          <w:sz w:val="24"/>
        </w:rPr>
        <w:t xml:space="preserve"> </w:t>
      </w:r>
      <w:r w:rsidRPr="00B3237C">
        <w:rPr>
          <w:sz w:val="24"/>
        </w:rPr>
        <w:t>в</w:t>
      </w:r>
      <w:r w:rsidRPr="00B3237C">
        <w:rPr>
          <w:spacing w:val="-2"/>
          <w:sz w:val="24"/>
        </w:rPr>
        <w:t xml:space="preserve"> </w:t>
      </w:r>
      <w:r w:rsidRPr="00B3237C">
        <w:rPr>
          <w:sz w:val="24"/>
        </w:rPr>
        <w:t>реализации данного</w:t>
      </w:r>
      <w:r w:rsidRPr="00B3237C">
        <w:rPr>
          <w:spacing w:val="-1"/>
          <w:sz w:val="24"/>
        </w:rPr>
        <w:t xml:space="preserve"> </w:t>
      </w:r>
      <w:r w:rsidRPr="00B3237C">
        <w:rPr>
          <w:sz w:val="24"/>
        </w:rPr>
        <w:t>процесса.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34"/>
        </w:tabs>
        <w:spacing w:line="276" w:lineRule="auto"/>
        <w:ind w:right="585"/>
        <w:rPr>
          <w:sz w:val="24"/>
        </w:rPr>
      </w:pP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(внутренняя/внешняя)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или сотрудника, имеющего отношение к образованию, на 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 другую образовательную организацию (в своей стране или за рубежом)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преподаватель или исследователь возвращается в </w:t>
      </w:r>
      <w:r w:rsidR="00B3237C">
        <w:rPr>
          <w:sz w:val="24"/>
        </w:rPr>
        <w:t>медицинский факультет</w:t>
      </w:r>
      <w:r>
        <w:rPr>
          <w:sz w:val="24"/>
        </w:rPr>
        <w:t xml:space="preserve"> для продолжения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(учебной/научной)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63"/>
        </w:tabs>
        <w:spacing w:before="1" w:line="276" w:lineRule="auto"/>
        <w:ind w:right="591"/>
        <w:rPr>
          <w:sz w:val="24"/>
        </w:rPr>
      </w:pPr>
      <w:r>
        <w:rPr>
          <w:sz w:val="24"/>
        </w:rPr>
        <w:t>Под внешней (международной) академической мобильностью понимается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студентов </w:t>
      </w:r>
      <w:r w:rsidR="00B3237C">
        <w:rPr>
          <w:sz w:val="24"/>
        </w:rPr>
        <w:t xml:space="preserve">медицинского факультета </w:t>
      </w:r>
      <w:r>
        <w:rPr>
          <w:sz w:val="24"/>
        </w:rPr>
        <w:t>в зарубежных вузах, а также работа преподавателей и сотрудников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49"/>
        </w:tabs>
        <w:spacing w:line="276" w:lineRule="auto"/>
        <w:ind w:right="586"/>
        <w:rPr>
          <w:sz w:val="24"/>
        </w:rPr>
      </w:pPr>
      <w:r>
        <w:rPr>
          <w:sz w:val="24"/>
        </w:rPr>
        <w:t>Под внутренней (национальной) академической мобильностью понимается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 w:rsidR="00B3237C">
        <w:rPr>
          <w:sz w:val="24"/>
        </w:rPr>
        <w:t>медицинского 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3"/>
          <w:sz w:val="24"/>
        </w:rPr>
        <w:t xml:space="preserve"> </w:t>
      </w:r>
      <w:r>
        <w:rPr>
          <w:sz w:val="24"/>
        </w:rPr>
        <w:t>КР.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мобильности учащихся </w:t>
      </w:r>
      <w:r w:rsidR="00B3237C">
        <w:rPr>
          <w:sz w:val="24"/>
        </w:rPr>
        <w:t>медицинского факультета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вузе-партнере,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2" w:line="273" w:lineRule="auto"/>
        <w:ind w:left="821" w:right="59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6"/>
          <w:sz w:val="24"/>
        </w:rPr>
        <w:t xml:space="preserve"> </w:t>
      </w:r>
      <w:proofErr w:type="spellStart"/>
      <w:r w:rsidR="00B3237C">
        <w:rPr>
          <w:sz w:val="24"/>
        </w:rPr>
        <w:t>мед</w:t>
      </w:r>
      <w:proofErr w:type="gramStart"/>
      <w:r w:rsidR="00B3237C">
        <w:rPr>
          <w:sz w:val="24"/>
        </w:rPr>
        <w:t>.ф</w:t>
      </w:r>
      <w:proofErr w:type="gramEnd"/>
      <w:r w:rsidR="00B3237C">
        <w:rPr>
          <w:sz w:val="24"/>
        </w:rPr>
        <w:t>ак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вузом-партнером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 срок,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1" w:line="273" w:lineRule="auto"/>
        <w:ind w:left="821" w:right="591"/>
        <w:jc w:val="left"/>
        <w:rPr>
          <w:sz w:val="24"/>
        </w:rPr>
      </w:pPr>
      <w:r>
        <w:rPr>
          <w:spacing w:val="-1"/>
          <w:sz w:val="24"/>
        </w:rPr>
        <w:t>стажировки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студентов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выпускников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(договоров)</w:t>
      </w:r>
      <w:r>
        <w:rPr>
          <w:spacing w:val="-13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  <w:tab w:val="left" w:pos="1956"/>
          <w:tab w:val="left" w:pos="4187"/>
          <w:tab w:val="left" w:pos="6022"/>
          <w:tab w:val="left" w:pos="6412"/>
          <w:tab w:val="left" w:pos="8521"/>
        </w:tabs>
        <w:spacing w:before="3" w:line="273" w:lineRule="auto"/>
        <w:ind w:left="821" w:right="594"/>
        <w:jc w:val="left"/>
        <w:rPr>
          <w:sz w:val="24"/>
        </w:rPr>
      </w:pPr>
      <w:proofErr w:type="gramStart"/>
      <w:r>
        <w:rPr>
          <w:sz w:val="24"/>
        </w:rPr>
        <w:t>учебная,</w:t>
      </w:r>
      <w:r>
        <w:rPr>
          <w:sz w:val="24"/>
        </w:rPr>
        <w:tab/>
        <w:t>исследовательская,</w:t>
      </w:r>
      <w:r>
        <w:rPr>
          <w:sz w:val="24"/>
        </w:rPr>
        <w:tab/>
        <w:t>педагогическая</w:t>
      </w:r>
      <w:r>
        <w:rPr>
          <w:sz w:val="24"/>
        </w:rPr>
        <w:tab/>
        <w:t>и</w:t>
      </w:r>
      <w:r>
        <w:rPr>
          <w:sz w:val="24"/>
        </w:rPr>
        <w:tab/>
        <w:t>производственная</w:t>
      </w:r>
      <w:r>
        <w:rPr>
          <w:sz w:val="24"/>
        </w:rPr>
        <w:tab/>
      </w:r>
      <w:r>
        <w:rPr>
          <w:spacing w:val="-1"/>
          <w:sz w:val="24"/>
        </w:rPr>
        <w:t>практика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дипломного/последипломного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proofErr w:type="gramEnd"/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стажировки,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школах</w:t>
      </w:r>
      <w:proofErr w:type="gramEnd"/>
      <w:r>
        <w:rPr>
          <w:sz w:val="24"/>
        </w:rPr>
        <w:t>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конференция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2"/>
        </w:tabs>
        <w:spacing w:before="40"/>
        <w:ind w:left="522" w:hanging="420"/>
        <w:rPr>
          <w:sz w:val="24"/>
        </w:rPr>
      </w:pP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ППС/сотрудников</w:t>
      </w:r>
      <w:r>
        <w:rPr>
          <w:spacing w:val="-2"/>
          <w:sz w:val="24"/>
        </w:rPr>
        <w:t xml:space="preserve"> </w:t>
      </w:r>
      <w:r w:rsidR="00B3237C">
        <w:rPr>
          <w:sz w:val="24"/>
        </w:rPr>
        <w:t>Медицинского факультета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/>
        <w:ind w:left="810" w:hanging="34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программах,</w:t>
      </w:r>
    </w:p>
    <w:p w:rsidR="00F01B4B" w:rsidRDefault="00F01B4B">
      <w:pPr>
        <w:rPr>
          <w:sz w:val="24"/>
        </w:rPr>
        <w:sectPr w:rsidR="00F01B4B">
          <w:type w:val="continuous"/>
          <w:pgSz w:w="11910" w:h="16840"/>
          <w:pgMar w:top="1040" w:right="260" w:bottom="280" w:left="1600" w:header="720" w:footer="720" w:gutter="0"/>
          <w:cols w:space="720"/>
        </w:sectPr>
      </w:pP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88"/>
        <w:ind w:left="810" w:hanging="349"/>
        <w:jc w:val="left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/>
        <w:ind w:left="810" w:hanging="34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 проектах,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/>
        <w:ind w:left="810" w:hanging="34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2"/>
        <w:ind w:left="810" w:hanging="349"/>
        <w:jc w:val="left"/>
        <w:rPr>
          <w:sz w:val="24"/>
        </w:rPr>
      </w:pP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стажировки,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/>
        <w:ind w:left="810" w:hanging="349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переподготовка,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1"/>
        <w:ind w:left="810" w:hanging="349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экспертных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/>
        <w:ind w:left="810" w:hanging="34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40"/>
        <w:ind w:left="810" w:hanging="34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51"/>
        </w:tabs>
        <w:spacing w:before="42" w:line="276" w:lineRule="auto"/>
        <w:ind w:right="585"/>
        <w:rPr>
          <w:sz w:val="24"/>
        </w:rPr>
      </w:pPr>
      <w:r>
        <w:rPr>
          <w:sz w:val="24"/>
        </w:rPr>
        <w:t xml:space="preserve">Главная цель мобильности </w:t>
      </w:r>
      <w:proofErr w:type="gramStart"/>
      <w:r>
        <w:rPr>
          <w:sz w:val="24"/>
        </w:rPr>
        <w:t>—в</w:t>
      </w:r>
      <w:proofErr w:type="gramEnd"/>
      <w:r>
        <w:rPr>
          <w:sz w:val="24"/>
        </w:rPr>
        <w:t>озможность получить разностороннее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 направлению подготовки, обеспечение доступа в признанные центры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где традиционно формировались ведущие научные школы, расширить познания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ценности, разнообразие культур и языков, разнообразие систем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42"/>
        </w:tabs>
        <w:spacing w:before="1"/>
        <w:ind w:left="642" w:hanging="540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1"/>
          <w:tab w:val="left" w:pos="8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2"/>
        </w:tabs>
        <w:spacing w:before="39" w:line="276" w:lineRule="auto"/>
        <w:ind w:left="821" w:right="587"/>
        <w:rPr>
          <w:sz w:val="24"/>
        </w:rPr>
      </w:pPr>
      <w:r>
        <w:rPr>
          <w:sz w:val="24"/>
        </w:rPr>
        <w:t>взаимодействия обучающихся с внешними заказчиками проектов для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образовательного процесса в рамках освоения основной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и/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2"/>
        </w:tabs>
        <w:spacing w:line="237" w:lineRule="auto"/>
        <w:ind w:left="821" w:right="587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организациями,</w:t>
      </w:r>
    </w:p>
    <w:p w:rsidR="00F01B4B" w:rsidRDefault="00A61211">
      <w:pPr>
        <w:pStyle w:val="a4"/>
        <w:numPr>
          <w:ilvl w:val="2"/>
          <w:numId w:val="5"/>
        </w:numPr>
        <w:tabs>
          <w:tab w:val="left" w:pos="822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интернационализации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57"/>
        </w:tabs>
        <w:spacing w:line="276" w:lineRule="auto"/>
        <w:ind w:right="590"/>
        <w:rPr>
          <w:sz w:val="24"/>
        </w:rPr>
      </w:pPr>
      <w:r>
        <w:rPr>
          <w:sz w:val="24"/>
        </w:rPr>
        <w:t>Настоящее Положение регламентирует деятельность по организации и обеспечению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академической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мобильности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 w:rsidR="00B3237C">
        <w:rPr>
          <w:sz w:val="24"/>
        </w:rPr>
        <w:t xml:space="preserve">медицинского факультета </w:t>
      </w:r>
      <w:proofErr w:type="spellStart"/>
      <w:r w:rsidR="00B3237C">
        <w:rPr>
          <w:sz w:val="24"/>
        </w:rPr>
        <w:t>ОшГУ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50"/>
        </w:tabs>
        <w:spacing w:before="41" w:line="276" w:lineRule="auto"/>
        <w:ind w:right="59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 ординаторов и аспирантов, а также штатных преподавателей и сотрудников.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82"/>
        </w:tabs>
        <w:spacing w:before="1" w:line="276" w:lineRule="auto"/>
        <w:ind w:right="583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 w:rsidR="00B3237C">
        <w:rPr>
          <w:spacing w:val="1"/>
          <w:sz w:val="24"/>
        </w:rPr>
        <w:t xml:space="preserve">медицинского факультета </w:t>
      </w:r>
      <w:proofErr w:type="spellStart"/>
      <w:r w:rsidR="00B3237C">
        <w:rPr>
          <w:spacing w:val="1"/>
          <w:sz w:val="24"/>
        </w:rPr>
        <w:t>ОшГУ</w:t>
      </w:r>
      <w:proofErr w:type="spellEnd"/>
      <w:r w:rsidR="00B3237C">
        <w:rPr>
          <w:spacing w:val="1"/>
          <w:sz w:val="24"/>
        </w:rPr>
        <w:t xml:space="preserve"> </w:t>
      </w:r>
      <w:r>
        <w:rPr>
          <w:sz w:val="24"/>
        </w:rPr>
        <w:t>реализуется,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КР,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28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срок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задания.</w:t>
      </w:r>
    </w:p>
    <w:p w:rsidR="00F01B4B" w:rsidRDefault="00F01B4B">
      <w:pPr>
        <w:spacing w:line="276" w:lineRule="auto"/>
        <w:jc w:val="both"/>
        <w:rPr>
          <w:sz w:val="24"/>
        </w:rPr>
        <w:sectPr w:rsidR="00F01B4B">
          <w:pgSz w:w="11910" w:h="16840"/>
          <w:pgMar w:top="1020" w:right="260" w:bottom="280" w:left="1600" w:header="720" w:footer="720" w:gutter="0"/>
          <w:cols w:space="720"/>
        </w:sectPr>
      </w:pPr>
    </w:p>
    <w:p w:rsidR="00F01B4B" w:rsidRDefault="00A61211">
      <w:pPr>
        <w:pStyle w:val="a3"/>
        <w:spacing w:before="68" w:line="276" w:lineRule="auto"/>
        <w:ind w:right="590"/>
        <w:jc w:val="both"/>
      </w:pPr>
      <w:r>
        <w:lastRenderedPageBreak/>
        <w:t xml:space="preserve">Внешняя академическая мобильность студентов медицинского факультета </w:t>
      </w:r>
      <w:proofErr w:type="spellStart"/>
      <w:r>
        <w:t>ОшГУ</w:t>
      </w:r>
      <w:proofErr w:type="spellEnd"/>
      <w:r>
        <w:t xml:space="preserve"> реализуется, как правило, в форме</w:t>
      </w:r>
      <w:r>
        <w:rPr>
          <w:spacing w:val="1"/>
        </w:rPr>
        <w:t xml:space="preserve"> </w:t>
      </w:r>
      <w:r>
        <w:t>направления за пределы КР, т.е. поездки по распоряжению ректора на определенный срок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задания.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849"/>
        </w:tabs>
        <w:spacing w:before="2" w:line="276" w:lineRule="auto"/>
        <w:ind w:right="594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медицинском факультете </w:t>
      </w:r>
      <w:proofErr w:type="spellStart"/>
      <w:r>
        <w:rPr>
          <w:sz w:val="24"/>
        </w:rPr>
        <w:t>ОшГУ</w:t>
      </w:r>
      <w:proofErr w:type="spellEnd"/>
      <w:r>
        <w:rPr>
          <w:sz w:val="24"/>
        </w:rPr>
        <w:t xml:space="preserve"> порядке.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38"/>
        </w:tabs>
        <w:spacing w:before="1" w:line="276" w:lineRule="auto"/>
        <w:ind w:right="588"/>
        <w:rPr>
          <w:sz w:val="24"/>
        </w:rPr>
      </w:pPr>
      <w:r>
        <w:rPr>
          <w:sz w:val="24"/>
        </w:rPr>
        <w:t>Индивидуальная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оформляется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947"/>
        </w:tabs>
        <w:spacing w:line="278" w:lineRule="auto"/>
        <w:ind w:right="58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профессоров/специалистов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"/>
          <w:sz w:val="24"/>
        </w:rPr>
        <w:t xml:space="preserve"> </w:t>
      </w:r>
      <w:r>
        <w:rPr>
          <w:sz w:val="24"/>
        </w:rPr>
        <w:t>КР</w:t>
      </w:r>
    </w:p>
    <w:p w:rsidR="00F01B4B" w:rsidRDefault="00A61211">
      <w:pPr>
        <w:pStyle w:val="a3"/>
        <w:spacing w:line="272" w:lineRule="exact"/>
        <w:jc w:val="both"/>
      </w:pPr>
      <w:r>
        <w:t>«О</w:t>
      </w:r>
      <w:r>
        <w:rPr>
          <w:spacing w:val="19"/>
        </w:rPr>
        <w:t xml:space="preserve"> </w:t>
      </w:r>
      <w:r>
        <w:t>внешней</w:t>
      </w:r>
      <w:r>
        <w:rPr>
          <w:spacing w:val="17"/>
        </w:rPr>
        <w:t xml:space="preserve"> </w:t>
      </w:r>
      <w:r>
        <w:t>миграции»</w:t>
      </w:r>
      <w:r>
        <w:rPr>
          <w:spacing w:val="1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2000</w:t>
      </w:r>
      <w:r>
        <w:rPr>
          <w:spacing w:val="6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61.</w:t>
      </w:r>
    </w:p>
    <w:p w:rsidR="00F01B4B" w:rsidRDefault="00F01B4B">
      <w:pPr>
        <w:pStyle w:val="a3"/>
        <w:spacing w:before="4"/>
        <w:ind w:left="0"/>
        <w:rPr>
          <w:sz w:val="31"/>
        </w:rPr>
      </w:pPr>
    </w:p>
    <w:p w:rsidR="00F01B4B" w:rsidRDefault="00A61211">
      <w:pPr>
        <w:pStyle w:val="Heading1"/>
        <w:numPr>
          <w:ilvl w:val="0"/>
          <w:numId w:val="5"/>
        </w:numPr>
        <w:tabs>
          <w:tab w:val="left" w:pos="343"/>
        </w:tabs>
        <w:spacing w:before="1"/>
        <w:ind w:hanging="241"/>
        <w:jc w:val="both"/>
      </w:pPr>
      <w:r>
        <w:t>Организационное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5"/>
        </w:rPr>
        <w:t xml:space="preserve"> </w:t>
      </w:r>
      <w:r>
        <w:t>мобильности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11"/>
        </w:tabs>
        <w:spacing w:before="38" w:line="276" w:lineRule="auto"/>
        <w:ind w:right="585"/>
        <w:rPr>
          <w:sz w:val="24"/>
        </w:rPr>
      </w:pPr>
      <w:r>
        <w:rPr>
          <w:spacing w:val="-1"/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иного документа между образовательными или научными организациями и медицинского факультета </w:t>
      </w:r>
      <w:proofErr w:type="spellStart"/>
      <w:r>
        <w:rPr>
          <w:sz w:val="24"/>
        </w:rPr>
        <w:t>ОшГУ</w:t>
      </w:r>
      <w:proofErr w:type="spellEnd"/>
      <w:r>
        <w:rPr>
          <w:sz w:val="24"/>
        </w:rPr>
        <w:t>, 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определяется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решением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медицинского факультета </w:t>
      </w:r>
      <w:proofErr w:type="spellStart"/>
      <w:r>
        <w:rPr>
          <w:sz w:val="24"/>
        </w:rPr>
        <w:t>ОшГУ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15"/>
          <w:sz w:val="24"/>
        </w:rPr>
        <w:t xml:space="preserve"> </w:t>
      </w:r>
      <w:r>
        <w:rPr>
          <w:sz w:val="24"/>
        </w:rPr>
        <w:t>ректора.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срока производится на основании мотивированного ходатайства заведующего кафедрой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медицинского факультета </w:t>
      </w:r>
      <w:proofErr w:type="spellStart"/>
      <w:r>
        <w:rPr>
          <w:sz w:val="24"/>
        </w:rPr>
        <w:t>ОшГУ</w:t>
      </w:r>
      <w:proofErr w:type="spellEnd"/>
      <w:r>
        <w:rPr>
          <w:sz w:val="24"/>
        </w:rPr>
        <w:t>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>Финансирование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счет: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before="40" w:line="276" w:lineRule="auto"/>
        <w:ind w:left="461" w:right="586"/>
        <w:rPr>
          <w:sz w:val="24"/>
        </w:rPr>
      </w:pPr>
      <w:r>
        <w:rPr>
          <w:sz w:val="24"/>
        </w:rPr>
        <w:t>бюджетных средств, в т.ч. выделяемых в рамках национальных или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line="292" w:lineRule="exact"/>
        <w:rPr>
          <w:sz w:val="24"/>
        </w:rPr>
      </w:pP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медицинского факультета </w:t>
      </w:r>
      <w:proofErr w:type="spellStart"/>
      <w:r>
        <w:rPr>
          <w:sz w:val="24"/>
        </w:rPr>
        <w:t>ОшГУ</w:t>
      </w:r>
      <w:proofErr w:type="spellEnd"/>
      <w:r>
        <w:rPr>
          <w:sz w:val="24"/>
        </w:rPr>
        <w:t>;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before="40" w:line="273" w:lineRule="auto"/>
        <w:ind w:left="461" w:right="592"/>
        <w:rPr>
          <w:sz w:val="24"/>
        </w:rPr>
      </w:pPr>
      <w:r>
        <w:rPr>
          <w:sz w:val="24"/>
        </w:rPr>
        <w:t>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инимающей стороны, в т.ч. грантов международных организаций и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фондов;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before="3"/>
        <w:rPr>
          <w:sz w:val="24"/>
        </w:rPr>
      </w:pP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70"/>
        </w:tabs>
        <w:spacing w:before="40" w:line="276" w:lineRule="auto"/>
        <w:ind w:right="586"/>
        <w:rPr>
          <w:sz w:val="24"/>
        </w:rPr>
      </w:pPr>
      <w:r>
        <w:rPr>
          <w:sz w:val="24"/>
        </w:rPr>
        <w:t xml:space="preserve">Ответственными за организацию внутренней академической мобильности в </w:t>
      </w:r>
      <w:proofErr w:type="spellStart"/>
      <w:r>
        <w:rPr>
          <w:sz w:val="24"/>
        </w:rPr>
        <w:t>мед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аке</w:t>
      </w:r>
      <w:proofErr w:type="spellEnd"/>
      <w:r>
        <w:rPr>
          <w:sz w:val="24"/>
        </w:rPr>
        <w:t xml:space="preserve"> является проректор по учебной работе, за внешнюю академическую мобильность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 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связям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стратегическому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13"/>
        </w:tabs>
        <w:spacing w:line="276" w:lineRule="auto"/>
        <w:ind w:right="585"/>
        <w:rPr>
          <w:sz w:val="24"/>
        </w:rPr>
      </w:pPr>
      <w:r>
        <w:rPr>
          <w:sz w:val="24"/>
        </w:rPr>
        <w:t>Основанием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>/местной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(университета, института)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17"/>
        </w:tabs>
        <w:spacing w:before="1" w:line="276" w:lineRule="auto"/>
        <w:ind w:right="58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руководством</w:t>
      </w:r>
    </w:p>
    <w:p w:rsidR="00F01B4B" w:rsidRDefault="00F01B4B">
      <w:pPr>
        <w:spacing w:line="276" w:lineRule="auto"/>
        <w:jc w:val="both"/>
        <w:rPr>
          <w:sz w:val="24"/>
        </w:rPr>
        <w:sectPr w:rsidR="00F01B4B">
          <w:pgSz w:w="11910" w:h="16840"/>
          <w:pgMar w:top="1040" w:right="260" w:bottom="280" w:left="1600" w:header="720" w:footer="720" w:gutter="0"/>
          <w:cols w:space="720"/>
        </w:sectPr>
      </w:pPr>
    </w:p>
    <w:p w:rsidR="00F01B4B" w:rsidRDefault="00A61211">
      <w:pPr>
        <w:pStyle w:val="a3"/>
        <w:spacing w:before="68" w:line="278" w:lineRule="auto"/>
        <w:ind w:right="592"/>
        <w:jc w:val="both"/>
      </w:pPr>
      <w:r>
        <w:lastRenderedPageBreak/>
        <w:t>кафедры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обратиться 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ректорат.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42"/>
        </w:tabs>
        <w:spacing w:line="276" w:lineRule="auto"/>
        <w:ind w:right="58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 (направления),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претендента, его должность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(найму жилья) и пребыванию (суточных).</w:t>
      </w:r>
      <w:proofErr w:type="gramEnd"/>
      <w:r>
        <w:rPr>
          <w:sz w:val="24"/>
        </w:rPr>
        <w:t xml:space="preserve"> К служебной записке прилагаются приглашение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заверенный перевод на русский/</w:t>
      </w:r>
      <w:proofErr w:type="spellStart"/>
      <w:r>
        <w:rPr>
          <w:sz w:val="24"/>
        </w:rPr>
        <w:t>кыргызский</w:t>
      </w:r>
      <w:proofErr w:type="spellEnd"/>
      <w:r>
        <w:rPr>
          <w:sz w:val="24"/>
        </w:rPr>
        <w:t xml:space="preserve"> язык (в случае внешней мобильности),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документы, подтверждающие целесообразность командирования (направления)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поездки.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885"/>
        </w:tabs>
        <w:spacing w:before="38" w:line="276" w:lineRule="auto"/>
        <w:ind w:right="592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преподавателей)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средств медицинского факультета </w:t>
      </w:r>
      <w:proofErr w:type="spellStart"/>
      <w:r>
        <w:rPr>
          <w:sz w:val="24"/>
        </w:rPr>
        <w:t>ОшГУ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принимается ректором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ОшГУ</w:t>
      </w:r>
      <w:proofErr w:type="spellEnd"/>
      <w:r>
        <w:rPr>
          <w:sz w:val="24"/>
        </w:rPr>
        <w:t>.</w:t>
      </w:r>
    </w:p>
    <w:p w:rsidR="00F01B4B" w:rsidRDefault="00F01B4B">
      <w:pPr>
        <w:pStyle w:val="a3"/>
        <w:spacing w:before="10"/>
        <w:ind w:left="0"/>
        <w:rPr>
          <w:sz w:val="27"/>
        </w:rPr>
      </w:pPr>
    </w:p>
    <w:p w:rsidR="00F01B4B" w:rsidRDefault="00A61211">
      <w:pPr>
        <w:pStyle w:val="Heading1"/>
        <w:numPr>
          <w:ilvl w:val="0"/>
          <w:numId w:val="5"/>
        </w:numPr>
        <w:tabs>
          <w:tab w:val="left" w:pos="403"/>
        </w:tabs>
        <w:ind w:left="402" w:hanging="301"/>
        <w:jc w:val="both"/>
      </w:pPr>
      <w:r>
        <w:t>Академическая</w:t>
      </w:r>
      <w:r>
        <w:rPr>
          <w:spacing w:val="-4"/>
        </w:rPr>
        <w:t xml:space="preserve"> </w:t>
      </w:r>
      <w:r>
        <w:t>мобильность</w:t>
      </w:r>
      <w:r>
        <w:rPr>
          <w:spacing w:val="-6"/>
        </w:rPr>
        <w:t xml:space="preserve"> </w:t>
      </w:r>
      <w:r>
        <w:t>преподавателей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08"/>
        </w:tabs>
        <w:spacing w:before="36" w:line="276" w:lineRule="auto"/>
        <w:ind w:right="592"/>
        <w:rPr>
          <w:sz w:val="24"/>
        </w:rPr>
      </w:pPr>
      <w:r>
        <w:rPr>
          <w:spacing w:val="-1"/>
          <w:sz w:val="24"/>
        </w:rPr>
        <w:t>Ученый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суммарным</w:t>
      </w:r>
      <w:r>
        <w:rPr>
          <w:spacing w:val="-16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16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 преподавателей и сотрудников за конкурсный период с момента 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(назначения)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60"/>
        </w:tabs>
        <w:spacing w:line="276" w:lineRule="auto"/>
        <w:ind w:right="586"/>
        <w:rPr>
          <w:sz w:val="24"/>
        </w:rPr>
      </w:pP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вузы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99"/>
        </w:tabs>
        <w:spacing w:line="276" w:lineRule="auto"/>
        <w:ind w:right="593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кафедрой,</w:t>
      </w:r>
      <w:r>
        <w:rPr>
          <w:spacing w:val="2"/>
          <w:sz w:val="24"/>
        </w:rPr>
        <w:t xml:space="preserve"> </w:t>
      </w:r>
      <w:r>
        <w:rPr>
          <w:sz w:val="24"/>
        </w:rPr>
        <w:t>проректорами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ректором.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18"/>
        </w:tabs>
        <w:spacing w:line="276" w:lineRule="auto"/>
        <w:ind w:right="587"/>
        <w:rPr>
          <w:sz w:val="24"/>
        </w:rPr>
      </w:pPr>
      <w:r>
        <w:rPr>
          <w:sz w:val="24"/>
        </w:rPr>
        <w:t>Финансирование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межвузовском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 w:rsidR="00894E2D">
        <w:rPr>
          <w:sz w:val="24"/>
        </w:rPr>
        <w:t xml:space="preserve">медицинского факультета </w:t>
      </w:r>
      <w:proofErr w:type="spellStart"/>
      <w:r w:rsidR="00894E2D">
        <w:rPr>
          <w:sz w:val="24"/>
        </w:rPr>
        <w:t>ОшГУ</w:t>
      </w:r>
      <w:proofErr w:type="spellEnd"/>
      <w:r>
        <w:rPr>
          <w:sz w:val="24"/>
        </w:rPr>
        <w:t xml:space="preserve"> или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33"/>
        </w:tabs>
        <w:spacing w:before="1" w:line="276" w:lineRule="auto"/>
        <w:ind w:right="593"/>
        <w:rPr>
          <w:sz w:val="24"/>
        </w:rPr>
      </w:pP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 их собственной инициативе реализуется, как правило, в форме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поездок.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71"/>
        </w:tabs>
        <w:spacing w:line="276" w:lineRule="auto"/>
        <w:ind w:right="593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мобильности заслушивается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ОМС.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23"/>
        </w:tabs>
        <w:spacing w:line="276" w:lineRule="auto"/>
        <w:ind w:right="59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ректором</w:t>
      </w:r>
      <w:r>
        <w:rPr>
          <w:spacing w:val="3"/>
          <w:sz w:val="24"/>
        </w:rPr>
        <w:t xml:space="preserve"> </w:t>
      </w:r>
      <w:proofErr w:type="spellStart"/>
      <w:r w:rsidR="00894E2D">
        <w:rPr>
          <w:sz w:val="24"/>
        </w:rPr>
        <w:t>ОшГУ</w:t>
      </w:r>
      <w:proofErr w:type="spellEnd"/>
      <w:r>
        <w:rPr>
          <w:sz w:val="24"/>
        </w:rPr>
        <w:t>.</w:t>
      </w:r>
    </w:p>
    <w:p w:rsidR="00F01B4B" w:rsidRDefault="00F01B4B">
      <w:pPr>
        <w:pStyle w:val="a3"/>
        <w:ind w:left="0"/>
        <w:rPr>
          <w:sz w:val="28"/>
        </w:rPr>
      </w:pPr>
    </w:p>
    <w:p w:rsidR="00F01B4B" w:rsidRDefault="00A61211">
      <w:pPr>
        <w:pStyle w:val="Heading1"/>
        <w:numPr>
          <w:ilvl w:val="0"/>
          <w:numId w:val="5"/>
        </w:numPr>
        <w:tabs>
          <w:tab w:val="left" w:pos="343"/>
        </w:tabs>
        <w:ind w:hanging="241"/>
        <w:jc w:val="both"/>
      </w:pPr>
      <w:r>
        <w:t>Академическая</w:t>
      </w:r>
      <w:r>
        <w:rPr>
          <w:spacing w:val="-4"/>
        </w:rPr>
        <w:t xml:space="preserve"> </w:t>
      </w:r>
      <w:r>
        <w:t>мобильность</w:t>
      </w:r>
      <w:r>
        <w:rPr>
          <w:spacing w:val="-7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студентов и</w:t>
      </w:r>
      <w:r>
        <w:rPr>
          <w:spacing w:val="-4"/>
        </w:rPr>
        <w:t xml:space="preserve"> </w:t>
      </w:r>
      <w:r>
        <w:t>специалистов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70"/>
        </w:tabs>
        <w:spacing w:before="36" w:line="276" w:lineRule="auto"/>
        <w:ind w:right="589"/>
        <w:rPr>
          <w:sz w:val="24"/>
        </w:rPr>
      </w:pPr>
      <w:r>
        <w:rPr>
          <w:sz w:val="24"/>
        </w:rPr>
        <w:t>Основной формой реализации академической мобильности иностранных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межвузовское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85"/>
        </w:tabs>
        <w:spacing w:before="1" w:line="276" w:lineRule="auto"/>
        <w:ind w:right="582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 приглашении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анкета-заявление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75"/>
        </w:tabs>
        <w:spacing w:line="278" w:lineRule="auto"/>
        <w:ind w:right="588"/>
        <w:rPr>
          <w:sz w:val="24"/>
        </w:rPr>
      </w:pPr>
      <w:r>
        <w:rPr>
          <w:sz w:val="24"/>
        </w:rPr>
        <w:t xml:space="preserve">Решение о приглашении иностранного студента в </w:t>
      </w:r>
      <w:r w:rsidR="00894E2D">
        <w:rPr>
          <w:sz w:val="24"/>
        </w:rPr>
        <w:t xml:space="preserve">медицинский факультет </w:t>
      </w:r>
      <w:proofErr w:type="spellStart"/>
      <w:r w:rsidR="00894E2D">
        <w:rPr>
          <w:sz w:val="24"/>
        </w:rPr>
        <w:t>ОшГУ</w:t>
      </w:r>
      <w:proofErr w:type="spellEnd"/>
      <w:r>
        <w:rPr>
          <w:sz w:val="24"/>
        </w:rPr>
        <w:t xml:space="preserve"> в рамках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ректорат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line="289" w:lineRule="exact"/>
        <w:rPr>
          <w:sz w:val="24"/>
        </w:rPr>
      </w:pPr>
      <w:r>
        <w:rPr>
          <w:sz w:val="24"/>
        </w:rPr>
        <w:t>анкеты-заявления,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before="38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паспорта,</w:t>
      </w:r>
    </w:p>
    <w:p w:rsidR="00F01B4B" w:rsidRDefault="00F01B4B">
      <w:pPr>
        <w:jc w:val="both"/>
        <w:rPr>
          <w:sz w:val="24"/>
        </w:rPr>
        <w:sectPr w:rsidR="00F01B4B">
          <w:pgSz w:w="11910" w:h="16840"/>
          <w:pgMar w:top="1040" w:right="260" w:bottom="280" w:left="1600" w:header="720" w:footer="720" w:gutter="0"/>
          <w:cols w:space="720"/>
        </w:sectPr>
      </w:pP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before="88" w:line="276" w:lineRule="auto"/>
        <w:ind w:left="461" w:right="590"/>
        <w:rPr>
          <w:sz w:val="24"/>
        </w:rPr>
      </w:pPr>
      <w:r>
        <w:rPr>
          <w:sz w:val="24"/>
        </w:rPr>
        <w:lastRenderedPageBreak/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</w:p>
    <w:p w:rsidR="00F01B4B" w:rsidRDefault="00A61211">
      <w:pPr>
        <w:pStyle w:val="a4"/>
        <w:numPr>
          <w:ilvl w:val="0"/>
          <w:numId w:val="4"/>
        </w:numPr>
        <w:tabs>
          <w:tab w:val="left" w:pos="462"/>
        </w:tabs>
        <w:spacing w:line="273" w:lineRule="auto"/>
        <w:ind w:left="461" w:right="596"/>
        <w:rPr>
          <w:sz w:val="24"/>
        </w:rPr>
      </w:pPr>
      <w:r>
        <w:rPr>
          <w:sz w:val="24"/>
        </w:rPr>
        <w:t>ходатайства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654"/>
        </w:tabs>
        <w:spacing w:before="1" w:line="276" w:lineRule="auto"/>
        <w:ind w:right="584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из расчета 30 академических кредитов ECTS (Европейская система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кредитов)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5"/>
        </w:tabs>
        <w:spacing w:before="1" w:line="276" w:lineRule="auto"/>
        <w:ind w:right="587"/>
        <w:rPr>
          <w:sz w:val="24"/>
        </w:rPr>
      </w:pPr>
      <w:r>
        <w:rPr>
          <w:sz w:val="24"/>
        </w:rPr>
        <w:t xml:space="preserve">Иностранные специалисты могут приглашаться в </w:t>
      </w:r>
      <w:proofErr w:type="gramStart"/>
      <w:r w:rsidR="00894E2D">
        <w:rPr>
          <w:sz w:val="24"/>
        </w:rPr>
        <w:t>медицинский</w:t>
      </w:r>
      <w:proofErr w:type="gramEnd"/>
      <w:r w:rsidR="00894E2D">
        <w:rPr>
          <w:sz w:val="24"/>
        </w:rPr>
        <w:t xml:space="preserve"> </w:t>
      </w:r>
      <w:proofErr w:type="spellStart"/>
      <w:r w:rsidR="00894E2D">
        <w:rPr>
          <w:sz w:val="24"/>
        </w:rPr>
        <w:t>факултет</w:t>
      </w:r>
      <w:proofErr w:type="spellEnd"/>
      <w:r w:rsidR="00894E2D">
        <w:rPr>
          <w:sz w:val="24"/>
        </w:rPr>
        <w:t xml:space="preserve"> </w:t>
      </w:r>
      <w:proofErr w:type="spellStart"/>
      <w:r w:rsidR="00894E2D">
        <w:rPr>
          <w:sz w:val="24"/>
        </w:rPr>
        <w:t>ОшГУ</w:t>
      </w:r>
      <w:proofErr w:type="spellEnd"/>
      <w:r>
        <w:rPr>
          <w:sz w:val="24"/>
        </w:rPr>
        <w:t xml:space="preserve"> для научной работы и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49"/>
        </w:tabs>
        <w:spacing w:line="276" w:lineRule="auto"/>
        <w:ind w:right="585"/>
        <w:rPr>
          <w:sz w:val="24"/>
        </w:rPr>
      </w:pPr>
      <w:r>
        <w:rPr>
          <w:sz w:val="24"/>
        </w:rPr>
        <w:t>Объявление о наборе студентов в соответствии с условиями конкурсной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соглашения о мобильности размещается на официальном сайте </w:t>
      </w:r>
      <w:proofErr w:type="spellStart"/>
      <w:r w:rsidR="00894E2D">
        <w:rPr>
          <w:sz w:val="24"/>
        </w:rPr>
        <w:t>ОшГУ</w:t>
      </w:r>
      <w:proofErr w:type="spellEnd"/>
      <w:r>
        <w:rPr>
          <w:sz w:val="24"/>
        </w:rPr>
        <w:t xml:space="preserve"> на русском,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3"/>
        </w:tabs>
        <w:spacing w:line="276" w:lineRule="auto"/>
        <w:ind w:right="588"/>
        <w:rPr>
          <w:sz w:val="24"/>
        </w:rPr>
      </w:pPr>
      <w:r>
        <w:rPr>
          <w:sz w:val="24"/>
        </w:rPr>
        <w:t>В информации должны быть указаны предлагаемые для изучения дисциплины,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анкеты-заявления,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92"/>
        </w:tabs>
        <w:spacing w:line="276" w:lineRule="auto"/>
        <w:ind w:right="58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1"/>
          <w:sz w:val="24"/>
        </w:rPr>
        <w:t xml:space="preserve"> </w:t>
      </w:r>
      <w:proofErr w:type="spellStart"/>
      <w:r w:rsidR="00894E2D">
        <w:rPr>
          <w:sz w:val="24"/>
        </w:rPr>
        <w:t>ОшГУ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ОМС обеспечивает визовую поддержку иностранным студентам. Заявителям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-4"/>
          <w:sz w:val="24"/>
        </w:rPr>
        <w:t xml:space="preserve"> </w:t>
      </w:r>
      <w:r>
        <w:rPr>
          <w:sz w:val="24"/>
        </w:rPr>
        <w:t>факса,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894E2D">
        <w:rPr>
          <w:sz w:val="24"/>
        </w:rPr>
        <w:t>ОшГУ</w:t>
      </w:r>
      <w:r>
        <w:rPr>
          <w:sz w:val="24"/>
        </w:rPr>
        <w:t>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525"/>
        </w:tabs>
        <w:spacing w:line="276" w:lineRule="auto"/>
        <w:ind w:right="585"/>
        <w:rPr>
          <w:sz w:val="24"/>
        </w:rPr>
      </w:pPr>
      <w:r>
        <w:rPr>
          <w:sz w:val="24"/>
        </w:rPr>
        <w:t>Вопросы проживания, пребывания и медицинского страхования мобильных 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специалистов решаются в соответствии с порядком, установленным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КР.</w:t>
      </w:r>
    </w:p>
    <w:p w:rsidR="00F01B4B" w:rsidRDefault="00A61211">
      <w:pPr>
        <w:pStyle w:val="a4"/>
        <w:numPr>
          <w:ilvl w:val="1"/>
          <w:numId w:val="5"/>
        </w:numPr>
        <w:tabs>
          <w:tab w:val="left" w:pos="741"/>
        </w:tabs>
        <w:spacing w:line="276" w:lineRule="auto"/>
        <w:ind w:right="592"/>
        <w:rPr>
          <w:sz w:val="24"/>
        </w:rPr>
      </w:pP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37"/>
          <w:sz w:val="24"/>
        </w:rPr>
        <w:t xml:space="preserve"> </w:t>
      </w:r>
      <w:r>
        <w:rPr>
          <w:sz w:val="24"/>
        </w:rPr>
        <w:t>срока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(дисциплин,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F01B4B" w:rsidRDefault="00F01B4B">
      <w:pPr>
        <w:pStyle w:val="a3"/>
        <w:spacing w:before="1"/>
        <w:ind w:left="0"/>
        <w:rPr>
          <w:sz w:val="28"/>
        </w:rPr>
      </w:pPr>
    </w:p>
    <w:p w:rsidR="00F01B4B" w:rsidRDefault="00A61211">
      <w:pPr>
        <w:spacing w:line="276" w:lineRule="auto"/>
        <w:ind w:left="401" w:right="890"/>
        <w:jc w:val="center"/>
        <w:rPr>
          <w:sz w:val="28"/>
        </w:rPr>
      </w:pPr>
      <w:r>
        <w:rPr>
          <w:sz w:val="28"/>
        </w:rPr>
        <w:t>Форма сведений о направляемых студентах в другую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академической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мобильности</w:t>
      </w:r>
    </w:p>
    <w:p w:rsidR="00F01B4B" w:rsidRDefault="00F01B4B">
      <w:pPr>
        <w:pStyle w:val="a3"/>
        <w:spacing w:before="3"/>
        <w:ind w:left="0"/>
        <w:rPr>
          <w:sz w:val="32"/>
        </w:rPr>
      </w:pPr>
    </w:p>
    <w:p w:rsidR="00F01B4B" w:rsidRDefault="00A61211">
      <w:pPr>
        <w:ind w:left="402" w:right="889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01B4B" w:rsidRDefault="00A61211">
      <w:pPr>
        <w:tabs>
          <w:tab w:val="left" w:pos="5913"/>
        </w:tabs>
        <w:spacing w:before="47" w:line="276" w:lineRule="auto"/>
        <w:ind w:left="733" w:right="1225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 рамках 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мобильности</w:t>
      </w:r>
    </w:p>
    <w:p w:rsidR="00F01B4B" w:rsidRDefault="00F01B4B">
      <w:pPr>
        <w:pStyle w:val="a3"/>
        <w:ind w:left="0"/>
        <w:rPr>
          <w:sz w:val="20"/>
        </w:rPr>
      </w:pPr>
    </w:p>
    <w:p w:rsidR="00F01B4B" w:rsidRDefault="00F01B4B">
      <w:pPr>
        <w:pStyle w:val="a3"/>
        <w:ind w:left="0"/>
        <w:rPr>
          <w:sz w:val="20"/>
        </w:rPr>
      </w:pPr>
    </w:p>
    <w:p w:rsidR="00F01B4B" w:rsidRDefault="00F01B4B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751"/>
        <w:gridCol w:w="1220"/>
        <w:gridCol w:w="1471"/>
        <w:gridCol w:w="1174"/>
        <w:gridCol w:w="1493"/>
        <w:gridCol w:w="1618"/>
        <w:gridCol w:w="1651"/>
      </w:tblGrid>
      <w:tr w:rsidR="00F01B4B">
        <w:trPr>
          <w:trHeight w:val="296"/>
        </w:trPr>
        <w:tc>
          <w:tcPr>
            <w:tcW w:w="446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220" w:type="dxa"/>
            <w:tcBorders>
              <w:bottom w:val="nil"/>
            </w:tcBorders>
          </w:tcPr>
          <w:p w:rsidR="00F01B4B" w:rsidRDefault="00A61211">
            <w:pPr>
              <w:pStyle w:val="TableParagraph"/>
              <w:tabs>
                <w:tab w:val="left" w:pos="97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71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Паспортные</w:t>
            </w:r>
          </w:p>
        </w:tc>
        <w:tc>
          <w:tcPr>
            <w:tcW w:w="1174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493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618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651" w:type="dxa"/>
            <w:tcBorders>
              <w:bottom w:val="nil"/>
            </w:tcBorders>
          </w:tcPr>
          <w:p w:rsidR="00F01B4B" w:rsidRDefault="00A612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Контактная</w:t>
            </w:r>
          </w:p>
        </w:tc>
      </w:tr>
      <w:tr w:rsidR="00F01B4B">
        <w:trPr>
          <w:trHeight w:val="318"/>
        </w:trPr>
        <w:tc>
          <w:tcPr>
            <w:tcW w:w="446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tabs>
                <w:tab w:val="left" w:pos="863"/>
              </w:tabs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фактического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F01B4B">
        <w:trPr>
          <w:trHeight w:val="316"/>
        </w:trPr>
        <w:tc>
          <w:tcPr>
            <w:tcW w:w="446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(серия,</w:t>
            </w:r>
            <w:proofErr w:type="gramEnd"/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моб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елефон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01B4B">
        <w:trPr>
          <w:trHeight w:val="316"/>
        </w:trPr>
        <w:tc>
          <w:tcPr>
            <w:tcW w:w="446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номер,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F01B4B">
        <w:trPr>
          <w:trHeight w:val="317"/>
        </w:trPr>
        <w:tc>
          <w:tcPr>
            <w:tcW w:w="446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tabs>
                <w:tab w:val="left" w:pos="801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когда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01B4B" w:rsidRDefault="00A61211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38"/>
        </w:trPr>
        <w:tc>
          <w:tcPr>
            <w:tcW w:w="446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F01B4B" w:rsidRDefault="00A6121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выдан)</w:t>
            </w:r>
          </w:p>
        </w:tc>
        <w:tc>
          <w:tcPr>
            <w:tcW w:w="1174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16"/>
        </w:trPr>
        <w:tc>
          <w:tcPr>
            <w:tcW w:w="446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18"/>
        </w:trPr>
        <w:tc>
          <w:tcPr>
            <w:tcW w:w="446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</w:tbl>
    <w:p w:rsidR="00F01B4B" w:rsidRPr="00894E2D" w:rsidRDefault="00F01B4B">
      <w:pPr>
        <w:rPr>
          <w:sz w:val="28"/>
          <w:lang w:val="en-US"/>
        </w:rPr>
        <w:sectPr w:rsidR="00F01B4B" w:rsidRPr="00894E2D">
          <w:pgSz w:w="11910" w:h="16840"/>
          <w:pgMar w:top="1040" w:right="260" w:bottom="280" w:left="1600" w:header="720" w:footer="720" w:gutter="0"/>
          <w:cols w:space="720"/>
        </w:sectPr>
      </w:pPr>
    </w:p>
    <w:p w:rsidR="00F01B4B" w:rsidRDefault="00A61211" w:rsidP="00894E2D">
      <w:pPr>
        <w:spacing w:before="67" w:line="242" w:lineRule="auto"/>
        <w:ind w:right="586"/>
        <w:rPr>
          <w:sz w:val="28"/>
        </w:rPr>
      </w:pPr>
      <w:r>
        <w:rPr>
          <w:sz w:val="28"/>
        </w:rPr>
        <w:lastRenderedPageBreak/>
        <w:t>Приложение 3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Акта</w:t>
      </w:r>
    </w:p>
    <w:p w:rsidR="00F01B4B" w:rsidRDefault="00F01B4B">
      <w:pPr>
        <w:pStyle w:val="a3"/>
        <w:ind w:left="0"/>
        <w:rPr>
          <w:sz w:val="30"/>
        </w:rPr>
      </w:pPr>
    </w:p>
    <w:p w:rsidR="00F01B4B" w:rsidRDefault="00F01B4B">
      <w:pPr>
        <w:pStyle w:val="a3"/>
        <w:spacing w:before="10"/>
        <w:ind w:left="0"/>
        <w:rPr>
          <w:sz w:val="33"/>
        </w:rPr>
      </w:pPr>
    </w:p>
    <w:p w:rsidR="00F01B4B" w:rsidRDefault="00A61211">
      <w:pPr>
        <w:ind w:left="402" w:right="885"/>
        <w:jc w:val="center"/>
        <w:rPr>
          <w:sz w:val="28"/>
        </w:rPr>
      </w:pPr>
      <w:r>
        <w:rPr>
          <w:sz w:val="28"/>
        </w:rPr>
        <w:t>Акт</w:t>
      </w:r>
    </w:p>
    <w:p w:rsidR="00F01B4B" w:rsidRDefault="00A61211">
      <w:pPr>
        <w:spacing w:before="50"/>
        <w:ind w:left="402" w:right="888"/>
        <w:jc w:val="center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F01B4B" w:rsidRDefault="00F01B4B">
      <w:pPr>
        <w:pStyle w:val="a3"/>
        <w:ind w:left="0"/>
        <w:rPr>
          <w:sz w:val="30"/>
        </w:rPr>
      </w:pPr>
    </w:p>
    <w:p w:rsidR="00F01B4B" w:rsidRDefault="00F01B4B">
      <w:pPr>
        <w:pStyle w:val="a3"/>
        <w:spacing w:before="5"/>
        <w:ind w:left="0"/>
        <w:rPr>
          <w:sz w:val="38"/>
        </w:rPr>
      </w:pPr>
    </w:p>
    <w:p w:rsidR="00F01B4B" w:rsidRDefault="00A61211">
      <w:pPr>
        <w:tabs>
          <w:tab w:val="left" w:pos="1474"/>
          <w:tab w:val="left" w:pos="2916"/>
          <w:tab w:val="left" w:pos="6235"/>
          <w:tab w:val="left" w:pos="6374"/>
          <w:tab w:val="left" w:pos="7667"/>
          <w:tab w:val="left" w:pos="9165"/>
          <w:tab w:val="left" w:pos="9325"/>
        </w:tabs>
        <w:spacing w:line="278" w:lineRule="auto"/>
        <w:ind w:left="102" w:right="586"/>
        <w:jc w:val="right"/>
        <w:rPr>
          <w:sz w:val="28"/>
        </w:rPr>
      </w:pPr>
      <w:r>
        <w:rPr>
          <w:sz w:val="28"/>
        </w:rPr>
        <w:t>Студент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прошел</w:t>
      </w:r>
      <w:r>
        <w:rPr>
          <w:sz w:val="28"/>
        </w:rPr>
        <w:tab/>
        <w:t>обучение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</w:rPr>
        <w:tab/>
      </w:r>
      <w:r>
        <w:rPr>
          <w:sz w:val="28"/>
        </w:rPr>
        <w:tab/>
        <w:t>академической</w:t>
      </w:r>
      <w:r>
        <w:rPr>
          <w:sz w:val="28"/>
        </w:rPr>
        <w:tab/>
        <w:t>мобильности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в</w:t>
      </w:r>
      <w:proofErr w:type="gramEnd"/>
    </w:p>
    <w:p w:rsidR="00F01B4B" w:rsidRDefault="00A61211">
      <w:pPr>
        <w:spacing w:line="317" w:lineRule="exact"/>
        <w:ind w:right="589"/>
        <w:jc w:val="right"/>
        <w:rPr>
          <w:sz w:val="28"/>
        </w:rPr>
      </w:pPr>
      <w:r>
        <w:rPr>
          <w:sz w:val="28"/>
        </w:rPr>
        <w:t>,</w:t>
      </w:r>
    </w:p>
    <w:p w:rsidR="00F01B4B" w:rsidRDefault="00A366B7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40.95pt;height:.6pt;mso-position-horizontal-relative:char;mso-position-vertical-relative:line" coordsize="8819,12">
            <v:line id="_x0000_s1030" style="position:absolute" from="0,6" to="8819,6" strokeweight=".19811mm"/>
            <w10:wrap type="none"/>
            <w10:anchorlock/>
          </v:group>
        </w:pict>
      </w:r>
    </w:p>
    <w:p w:rsidR="00F01B4B" w:rsidRDefault="00A61211">
      <w:pPr>
        <w:tabs>
          <w:tab w:val="left" w:pos="1396"/>
          <w:tab w:val="left" w:pos="2751"/>
          <w:tab w:val="left" w:pos="4165"/>
          <w:tab w:val="left" w:pos="5004"/>
          <w:tab w:val="left" w:pos="6482"/>
          <w:tab w:val="left" w:pos="8288"/>
        </w:tabs>
        <w:spacing w:before="30"/>
        <w:ind w:right="486"/>
        <w:jc w:val="center"/>
        <w:rPr>
          <w:sz w:val="18"/>
        </w:rPr>
      </w:pPr>
      <w:r>
        <w:rPr>
          <w:sz w:val="18"/>
        </w:rPr>
        <w:t>(название</w:t>
      </w:r>
      <w:r>
        <w:rPr>
          <w:sz w:val="18"/>
        </w:rPr>
        <w:tab/>
        <w:t>учебного</w:t>
      </w:r>
      <w:r>
        <w:rPr>
          <w:sz w:val="18"/>
        </w:rPr>
        <w:tab/>
        <w:t>заведения</w:t>
      </w:r>
      <w:r>
        <w:rPr>
          <w:sz w:val="18"/>
        </w:rPr>
        <w:tab/>
        <w:t>по</w:t>
      </w:r>
      <w:r>
        <w:rPr>
          <w:sz w:val="18"/>
        </w:rPr>
        <w:tab/>
        <w:t>программе</w:t>
      </w:r>
      <w:r>
        <w:rPr>
          <w:sz w:val="18"/>
        </w:rPr>
        <w:tab/>
        <w:t>академической</w:t>
      </w:r>
      <w:r>
        <w:rPr>
          <w:sz w:val="18"/>
        </w:rPr>
        <w:tab/>
        <w:t>мобильности)</w:t>
      </w:r>
    </w:p>
    <w:p w:rsidR="00F01B4B" w:rsidRDefault="00A61211">
      <w:pPr>
        <w:tabs>
          <w:tab w:val="left" w:pos="2843"/>
        </w:tabs>
        <w:spacing w:before="29"/>
        <w:ind w:left="102"/>
        <w:rPr>
          <w:sz w:val="28"/>
        </w:rPr>
      </w:pPr>
      <w:r>
        <w:rPr>
          <w:sz w:val="28"/>
        </w:rPr>
        <w:t>Сроком</w:t>
      </w:r>
      <w:r>
        <w:rPr>
          <w:sz w:val="28"/>
          <w:u w:val="single"/>
        </w:rPr>
        <w:tab/>
      </w:r>
      <w:r>
        <w:rPr>
          <w:sz w:val="28"/>
        </w:rPr>
        <w:t>месяцев.</w:t>
      </w:r>
    </w:p>
    <w:p w:rsidR="00F01B4B" w:rsidRDefault="00F01B4B">
      <w:pPr>
        <w:pStyle w:val="a3"/>
        <w:spacing w:before="5"/>
        <w:ind w:left="0"/>
        <w:rPr>
          <w:sz w:val="36"/>
        </w:rPr>
      </w:pPr>
    </w:p>
    <w:p w:rsidR="00F01B4B" w:rsidRDefault="00A61211">
      <w:pPr>
        <w:tabs>
          <w:tab w:val="left" w:pos="8302"/>
        </w:tabs>
        <w:spacing w:line="276" w:lineRule="auto"/>
        <w:ind w:left="102" w:right="585"/>
        <w:jc w:val="both"/>
        <w:rPr>
          <w:sz w:val="28"/>
        </w:rPr>
      </w:pPr>
      <w:r>
        <w:rPr>
          <w:sz w:val="28"/>
        </w:rPr>
        <w:t>В результате обучения согласно предоставленной справке об обучении 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прослушаны</w:t>
      </w:r>
      <w:r>
        <w:rPr>
          <w:spacing w:val="86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89"/>
          <w:sz w:val="28"/>
        </w:rPr>
        <w:t xml:space="preserve"> </w:t>
      </w:r>
      <w:proofErr w:type="spellStart"/>
      <w:r>
        <w:rPr>
          <w:sz w:val="28"/>
        </w:rPr>
        <w:t>перезачтенными</w:t>
      </w:r>
      <w:proofErr w:type="spellEnd"/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pacing w:val="-1"/>
          <w:sz w:val="28"/>
        </w:rPr>
        <w:t>(название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ВУЗа)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 дисциплины:</w:t>
      </w:r>
    </w:p>
    <w:p w:rsidR="00F01B4B" w:rsidRDefault="00F01B4B">
      <w:pPr>
        <w:pStyle w:val="a3"/>
        <w:ind w:left="0"/>
        <w:rPr>
          <w:sz w:val="20"/>
        </w:rPr>
      </w:pPr>
    </w:p>
    <w:p w:rsidR="00F01B4B" w:rsidRDefault="00F01B4B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2538"/>
        <w:gridCol w:w="562"/>
        <w:gridCol w:w="1525"/>
        <w:gridCol w:w="1760"/>
        <w:gridCol w:w="888"/>
        <w:gridCol w:w="1563"/>
      </w:tblGrid>
      <w:tr w:rsidR="00F01B4B">
        <w:trPr>
          <w:trHeight w:val="794"/>
        </w:trPr>
        <w:tc>
          <w:tcPr>
            <w:tcW w:w="430" w:type="dxa"/>
          </w:tcPr>
          <w:p w:rsidR="00F01B4B" w:rsidRDefault="00A6121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38" w:type="dxa"/>
          </w:tcPr>
          <w:p w:rsidR="00F01B4B" w:rsidRDefault="00A61211">
            <w:pPr>
              <w:pStyle w:val="TableParagraph"/>
              <w:tabs>
                <w:tab w:val="left" w:pos="1529"/>
              </w:tabs>
              <w:spacing w:line="278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562" w:type="dxa"/>
          </w:tcPr>
          <w:p w:rsidR="00F01B4B" w:rsidRDefault="00A6121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ЗЕТ</w:t>
            </w:r>
          </w:p>
        </w:tc>
        <w:tc>
          <w:tcPr>
            <w:tcW w:w="1525" w:type="dxa"/>
          </w:tcPr>
          <w:p w:rsidR="00F01B4B" w:rsidRDefault="00A6121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Оценка/Кредит</w:t>
            </w:r>
          </w:p>
        </w:tc>
        <w:tc>
          <w:tcPr>
            <w:tcW w:w="1760" w:type="dxa"/>
          </w:tcPr>
          <w:p w:rsidR="00F01B4B" w:rsidRDefault="00A6121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  <w:p w:rsidR="00F01B4B" w:rsidRDefault="00A61211">
            <w:pPr>
              <w:pStyle w:val="TableParagraph"/>
              <w:spacing w:before="6" w:line="260" w:lineRule="atLeast"/>
              <w:ind w:left="103" w:right="38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перезачтенной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888" w:type="dxa"/>
          </w:tcPr>
          <w:p w:rsidR="00F01B4B" w:rsidRDefault="00A61211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ЗЕТ</w:t>
            </w:r>
          </w:p>
          <w:p w:rsidR="00F01B4B" w:rsidRDefault="00A61211">
            <w:pPr>
              <w:pStyle w:val="TableParagraph"/>
              <w:spacing w:before="37"/>
              <w:ind w:left="103"/>
              <w:rPr>
                <w:sz w:val="20"/>
              </w:rPr>
            </w:pPr>
            <w:r>
              <w:rPr>
                <w:sz w:val="20"/>
              </w:rPr>
              <w:t>/Кредит</w:t>
            </w:r>
          </w:p>
        </w:tc>
        <w:tc>
          <w:tcPr>
            <w:tcW w:w="1563" w:type="dxa"/>
          </w:tcPr>
          <w:p w:rsidR="00F01B4B" w:rsidRDefault="00A61211">
            <w:pPr>
              <w:pStyle w:val="TableParagraph"/>
              <w:spacing w:line="278" w:lineRule="auto"/>
              <w:ind w:left="105" w:right="1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Перезачтенная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</w:tc>
      </w:tr>
      <w:tr w:rsidR="00F01B4B">
        <w:trPr>
          <w:trHeight w:val="369"/>
        </w:trPr>
        <w:tc>
          <w:tcPr>
            <w:tcW w:w="43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71"/>
        </w:trPr>
        <w:tc>
          <w:tcPr>
            <w:tcW w:w="43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69"/>
        </w:trPr>
        <w:tc>
          <w:tcPr>
            <w:tcW w:w="43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  <w:tr w:rsidR="00F01B4B">
        <w:trPr>
          <w:trHeight w:val="371"/>
        </w:trPr>
        <w:tc>
          <w:tcPr>
            <w:tcW w:w="43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F01B4B" w:rsidRDefault="00F01B4B">
            <w:pPr>
              <w:pStyle w:val="TableParagraph"/>
              <w:rPr>
                <w:sz w:val="24"/>
              </w:rPr>
            </w:pPr>
          </w:p>
        </w:tc>
      </w:tr>
    </w:tbl>
    <w:p w:rsidR="00F01B4B" w:rsidRDefault="00F01B4B">
      <w:pPr>
        <w:pStyle w:val="a3"/>
        <w:ind w:left="0"/>
        <w:rPr>
          <w:sz w:val="20"/>
        </w:rPr>
      </w:pPr>
    </w:p>
    <w:p w:rsidR="00F01B4B" w:rsidRDefault="00F01B4B">
      <w:pPr>
        <w:pStyle w:val="a3"/>
        <w:ind w:left="0"/>
        <w:rPr>
          <w:sz w:val="20"/>
        </w:rPr>
      </w:pPr>
    </w:p>
    <w:p w:rsidR="00F01B4B" w:rsidRDefault="00A61211">
      <w:pPr>
        <w:pStyle w:val="a3"/>
        <w:tabs>
          <w:tab w:val="left" w:pos="6490"/>
        </w:tabs>
        <w:spacing w:before="220"/>
      </w:pPr>
      <w:r>
        <w:t>Декан</w:t>
      </w:r>
      <w:r>
        <w:rPr>
          <w:spacing w:val="-5"/>
        </w:rPr>
        <w:t xml:space="preserve"> </w:t>
      </w:r>
      <w:r>
        <w:t>направляющего</w:t>
      </w:r>
      <w:r>
        <w:rPr>
          <w:spacing w:val="-6"/>
        </w:rPr>
        <w:t xml:space="preserve"> </w:t>
      </w:r>
      <w:r>
        <w:t xml:space="preserve">факультета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B4B" w:rsidRDefault="00A61211">
      <w:pPr>
        <w:pStyle w:val="a3"/>
        <w:tabs>
          <w:tab w:val="left" w:pos="7183"/>
        </w:tabs>
        <w:spacing w:before="44"/>
        <w:ind w:left="4350"/>
      </w:pPr>
      <w:r>
        <w:t>Подпись</w:t>
      </w:r>
      <w:r>
        <w:tab/>
        <w:t>ФИО</w:t>
      </w:r>
    </w:p>
    <w:p w:rsidR="00F01B4B" w:rsidRDefault="00A61211">
      <w:pPr>
        <w:pStyle w:val="a3"/>
        <w:tabs>
          <w:tab w:val="left" w:pos="6495"/>
        </w:tabs>
        <w:spacing w:before="41"/>
      </w:pPr>
      <w:r>
        <w:t>Члены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 xml:space="preserve">комиссии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B4B" w:rsidRDefault="00A61211">
      <w:pPr>
        <w:pStyle w:val="a3"/>
        <w:tabs>
          <w:tab w:val="left" w:pos="7183"/>
        </w:tabs>
        <w:spacing w:before="41"/>
        <w:ind w:left="4350"/>
      </w:pPr>
      <w:r>
        <w:t>Подпись</w:t>
      </w:r>
      <w:r>
        <w:tab/>
        <w:t>ФИО</w:t>
      </w:r>
    </w:p>
    <w:p w:rsidR="00F01B4B" w:rsidRDefault="00A366B7">
      <w:pPr>
        <w:pStyle w:val="a3"/>
        <w:spacing w:before="3"/>
        <w:ind w:left="0"/>
        <w:rPr>
          <w:sz w:val="23"/>
        </w:rPr>
      </w:pPr>
      <w:r w:rsidRPr="00A366B7">
        <w:pict>
          <v:shape id="_x0000_s1028" style="position:absolute;margin-left:250.75pt;margin-top:15.6pt;width:138pt;height:.1pt;z-index:-15727616;mso-wrap-distance-left:0;mso-wrap-distance-right:0;mso-position-horizontal-relative:page" coordorigin="5015,312" coordsize="2760,0" path="m5015,312r2760,e" filled="f" strokeweight=".48pt">
            <v:path arrowok="t"/>
            <w10:wrap type="topAndBottom" anchorx="page"/>
          </v:shape>
        </w:pict>
      </w:r>
    </w:p>
    <w:p w:rsidR="00F01B4B" w:rsidRDefault="00A61211">
      <w:pPr>
        <w:pStyle w:val="a3"/>
        <w:tabs>
          <w:tab w:val="left" w:pos="7183"/>
        </w:tabs>
        <w:spacing w:before="14"/>
        <w:ind w:left="4350"/>
      </w:pPr>
      <w:r>
        <w:t>Подпись</w:t>
      </w:r>
      <w:r>
        <w:tab/>
        <w:t>ФИО</w:t>
      </w:r>
    </w:p>
    <w:p w:rsidR="00F01B4B" w:rsidRDefault="00F01B4B">
      <w:pPr>
        <w:pStyle w:val="a3"/>
        <w:spacing w:before="3"/>
        <w:ind w:left="0"/>
        <w:rPr>
          <w:sz w:val="23"/>
        </w:rPr>
      </w:pPr>
    </w:p>
    <w:p w:rsidR="00F01B4B" w:rsidRDefault="00F01B4B">
      <w:pPr>
        <w:rPr>
          <w:sz w:val="23"/>
        </w:rPr>
        <w:sectPr w:rsidR="00F01B4B">
          <w:pgSz w:w="11910" w:h="16840"/>
          <w:pgMar w:top="1040" w:right="260" w:bottom="280" w:left="1600" w:header="720" w:footer="720" w:gutter="0"/>
          <w:cols w:space="720"/>
        </w:sectPr>
      </w:pPr>
    </w:p>
    <w:p w:rsidR="00F01B4B" w:rsidRDefault="00A61211">
      <w:pPr>
        <w:pStyle w:val="a3"/>
        <w:spacing w:before="90"/>
      </w:pPr>
      <w:r>
        <w:lastRenderedPageBreak/>
        <w:t>Секретарь</w:t>
      </w:r>
    </w:p>
    <w:p w:rsidR="00F01B4B" w:rsidRDefault="00A61211">
      <w:pPr>
        <w:pStyle w:val="a3"/>
        <w:ind w:left="0"/>
        <w:rPr>
          <w:sz w:val="20"/>
        </w:rPr>
      </w:pPr>
      <w:r>
        <w:br w:type="column"/>
      </w:r>
    </w:p>
    <w:p w:rsidR="00F01B4B" w:rsidRDefault="00F01B4B">
      <w:pPr>
        <w:pStyle w:val="a3"/>
        <w:spacing w:before="11"/>
        <w:ind w:left="0"/>
        <w:rPr>
          <w:sz w:val="10"/>
        </w:rPr>
      </w:pPr>
    </w:p>
    <w:p w:rsidR="00F01B4B" w:rsidRDefault="00A366B7">
      <w:pPr>
        <w:pStyle w:val="a3"/>
        <w:spacing w:line="20" w:lineRule="exact"/>
        <w:ind w:left="-839" w:right="-9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8pt;height:.5pt;mso-position-horizontal-relative:char;mso-position-vertical-relative:line" coordsize="2760,10">
            <v:line id="_x0000_s1027" style="position:absolute" from="0,5" to="2760,5" strokeweight=".48pt"/>
            <w10:wrap type="none"/>
            <w10:anchorlock/>
          </v:group>
        </w:pict>
      </w:r>
    </w:p>
    <w:p w:rsidR="00F01B4B" w:rsidRDefault="00A61211">
      <w:pPr>
        <w:pStyle w:val="a3"/>
        <w:spacing w:before="30"/>
      </w:pPr>
      <w:r>
        <w:t>Подпись</w:t>
      </w:r>
    </w:p>
    <w:p w:rsidR="00F01B4B" w:rsidRDefault="00A61211">
      <w:pPr>
        <w:spacing w:before="90"/>
        <w:ind w:left="102"/>
        <w:rPr>
          <w:sz w:val="24"/>
        </w:rPr>
      </w:pPr>
      <w:r>
        <w:br w:type="column"/>
      </w:r>
      <w:r>
        <w:rPr>
          <w:sz w:val="24"/>
        </w:rPr>
        <w:lastRenderedPageBreak/>
        <w:t>ФИО</w:t>
      </w:r>
    </w:p>
    <w:sectPr w:rsidR="00F01B4B" w:rsidSect="00F01B4B">
      <w:type w:val="continuous"/>
      <w:pgSz w:w="11910" w:h="16840"/>
      <w:pgMar w:top="1040" w:right="260" w:bottom="280" w:left="1600" w:header="720" w:footer="720" w:gutter="0"/>
      <w:cols w:num="3" w:space="720" w:equalWidth="0">
        <w:col w:w="1193" w:space="3056"/>
        <w:col w:w="1031" w:space="1801"/>
        <w:col w:w="29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72C"/>
    <w:multiLevelType w:val="hybridMultilevel"/>
    <w:tmpl w:val="A74829AA"/>
    <w:lvl w:ilvl="0" w:tplc="E88605F8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64F64">
      <w:numFmt w:val="none"/>
      <w:lvlText w:val=""/>
      <w:lvlJc w:val="left"/>
      <w:pPr>
        <w:tabs>
          <w:tab w:val="num" w:pos="360"/>
        </w:tabs>
      </w:pPr>
    </w:lvl>
    <w:lvl w:ilvl="2" w:tplc="09C87834">
      <w:numFmt w:val="bullet"/>
      <w:lvlText w:val="•"/>
      <w:lvlJc w:val="left"/>
      <w:pPr>
        <w:ind w:left="500" w:hanging="427"/>
      </w:pPr>
      <w:rPr>
        <w:rFonts w:hint="default"/>
        <w:lang w:val="ru-RU" w:eastAsia="en-US" w:bidi="ar-SA"/>
      </w:rPr>
    </w:lvl>
    <w:lvl w:ilvl="3" w:tplc="D8C82078">
      <w:numFmt w:val="bullet"/>
      <w:lvlText w:val="•"/>
      <w:lvlJc w:val="left"/>
      <w:pPr>
        <w:ind w:left="520" w:hanging="427"/>
      </w:pPr>
      <w:rPr>
        <w:rFonts w:hint="default"/>
        <w:lang w:val="ru-RU" w:eastAsia="en-US" w:bidi="ar-SA"/>
      </w:rPr>
    </w:lvl>
    <w:lvl w:ilvl="4" w:tplc="E4BA4232">
      <w:numFmt w:val="bullet"/>
      <w:lvlText w:val="•"/>
      <w:lvlJc w:val="left"/>
      <w:pPr>
        <w:ind w:left="640" w:hanging="427"/>
      </w:pPr>
      <w:rPr>
        <w:rFonts w:hint="default"/>
        <w:lang w:val="ru-RU" w:eastAsia="en-US" w:bidi="ar-SA"/>
      </w:rPr>
    </w:lvl>
    <w:lvl w:ilvl="5" w:tplc="EF3A1BE0">
      <w:numFmt w:val="bullet"/>
      <w:lvlText w:val="•"/>
      <w:lvlJc w:val="left"/>
      <w:pPr>
        <w:ind w:left="2207" w:hanging="427"/>
      </w:pPr>
      <w:rPr>
        <w:rFonts w:hint="default"/>
        <w:lang w:val="ru-RU" w:eastAsia="en-US" w:bidi="ar-SA"/>
      </w:rPr>
    </w:lvl>
    <w:lvl w:ilvl="6" w:tplc="AAB8D68E">
      <w:numFmt w:val="bullet"/>
      <w:lvlText w:val="•"/>
      <w:lvlJc w:val="left"/>
      <w:pPr>
        <w:ind w:left="3775" w:hanging="427"/>
      </w:pPr>
      <w:rPr>
        <w:rFonts w:hint="default"/>
        <w:lang w:val="ru-RU" w:eastAsia="en-US" w:bidi="ar-SA"/>
      </w:rPr>
    </w:lvl>
    <w:lvl w:ilvl="7" w:tplc="7D84931C">
      <w:numFmt w:val="bullet"/>
      <w:lvlText w:val="•"/>
      <w:lvlJc w:val="left"/>
      <w:pPr>
        <w:ind w:left="5343" w:hanging="427"/>
      </w:pPr>
      <w:rPr>
        <w:rFonts w:hint="default"/>
        <w:lang w:val="ru-RU" w:eastAsia="en-US" w:bidi="ar-SA"/>
      </w:rPr>
    </w:lvl>
    <w:lvl w:ilvl="8" w:tplc="2662019E">
      <w:numFmt w:val="bullet"/>
      <w:lvlText w:val="•"/>
      <w:lvlJc w:val="left"/>
      <w:pPr>
        <w:ind w:left="6910" w:hanging="427"/>
      </w:pPr>
      <w:rPr>
        <w:rFonts w:hint="default"/>
        <w:lang w:val="ru-RU" w:eastAsia="en-US" w:bidi="ar-SA"/>
      </w:rPr>
    </w:lvl>
  </w:abstractNum>
  <w:abstractNum w:abstractNumId="1">
    <w:nsid w:val="2D420681"/>
    <w:multiLevelType w:val="hybridMultilevel"/>
    <w:tmpl w:val="8492432A"/>
    <w:lvl w:ilvl="0" w:tplc="F588163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803296">
      <w:numFmt w:val="none"/>
      <w:lvlText w:val=""/>
      <w:lvlJc w:val="left"/>
      <w:pPr>
        <w:tabs>
          <w:tab w:val="num" w:pos="360"/>
        </w:tabs>
      </w:pPr>
    </w:lvl>
    <w:lvl w:ilvl="2" w:tplc="F8F217A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69A46BA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 w:tplc="AE129A12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5" w:tplc="1C96167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6" w:tplc="2AAA3906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7" w:tplc="220EE8D0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8" w:tplc="1274522A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abstractNum w:abstractNumId="2">
    <w:nsid w:val="37A272FC"/>
    <w:multiLevelType w:val="hybridMultilevel"/>
    <w:tmpl w:val="102E340E"/>
    <w:lvl w:ilvl="0" w:tplc="5A7EF1F4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F2C1B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B0506FC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C2BE713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3A1E235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DFA6A7B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C027E7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D7963DB8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0F940F0A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>
    <w:nsid w:val="454D6EEC"/>
    <w:multiLevelType w:val="hybridMultilevel"/>
    <w:tmpl w:val="5B9E1D0C"/>
    <w:lvl w:ilvl="0" w:tplc="9A9E0F2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0D23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ED64D6D6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7F9AA3CC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385228AA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7C846A28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18C2487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62DCF20A">
      <w:numFmt w:val="bullet"/>
      <w:lvlText w:val="•"/>
      <w:lvlJc w:val="left"/>
      <w:pPr>
        <w:ind w:left="7062" w:hanging="140"/>
      </w:pPr>
      <w:rPr>
        <w:rFonts w:hint="default"/>
        <w:lang w:val="ru-RU" w:eastAsia="en-US" w:bidi="ar-SA"/>
      </w:rPr>
    </w:lvl>
    <w:lvl w:ilvl="8" w:tplc="0EFC1F90">
      <w:numFmt w:val="bullet"/>
      <w:lvlText w:val="•"/>
      <w:lvlJc w:val="left"/>
      <w:pPr>
        <w:ind w:left="8057" w:hanging="140"/>
      </w:pPr>
      <w:rPr>
        <w:rFonts w:hint="default"/>
        <w:lang w:val="ru-RU" w:eastAsia="en-US" w:bidi="ar-SA"/>
      </w:rPr>
    </w:lvl>
  </w:abstractNum>
  <w:abstractNum w:abstractNumId="4">
    <w:nsid w:val="4EF00B30"/>
    <w:multiLevelType w:val="hybridMultilevel"/>
    <w:tmpl w:val="85A8DE06"/>
    <w:lvl w:ilvl="0" w:tplc="2F181202">
      <w:start w:val="5"/>
      <w:numFmt w:val="decimal"/>
      <w:lvlText w:val="%1"/>
      <w:lvlJc w:val="left"/>
      <w:pPr>
        <w:ind w:left="102" w:hanging="439"/>
        <w:jc w:val="left"/>
      </w:pPr>
      <w:rPr>
        <w:rFonts w:hint="default"/>
        <w:lang w:val="ru-RU" w:eastAsia="en-US" w:bidi="ar-SA"/>
      </w:rPr>
    </w:lvl>
    <w:lvl w:ilvl="1" w:tplc="45AE789A">
      <w:numFmt w:val="none"/>
      <w:lvlText w:val=""/>
      <w:lvlJc w:val="left"/>
      <w:pPr>
        <w:tabs>
          <w:tab w:val="num" w:pos="360"/>
        </w:tabs>
      </w:pPr>
    </w:lvl>
    <w:lvl w:ilvl="2" w:tplc="078615E8">
      <w:numFmt w:val="bullet"/>
      <w:lvlText w:val="•"/>
      <w:lvlJc w:val="left"/>
      <w:pPr>
        <w:ind w:left="2089" w:hanging="439"/>
      </w:pPr>
      <w:rPr>
        <w:rFonts w:hint="default"/>
        <w:lang w:val="ru-RU" w:eastAsia="en-US" w:bidi="ar-SA"/>
      </w:rPr>
    </w:lvl>
    <w:lvl w:ilvl="3" w:tplc="E3EECB7E">
      <w:numFmt w:val="bullet"/>
      <w:lvlText w:val="•"/>
      <w:lvlJc w:val="left"/>
      <w:pPr>
        <w:ind w:left="3083" w:hanging="439"/>
      </w:pPr>
      <w:rPr>
        <w:rFonts w:hint="default"/>
        <w:lang w:val="ru-RU" w:eastAsia="en-US" w:bidi="ar-SA"/>
      </w:rPr>
    </w:lvl>
    <w:lvl w:ilvl="4" w:tplc="4CD05714">
      <w:numFmt w:val="bullet"/>
      <w:lvlText w:val="•"/>
      <w:lvlJc w:val="left"/>
      <w:pPr>
        <w:ind w:left="4078" w:hanging="439"/>
      </w:pPr>
      <w:rPr>
        <w:rFonts w:hint="default"/>
        <w:lang w:val="ru-RU" w:eastAsia="en-US" w:bidi="ar-SA"/>
      </w:rPr>
    </w:lvl>
    <w:lvl w:ilvl="5" w:tplc="081207C0">
      <w:numFmt w:val="bullet"/>
      <w:lvlText w:val="•"/>
      <w:lvlJc w:val="left"/>
      <w:pPr>
        <w:ind w:left="5073" w:hanging="439"/>
      </w:pPr>
      <w:rPr>
        <w:rFonts w:hint="default"/>
        <w:lang w:val="ru-RU" w:eastAsia="en-US" w:bidi="ar-SA"/>
      </w:rPr>
    </w:lvl>
    <w:lvl w:ilvl="6" w:tplc="AF3C4620">
      <w:numFmt w:val="bullet"/>
      <w:lvlText w:val="•"/>
      <w:lvlJc w:val="left"/>
      <w:pPr>
        <w:ind w:left="6067" w:hanging="439"/>
      </w:pPr>
      <w:rPr>
        <w:rFonts w:hint="default"/>
        <w:lang w:val="ru-RU" w:eastAsia="en-US" w:bidi="ar-SA"/>
      </w:rPr>
    </w:lvl>
    <w:lvl w:ilvl="7" w:tplc="891ECD12">
      <w:numFmt w:val="bullet"/>
      <w:lvlText w:val="•"/>
      <w:lvlJc w:val="left"/>
      <w:pPr>
        <w:ind w:left="7062" w:hanging="439"/>
      </w:pPr>
      <w:rPr>
        <w:rFonts w:hint="default"/>
        <w:lang w:val="ru-RU" w:eastAsia="en-US" w:bidi="ar-SA"/>
      </w:rPr>
    </w:lvl>
    <w:lvl w:ilvl="8" w:tplc="C23E7208">
      <w:numFmt w:val="bullet"/>
      <w:lvlText w:val="•"/>
      <w:lvlJc w:val="left"/>
      <w:pPr>
        <w:ind w:left="8057" w:hanging="4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1B4B"/>
    <w:rsid w:val="00116BDE"/>
    <w:rsid w:val="00894E2D"/>
    <w:rsid w:val="00A366B7"/>
    <w:rsid w:val="00A61211"/>
    <w:rsid w:val="00B3237C"/>
    <w:rsid w:val="00F0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B4B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1B4B"/>
    <w:pPr>
      <w:ind w:left="34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1B4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01B4B"/>
  </w:style>
  <w:style w:type="paragraph" w:styleId="a5">
    <w:name w:val="Balloon Text"/>
    <w:basedOn w:val="a"/>
    <w:link w:val="a6"/>
    <w:uiPriority w:val="99"/>
    <w:semiHidden/>
    <w:unhideWhenUsed/>
    <w:rsid w:val="0011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B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2023-02-13T16:15:00Z</dcterms:created>
  <dcterms:modified xsi:type="dcterms:W3CDTF">2023-02-13T16:15:00Z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