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0B" w:rsidRPr="000A7B0B" w:rsidRDefault="000A7B0B" w:rsidP="000A7B0B">
      <w:pPr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0A7B0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Министерство образования и науки Кыргызской Республики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A7B0B" w:rsidRPr="000A7B0B" w:rsidRDefault="000A7B0B" w:rsidP="000A7B0B">
      <w:pPr>
        <w:spacing w:after="120" w:line="240" w:lineRule="auto"/>
        <w:ind w:firstLine="39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A7B0B" w:rsidRPr="000A7B0B" w:rsidRDefault="000A7B0B" w:rsidP="000A7B0B">
      <w:pPr>
        <w:spacing w:after="120" w:line="240" w:lineRule="auto"/>
        <w:ind w:firstLine="39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</w:p>
    <w:p w:rsidR="000A7B0B" w:rsidRPr="000A7B0B" w:rsidRDefault="000A7B0B" w:rsidP="000A7B0B">
      <w:pPr>
        <w:spacing w:after="120" w:line="240" w:lineRule="auto"/>
        <w:ind w:firstLine="39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Министерством образования и науки</w:t>
      </w:r>
    </w:p>
    <w:p w:rsidR="000A7B0B" w:rsidRPr="000A7B0B" w:rsidRDefault="000A7B0B" w:rsidP="000A7B0B">
      <w:pPr>
        <w:spacing w:after="120" w:line="240" w:lineRule="auto"/>
        <w:ind w:firstLine="39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Кыргызской Республики</w:t>
      </w:r>
    </w:p>
    <w:p w:rsidR="000A7B0B" w:rsidRPr="000A7B0B" w:rsidRDefault="000A7B0B" w:rsidP="000A7B0B">
      <w:pPr>
        <w:spacing w:after="120" w:line="240" w:lineRule="auto"/>
        <w:ind w:firstLine="39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hyperlink r:id="rId5" w:history="1">
        <w:r w:rsidRPr="000A7B0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0A7B0B">
        <w:rPr>
          <w:rFonts w:ascii="Arial" w:eastAsia="Times New Roman" w:hAnsi="Arial" w:cs="Arial"/>
          <w:sz w:val="24"/>
          <w:szCs w:val="24"/>
          <w:lang w:eastAsia="ru-RU"/>
        </w:rPr>
        <w:t> № 1357/1</w:t>
      </w:r>
    </w:p>
    <w:p w:rsidR="000A7B0B" w:rsidRPr="000A7B0B" w:rsidRDefault="000A7B0B" w:rsidP="000A7B0B">
      <w:pPr>
        <w:spacing w:after="120" w:line="240" w:lineRule="auto"/>
        <w:ind w:firstLine="39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От 30 июля 2021 года</w:t>
      </w:r>
    </w:p>
    <w:p w:rsidR="000A7B0B" w:rsidRPr="000A7B0B" w:rsidRDefault="000A7B0B" w:rsidP="000A7B0B">
      <w:pPr>
        <w:spacing w:after="120" w:line="240" w:lineRule="auto"/>
        <w:ind w:firstLine="39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Регистрационный номер _______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A7B0B" w:rsidRPr="000A7B0B" w:rsidRDefault="000A7B0B" w:rsidP="000A7B0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5"/>
          <w:sz w:val="28"/>
          <w:szCs w:val="28"/>
          <w:lang w:eastAsia="ru-RU"/>
        </w:rPr>
      </w:pPr>
      <w:r w:rsidRPr="000A7B0B">
        <w:rPr>
          <w:rFonts w:ascii="Arial" w:eastAsia="Times New Roman" w:hAnsi="Arial" w:cs="Arial"/>
          <w:b/>
          <w:bCs/>
          <w:spacing w:val="5"/>
          <w:sz w:val="24"/>
          <w:szCs w:val="24"/>
          <w:lang w:eastAsia="ru-RU"/>
        </w:rPr>
        <w:t>ГОСУДАРСТВЕННЫЙ ОБРАЗОВАТЕЛЬНЫЙ СТАНДАРТ</w:t>
      </w:r>
    </w:p>
    <w:p w:rsidR="000A7B0B" w:rsidRDefault="000A7B0B" w:rsidP="000A7B0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5"/>
          <w:sz w:val="28"/>
          <w:szCs w:val="28"/>
          <w:lang w:eastAsia="ru-RU"/>
        </w:rPr>
      </w:pPr>
      <w:r w:rsidRPr="000A7B0B">
        <w:rPr>
          <w:rFonts w:ascii="Arial" w:eastAsia="Times New Roman" w:hAnsi="Arial" w:cs="Arial"/>
          <w:b/>
          <w:bCs/>
          <w:spacing w:val="5"/>
          <w:sz w:val="24"/>
          <w:szCs w:val="24"/>
          <w:lang w:eastAsia="ru-RU"/>
        </w:rPr>
        <w:t>ВЫСШЕГО ПРОФЕССИОНАЛЬНОГО ОБРАЗОВАНИЯ</w:t>
      </w:r>
    </w:p>
    <w:p w:rsidR="000A7B0B" w:rsidRPr="000A7B0B" w:rsidRDefault="000A7B0B" w:rsidP="000A7B0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5"/>
          <w:sz w:val="28"/>
          <w:szCs w:val="28"/>
          <w:lang w:eastAsia="ru-RU"/>
        </w:rPr>
      </w:pPr>
    </w:p>
    <w:p w:rsidR="000A7B0B" w:rsidRDefault="000A7B0B" w:rsidP="000A7B0B">
      <w:pPr>
        <w:spacing w:after="0" w:line="240" w:lineRule="auto"/>
        <w:ind w:firstLine="397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СПЕЦИАЛЬНОСТЬ: </w:t>
      </w:r>
      <w:r w:rsidRPr="000A7B0B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560001 Лечебное дело</w:t>
      </w:r>
    </w:p>
    <w:p w:rsidR="000A7B0B" w:rsidRPr="000A7B0B" w:rsidRDefault="000A7B0B" w:rsidP="000A7B0B">
      <w:pPr>
        <w:spacing w:after="0" w:line="240" w:lineRule="auto"/>
        <w:ind w:firstLine="39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7B0B" w:rsidRPr="000A7B0B" w:rsidRDefault="000A7B0B" w:rsidP="000A7B0B">
      <w:pPr>
        <w:spacing w:after="0" w:line="240" w:lineRule="auto"/>
        <w:ind w:firstLine="39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Квалификация: Специалист (Врач)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7B0B" w:rsidRPr="000A7B0B" w:rsidRDefault="000A7B0B" w:rsidP="000A7B0B">
      <w:pPr>
        <w:spacing w:after="120" w:line="240" w:lineRule="auto"/>
        <w:ind w:firstLine="39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Бишкек 2021 год</w:t>
      </w:r>
    </w:p>
    <w:p w:rsidR="000A7B0B" w:rsidRPr="000A7B0B" w:rsidRDefault="000A7B0B" w:rsidP="000A7B0B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Настоящий Государственный образовательный стандарт высшего профессионального образования по специальности </w:t>
      </w: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560001 Лечебное дело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 xml:space="preserve"> одобрен Учебно-методическим объединением по высшему медицинскому и фармацевтическому образованию при </w:t>
      </w:r>
      <w:proofErr w:type="spellStart"/>
      <w:r w:rsidRPr="000A7B0B">
        <w:rPr>
          <w:rFonts w:ascii="Arial" w:eastAsia="Times New Roman" w:hAnsi="Arial" w:cs="Arial"/>
          <w:sz w:val="24"/>
          <w:szCs w:val="24"/>
          <w:lang w:eastAsia="ru-RU"/>
        </w:rPr>
        <w:t>МОиН</w:t>
      </w:r>
      <w:proofErr w:type="spellEnd"/>
      <w:r w:rsidRPr="000A7B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0A7B0B">
        <w:rPr>
          <w:rFonts w:ascii="Arial" w:eastAsia="Times New Roman" w:hAnsi="Arial" w:cs="Arial"/>
          <w:sz w:val="24"/>
          <w:szCs w:val="24"/>
          <w:lang w:eastAsia="ru-RU"/>
        </w:rPr>
        <w:t>КР</w:t>
      </w:r>
      <w:proofErr w:type="gramEnd"/>
      <w:r w:rsidRPr="000A7B0B">
        <w:rPr>
          <w:rFonts w:ascii="Arial" w:eastAsia="Times New Roman" w:hAnsi="Arial" w:cs="Arial"/>
          <w:sz w:val="24"/>
          <w:szCs w:val="24"/>
          <w:lang w:eastAsia="ru-RU"/>
        </w:rPr>
        <w:t xml:space="preserve"> при базовом вузе Кыргызская государственная медицинская академия имени И.К. </w:t>
      </w:r>
      <w:proofErr w:type="spellStart"/>
      <w:r w:rsidRPr="000A7B0B">
        <w:rPr>
          <w:rFonts w:ascii="Arial" w:eastAsia="Times New Roman" w:hAnsi="Arial" w:cs="Arial"/>
          <w:sz w:val="24"/>
          <w:szCs w:val="24"/>
          <w:lang w:eastAsia="ru-RU"/>
        </w:rPr>
        <w:t>Ахунбаева</w:t>
      </w:r>
      <w:proofErr w:type="spellEnd"/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A7B0B" w:rsidRPr="000A7B0B" w:rsidRDefault="000A7B0B" w:rsidP="000A7B0B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1"/>
        <w:gridCol w:w="5341"/>
      </w:tblGrid>
      <w:tr w:rsidR="000A7B0B" w:rsidRPr="000A7B0B" w:rsidTr="000A7B0B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Председатель УМО по </w:t>
            </w:r>
            <w:proofErr w:type="gramStart"/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высшему</w:t>
            </w:r>
            <w:proofErr w:type="gramEnd"/>
          </w:p>
          <w:p w:rsidR="000A7B0B" w:rsidRPr="000A7B0B" w:rsidRDefault="000A7B0B" w:rsidP="000A7B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Медицинскому и фармацевтическому</w:t>
            </w:r>
          </w:p>
          <w:p w:rsidR="000A7B0B" w:rsidRPr="000A7B0B" w:rsidRDefault="000A7B0B" w:rsidP="000A7B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Образованию при </w:t>
            </w:r>
            <w:proofErr w:type="spellStart"/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МОиН</w:t>
            </w:r>
            <w:proofErr w:type="spellEnd"/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</w:t>
            </w:r>
            <w:proofErr w:type="gramEnd"/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д.м.н., профессор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0A7B0B" w:rsidRPr="000A7B0B" w:rsidRDefault="000A7B0B" w:rsidP="000A7B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0A7B0B" w:rsidRPr="000A7B0B" w:rsidRDefault="000A7B0B" w:rsidP="000A7B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Э.Ш. </w:t>
            </w:r>
            <w:proofErr w:type="spellStart"/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Алымбаев</w:t>
            </w:r>
            <w:proofErr w:type="spellEnd"/>
          </w:p>
        </w:tc>
      </w:tr>
    </w:tbl>
    <w:p w:rsidR="000A7B0B" w:rsidRPr="000A7B0B" w:rsidRDefault="000A7B0B" w:rsidP="000A7B0B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A7B0B" w:rsidRPr="000A7B0B" w:rsidRDefault="000A7B0B" w:rsidP="000A7B0B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A7B0B" w:rsidRPr="000A7B0B" w:rsidRDefault="000A7B0B" w:rsidP="000A7B0B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val="en-US" w:eastAsia="ru-RU"/>
        </w:rPr>
        <w:lastRenderedPageBreak/>
        <w:t> </w:t>
      </w:r>
    </w:p>
    <w:p w:rsidR="000A7B0B" w:rsidRPr="000A7B0B" w:rsidRDefault="000A7B0B" w:rsidP="000A7B0B">
      <w:pPr>
        <w:spacing w:after="120" w:line="276" w:lineRule="atLeast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Составители: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>                                                                       </w:t>
      </w:r>
    </w:p>
    <w:p w:rsidR="000A7B0B" w:rsidRPr="000A7B0B" w:rsidRDefault="000A7B0B" w:rsidP="000A7B0B">
      <w:pPr>
        <w:spacing w:after="120" w:line="276" w:lineRule="atLeast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tbl>
      <w:tblPr>
        <w:tblpPr w:leftFromText="180" w:rightFromText="180" w:vertAnchor="text"/>
        <w:tblW w:w="109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2205"/>
        <w:gridCol w:w="416"/>
        <w:gridCol w:w="5489"/>
        <w:gridCol w:w="2224"/>
      </w:tblGrid>
      <w:tr w:rsidR="000A7B0B" w:rsidRPr="000A7B0B" w:rsidTr="000A7B0B">
        <w:tc>
          <w:tcPr>
            <w:tcW w:w="4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0" w:line="276" w:lineRule="atLeast"/>
              <w:ind w:left="360"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Pr="000A7B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276" w:lineRule="atLeast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Алымбаев</w:t>
            </w:r>
            <w:proofErr w:type="spellEnd"/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Э.Ш.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276" w:lineRule="atLeast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276" w:lineRule="atLeast"/>
              <w:ind w:left="5" w:hanging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проректор по учебной работе КГМА имени                      И.К. </w:t>
            </w:r>
            <w:proofErr w:type="spellStart"/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Ахунбаева</w:t>
            </w:r>
            <w:proofErr w:type="spellEnd"/>
          </w:p>
        </w:tc>
        <w:tc>
          <w:tcPr>
            <w:tcW w:w="23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276" w:lineRule="atLeast"/>
              <w:ind w:left="5" w:hanging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A7B0B" w:rsidRPr="000A7B0B" w:rsidTr="000A7B0B">
        <w:tc>
          <w:tcPr>
            <w:tcW w:w="4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0" w:line="276" w:lineRule="atLeast"/>
              <w:ind w:left="360"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  <w:r w:rsidRPr="000A7B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276" w:lineRule="atLeast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Джумалиева</w:t>
            </w:r>
            <w:proofErr w:type="spellEnd"/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276" w:lineRule="atLeast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276" w:lineRule="atLeast"/>
              <w:ind w:left="5" w:hanging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проректор по международным связям и стратегическому развитию  КГМА  имени                         И.К. </w:t>
            </w:r>
            <w:proofErr w:type="spellStart"/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Ахунбаева</w:t>
            </w:r>
            <w:proofErr w:type="spellEnd"/>
          </w:p>
        </w:tc>
        <w:tc>
          <w:tcPr>
            <w:tcW w:w="23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276" w:lineRule="atLeast"/>
              <w:ind w:left="5" w:hanging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A7B0B" w:rsidRPr="000A7B0B" w:rsidTr="000A7B0B">
        <w:tc>
          <w:tcPr>
            <w:tcW w:w="4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0" w:line="276" w:lineRule="atLeast"/>
              <w:ind w:left="360"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  <w:r w:rsidRPr="000A7B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276" w:lineRule="atLeast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Исакова Г.Б.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276" w:lineRule="atLeast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276" w:lineRule="atLeast"/>
              <w:ind w:left="5" w:hanging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начальник Учебно-методического отдела КГМА                     имени И.К. </w:t>
            </w:r>
            <w:proofErr w:type="spellStart"/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Ахунбаева</w:t>
            </w:r>
            <w:proofErr w:type="spellEnd"/>
          </w:p>
        </w:tc>
        <w:tc>
          <w:tcPr>
            <w:tcW w:w="23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276" w:lineRule="atLeast"/>
              <w:ind w:left="5" w:hanging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A7B0B" w:rsidRPr="000A7B0B" w:rsidTr="000A7B0B">
        <w:tc>
          <w:tcPr>
            <w:tcW w:w="4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0" w:line="276" w:lineRule="atLeast"/>
              <w:ind w:left="360"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  <w:r w:rsidRPr="000A7B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276" w:lineRule="atLeast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Усубалиев М.Б.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276" w:lineRule="atLeast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276" w:lineRule="atLeast"/>
              <w:ind w:left="5" w:hanging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координатор факультета «Лечебное дело» КГМА                       имени И.К. </w:t>
            </w:r>
            <w:proofErr w:type="spellStart"/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Ахунбаева</w:t>
            </w:r>
            <w:proofErr w:type="spellEnd"/>
          </w:p>
        </w:tc>
        <w:tc>
          <w:tcPr>
            <w:tcW w:w="23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276" w:lineRule="atLeast"/>
              <w:ind w:left="5" w:hanging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A7B0B" w:rsidRPr="000A7B0B" w:rsidTr="000A7B0B">
        <w:tc>
          <w:tcPr>
            <w:tcW w:w="4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0" w:line="276" w:lineRule="atLeast"/>
              <w:ind w:left="360"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  <w:r w:rsidRPr="000A7B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276" w:lineRule="atLeast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Ибрагимова Т.М.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276" w:lineRule="atLeast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276" w:lineRule="atLeast"/>
              <w:ind w:left="5" w:hanging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председатель Учебно-методического профильного комитета по специальности «Лечебное дело», КГМА имени И.К. </w:t>
            </w:r>
            <w:proofErr w:type="spellStart"/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Ахунбаева</w:t>
            </w:r>
            <w:proofErr w:type="spellEnd"/>
          </w:p>
        </w:tc>
        <w:tc>
          <w:tcPr>
            <w:tcW w:w="23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276" w:lineRule="atLeast"/>
              <w:ind w:left="5" w:hanging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A7B0B" w:rsidRPr="000A7B0B" w:rsidTr="000A7B0B">
        <w:tc>
          <w:tcPr>
            <w:tcW w:w="4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0" w:line="276" w:lineRule="atLeast"/>
              <w:ind w:left="360"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  <w:r w:rsidRPr="000A7B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276" w:lineRule="atLeast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Момушова</w:t>
            </w:r>
            <w:proofErr w:type="spellEnd"/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М.Т.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276" w:lineRule="atLeast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276" w:lineRule="atLeast"/>
              <w:ind w:left="5" w:hanging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заведующая сектором Учебно-методического отдела КГМА имени И.К. </w:t>
            </w:r>
            <w:proofErr w:type="spellStart"/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Ахунбаева</w:t>
            </w:r>
            <w:proofErr w:type="spellEnd"/>
          </w:p>
        </w:tc>
        <w:tc>
          <w:tcPr>
            <w:tcW w:w="23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276" w:lineRule="atLeast"/>
              <w:ind w:left="5" w:hanging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A7B0B" w:rsidRPr="000A7B0B" w:rsidTr="000A7B0B">
        <w:tc>
          <w:tcPr>
            <w:tcW w:w="4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0" w:line="276" w:lineRule="atLeast"/>
              <w:ind w:left="360"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  <w:r w:rsidRPr="000A7B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276" w:lineRule="atLeast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Зарифьян</w:t>
            </w:r>
            <w:proofErr w:type="spellEnd"/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276" w:lineRule="atLeast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276" w:lineRule="atLeast"/>
              <w:ind w:left="5" w:hanging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декан медицинского факультета КРСУ имени                  Б.Н. Ельцина</w:t>
            </w:r>
          </w:p>
        </w:tc>
        <w:tc>
          <w:tcPr>
            <w:tcW w:w="23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276" w:lineRule="atLeast"/>
              <w:ind w:left="5" w:hanging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A7B0B" w:rsidRPr="000A7B0B" w:rsidTr="000A7B0B">
        <w:tc>
          <w:tcPr>
            <w:tcW w:w="4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0" w:line="276" w:lineRule="atLeast"/>
              <w:ind w:left="360"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  <w:r w:rsidRPr="000A7B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276" w:lineRule="atLeast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Шишкина Е.Н.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276" w:lineRule="atLeast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276" w:lineRule="atLeast"/>
              <w:ind w:left="5" w:hanging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ведущий специалист организационно-методического отдела медицинского факультета КРСУ имени Б.Н. Ельцина</w:t>
            </w:r>
          </w:p>
        </w:tc>
        <w:tc>
          <w:tcPr>
            <w:tcW w:w="23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276" w:lineRule="atLeast"/>
              <w:ind w:left="5" w:hanging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A7B0B" w:rsidRPr="000A7B0B" w:rsidTr="000A7B0B">
        <w:tc>
          <w:tcPr>
            <w:tcW w:w="4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0" w:line="276" w:lineRule="atLeast"/>
              <w:ind w:left="360"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  <w:r w:rsidRPr="000A7B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276" w:lineRule="atLeast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Ахунбаев</w:t>
            </w:r>
            <w:proofErr w:type="spellEnd"/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276" w:lineRule="atLeast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276" w:lineRule="atLeast"/>
              <w:ind w:left="5" w:hanging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ректор МВШМ</w:t>
            </w:r>
          </w:p>
        </w:tc>
        <w:tc>
          <w:tcPr>
            <w:tcW w:w="23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276" w:lineRule="atLeast"/>
              <w:ind w:left="5" w:hanging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A7B0B" w:rsidRPr="000A7B0B" w:rsidTr="000A7B0B">
        <w:tc>
          <w:tcPr>
            <w:tcW w:w="4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0" w:line="276" w:lineRule="atLeast"/>
              <w:ind w:left="360"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  <w:r w:rsidRPr="000A7B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276" w:lineRule="atLeast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Усенова</w:t>
            </w:r>
            <w:proofErr w:type="spellEnd"/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276" w:lineRule="atLeast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276" w:lineRule="atLeast"/>
              <w:ind w:left="5" w:hanging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проректор по учебно-воспитательной работе МВШМ</w:t>
            </w:r>
          </w:p>
        </w:tc>
        <w:tc>
          <w:tcPr>
            <w:tcW w:w="23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276" w:lineRule="atLeast"/>
              <w:ind w:left="5" w:hanging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A7B0B" w:rsidRPr="000A7B0B" w:rsidTr="000A7B0B">
        <w:tc>
          <w:tcPr>
            <w:tcW w:w="4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0" w:line="276" w:lineRule="atLeast"/>
              <w:ind w:left="360"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  <w:r w:rsidRPr="000A7B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276" w:lineRule="atLeast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Еременко В.В.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276" w:lineRule="atLeast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276" w:lineRule="atLeast"/>
              <w:ind w:left="5" w:hanging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проректор по качеству образования МВШМ</w:t>
            </w:r>
          </w:p>
        </w:tc>
        <w:tc>
          <w:tcPr>
            <w:tcW w:w="23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276" w:lineRule="atLeast"/>
              <w:ind w:left="5" w:hanging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A7B0B" w:rsidRPr="000A7B0B" w:rsidTr="000A7B0B">
        <w:tc>
          <w:tcPr>
            <w:tcW w:w="4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0" w:line="276" w:lineRule="atLeast"/>
              <w:ind w:left="360"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  <w:r w:rsidRPr="000A7B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276" w:lineRule="atLeast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Субанбекова</w:t>
            </w:r>
            <w:proofErr w:type="spellEnd"/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Г.М.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276" w:lineRule="atLeast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276" w:lineRule="atLeast"/>
              <w:ind w:left="5" w:hanging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руководитель Учебно-методического отдела МВШМ</w:t>
            </w:r>
          </w:p>
        </w:tc>
        <w:tc>
          <w:tcPr>
            <w:tcW w:w="23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276" w:lineRule="atLeast"/>
              <w:ind w:left="5" w:hanging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A7B0B" w:rsidRPr="000A7B0B" w:rsidTr="000A7B0B">
        <w:tc>
          <w:tcPr>
            <w:tcW w:w="4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0" w:line="276" w:lineRule="atLeast"/>
              <w:ind w:left="360"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</w:t>
            </w:r>
            <w:r w:rsidRPr="000A7B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276" w:lineRule="atLeast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Исмаилов А.А.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276" w:lineRule="atLeast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276" w:lineRule="atLeast"/>
              <w:ind w:left="5" w:hanging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декан медицинского факультета </w:t>
            </w:r>
            <w:proofErr w:type="spellStart"/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ОшГУ</w:t>
            </w:r>
            <w:proofErr w:type="spellEnd"/>
          </w:p>
        </w:tc>
        <w:tc>
          <w:tcPr>
            <w:tcW w:w="23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276" w:lineRule="atLeast"/>
              <w:ind w:left="5" w:hanging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A7B0B" w:rsidRPr="000A7B0B" w:rsidTr="000A7B0B">
        <w:tc>
          <w:tcPr>
            <w:tcW w:w="4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0" w:line="276" w:lineRule="atLeast"/>
              <w:ind w:left="360"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</w:t>
            </w:r>
            <w:r w:rsidRPr="000A7B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0A7B0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276" w:lineRule="atLeast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Турсунбаева А.Т.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276" w:lineRule="atLeast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276" w:lineRule="atLeast"/>
              <w:ind w:left="5" w:hanging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председатель Учебно-методического совета медицинского факультета </w:t>
            </w:r>
            <w:proofErr w:type="spellStart"/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ОшГУ</w:t>
            </w:r>
            <w:proofErr w:type="spellEnd"/>
          </w:p>
        </w:tc>
        <w:tc>
          <w:tcPr>
            <w:tcW w:w="23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276" w:lineRule="atLeast"/>
              <w:ind w:left="5" w:hanging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A7B0B" w:rsidRPr="000A7B0B" w:rsidTr="000A7B0B">
        <w:tc>
          <w:tcPr>
            <w:tcW w:w="4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0" w:line="276" w:lineRule="atLeast"/>
              <w:ind w:left="360"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</w:t>
            </w:r>
            <w:r w:rsidRPr="000A7B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0A7B0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276" w:lineRule="atLeast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Джумаева</w:t>
            </w:r>
            <w:proofErr w:type="spellEnd"/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Л.М.       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276" w:lineRule="atLeast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276" w:lineRule="atLeast"/>
              <w:ind w:left="5" w:hanging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зам. декана международного медицинского факультета </w:t>
            </w:r>
            <w:proofErr w:type="spellStart"/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ОшГУ</w:t>
            </w:r>
            <w:proofErr w:type="spellEnd"/>
          </w:p>
        </w:tc>
        <w:tc>
          <w:tcPr>
            <w:tcW w:w="23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276" w:lineRule="atLeast"/>
              <w:ind w:left="5" w:hanging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0A7B0B" w:rsidRPr="000A7B0B" w:rsidRDefault="000A7B0B" w:rsidP="000A7B0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0A7B0B" w:rsidRPr="000A7B0B" w:rsidRDefault="000A7B0B" w:rsidP="000A7B0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0A7B0B" w:rsidRPr="000A7B0B" w:rsidRDefault="000A7B0B" w:rsidP="000A7B0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0A7B0B" w:rsidRPr="000A7B0B" w:rsidRDefault="000A7B0B" w:rsidP="000A7B0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0A7B0B" w:rsidRPr="000A7B0B" w:rsidRDefault="000A7B0B" w:rsidP="000A7B0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0A7B0B" w:rsidRPr="000A7B0B" w:rsidRDefault="000A7B0B" w:rsidP="000A7B0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0A7B0B" w:rsidRPr="000A7B0B" w:rsidRDefault="000A7B0B" w:rsidP="000A7B0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0A7B0B" w:rsidRPr="000A7B0B" w:rsidRDefault="000A7B0B" w:rsidP="000A7B0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0A7B0B" w:rsidRPr="000A7B0B" w:rsidRDefault="000A7B0B" w:rsidP="000A7B0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0A7B0B" w:rsidRPr="000A7B0B" w:rsidRDefault="000A7B0B" w:rsidP="000A7B0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0A7B0B" w:rsidRPr="000A7B0B" w:rsidRDefault="000A7B0B" w:rsidP="000A7B0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0A7B0B" w:rsidRPr="000A7B0B" w:rsidRDefault="000A7B0B" w:rsidP="000A7B0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0A7B0B" w:rsidRPr="000A7B0B" w:rsidRDefault="000A7B0B" w:rsidP="000A7B0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0A7B0B" w:rsidRPr="000A7B0B" w:rsidRDefault="000A7B0B" w:rsidP="000A7B0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A7B0B" w:rsidRPr="000A7B0B" w:rsidRDefault="000A7B0B" w:rsidP="000A7B0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A7B0B" w:rsidRPr="000A7B0B" w:rsidRDefault="000A7B0B" w:rsidP="000A7B0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A7B0B" w:rsidRPr="000A7B0B" w:rsidRDefault="000A7B0B" w:rsidP="000A7B0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A7B0B" w:rsidRPr="000A7B0B" w:rsidRDefault="000A7B0B" w:rsidP="000A7B0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A7B0B" w:rsidRPr="000A7B0B" w:rsidRDefault="000A7B0B" w:rsidP="000A7B0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A7B0B" w:rsidRPr="000A7B0B" w:rsidRDefault="000A7B0B" w:rsidP="000A7B0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A7B0B" w:rsidRPr="000A7B0B" w:rsidRDefault="000A7B0B" w:rsidP="000A7B0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A7B0B" w:rsidRPr="000A7B0B" w:rsidRDefault="000A7B0B" w:rsidP="000A7B0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A7B0B" w:rsidRPr="000A7B0B" w:rsidRDefault="000A7B0B" w:rsidP="000A7B0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A7B0B" w:rsidRPr="000A7B0B" w:rsidRDefault="000A7B0B" w:rsidP="000A7B0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A7B0B" w:rsidRPr="000A7B0B" w:rsidRDefault="000A7B0B" w:rsidP="000A7B0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A7B0B" w:rsidRPr="000A7B0B" w:rsidRDefault="000A7B0B" w:rsidP="000A7B0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A7B0B" w:rsidRPr="000A7B0B" w:rsidRDefault="000A7B0B" w:rsidP="000A7B0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A7B0B" w:rsidRPr="000A7B0B" w:rsidRDefault="000A7B0B" w:rsidP="000A7B0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A7B0B" w:rsidRPr="000A7B0B" w:rsidRDefault="000A7B0B" w:rsidP="000A7B0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A7B0B" w:rsidRPr="000A7B0B" w:rsidRDefault="000A7B0B" w:rsidP="000A7B0B">
      <w:pPr>
        <w:spacing w:after="120" w:line="276" w:lineRule="atLeast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                                                    </w:t>
      </w: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СОДЕРЖАНИЕ</w:t>
      </w:r>
    </w:p>
    <w:p w:rsidR="000A7B0B" w:rsidRPr="000A7B0B" w:rsidRDefault="000A7B0B" w:rsidP="000A7B0B">
      <w:pPr>
        <w:shd w:val="clear" w:color="auto" w:fill="FFFFFF"/>
        <w:spacing w:after="120" w:line="240" w:lineRule="auto"/>
        <w:ind w:left="7" w:firstLine="39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Ind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7796"/>
        <w:gridCol w:w="1244"/>
      </w:tblGrid>
      <w:tr w:rsidR="000A7B0B" w:rsidRPr="000A7B0B" w:rsidTr="000A7B0B"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1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стр.</w:t>
            </w:r>
          </w:p>
        </w:tc>
      </w:tr>
      <w:tr w:rsidR="000A7B0B" w:rsidRPr="000A7B0B" w:rsidTr="000A7B0B"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Нормативные документы, используемые при разработке Государственного образовательного стандарта по  </w:t>
            </w:r>
            <w:proofErr w:type="gramStart"/>
            <w:r w:rsidRPr="000A7B0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</w:t>
            </w:r>
            <w:proofErr w:type="spellStart"/>
            <w:proofErr w:type="gramEnd"/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пециальности</w:t>
            </w:r>
            <w:proofErr w:type="spellEnd"/>
          </w:p>
          <w:p w:rsidR="000A7B0B" w:rsidRPr="000A7B0B" w:rsidRDefault="000A7B0B" w:rsidP="000A7B0B">
            <w:pPr>
              <w:spacing w:after="12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0A7B0B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>5</w:t>
            </w:r>
            <w:r w:rsidRPr="000A7B0B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val="ky-KG" w:eastAsia="ru-RU"/>
              </w:rPr>
              <w:t>60001 </w:t>
            </w:r>
            <w:r w:rsidRPr="000A7B0B">
              <w:rPr>
                <w:rFonts w:ascii="Arial" w:eastAsia="Times New Roman" w:hAnsi="Arial" w:cs="Arial"/>
                <w:color w:val="000000"/>
                <w:sz w:val="24"/>
                <w:szCs w:val="24"/>
                <w:lang w:val="ky-KG" w:eastAsia="ru-RU"/>
              </w:rPr>
              <w:t>Лечебное дело</w:t>
            </w:r>
          </w:p>
        </w:tc>
        <w:tc>
          <w:tcPr>
            <w:tcW w:w="1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0A7B0B" w:rsidRPr="000A7B0B" w:rsidRDefault="000A7B0B" w:rsidP="000A7B0B">
            <w:pPr>
              <w:spacing w:after="12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0A7B0B" w:rsidRPr="000A7B0B" w:rsidRDefault="000A7B0B" w:rsidP="000A7B0B">
            <w:pPr>
              <w:spacing w:after="12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стр.</w:t>
            </w:r>
          </w:p>
        </w:tc>
      </w:tr>
      <w:tr w:rsidR="000A7B0B" w:rsidRPr="000A7B0B" w:rsidTr="000A7B0B"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hd w:val="clear" w:color="auto" w:fill="FFFFFF"/>
              <w:spacing w:after="120" w:line="360" w:lineRule="atLeast"/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Термины, определения</w:t>
            </w:r>
          </w:p>
        </w:tc>
        <w:tc>
          <w:tcPr>
            <w:tcW w:w="1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стр.</w:t>
            </w:r>
          </w:p>
        </w:tc>
      </w:tr>
      <w:tr w:rsidR="000A7B0B" w:rsidRPr="000A7B0B" w:rsidTr="000A7B0B"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Сокращения и обозначения</w:t>
            </w:r>
          </w:p>
        </w:tc>
        <w:tc>
          <w:tcPr>
            <w:tcW w:w="1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стр.</w:t>
            </w:r>
          </w:p>
        </w:tc>
      </w:tr>
      <w:tr w:rsidR="000A7B0B" w:rsidRPr="000A7B0B" w:rsidTr="000A7B0B"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0A7B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hd w:val="clear" w:color="auto" w:fill="FFFFFF"/>
              <w:spacing w:after="12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caps/>
                <w:sz w:val="24"/>
                <w:szCs w:val="24"/>
                <w:lang w:eastAsia="ru-RU"/>
              </w:rPr>
              <w:t>ОБЛАСТЬ ПРИМЕНЕНИЯ</w:t>
            </w:r>
          </w:p>
        </w:tc>
        <w:tc>
          <w:tcPr>
            <w:tcW w:w="1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стр.</w:t>
            </w:r>
          </w:p>
        </w:tc>
      </w:tr>
      <w:tr w:rsidR="000A7B0B" w:rsidRPr="000A7B0B" w:rsidTr="000A7B0B"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hd w:val="clear" w:color="auto" w:fill="FFFFFF"/>
              <w:spacing w:after="120" w:line="360" w:lineRule="atLeast"/>
              <w:ind w:left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Определение Государственного образовательного стандарта высшего профессионального образования (ГОС ВПО)</w:t>
            </w:r>
          </w:p>
        </w:tc>
        <w:tc>
          <w:tcPr>
            <w:tcW w:w="1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стр.</w:t>
            </w:r>
          </w:p>
        </w:tc>
      </w:tr>
      <w:tr w:rsidR="000A7B0B" w:rsidRPr="000A7B0B" w:rsidTr="000A7B0B"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пользователи ГОС ВПО по специальности </w:t>
            </w:r>
            <w:r w:rsidRPr="000A7B0B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>5</w:t>
            </w:r>
            <w:r w:rsidRPr="000A7B0B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val="ky-KG" w:eastAsia="ru-RU"/>
              </w:rPr>
              <w:t>60001 </w:t>
            </w:r>
            <w:r w:rsidRPr="000A7B0B">
              <w:rPr>
                <w:rFonts w:ascii="Arial" w:eastAsia="Times New Roman" w:hAnsi="Arial" w:cs="Arial"/>
                <w:color w:val="000000"/>
                <w:sz w:val="24"/>
                <w:szCs w:val="24"/>
                <w:lang w:val="ky-KG" w:eastAsia="ru-RU"/>
              </w:rPr>
              <w:t>Лечебное дело</w:t>
            </w:r>
          </w:p>
        </w:tc>
        <w:tc>
          <w:tcPr>
            <w:tcW w:w="1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стр.</w:t>
            </w:r>
          </w:p>
        </w:tc>
      </w:tr>
      <w:tr w:rsidR="000A7B0B" w:rsidRPr="000A7B0B" w:rsidTr="000A7B0B"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Требования к уровню подготовленности абитуриентов</w:t>
            </w:r>
          </w:p>
        </w:tc>
        <w:tc>
          <w:tcPr>
            <w:tcW w:w="1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стр.</w:t>
            </w:r>
          </w:p>
        </w:tc>
      </w:tr>
      <w:tr w:rsidR="000A7B0B" w:rsidRPr="000A7B0B" w:rsidTr="000A7B0B"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   ХАРАКТЕРИСТИКА СПЕЦИАЛЬНОСТИ</w:t>
            </w:r>
          </w:p>
        </w:tc>
        <w:tc>
          <w:tcPr>
            <w:tcW w:w="1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стр.</w:t>
            </w:r>
          </w:p>
        </w:tc>
      </w:tr>
      <w:tr w:rsidR="000A7B0B" w:rsidRPr="000A7B0B" w:rsidTr="000A7B0B"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Присваиваемая квалификация</w:t>
            </w:r>
          </w:p>
        </w:tc>
        <w:tc>
          <w:tcPr>
            <w:tcW w:w="1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стр.</w:t>
            </w:r>
          </w:p>
        </w:tc>
      </w:tr>
      <w:tr w:rsidR="000A7B0B" w:rsidRPr="000A7B0B" w:rsidTr="000A7B0B"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Нормативный срок освоения ООП ВПО</w:t>
            </w:r>
          </w:p>
        </w:tc>
        <w:tc>
          <w:tcPr>
            <w:tcW w:w="1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стр.</w:t>
            </w:r>
          </w:p>
        </w:tc>
      </w:tr>
      <w:tr w:rsidR="000A7B0B" w:rsidRPr="000A7B0B" w:rsidTr="000A7B0B"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Трудоемкость освоения ООП</w:t>
            </w:r>
          </w:p>
        </w:tc>
        <w:tc>
          <w:tcPr>
            <w:tcW w:w="1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стр.</w:t>
            </w:r>
          </w:p>
        </w:tc>
      </w:tr>
      <w:tr w:rsidR="000A7B0B" w:rsidRPr="000A7B0B" w:rsidTr="000A7B0B"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ООП ВПО</w:t>
            </w:r>
          </w:p>
        </w:tc>
        <w:tc>
          <w:tcPr>
            <w:tcW w:w="1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стр.</w:t>
            </w:r>
          </w:p>
        </w:tc>
      </w:tr>
      <w:tr w:rsidR="000A7B0B" w:rsidRPr="000A7B0B" w:rsidTr="000A7B0B"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Область профессиональной деятельности выпускников</w:t>
            </w:r>
          </w:p>
        </w:tc>
        <w:tc>
          <w:tcPr>
            <w:tcW w:w="1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стр.</w:t>
            </w:r>
          </w:p>
        </w:tc>
      </w:tr>
      <w:tr w:rsidR="000A7B0B" w:rsidRPr="000A7B0B" w:rsidTr="000A7B0B"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профессиональной деятельности выпускников</w:t>
            </w:r>
          </w:p>
        </w:tc>
        <w:tc>
          <w:tcPr>
            <w:tcW w:w="1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стр.</w:t>
            </w:r>
          </w:p>
        </w:tc>
      </w:tr>
      <w:tr w:rsidR="000A7B0B" w:rsidRPr="000A7B0B" w:rsidTr="000A7B0B"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профессиональной деятельности выпускника</w:t>
            </w:r>
          </w:p>
        </w:tc>
        <w:tc>
          <w:tcPr>
            <w:tcW w:w="1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стр.</w:t>
            </w:r>
          </w:p>
        </w:tc>
      </w:tr>
      <w:tr w:rsidR="000A7B0B" w:rsidRPr="000A7B0B" w:rsidTr="000A7B0B"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профессиональной деятельности выпускника</w:t>
            </w:r>
          </w:p>
        </w:tc>
        <w:tc>
          <w:tcPr>
            <w:tcW w:w="1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стр.</w:t>
            </w:r>
          </w:p>
        </w:tc>
      </w:tr>
      <w:tr w:rsidR="000A7B0B" w:rsidRPr="000A7B0B" w:rsidTr="000A7B0B"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ОБЩИЕ ТРЕБОВАНИЯ К УСЛОВИЯМ РЕАЛИЗАЦИИ ООП</w:t>
            </w:r>
          </w:p>
        </w:tc>
        <w:tc>
          <w:tcPr>
            <w:tcW w:w="1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стр.</w:t>
            </w:r>
          </w:p>
        </w:tc>
      </w:tr>
      <w:tr w:rsidR="000A7B0B" w:rsidRPr="000A7B0B" w:rsidTr="000A7B0B"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  <w:t>Общие </w:t>
            </w: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требования к правам и обязанностям вуза при реализации ООП</w:t>
            </w:r>
          </w:p>
        </w:tc>
        <w:tc>
          <w:tcPr>
            <w:tcW w:w="1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стр.</w:t>
            </w:r>
          </w:p>
        </w:tc>
      </w:tr>
      <w:tr w:rsidR="000A7B0B" w:rsidRPr="000A7B0B" w:rsidTr="000A7B0B"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Общие требования к правам и обязанностям студента при реализации ООП</w:t>
            </w:r>
          </w:p>
        </w:tc>
        <w:tc>
          <w:tcPr>
            <w:tcW w:w="1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0A7B0B" w:rsidRPr="000A7B0B" w:rsidRDefault="000A7B0B" w:rsidP="000A7B0B">
            <w:pPr>
              <w:spacing w:after="12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стр.</w:t>
            </w:r>
          </w:p>
        </w:tc>
      </w:tr>
      <w:tr w:rsidR="000A7B0B" w:rsidRPr="000A7B0B" w:rsidTr="000A7B0B"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Максимальный объем учебной нагрузки студента</w:t>
            </w:r>
          </w:p>
        </w:tc>
        <w:tc>
          <w:tcPr>
            <w:tcW w:w="1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стр.</w:t>
            </w:r>
          </w:p>
        </w:tc>
      </w:tr>
      <w:tr w:rsidR="000A7B0B" w:rsidRPr="000A7B0B" w:rsidTr="000A7B0B"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каникулярного времени</w:t>
            </w:r>
          </w:p>
        </w:tc>
        <w:tc>
          <w:tcPr>
            <w:tcW w:w="1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стр.</w:t>
            </w:r>
          </w:p>
        </w:tc>
      </w:tr>
      <w:tr w:rsidR="000A7B0B" w:rsidRPr="000A7B0B" w:rsidTr="000A7B0B"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ТРЕБОВАНИЯ К ООП ПО СПЕЦИАЛЬНОСТИ</w:t>
            </w:r>
          </w:p>
        </w:tc>
        <w:tc>
          <w:tcPr>
            <w:tcW w:w="1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стр.</w:t>
            </w:r>
          </w:p>
        </w:tc>
      </w:tr>
      <w:tr w:rsidR="000A7B0B" w:rsidRPr="000A7B0B" w:rsidTr="000A7B0B"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Требования к результатам освоения ООП по специальности</w:t>
            </w:r>
          </w:p>
        </w:tc>
        <w:tc>
          <w:tcPr>
            <w:tcW w:w="1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стр.</w:t>
            </w:r>
          </w:p>
        </w:tc>
      </w:tr>
      <w:tr w:rsidR="000A7B0B" w:rsidRPr="000A7B0B" w:rsidTr="000A7B0B"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Требования к структуре ООП по специальности</w:t>
            </w:r>
          </w:p>
        </w:tc>
        <w:tc>
          <w:tcPr>
            <w:tcW w:w="1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стр.</w:t>
            </w:r>
          </w:p>
        </w:tc>
      </w:tr>
      <w:tr w:rsidR="000A7B0B" w:rsidRPr="000A7B0B" w:rsidTr="000A7B0B"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5.3</w:t>
            </w:r>
          </w:p>
          <w:p w:rsidR="000A7B0B" w:rsidRPr="000A7B0B" w:rsidRDefault="000A7B0B" w:rsidP="000A7B0B">
            <w:pPr>
              <w:spacing w:after="12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Требования к условиям реализации ООП по специальности</w:t>
            </w:r>
          </w:p>
          <w:p w:rsidR="000A7B0B" w:rsidRPr="000A7B0B" w:rsidRDefault="000A7B0B" w:rsidP="000A7B0B">
            <w:pPr>
              <w:spacing w:after="12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" w:anchor="pr1" w:history="1">
              <w:r w:rsidRPr="000A7B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Приложение 1</w:t>
              </w:r>
            </w:hyperlink>
          </w:p>
          <w:p w:rsidR="000A7B0B" w:rsidRPr="000A7B0B" w:rsidRDefault="000A7B0B" w:rsidP="000A7B0B">
            <w:pPr>
              <w:spacing w:after="12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" w:anchor="pr2" w:history="1">
              <w:r w:rsidRPr="000A7B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</w:t>
              </w:r>
              <w:r w:rsidRPr="000A7B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ky-KG" w:eastAsia="ru-RU"/>
                </w:rPr>
                <w:t>ри</w:t>
              </w:r>
              <w:proofErr w:type="spellStart"/>
              <w:r w:rsidRPr="000A7B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ложение</w:t>
              </w:r>
              <w:proofErr w:type="spellEnd"/>
              <w:r w:rsidRPr="000A7B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 xml:space="preserve"> 2</w:t>
              </w:r>
            </w:hyperlink>
          </w:p>
        </w:tc>
        <w:tc>
          <w:tcPr>
            <w:tcW w:w="1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стр.</w:t>
            </w:r>
          </w:p>
          <w:p w:rsidR="000A7B0B" w:rsidRPr="000A7B0B" w:rsidRDefault="000A7B0B" w:rsidP="000A7B0B">
            <w:pPr>
              <w:spacing w:after="12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стр.</w:t>
            </w:r>
          </w:p>
          <w:p w:rsidR="000A7B0B" w:rsidRPr="000A7B0B" w:rsidRDefault="000A7B0B" w:rsidP="000A7B0B">
            <w:pPr>
              <w:spacing w:after="12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стр.</w:t>
            </w:r>
          </w:p>
        </w:tc>
      </w:tr>
    </w:tbl>
    <w:p w:rsidR="000A7B0B" w:rsidRPr="000A7B0B" w:rsidRDefault="000A7B0B" w:rsidP="000A7B0B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1.1 Настоящий Государственный образовательный стандарт высшего профессионального образования по специальности </w:t>
      </w: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560001 Лечебное дело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> разработан уполномоченным государственным органом в области образования Кыргызской Республики в соответствии с </w:t>
      </w:r>
      <w:hyperlink r:id="rId8" w:history="1">
        <w:r w:rsidRPr="000A7B0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0A7B0B">
        <w:rPr>
          <w:rFonts w:ascii="Arial" w:eastAsia="Times New Roman" w:hAnsi="Arial" w:cs="Arial"/>
          <w:sz w:val="24"/>
          <w:szCs w:val="24"/>
          <w:lang w:eastAsia="ru-RU"/>
        </w:rPr>
        <w:t> "Об образовании" и иными нормативными правовыми актами Кыргызской Республики в области образования и утвержден в порядке, определенном Правительством.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Выполнение настоящего Государственного образовательного стандарта является обязательным для всех вузов, реализующих профессиональные образовательные программы по подготовке специалистов, независимо от их форм собственности и ведомственной принадлежности.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1.2. В настоящем Государственном образовательном стандарте высшего профессионального образования используются </w:t>
      </w: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термины и определения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> в соответствии с </w:t>
      </w:r>
      <w:hyperlink r:id="rId9" w:history="1">
        <w:r w:rsidRPr="000A7B0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0A7B0B">
        <w:rPr>
          <w:rFonts w:ascii="Arial" w:eastAsia="Times New Roman" w:hAnsi="Arial" w:cs="Arial"/>
          <w:sz w:val="24"/>
          <w:szCs w:val="24"/>
          <w:lang w:eastAsia="ru-RU"/>
        </w:rPr>
        <w:t> Кыргызской Республики "Об образовании" и международными документами в сфере высшего профессионального образования, принятыми Кыргызской Республикой в установленном порядке: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- </w:t>
      </w: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основная образовательная программа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 xml:space="preserve"> - совокупность учебно-методической документации, регламентирующей цели, ожидаемые результаты, содержание и 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организацию реализации образовательного процесса по соответствующему направлению подготовки;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- </w:t>
      </w: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направление подготовки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> - совокупность образовательных программ для подготовки кадров с высшим профессиональным образованием (специалистов) различных профилей, интегрируемых на основании общности фундаментальной подготовки;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- </w:t>
      </w: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профиль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> - направленность основной образовательной программы на конкретный вид и (или) объект профессиональной деятельности;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- </w:t>
      </w: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компетенция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 xml:space="preserve"> – заранее заданное социальное требование (норма) к образовательной подготовке </w:t>
      </w:r>
      <w:proofErr w:type="gramStart"/>
      <w:r w:rsidRPr="000A7B0B">
        <w:rPr>
          <w:rFonts w:ascii="Arial" w:eastAsia="Times New Roman" w:hAnsi="Arial" w:cs="Arial"/>
          <w:sz w:val="24"/>
          <w:szCs w:val="24"/>
          <w:lang w:eastAsia="ru-RU"/>
        </w:rPr>
        <w:t>обучаемого</w:t>
      </w:r>
      <w:proofErr w:type="gramEnd"/>
      <w:r w:rsidRPr="000A7B0B">
        <w:rPr>
          <w:rFonts w:ascii="Arial" w:eastAsia="Times New Roman" w:hAnsi="Arial" w:cs="Arial"/>
          <w:sz w:val="24"/>
          <w:szCs w:val="24"/>
          <w:lang w:eastAsia="ru-RU"/>
        </w:rPr>
        <w:t>, необходимой для его эффективной продуктивной деятельности в определенной сфере;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- </w:t>
      </w: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кредит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> - условная мера трудоемкости основной профессиональной образовательной программы;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- </w:t>
      </w: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результаты обучения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 xml:space="preserve"> - компетенции, приобретенные в результате </w:t>
      </w:r>
      <w:proofErr w:type="gramStart"/>
      <w:r w:rsidRPr="000A7B0B">
        <w:rPr>
          <w:rFonts w:ascii="Arial" w:eastAsia="Times New Roman" w:hAnsi="Arial" w:cs="Arial"/>
          <w:sz w:val="24"/>
          <w:szCs w:val="24"/>
          <w:lang w:eastAsia="ru-RU"/>
        </w:rPr>
        <w:t>обучения</w:t>
      </w:r>
      <w:proofErr w:type="gramEnd"/>
      <w:r w:rsidRPr="000A7B0B">
        <w:rPr>
          <w:rFonts w:ascii="Arial" w:eastAsia="Times New Roman" w:hAnsi="Arial" w:cs="Arial"/>
          <w:sz w:val="24"/>
          <w:szCs w:val="24"/>
          <w:lang w:eastAsia="ru-RU"/>
        </w:rPr>
        <w:t xml:space="preserve"> по основной образовательной программе/модулю;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- </w:t>
      </w: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общенаучные компетенции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> – представляют собой характеристики, являющиеся общими для всех (или большинства) видов профессиональной деятельности: способность к обучению, анализу и синтезу и т.д.;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- </w:t>
      </w: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инструментальные компетенции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> – включают когнитивные способности, способность понимать и использовать идеи и соображения; методологические способности, способность понимать и управлять окружающей средой, организовывать время, выстраивать стратегии обучения, принятия решений и разрешения проблем; технологические умения; умения, связанные с использованием техники, компьютерные навыки и способности информационного управления; лингвистические умения, коммуникативные компетенции;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- </w:t>
      </w: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социально-личностные и общекультурные компетенции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> – индивидуальные способности, связанные с умением выражать чувства и отношения, критическим осмыслением и способностью к самокритике, а также социальные навыки, связанные с процессами социального взаимодействия и сотрудничества, умением работать в группах, принимать социальные и этические обязательства;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- </w:t>
      </w: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профессиональный стандарт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> – основополагающий документ, определяющий в рамках конкретного вида профессиональной деятельности требования к её содержанию и качеству и описывающий качественный уровень квалификации сотрудника, которому тот обязан соответствовать, чтобы по праву занимать свое место в штате любой организации, вне зависимости от рода её деятельности.</w:t>
      </w:r>
    </w:p>
    <w:p w:rsidR="000A7B0B" w:rsidRPr="000A7B0B" w:rsidRDefault="000A7B0B" w:rsidP="000A7B0B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1.3. В настоящем Государственном образовательном стандарте используются следующие </w:t>
      </w: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сокращения и обозначения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ВПО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> - высшее профессиональное образование;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ВУЗ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> - высшее учебное заведение;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ГОС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> - Государственный образовательный стандарт;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ИК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> - инструментальные компетенции;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КПВ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> – курсы по выбору студентов;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ЛОВЗ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> – лица с ограниченными возможностями здоровья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ОК</w:t>
      </w:r>
      <w:proofErr w:type="gramEnd"/>
      <w:r w:rsidRPr="000A7B0B">
        <w:rPr>
          <w:rFonts w:ascii="Arial" w:eastAsia="Times New Roman" w:hAnsi="Arial" w:cs="Arial"/>
          <w:sz w:val="24"/>
          <w:szCs w:val="24"/>
          <w:lang w:eastAsia="ru-RU"/>
        </w:rPr>
        <w:t> - общенаучные компетенции;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ООП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> - основная образовательная программа;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ПК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> - профессиональные компетенции;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СЛК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> - социально-личностные и общекультурные компетенции;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УМО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> - учебно-методические объединения;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ЦД ООП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> - цикл дисциплин основной образовательной программы;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A7B0B" w:rsidRPr="000A7B0B" w:rsidRDefault="000A7B0B" w:rsidP="000A7B0B">
      <w:pPr>
        <w:spacing w:after="120" w:line="240" w:lineRule="auto"/>
        <w:ind w:firstLine="39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Область применения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 xml:space="preserve">2.1. </w:t>
      </w:r>
      <w:proofErr w:type="gramStart"/>
      <w:r w:rsidRPr="000A7B0B">
        <w:rPr>
          <w:rFonts w:ascii="Arial" w:eastAsia="Times New Roman" w:hAnsi="Arial" w:cs="Arial"/>
          <w:sz w:val="24"/>
          <w:szCs w:val="24"/>
          <w:lang w:eastAsia="ru-RU"/>
        </w:rPr>
        <w:t>Настоящий Государственный образовательный стандарт высшего профессионального образования (далее - ГОС ВПО) представляет собой совокупность норм, правил и требований, обязательных при реализации основных образовательных программ по специальности </w:t>
      </w: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560001 Лечебное дело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> и является основанием для разработки учебной и организационно-методической документации, оценки качества освоения основных образовательных программ высшего профессионального образования всеми образовательными организациями высшего профессионального образования (далее - вузы) независимо от их форм собственности и</w:t>
      </w:r>
      <w:proofErr w:type="gramEnd"/>
      <w:r w:rsidRPr="000A7B0B">
        <w:rPr>
          <w:rFonts w:ascii="Arial" w:eastAsia="Times New Roman" w:hAnsi="Arial" w:cs="Arial"/>
          <w:sz w:val="24"/>
          <w:szCs w:val="24"/>
          <w:lang w:eastAsia="ru-RU"/>
        </w:rPr>
        <w:t xml:space="preserve"> ведомственной принадлежности, </w:t>
      </w:r>
      <w:proofErr w:type="gramStart"/>
      <w:r w:rsidRPr="000A7B0B">
        <w:rPr>
          <w:rFonts w:ascii="Arial" w:eastAsia="Times New Roman" w:hAnsi="Arial" w:cs="Arial"/>
          <w:sz w:val="24"/>
          <w:szCs w:val="24"/>
          <w:lang w:eastAsia="ru-RU"/>
        </w:rPr>
        <w:t>имеющих</w:t>
      </w:r>
      <w:proofErr w:type="gramEnd"/>
      <w:r w:rsidRPr="000A7B0B">
        <w:rPr>
          <w:rFonts w:ascii="Arial" w:eastAsia="Times New Roman" w:hAnsi="Arial" w:cs="Arial"/>
          <w:sz w:val="24"/>
          <w:szCs w:val="24"/>
          <w:lang w:eastAsia="ru-RU"/>
        </w:rPr>
        <w:t xml:space="preserve"> лицензию по соответствующей специальности на территории Кыргызской Республики.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2.2. Основными пользователями настоящего ГОС ВПО по специальности 560001 Лечебное дело являются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A7B0B">
        <w:rPr>
          <w:rFonts w:ascii="Arial" w:eastAsia="Times New Roman" w:hAnsi="Arial" w:cs="Arial"/>
          <w:sz w:val="24"/>
          <w:szCs w:val="24"/>
          <w:lang w:eastAsia="ru-RU"/>
        </w:rPr>
        <w:t>- администрация и научно-педагогический состав (профессорско-преподавательский состав, научные сотрудники), ответственные в своих вузах за разработку, эффективную реализацию и обновление основных профессиональных образовательных программ с учетом достижений науки, техники и социальной сферы по данному направлению и уровню подготовки;</w:t>
      </w:r>
      <w:proofErr w:type="gramEnd"/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- студенты, ответственные за эффективную реализацию своей учебной деятельности по освоению основной образовательной программы вуза по данному направлению подготовки;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- объединения специалистов и работодателей в соответствующей сфере профессиональной деятельности;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- учебно-методические объединения и советы, обеспечивающие разработку основных образовательных программ по поручению центрального государственного органа исполнительной власти в сфере образования Кыргызской Республики;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- государственные органы исполнительной власти, обеспечивающие финансирование высшего профессионального образования;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 xml:space="preserve">- уполномоченные государственные органы исполнительной власти, обеспечивающие </w:t>
      </w:r>
      <w:proofErr w:type="gramStart"/>
      <w:r w:rsidRPr="000A7B0B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A7B0B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законодательства в системе высшего профессионального образования;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0A7B0B">
        <w:rPr>
          <w:rFonts w:ascii="Arial" w:eastAsia="Times New Roman" w:hAnsi="Arial" w:cs="Arial"/>
          <w:sz w:val="24"/>
          <w:szCs w:val="24"/>
          <w:lang w:eastAsia="ru-RU"/>
        </w:rPr>
        <w:t>аккредитационные</w:t>
      </w:r>
      <w:proofErr w:type="spellEnd"/>
      <w:r w:rsidRPr="000A7B0B">
        <w:rPr>
          <w:rFonts w:ascii="Arial" w:eastAsia="Times New Roman" w:hAnsi="Arial" w:cs="Arial"/>
          <w:sz w:val="24"/>
          <w:szCs w:val="24"/>
          <w:lang w:eastAsia="ru-RU"/>
        </w:rPr>
        <w:t xml:space="preserve"> агентства, осуществляющие аккредитацию образовательных программ и организаций, контроль качества в сфере высшего профессионального образования.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2.3. Требования к уровню подготовленности абитуриентов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2.3.1. Уровень образования абитуриента, претендующего на получение высшего профессионального образования с присвоением академической степени «специалист», - среднее общее образование или среднее профессиональное (или высшее профессиональное) образование.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2.3.2. Абитуриент должен иметь документ государственного образца о среднем общем или среднем профессиональном (или высшем профессиональном) образовании.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Для лиц, поступающих на программу обучения сроком 5 лет, требуется 12-летнее базовое среднее образование.</w:t>
      </w:r>
    </w:p>
    <w:p w:rsidR="000A7B0B" w:rsidRPr="000A7B0B" w:rsidRDefault="000A7B0B" w:rsidP="000A7B0B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A7B0B" w:rsidRPr="000A7B0B" w:rsidRDefault="000A7B0B" w:rsidP="000A7B0B">
      <w:pPr>
        <w:spacing w:after="120" w:line="240" w:lineRule="auto"/>
        <w:ind w:firstLine="39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3. Общая характеристика специальности</w:t>
      </w:r>
    </w:p>
    <w:p w:rsidR="000A7B0B" w:rsidRPr="000A7B0B" w:rsidRDefault="000A7B0B" w:rsidP="000A7B0B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3.1.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> В Кыргызской Республике реализуется ГОС ВПО по специальности </w:t>
      </w: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560001 Лечебное дело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>. При освоении ООП ВПО и успешном прохождении  государственной итоговой аттестации, выпускникам вузов в установленном порядке выдается диплом о высшем профессиональном образовании с присвоением  квалификации - </w:t>
      </w:r>
      <w:r w:rsidRPr="000A7B0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специалист (врач).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В дипломе выпускников с английским языком обучения указывается квалификация «</w:t>
      </w:r>
      <w:proofErr w:type="spellStart"/>
      <w:r w:rsidRPr="000A7B0B">
        <w:rPr>
          <w:rFonts w:ascii="Arial" w:eastAsia="Times New Roman" w:hAnsi="Arial" w:cs="Arial"/>
          <w:sz w:val="24"/>
          <w:szCs w:val="24"/>
          <w:lang w:eastAsia="ru-RU"/>
        </w:rPr>
        <w:t>Medical</w:t>
      </w:r>
      <w:proofErr w:type="spellEnd"/>
      <w:r w:rsidRPr="000A7B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A7B0B">
        <w:rPr>
          <w:rFonts w:ascii="Arial" w:eastAsia="Times New Roman" w:hAnsi="Arial" w:cs="Arial"/>
          <w:sz w:val="24"/>
          <w:szCs w:val="24"/>
          <w:lang w:eastAsia="ru-RU"/>
        </w:rPr>
        <w:t>doctor</w:t>
      </w:r>
      <w:proofErr w:type="spellEnd"/>
      <w:r w:rsidRPr="000A7B0B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3.2. Нормативный срок освоения ООП ВПО по специальности 560001 Лечебное дело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> на базе среднего общего или среднего/высшего профессионального образования составляет 6 лет только при очной форме обучения.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Для иностранных граждан с 12-летним базовым средним образованием нормативный срок освоения ООП ВПО составляет 5 лет только при очной форме обучения.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Иные нормативные сроки освоения ООП ВПО по специальности устанавливаются Правительством Кыргызской Республики.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3.3. Общая трудоемкость освоения ООП ВПО по специальности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> на базе среднего общего или среднего/высшего профессионального образования при очной форме обучения составляет не менее 360 кредитов.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Для иностранных граждан с 12-летним базовым образованием общая трудоемкость освоения ООП ВПО при очной форме обучения составляет не менее 320 кредитов.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Трудоемкость ООП ВПО при очной форме обучения за учебный год равна не менее 60 кредитам.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Один кредит эквивалентен не менее 30 часам учебной работы студента (включая его аудиторную, самостоятельную работу и все виды аттестации).</w:t>
      </w:r>
    </w:p>
    <w:p w:rsidR="000A7B0B" w:rsidRPr="000A7B0B" w:rsidRDefault="000A7B0B" w:rsidP="000A7B0B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3.4. Цели ООП ВПО по специальности 560001 Лечебное дело в области обучения и воспитания личности.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3.4.1. В области обучения целью ООП ВПО по специальности </w:t>
      </w: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560001 Лечебное дело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> является: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подготовка врача, обладающего универсальными и профессиональными компетенциями, способствующими его социальной мобильности и устойчивости на рынке труда, готового к последипломному обучению, с последующим осуществлением профессиональной врачебной деятельности в избранной сфере.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3.4.2. В области воспитания личности целью ООП ВПО по специальности </w:t>
      </w: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560001 Лечебное дело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> является: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 xml:space="preserve">выработка у студентов целеустремленности, организованности, трудолюбия, ответственности, гражданственности, </w:t>
      </w:r>
      <w:proofErr w:type="spellStart"/>
      <w:r w:rsidRPr="000A7B0B">
        <w:rPr>
          <w:rFonts w:ascii="Arial" w:eastAsia="Times New Roman" w:hAnsi="Arial" w:cs="Arial"/>
          <w:sz w:val="24"/>
          <w:szCs w:val="24"/>
          <w:lang w:eastAsia="ru-RU"/>
        </w:rPr>
        <w:t>коммуникативности</w:t>
      </w:r>
      <w:proofErr w:type="spellEnd"/>
      <w:r w:rsidRPr="000A7B0B">
        <w:rPr>
          <w:rFonts w:ascii="Arial" w:eastAsia="Times New Roman" w:hAnsi="Arial" w:cs="Arial"/>
          <w:sz w:val="24"/>
          <w:szCs w:val="24"/>
          <w:lang w:eastAsia="ru-RU"/>
        </w:rPr>
        <w:t xml:space="preserve">, толерантности, </w:t>
      </w:r>
      <w:proofErr w:type="spellStart"/>
      <w:r w:rsidRPr="000A7B0B">
        <w:rPr>
          <w:rFonts w:ascii="Arial" w:eastAsia="Times New Roman" w:hAnsi="Arial" w:cs="Arial"/>
          <w:sz w:val="24"/>
          <w:szCs w:val="24"/>
          <w:lang w:eastAsia="ru-RU"/>
        </w:rPr>
        <w:t>эмпатии</w:t>
      </w:r>
      <w:proofErr w:type="spellEnd"/>
      <w:r w:rsidRPr="000A7B0B">
        <w:rPr>
          <w:rFonts w:ascii="Arial" w:eastAsia="Times New Roman" w:hAnsi="Arial" w:cs="Arial"/>
          <w:sz w:val="24"/>
          <w:szCs w:val="24"/>
          <w:lang w:eastAsia="ru-RU"/>
        </w:rPr>
        <w:t xml:space="preserve"> и повышение общей культуры.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3.5. Область профессиональной деятельности выпускников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 xml:space="preserve">Область профессиональной деятельности выпускников по специальности 560001 Лечебное дело включает: охрану здоровья населения путем обеспечения надлежащего 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качества оказания медицинской помощи (лечебно-профилактической, </w:t>
      </w:r>
      <w:proofErr w:type="gramStart"/>
      <w:r w:rsidRPr="000A7B0B">
        <w:rPr>
          <w:rFonts w:ascii="Arial" w:eastAsia="Times New Roman" w:hAnsi="Arial" w:cs="Arial"/>
          <w:sz w:val="24"/>
          <w:szCs w:val="24"/>
          <w:lang w:eastAsia="ru-RU"/>
        </w:rPr>
        <w:t>медико-социальной</w:t>
      </w:r>
      <w:proofErr w:type="gramEnd"/>
      <w:r w:rsidRPr="000A7B0B">
        <w:rPr>
          <w:rFonts w:ascii="Arial" w:eastAsia="Times New Roman" w:hAnsi="Arial" w:cs="Arial"/>
          <w:sz w:val="24"/>
          <w:szCs w:val="24"/>
          <w:lang w:eastAsia="ru-RU"/>
        </w:rPr>
        <w:t>) в соответствии с установленными требованиями и стандартами в сфере здравоохранения.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Выпускники могут осуществлять профессиональную деятельность в других областях (или в сферах)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0A7B0B" w:rsidRPr="000A7B0B" w:rsidRDefault="000A7B0B" w:rsidP="000A7B0B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3.6. Объекты профессиональной деятельности выпускников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 xml:space="preserve">Объектами профессиональной деятельности выпускников, освоивших программу </w:t>
      </w:r>
      <w:proofErr w:type="spellStart"/>
      <w:r w:rsidRPr="000A7B0B">
        <w:rPr>
          <w:rFonts w:ascii="Arial" w:eastAsia="Times New Roman" w:hAnsi="Arial" w:cs="Arial"/>
          <w:sz w:val="24"/>
          <w:szCs w:val="24"/>
          <w:lang w:eastAsia="ru-RU"/>
        </w:rPr>
        <w:t>специалитета</w:t>
      </w:r>
      <w:proofErr w:type="spellEnd"/>
      <w:r w:rsidRPr="000A7B0B">
        <w:rPr>
          <w:rFonts w:ascii="Arial" w:eastAsia="Times New Roman" w:hAnsi="Arial" w:cs="Arial"/>
          <w:sz w:val="24"/>
          <w:szCs w:val="24"/>
          <w:lang w:eastAsia="ru-RU"/>
        </w:rPr>
        <w:t>, являются: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- физические лица (пациенты);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- население;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- совокупность средств и технологий, предназначенных для создания условий, направленных на сохранение здоровья, обеспечение профилактики, диагностики и лечения заболеваний.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3.7. Виды профессиональной деятельности выпускников: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Видами профессиональной деятельности выпускников являются: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- профилактическая;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- диагностическая;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- лечебная;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- реабилитационная;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- образовательная;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- организационно-управленческая;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- научно-исследовательская.</w:t>
      </w:r>
    </w:p>
    <w:p w:rsidR="000A7B0B" w:rsidRPr="000A7B0B" w:rsidRDefault="000A7B0B" w:rsidP="000A7B0B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3.8. Задачи профессиональной деятельности выпускников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Задачами профессиональной деятельности выпускников по специальности </w:t>
      </w: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560001 Лечебное дело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>, являются: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Профилактическая деятельность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- осуществление мероприятий по формированию у населения мотивации к сохранению и укреплению здоровья;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- проведение профилактических и противоэпидемиологических мероприятий, направленных на предупреждение возникновения заболеваний;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- осуществление диспансерного наблюдения за населением;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- проведение санитарно-просветительной работы среди взрослого населения, детей, их родственников и медицинского персонала с целью формирования здорового образа жизни.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Диагностическая деятельность: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- диагностика заболеваний и патологических состояний у пациентов на основе владения пропедевтическими и лабораторно-инструментальными методами исследования;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- диагностика неотложных состояний у населения различных возрастно-половых групп;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- диагностика беременности;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- проведение судебно-медицинской экспертизы.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Лечебная деятельность: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- лечение населения с использованием терапевтических и хирургических методов, основанных на принципах доказательной медицины;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- ведение физиологической и патологической беременности;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- оказание врачебной помощи населению различных возрастно-половых групп при неотложных состояниях;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- проведение лечебно-эвакуационных мероприятий в условиях чрезвычайной ситуации и оказание врачебной помощи населению в экстремальных условиях эпидемий, в очагах массового поражения;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- организация работы с медикаментозными средствами и соблюдение правил их использования и хранения.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Реабилитационная деятельность: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- проведение реабилитационных мероприятий и санаторно-курортного лечения среди взрослого населения, подростков и детей, перенесших соматическое заболевание, травму или оперативное вмешательство;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- использование средств лечебной физкультуры, физиотерапии и нетрадиционных методов терапии (рефлексотерапии, фитотерапии, курортных факторов) у взрослого населения, подростков и детей, нуждающихся в реабилитации;  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Образовательная деятельность: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- формирование у взрослого населения, подростков и детей позитивного медицинского поведения, направленного на сохранение и повышение уровня здоровья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- формирование у взрослого населения, подростков и детей мотивации к здоровому образу жизни, в том числе к устранению вредных привычек, неблагоприятно влияющих на состояние здоровья подрастающего поколения;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- обучение взрослого населения, подростков и детей основным мероприятиям   оздоровительного характера, способствующим профилактике возникновения заболеваний и укреплению здоровья.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Организационно-управленческая деятельность: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- применение основных принципов организации оказания медицинской помощи в лечебных учреждениях и их структурных подразделениях;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- создание в медицинских организациях благоприятных условий для пребывания пациентов и трудовой деятельности медицинского персонала;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- ведение медицинской документации;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- организация проведения медицинской экспертизы;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- участие в организации оценки качества оказания лечебно-диагностической и  реабилитационно-профилактической помощи пациентам;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Научно-исследовательская деятельность: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- анализ научной литературы и официальных статистических обзоров;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- написание рефератов, научных статей, докладов по современным научным проблемам;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- участие в проведении статистического анализа, и подготовка доклада по выполненному исследованию;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- решение отдельных научно-исследовательских и научно-прикладных задач в области здравоохранения по диагностике, лечению, медицинской реабилитации и профилактике.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A7B0B" w:rsidRPr="000A7B0B" w:rsidRDefault="000A7B0B" w:rsidP="000A7B0B">
      <w:pPr>
        <w:spacing w:after="120" w:line="240" w:lineRule="auto"/>
        <w:ind w:firstLine="39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4. Общие требования к условиям реализации ООП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4.1. Общие требования к правам и обязанностям вуза при реализации ООП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4.1.1. Вузы самостоятельно разрабатывают ООП по специальности на основе соответствующего ГОС ВПО Кыргызской Республики с учетом потребностей рынка труда и утверждают  ученым советом вуза.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Вузы обязаны обновлять ООП не реже одного раза в пять лет с учетом развития науки, культуры, экономики, техники, технологий и социальной сферы, придерживаясь рекомендаций по обеспечению гарантии качества образования в вузе, заключающихся: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- в разработке стратегии по обеспечению качества подготовки выпускников;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- в мониторинге, периодическом рецензировании образовательных программ;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- 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- в обеспечении качества и компетентности преподавательского состава;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- 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 xml:space="preserve">- в регулярном проведении </w:t>
      </w:r>
      <w:proofErr w:type="spellStart"/>
      <w:r w:rsidRPr="000A7B0B">
        <w:rPr>
          <w:rFonts w:ascii="Arial" w:eastAsia="Times New Roman" w:hAnsi="Arial" w:cs="Arial"/>
          <w:sz w:val="24"/>
          <w:szCs w:val="24"/>
          <w:lang w:eastAsia="ru-RU"/>
        </w:rPr>
        <w:t>самообследования</w:t>
      </w:r>
      <w:proofErr w:type="spellEnd"/>
      <w:r w:rsidRPr="000A7B0B">
        <w:rPr>
          <w:rFonts w:ascii="Arial" w:eastAsia="Times New Roman" w:hAnsi="Arial" w:cs="Arial"/>
          <w:sz w:val="24"/>
          <w:szCs w:val="24"/>
          <w:lang w:eastAsia="ru-RU"/>
        </w:rPr>
        <w:t xml:space="preserve"> по согласованным критериям для оценки своей деятельности (стратегии) и сопоставления с другими образовательными учреждениями;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- в информировании общественности о результатах своей деятельности, планах, об инновациях.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4.1.2. Оценка качества подготовки студентов и выпускников должна включать их текущую, промежуточную и итоговую государственную аттестации. Базы оценочных средств разрабатываются и утверждаются вузом.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Требования к аттестации студентов и выпускников, к содержанию, объему и структуре выпускных квалификационных работ определяются вузом с учетом Положения о государственной итоговой аттестации выпускников ВУЗов.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4.1.3. При разработке ООП должны быть определены возможности ВУЗа в формировании социально-личностных компетенций выпускников (например, компетенций социального взаимодействия, самоорганизации и самоуправления, системно-деятельного характера). ВУЗ обязан сформировать социокультурную среду, создать условия, необходимые для всестороннего развития личности.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ВУЗ обязан способствовать развитию социально-воспитательного компонента учебного процесса, включая развитие студенческого самоуправления, участие студентов в работе общественных организаций, спортивных и творческих клубов, научных студенческих обществ.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4.1.4. ООП ВУЗа должна содержать дисциплины по выбору студента. Порядок формирования дисциплин по выбору студента устанавливается согласно внутренним нормативным документам ВУЗа.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4.1.5. ВУЗ обязан обеспечить студентам реальную возможность участвовать в формировании своей программы обучения.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4.1.6. ВУЗ обязан ознакомить студентов с их правами и обязанностями при формировании ООП, разъяснить, что выбранные студентами дисциплины становятся для них обязательными, а их суммарная трудоемкость не должна быть меньше, чем это предусмотрено учебным планом.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4.2. Общие требования к правам и обязанностям студента при реализации ООП.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4.2.1. Студенты имеют право в пределах объема учебного времени, отведенного на освоение учебных дисциплин по выбору студента, предусмотренных ООП, выбирать конкретные дисциплины.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4.2.2. При формировании своей индивидуальной образовательной траектории студент имеет право получить консультацию в ВУЗе по выбору дисциплин и их влиянию на будущий профиль подготовки (специализацию).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 xml:space="preserve">4.2.3. </w:t>
      </w:r>
      <w:proofErr w:type="gramStart"/>
      <w:r w:rsidRPr="000A7B0B">
        <w:rPr>
          <w:rFonts w:ascii="Arial" w:eastAsia="Times New Roman" w:hAnsi="Arial" w:cs="Arial"/>
          <w:sz w:val="24"/>
          <w:szCs w:val="24"/>
          <w:lang w:eastAsia="ru-RU"/>
        </w:rPr>
        <w:t>В целях достижения результатов при освоении ООП в части развития СЛК студенты обязаны участвовать в развитии студенческого самоуправления, работе общественных организаций, спортивных и творческих клубов, научных студенческих обществ.</w:t>
      </w:r>
      <w:proofErr w:type="gramEnd"/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4.2.4. Студенты обязаны выполнять в установленные сроки все задания, предусмотренные ООП ВУЗа.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4.3. Максимальный объем учебной нагрузки студента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> устанавливается не менее 45 часов в неделю при 5-дневной учебной неделе и не менее 54 часов в неделю – при 6-дневной неделе обучения, включая все виды его аудиторной и внеаудиторной (самостоятельной) учебной работы.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Объем аудиторных занятий в неделю при очной форме обучения определяется ГОС с учетом уровня ВПО и специфики направления подготовки и составляет не менее 50% от общего объема, выделенного на изучение каждой учебной дисциплины.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В часы, отводимые на самостоятельную работу по учебной дисциплине, включается время, предусмотренное на подготовку к экзамену по данной учебной дисциплине (модулю). 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4.4. Общий объем каникулярного времени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> в учебном году должен составлять 7-10 недель, в том числе не менее двух недель в зимний период.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Для иностранных граждан, обучающихся по программе ООП ВПО по специальности 560001 Лечебное дело, продолжительность зимних каникул определяется ВУЗом.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A7B0B" w:rsidRPr="000A7B0B" w:rsidRDefault="000A7B0B" w:rsidP="000A7B0B">
      <w:pPr>
        <w:spacing w:after="120" w:line="240" w:lineRule="auto"/>
        <w:ind w:firstLine="39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Требования к ООП по специальности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5.1. Требования к результатам освоения ООП по специальности.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Выпускник по специальности </w:t>
      </w: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560001 Лечебное дело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> с присвоением квалификации «специалист», в соответствии с целями ООП и задачами профессиональной деятельности, указанными в пп.3.4 и 3.8 настоящего ГОС ВПО, должен обладать следующими компетенциями:</w:t>
      </w:r>
    </w:p>
    <w:p w:rsidR="000A7B0B" w:rsidRPr="000A7B0B" w:rsidRDefault="000A7B0B" w:rsidP="000A7B0B">
      <w:pPr>
        <w:spacing w:after="120" w:line="240" w:lineRule="auto"/>
        <w:ind w:left="708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а) универсальными: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u w:val="single"/>
          <w:lang w:eastAsia="ru-RU"/>
        </w:rPr>
        <w:t>- общенаучные  компетенции (</w:t>
      </w:r>
      <w:proofErr w:type="gramStart"/>
      <w:r w:rsidRPr="000A7B0B">
        <w:rPr>
          <w:rFonts w:ascii="Arial" w:eastAsia="Times New Roman" w:hAnsi="Arial" w:cs="Arial"/>
          <w:sz w:val="24"/>
          <w:szCs w:val="24"/>
          <w:u w:val="single"/>
          <w:lang w:eastAsia="ru-RU"/>
        </w:rPr>
        <w:t>ОК</w:t>
      </w:r>
      <w:proofErr w:type="gramEnd"/>
      <w:r w:rsidRPr="000A7B0B">
        <w:rPr>
          <w:rFonts w:ascii="Arial" w:eastAsia="Times New Roman" w:hAnsi="Arial" w:cs="Arial"/>
          <w:sz w:val="24"/>
          <w:szCs w:val="24"/>
          <w:u w:val="single"/>
          <w:lang w:eastAsia="ru-RU"/>
        </w:rPr>
        <w:t>):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ОК-1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> - способен и готов анализировать социально-значимые проблемы и процессы, использовать методы естественнонаучных, математических и гуманитарных наук в различных видах профессиональной и социальной деятельности;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ОК-2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> - способен и готов к анализу значимых политических событий и тенденций, к овладению основными понятиями и закономерностями мирового исторического процесса, к уважительному и бережному отношению к историческому наследию и традициям, к оценке политики государства, для формирования гражданской позиции;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ОК-3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> - способен и готов собирать, обрабатывать и интерпретировать с использованием современных информационных технологий данные, необходимые для формирования суждений по соответствующим социальным, научным и этическим проблемам; 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ОК-4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 xml:space="preserve"> - </w:t>
      </w:r>
      <w:proofErr w:type="gramStart"/>
      <w:r w:rsidRPr="000A7B0B">
        <w:rPr>
          <w:rFonts w:ascii="Arial" w:eastAsia="Times New Roman" w:hAnsi="Arial" w:cs="Arial"/>
          <w:sz w:val="24"/>
          <w:szCs w:val="24"/>
          <w:lang w:eastAsia="ru-RU"/>
        </w:rPr>
        <w:t>способен</w:t>
      </w:r>
      <w:proofErr w:type="gramEnd"/>
      <w:r w:rsidRPr="000A7B0B">
        <w:rPr>
          <w:rFonts w:ascii="Arial" w:eastAsia="Times New Roman" w:hAnsi="Arial" w:cs="Arial"/>
          <w:sz w:val="24"/>
          <w:szCs w:val="24"/>
          <w:lang w:eastAsia="ru-RU"/>
        </w:rPr>
        <w:t xml:space="preserve"> и готов работать в коллективе, толерантно воспринимать социальные, этнические, конфессиональные и культурные различия.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u w:val="single"/>
          <w:lang w:eastAsia="ru-RU"/>
        </w:rPr>
        <w:t>- инструментальные компетенции (ИК):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ИК-1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 xml:space="preserve"> - </w:t>
      </w:r>
      <w:proofErr w:type="gramStart"/>
      <w:r w:rsidRPr="000A7B0B">
        <w:rPr>
          <w:rFonts w:ascii="Arial" w:eastAsia="Times New Roman" w:hAnsi="Arial" w:cs="Arial"/>
          <w:sz w:val="24"/>
          <w:szCs w:val="24"/>
          <w:lang w:eastAsia="ru-RU"/>
        </w:rPr>
        <w:t>способен</w:t>
      </w:r>
      <w:proofErr w:type="gramEnd"/>
      <w:r w:rsidRPr="000A7B0B">
        <w:rPr>
          <w:rFonts w:ascii="Arial" w:eastAsia="Times New Roman" w:hAnsi="Arial" w:cs="Arial"/>
          <w:sz w:val="24"/>
          <w:szCs w:val="24"/>
          <w:lang w:eastAsia="ru-RU"/>
        </w:rPr>
        <w:t xml:space="preserve"> и готов к работе с компьютерной техникой и программным обеспечением системного и прикладного назначения для решения профессиональных задач;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ИК–2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> -</w:t>
      </w:r>
      <w:proofErr w:type="spellStart"/>
      <w:r w:rsidRPr="000A7B0B">
        <w:rPr>
          <w:rFonts w:ascii="Arial" w:eastAsia="Times New Roman" w:hAnsi="Arial" w:cs="Arial"/>
          <w:sz w:val="24"/>
          <w:szCs w:val="24"/>
          <w:lang w:eastAsia="ru-RU"/>
        </w:rPr>
        <w:t>сспособен</w:t>
      </w:r>
      <w:proofErr w:type="spellEnd"/>
      <w:r w:rsidRPr="000A7B0B">
        <w:rPr>
          <w:rFonts w:ascii="Arial" w:eastAsia="Times New Roman" w:hAnsi="Arial" w:cs="Arial"/>
          <w:sz w:val="24"/>
          <w:szCs w:val="24"/>
          <w:lang w:eastAsia="ru-RU"/>
        </w:rPr>
        <w:t xml:space="preserve"> и готов использовать информационные, библиографические ресурсы и информационно-коммуникационные технологии с учетом основных требований информационной безопасности;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ИК-3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 xml:space="preserve"> - </w:t>
      </w:r>
      <w:proofErr w:type="gramStart"/>
      <w:r w:rsidRPr="000A7B0B">
        <w:rPr>
          <w:rFonts w:ascii="Arial" w:eastAsia="Times New Roman" w:hAnsi="Arial" w:cs="Arial"/>
          <w:sz w:val="24"/>
          <w:szCs w:val="24"/>
          <w:lang w:eastAsia="ru-RU"/>
        </w:rPr>
        <w:t>способен</w:t>
      </w:r>
      <w:proofErr w:type="gramEnd"/>
      <w:r w:rsidRPr="000A7B0B">
        <w:rPr>
          <w:rFonts w:ascii="Arial" w:eastAsia="Times New Roman" w:hAnsi="Arial" w:cs="Arial"/>
          <w:sz w:val="24"/>
          <w:szCs w:val="24"/>
          <w:lang w:eastAsia="ru-RU"/>
        </w:rPr>
        <w:t xml:space="preserve"> и готов к письменной и устной коммуникации на государственном языке и официальном языках, способен овладеть одним из иностранных языков для решения профессиональных задач;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ИК-4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> - способен и готов использовать методы управления; организовать работу исполнителей; находить и принимать ответственные управленческие решения в условиях различных мнений и в рамках своей профессиональной компетенции.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u w:val="single"/>
          <w:lang w:eastAsia="ru-RU"/>
        </w:rPr>
        <w:t>- социально-личностные и общекультурные компетенции (СЛК):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СЛК-1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 xml:space="preserve"> - способен и готов реализовать этические, </w:t>
      </w:r>
      <w:proofErr w:type="spellStart"/>
      <w:r w:rsidRPr="000A7B0B">
        <w:rPr>
          <w:rFonts w:ascii="Arial" w:eastAsia="Times New Roman" w:hAnsi="Arial" w:cs="Arial"/>
          <w:sz w:val="24"/>
          <w:szCs w:val="24"/>
          <w:lang w:eastAsia="ru-RU"/>
        </w:rPr>
        <w:t>деонтологические</w:t>
      </w:r>
      <w:proofErr w:type="spellEnd"/>
      <w:r w:rsidRPr="000A7B0B">
        <w:rPr>
          <w:rFonts w:ascii="Arial" w:eastAsia="Times New Roman" w:hAnsi="Arial" w:cs="Arial"/>
          <w:sz w:val="24"/>
          <w:szCs w:val="24"/>
          <w:lang w:eastAsia="ru-RU"/>
        </w:rPr>
        <w:t xml:space="preserve"> и биоэтические принципы в профессиональной деятельности;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СЛК-2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 xml:space="preserve"> - </w:t>
      </w:r>
      <w:proofErr w:type="gramStart"/>
      <w:r w:rsidRPr="000A7B0B">
        <w:rPr>
          <w:rFonts w:ascii="Arial" w:eastAsia="Times New Roman" w:hAnsi="Arial" w:cs="Arial"/>
          <w:sz w:val="24"/>
          <w:szCs w:val="24"/>
          <w:lang w:eastAsia="ru-RU"/>
        </w:rPr>
        <w:t>способен</w:t>
      </w:r>
      <w:proofErr w:type="gramEnd"/>
      <w:r w:rsidRPr="000A7B0B">
        <w:rPr>
          <w:rFonts w:ascii="Arial" w:eastAsia="Times New Roman" w:hAnsi="Arial" w:cs="Arial"/>
          <w:sz w:val="24"/>
          <w:szCs w:val="24"/>
          <w:lang w:eastAsia="ru-RU"/>
        </w:rPr>
        <w:t xml:space="preserve"> и готов к овладению приемами профессионального общения; строить межличностные отношения, работать в группе, конструктивно разрешать конфликтные ситуации, толерантно воспринимать социальные, этнические, конфессиональные и культурные различия;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СЛК-3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 xml:space="preserve"> - </w:t>
      </w:r>
      <w:proofErr w:type="gramStart"/>
      <w:r w:rsidRPr="000A7B0B">
        <w:rPr>
          <w:rFonts w:ascii="Arial" w:eastAsia="Times New Roman" w:hAnsi="Arial" w:cs="Arial"/>
          <w:sz w:val="24"/>
          <w:szCs w:val="24"/>
          <w:lang w:eastAsia="ru-RU"/>
        </w:rPr>
        <w:t>способен</w:t>
      </w:r>
      <w:proofErr w:type="gramEnd"/>
      <w:r w:rsidRPr="000A7B0B">
        <w:rPr>
          <w:rFonts w:ascii="Arial" w:eastAsia="Times New Roman" w:hAnsi="Arial" w:cs="Arial"/>
          <w:sz w:val="24"/>
          <w:szCs w:val="24"/>
          <w:lang w:eastAsia="ru-RU"/>
        </w:rPr>
        <w:t xml:space="preserve"> и готов к постоянному повышению квалификации, самопознанию, саморазвитию, </w:t>
      </w:r>
      <w:proofErr w:type="spellStart"/>
      <w:r w:rsidRPr="000A7B0B">
        <w:rPr>
          <w:rFonts w:ascii="Arial" w:eastAsia="Times New Roman" w:hAnsi="Arial" w:cs="Arial"/>
          <w:sz w:val="24"/>
          <w:szCs w:val="24"/>
          <w:lang w:eastAsia="ru-RU"/>
        </w:rPr>
        <w:t>самоактуализации</w:t>
      </w:r>
      <w:proofErr w:type="spellEnd"/>
      <w:r w:rsidRPr="000A7B0B">
        <w:rPr>
          <w:rFonts w:ascii="Arial" w:eastAsia="Times New Roman" w:hAnsi="Arial" w:cs="Arial"/>
          <w:sz w:val="24"/>
          <w:szCs w:val="24"/>
          <w:lang w:eastAsia="ru-RU"/>
        </w:rPr>
        <w:t>; управлять своим временем, планировать и организовывать свою деятельность, выстраивать стратегию личного и профессионального развития и обучения;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СЛК-4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> - способен и готов осуществлять свою деятельность с учетом принятых в обществе моральных и правовых норм, соблюдать законы и нормативные правовые акты по работе с конфиденциальной информацией, нести социальную и этическую ответственность за принятые решения;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СЛК-5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 xml:space="preserve"> - </w:t>
      </w:r>
      <w:proofErr w:type="gramStart"/>
      <w:r w:rsidRPr="000A7B0B">
        <w:rPr>
          <w:rFonts w:ascii="Arial" w:eastAsia="Times New Roman" w:hAnsi="Arial" w:cs="Arial"/>
          <w:sz w:val="24"/>
          <w:szCs w:val="24"/>
          <w:lang w:eastAsia="ru-RU"/>
        </w:rPr>
        <w:t>способен</w:t>
      </w:r>
      <w:proofErr w:type="gramEnd"/>
      <w:r w:rsidRPr="000A7B0B">
        <w:rPr>
          <w:rFonts w:ascii="Arial" w:eastAsia="Times New Roman" w:hAnsi="Arial" w:cs="Arial"/>
          <w:sz w:val="24"/>
          <w:szCs w:val="24"/>
          <w:lang w:eastAsia="ru-RU"/>
        </w:rPr>
        <w:t xml:space="preserve"> и готов к логическому и аргументированному анализу, к публичной речи, ведению дискуссии и полемики, к осуществлению воспитательной и образовательной деятельности, к сотрудничеству.</w:t>
      </w:r>
    </w:p>
    <w:p w:rsidR="000A7B0B" w:rsidRPr="000A7B0B" w:rsidRDefault="000A7B0B" w:rsidP="000A7B0B">
      <w:pPr>
        <w:spacing w:after="120" w:line="240" w:lineRule="auto"/>
        <w:ind w:left="708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б) профессиональными (ПК):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u w:val="single"/>
          <w:lang w:eastAsia="ru-RU"/>
        </w:rPr>
        <w:t>- общепрофессиональные компетенции: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ПК-1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> - способен и готов  соблюдать правила врачебной этики, законы и нормативные акты по работе с конфиденциальной информацией, сохранять врачебную тайну</w:t>
      </w:r>
      <w:proofErr w:type="gramStart"/>
      <w:r w:rsidRPr="000A7B0B">
        <w:rPr>
          <w:rFonts w:ascii="Arial" w:eastAsia="Times New Roman" w:hAnsi="Arial" w:cs="Arial"/>
          <w:sz w:val="24"/>
          <w:szCs w:val="24"/>
          <w:lang w:eastAsia="ru-RU"/>
        </w:rPr>
        <w:t xml:space="preserve"> ;</w:t>
      </w:r>
      <w:proofErr w:type="gramEnd"/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ПК-2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> - способен и готов анализировать результаты собственной деятельности для предотвращения врачебных ошибок, осознавая при этом дисциплинарную, административную, гражданско-правовую, уголовную ответственность;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ПК-3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> - способен и готов анализировать социально-значимые проблемы и процессы, использовать методики экономических отношений в системе здравоохранения;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ПК-4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 xml:space="preserve"> - способен и готов проводить патофизиологический анализ клинических синдромов, обосновывать </w:t>
      </w:r>
      <w:proofErr w:type="spellStart"/>
      <w:r w:rsidRPr="000A7B0B">
        <w:rPr>
          <w:rFonts w:ascii="Arial" w:eastAsia="Times New Roman" w:hAnsi="Arial" w:cs="Arial"/>
          <w:sz w:val="24"/>
          <w:szCs w:val="24"/>
          <w:lang w:eastAsia="ru-RU"/>
        </w:rPr>
        <w:t>патогенетически</w:t>
      </w:r>
      <w:proofErr w:type="spellEnd"/>
      <w:r w:rsidRPr="000A7B0B">
        <w:rPr>
          <w:rFonts w:ascii="Arial" w:eastAsia="Times New Roman" w:hAnsi="Arial" w:cs="Arial"/>
          <w:sz w:val="24"/>
          <w:szCs w:val="24"/>
          <w:lang w:eastAsia="ru-RU"/>
        </w:rPr>
        <w:t xml:space="preserve"> оправданные методы (принципы) диагностики, лечения, реабилитации и профилактики среди населения с учетом возрастно-половых групп;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ПК-5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 xml:space="preserve"> - способен и готов проводить и интерпретировать опрос, </w:t>
      </w:r>
      <w:proofErr w:type="spellStart"/>
      <w:r w:rsidRPr="000A7B0B">
        <w:rPr>
          <w:rFonts w:ascii="Arial" w:eastAsia="Times New Roman" w:hAnsi="Arial" w:cs="Arial"/>
          <w:sz w:val="24"/>
          <w:szCs w:val="24"/>
          <w:lang w:eastAsia="ru-RU"/>
        </w:rPr>
        <w:t>физикальный</w:t>
      </w:r>
      <w:proofErr w:type="spellEnd"/>
      <w:r w:rsidRPr="000A7B0B">
        <w:rPr>
          <w:rFonts w:ascii="Arial" w:eastAsia="Times New Roman" w:hAnsi="Arial" w:cs="Arial"/>
          <w:sz w:val="24"/>
          <w:szCs w:val="24"/>
          <w:lang w:eastAsia="ru-RU"/>
        </w:rPr>
        <w:t xml:space="preserve"> осмотр, клиническое обследование, результаты современных лабораторно-инструментальных исследований, написать медицинскую карту амбулаторного и стационарного больного взрослого и ребенка;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ПК-6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> - способен и готов применять методы асептики и антисептики, использовать медицинский инструментарий, владеть техникой ухода за больными;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ПК-7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 xml:space="preserve"> - </w:t>
      </w:r>
      <w:proofErr w:type="gramStart"/>
      <w:r w:rsidRPr="000A7B0B">
        <w:rPr>
          <w:rFonts w:ascii="Arial" w:eastAsia="Times New Roman" w:hAnsi="Arial" w:cs="Arial"/>
          <w:sz w:val="24"/>
          <w:szCs w:val="24"/>
          <w:lang w:eastAsia="ru-RU"/>
        </w:rPr>
        <w:t>способен</w:t>
      </w:r>
      <w:proofErr w:type="gramEnd"/>
      <w:r w:rsidRPr="000A7B0B">
        <w:rPr>
          <w:rFonts w:ascii="Arial" w:eastAsia="Times New Roman" w:hAnsi="Arial" w:cs="Arial"/>
          <w:sz w:val="24"/>
          <w:szCs w:val="24"/>
          <w:lang w:eastAsia="ru-RU"/>
        </w:rPr>
        <w:t xml:space="preserve"> и готов к работе с медико-технической аппаратурой, используемой в работе с пациентами, применять возможности современных информационных технологий для решения профессиональных задач;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ПК-8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 xml:space="preserve"> - </w:t>
      </w:r>
      <w:proofErr w:type="gramStart"/>
      <w:r w:rsidRPr="000A7B0B">
        <w:rPr>
          <w:rFonts w:ascii="Arial" w:eastAsia="Times New Roman" w:hAnsi="Arial" w:cs="Arial"/>
          <w:sz w:val="24"/>
          <w:szCs w:val="24"/>
          <w:lang w:eastAsia="ru-RU"/>
        </w:rPr>
        <w:t>способен</w:t>
      </w:r>
      <w:proofErr w:type="gramEnd"/>
      <w:r w:rsidRPr="000A7B0B">
        <w:rPr>
          <w:rFonts w:ascii="Arial" w:eastAsia="Times New Roman" w:hAnsi="Arial" w:cs="Arial"/>
          <w:sz w:val="24"/>
          <w:szCs w:val="24"/>
          <w:lang w:eastAsia="ru-RU"/>
        </w:rPr>
        <w:t xml:space="preserve"> и готов применять современную информацию о показателях здоровья  населения на уровне ЛПУ;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ПК-9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 xml:space="preserve"> - способен и готов знать основные вопросы и проводить экспертизу трудоспособности (временной) и профилактику </w:t>
      </w:r>
      <w:proofErr w:type="spellStart"/>
      <w:r w:rsidRPr="000A7B0B">
        <w:rPr>
          <w:rFonts w:ascii="Arial" w:eastAsia="Times New Roman" w:hAnsi="Arial" w:cs="Arial"/>
          <w:sz w:val="24"/>
          <w:szCs w:val="24"/>
          <w:lang w:eastAsia="ru-RU"/>
        </w:rPr>
        <w:t>инвалидизации</w:t>
      </w:r>
      <w:proofErr w:type="spellEnd"/>
      <w:r w:rsidRPr="000A7B0B">
        <w:rPr>
          <w:rFonts w:ascii="Arial" w:eastAsia="Times New Roman" w:hAnsi="Arial" w:cs="Arial"/>
          <w:sz w:val="24"/>
          <w:szCs w:val="24"/>
          <w:lang w:eastAsia="ru-RU"/>
        </w:rPr>
        <w:t xml:space="preserve"> среди взрослого населения и детей;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u w:val="single"/>
          <w:lang w:eastAsia="ru-RU"/>
        </w:rPr>
        <w:t>- профилактическая деятельность: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ПК 10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> - способен и готов осуществлять профилактические мероприятия по предупреждению инфекционных, паразитарных и неинфекционных болезней,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ПК-11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 xml:space="preserve"> - </w:t>
      </w:r>
      <w:proofErr w:type="gramStart"/>
      <w:r w:rsidRPr="000A7B0B">
        <w:rPr>
          <w:rFonts w:ascii="Arial" w:eastAsia="Times New Roman" w:hAnsi="Arial" w:cs="Arial"/>
          <w:sz w:val="24"/>
          <w:szCs w:val="24"/>
          <w:lang w:eastAsia="ru-RU"/>
        </w:rPr>
        <w:t>способен</w:t>
      </w:r>
      <w:proofErr w:type="gramEnd"/>
      <w:r w:rsidRPr="000A7B0B">
        <w:rPr>
          <w:rFonts w:ascii="Arial" w:eastAsia="Times New Roman" w:hAnsi="Arial" w:cs="Arial"/>
          <w:sz w:val="24"/>
          <w:szCs w:val="24"/>
          <w:lang w:eastAsia="ru-RU"/>
        </w:rPr>
        <w:t xml:space="preserve"> и готов проводить среди населения санитарно просветительную работу по устранению модифицированных факторов риска развития заболеваний, давать рекомендации по здоровому питанию;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ПК-12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 xml:space="preserve"> - способен и готов проводить отбор лиц для наблюдения с учетом результатов массовой </w:t>
      </w:r>
      <w:proofErr w:type="spellStart"/>
      <w:r w:rsidRPr="000A7B0B">
        <w:rPr>
          <w:rFonts w:ascii="Arial" w:eastAsia="Times New Roman" w:hAnsi="Arial" w:cs="Arial"/>
          <w:sz w:val="24"/>
          <w:szCs w:val="24"/>
          <w:lang w:eastAsia="ru-RU"/>
        </w:rPr>
        <w:t>туберкулинодиагностики</w:t>
      </w:r>
      <w:proofErr w:type="spellEnd"/>
      <w:r w:rsidRPr="000A7B0B">
        <w:rPr>
          <w:rFonts w:ascii="Arial" w:eastAsia="Times New Roman" w:hAnsi="Arial" w:cs="Arial"/>
          <w:sz w:val="24"/>
          <w:szCs w:val="24"/>
          <w:lang w:eastAsia="ru-RU"/>
        </w:rPr>
        <w:t xml:space="preserve"> и флюорографического обследования, оценивать результаты с целью раннего выявления туберкулеза;</w:t>
      </w:r>
      <w:proofErr w:type="gramEnd"/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ПК-13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 xml:space="preserve"> - </w:t>
      </w:r>
      <w:proofErr w:type="gramStart"/>
      <w:r w:rsidRPr="000A7B0B">
        <w:rPr>
          <w:rFonts w:ascii="Arial" w:eastAsia="Times New Roman" w:hAnsi="Arial" w:cs="Arial"/>
          <w:sz w:val="24"/>
          <w:szCs w:val="24"/>
          <w:lang w:eastAsia="ru-RU"/>
        </w:rPr>
        <w:t>способен</w:t>
      </w:r>
      <w:proofErr w:type="gramEnd"/>
      <w:r w:rsidRPr="000A7B0B">
        <w:rPr>
          <w:rFonts w:ascii="Arial" w:eastAsia="Times New Roman" w:hAnsi="Arial" w:cs="Arial"/>
          <w:sz w:val="24"/>
          <w:szCs w:val="24"/>
          <w:lang w:eastAsia="ru-RU"/>
        </w:rPr>
        <w:t xml:space="preserve"> и готов проводить противоэпидемические мероприятия, защиту населения в очагах особо опасных инфекций, при ухудшении радиационной обстановки и стихийных бедствиях и иных чрезвычайных ситуациях;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u w:val="single"/>
          <w:lang w:eastAsia="ru-RU"/>
        </w:rPr>
        <w:t>- диагностическая деятельность: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ПК-14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 xml:space="preserve"> - </w:t>
      </w:r>
      <w:proofErr w:type="gramStart"/>
      <w:r w:rsidRPr="000A7B0B">
        <w:rPr>
          <w:rFonts w:ascii="Arial" w:eastAsia="Times New Roman" w:hAnsi="Arial" w:cs="Arial"/>
          <w:sz w:val="24"/>
          <w:szCs w:val="24"/>
          <w:lang w:eastAsia="ru-RU"/>
        </w:rPr>
        <w:t>способен</w:t>
      </w:r>
      <w:proofErr w:type="gramEnd"/>
      <w:r w:rsidRPr="000A7B0B">
        <w:rPr>
          <w:rFonts w:ascii="Arial" w:eastAsia="Times New Roman" w:hAnsi="Arial" w:cs="Arial"/>
          <w:sz w:val="24"/>
          <w:szCs w:val="24"/>
          <w:lang w:eastAsia="ru-RU"/>
        </w:rPr>
        <w:t xml:space="preserve"> и готов к постановке диагноза на основании результатов биохимических и клинических исследований с учетом течения патологии по органам, системам и организма в целом;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ПК-15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 xml:space="preserve"> -  </w:t>
      </w:r>
      <w:proofErr w:type="gramStart"/>
      <w:r w:rsidRPr="000A7B0B">
        <w:rPr>
          <w:rFonts w:ascii="Arial" w:eastAsia="Times New Roman" w:hAnsi="Arial" w:cs="Arial"/>
          <w:sz w:val="24"/>
          <w:szCs w:val="24"/>
          <w:lang w:eastAsia="ru-RU"/>
        </w:rPr>
        <w:t>способен</w:t>
      </w:r>
      <w:proofErr w:type="gramEnd"/>
      <w:r w:rsidRPr="000A7B0B">
        <w:rPr>
          <w:rFonts w:ascii="Arial" w:eastAsia="Times New Roman" w:hAnsi="Arial" w:cs="Arial"/>
          <w:sz w:val="24"/>
          <w:szCs w:val="24"/>
          <w:lang w:eastAsia="ru-RU"/>
        </w:rPr>
        <w:t xml:space="preserve"> и готов анализировать закономерности функционирования отдельных органов и систем, использовать знания анатомо-физиологических особенностей, основные методики клинико-лабораторного обследования и оценки функционального состояния организма взрослого человека и детей, для своевременной диагностики заболеваний и патологических процессов;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ПК-16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> - способен и готов использовать алгоритм постановки диагноза (основного, сопутствующего, осложнений) с учетом МКБ, выполнять основные диагностические мероприятия по выявлению неотложных и угрожающих жизни состояний;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u w:val="single"/>
          <w:lang w:eastAsia="ru-RU"/>
        </w:rPr>
        <w:t>- лечебная деятельность: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ПК-17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 xml:space="preserve"> - </w:t>
      </w:r>
      <w:proofErr w:type="gramStart"/>
      <w:r w:rsidRPr="000A7B0B">
        <w:rPr>
          <w:rFonts w:ascii="Arial" w:eastAsia="Times New Roman" w:hAnsi="Arial" w:cs="Arial"/>
          <w:sz w:val="24"/>
          <w:szCs w:val="24"/>
          <w:lang w:eastAsia="ru-RU"/>
        </w:rPr>
        <w:t>способен</w:t>
      </w:r>
      <w:proofErr w:type="gramEnd"/>
      <w:r w:rsidRPr="000A7B0B">
        <w:rPr>
          <w:rFonts w:ascii="Arial" w:eastAsia="Times New Roman" w:hAnsi="Arial" w:cs="Arial"/>
          <w:sz w:val="24"/>
          <w:szCs w:val="24"/>
          <w:lang w:eastAsia="ru-RU"/>
        </w:rPr>
        <w:t xml:space="preserve"> и готов выполнять основные лечебные мероприятия при наиболее часто встречающихся заболеваниях и состояниях у взрослого населения и детей в амбулаторных условиях и условиях стационара;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ПК-18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 xml:space="preserve"> - </w:t>
      </w:r>
      <w:proofErr w:type="gramStart"/>
      <w:r w:rsidRPr="000A7B0B">
        <w:rPr>
          <w:rFonts w:ascii="Arial" w:eastAsia="Times New Roman" w:hAnsi="Arial" w:cs="Arial"/>
          <w:sz w:val="24"/>
          <w:szCs w:val="24"/>
          <w:lang w:eastAsia="ru-RU"/>
        </w:rPr>
        <w:t>способен</w:t>
      </w:r>
      <w:proofErr w:type="gramEnd"/>
      <w:r w:rsidRPr="000A7B0B">
        <w:rPr>
          <w:rFonts w:ascii="Arial" w:eastAsia="Times New Roman" w:hAnsi="Arial" w:cs="Arial"/>
          <w:sz w:val="24"/>
          <w:szCs w:val="24"/>
          <w:lang w:eastAsia="ru-RU"/>
        </w:rPr>
        <w:t xml:space="preserve"> и готов к оказанию медицинской помощи при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ПК-19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 xml:space="preserve"> - </w:t>
      </w:r>
      <w:proofErr w:type="gramStart"/>
      <w:r w:rsidRPr="000A7B0B">
        <w:rPr>
          <w:rFonts w:ascii="Arial" w:eastAsia="Times New Roman" w:hAnsi="Arial" w:cs="Arial"/>
          <w:sz w:val="24"/>
          <w:szCs w:val="24"/>
          <w:lang w:eastAsia="ru-RU"/>
        </w:rPr>
        <w:t>способен</w:t>
      </w:r>
      <w:proofErr w:type="gramEnd"/>
      <w:r w:rsidRPr="000A7B0B">
        <w:rPr>
          <w:rFonts w:ascii="Arial" w:eastAsia="Times New Roman" w:hAnsi="Arial" w:cs="Arial"/>
          <w:sz w:val="24"/>
          <w:szCs w:val="24"/>
          <w:lang w:eastAsia="ru-RU"/>
        </w:rPr>
        <w:t xml:space="preserve"> и готов оказывать первую врачебную помощь в случае возникновения неотложных и угрожающих жизни состояний, направлять на госпитализацию больных в плановом и экстренном порядке;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ПК-20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> -  способен и готов оказывать медицинскую помощь при чрезвычайных ситуациях, в том числе требующих медицинской эвакуации;</w:t>
      </w:r>
      <w:proofErr w:type="gramEnd"/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ПК-21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 xml:space="preserve"> - </w:t>
      </w:r>
      <w:proofErr w:type="gramStart"/>
      <w:r w:rsidRPr="000A7B0B">
        <w:rPr>
          <w:rFonts w:ascii="Arial" w:eastAsia="Times New Roman" w:hAnsi="Arial" w:cs="Arial"/>
          <w:sz w:val="24"/>
          <w:szCs w:val="24"/>
          <w:lang w:eastAsia="ru-RU"/>
        </w:rPr>
        <w:t>способен</w:t>
      </w:r>
      <w:proofErr w:type="gramEnd"/>
      <w:r w:rsidRPr="000A7B0B">
        <w:rPr>
          <w:rFonts w:ascii="Arial" w:eastAsia="Times New Roman" w:hAnsi="Arial" w:cs="Arial"/>
          <w:sz w:val="24"/>
          <w:szCs w:val="24"/>
          <w:lang w:eastAsia="ru-RU"/>
        </w:rPr>
        <w:t xml:space="preserve"> и готов к ведению физиологической беременности, приему родов;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u w:val="single"/>
          <w:lang w:eastAsia="ru-RU"/>
        </w:rPr>
        <w:t>- реабилитационная деятельность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ПК-22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 xml:space="preserve"> - </w:t>
      </w:r>
      <w:proofErr w:type="gramStart"/>
      <w:r w:rsidRPr="000A7B0B">
        <w:rPr>
          <w:rFonts w:ascii="Arial" w:eastAsia="Times New Roman" w:hAnsi="Arial" w:cs="Arial"/>
          <w:sz w:val="24"/>
          <w:szCs w:val="24"/>
          <w:lang w:eastAsia="ru-RU"/>
        </w:rPr>
        <w:t>способен</w:t>
      </w:r>
      <w:proofErr w:type="gramEnd"/>
      <w:r w:rsidRPr="000A7B0B">
        <w:rPr>
          <w:rFonts w:ascii="Arial" w:eastAsia="Times New Roman" w:hAnsi="Arial" w:cs="Arial"/>
          <w:sz w:val="24"/>
          <w:szCs w:val="24"/>
          <w:lang w:eastAsia="ru-RU"/>
        </w:rPr>
        <w:t xml:space="preserve"> и готов применять реабилитационные мероприятия (медицинские, социальные и профессиональные) среди населения при наиболее распространенных патологических состояниях и повреждениях организма;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ПК-23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> - способен и готов давать рекомендации по выбору режима, определять показания и противопоказания к назначению средств лечебной физкультуры, физиотерапии, средств немедикаментозной терапии, использовать основные курортные факторы при лечении взрослого населения и детей;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u w:val="single"/>
          <w:lang w:eastAsia="ru-RU"/>
        </w:rPr>
        <w:t>- образовательная деятельность: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ПК-24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 xml:space="preserve"> - </w:t>
      </w:r>
      <w:proofErr w:type="gramStart"/>
      <w:r w:rsidRPr="000A7B0B">
        <w:rPr>
          <w:rFonts w:ascii="Arial" w:eastAsia="Times New Roman" w:hAnsi="Arial" w:cs="Arial"/>
          <w:sz w:val="24"/>
          <w:szCs w:val="24"/>
          <w:lang w:eastAsia="ru-RU"/>
        </w:rPr>
        <w:t>способен</w:t>
      </w:r>
      <w:proofErr w:type="gramEnd"/>
      <w:r w:rsidRPr="000A7B0B">
        <w:rPr>
          <w:rFonts w:ascii="Arial" w:eastAsia="Times New Roman" w:hAnsi="Arial" w:cs="Arial"/>
          <w:sz w:val="24"/>
          <w:szCs w:val="24"/>
          <w:lang w:eastAsia="ru-RU"/>
        </w:rPr>
        <w:t xml:space="preserve"> и готов к обучению среднего и младшего медицинского персонала правилам санитарно-гигиенического режима, этическим и </w:t>
      </w:r>
      <w:proofErr w:type="spellStart"/>
      <w:r w:rsidRPr="000A7B0B">
        <w:rPr>
          <w:rFonts w:ascii="Arial" w:eastAsia="Times New Roman" w:hAnsi="Arial" w:cs="Arial"/>
          <w:sz w:val="24"/>
          <w:szCs w:val="24"/>
          <w:lang w:eastAsia="ru-RU"/>
        </w:rPr>
        <w:t>деонтологическим</w:t>
      </w:r>
      <w:proofErr w:type="spellEnd"/>
      <w:r w:rsidRPr="000A7B0B">
        <w:rPr>
          <w:rFonts w:ascii="Arial" w:eastAsia="Times New Roman" w:hAnsi="Arial" w:cs="Arial"/>
          <w:sz w:val="24"/>
          <w:szCs w:val="24"/>
          <w:lang w:eastAsia="ru-RU"/>
        </w:rPr>
        <w:t xml:space="preserve"> принципам;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ПК-25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 xml:space="preserve"> - </w:t>
      </w:r>
      <w:proofErr w:type="gramStart"/>
      <w:r w:rsidRPr="000A7B0B">
        <w:rPr>
          <w:rFonts w:ascii="Arial" w:eastAsia="Times New Roman" w:hAnsi="Arial" w:cs="Arial"/>
          <w:sz w:val="24"/>
          <w:szCs w:val="24"/>
          <w:lang w:eastAsia="ru-RU"/>
        </w:rPr>
        <w:t>способен</w:t>
      </w:r>
      <w:proofErr w:type="gramEnd"/>
      <w:r w:rsidRPr="000A7B0B">
        <w:rPr>
          <w:rFonts w:ascii="Arial" w:eastAsia="Times New Roman" w:hAnsi="Arial" w:cs="Arial"/>
          <w:sz w:val="24"/>
          <w:szCs w:val="24"/>
          <w:lang w:eastAsia="ru-RU"/>
        </w:rPr>
        <w:t xml:space="preserve"> и готов к обучению населения основным гигиеническим мероприятиям и просветительской деятельности по формированию навыков здорового образа жизни;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u w:val="single"/>
          <w:lang w:eastAsia="ru-RU"/>
        </w:rPr>
        <w:t>- организационно-управленческая деятельность: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ПК-26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 xml:space="preserve"> - способен и готов использовать нормативную документацию, принятую в здравоохранении </w:t>
      </w:r>
      <w:proofErr w:type="gramStart"/>
      <w:r w:rsidRPr="000A7B0B">
        <w:rPr>
          <w:rFonts w:ascii="Arial" w:eastAsia="Times New Roman" w:hAnsi="Arial" w:cs="Arial"/>
          <w:sz w:val="24"/>
          <w:szCs w:val="24"/>
          <w:lang w:eastAsia="ru-RU"/>
        </w:rPr>
        <w:t>КР</w:t>
      </w:r>
      <w:proofErr w:type="gramEnd"/>
      <w:r w:rsidRPr="000A7B0B">
        <w:rPr>
          <w:rFonts w:ascii="Arial" w:eastAsia="Times New Roman" w:hAnsi="Arial" w:cs="Arial"/>
          <w:sz w:val="24"/>
          <w:szCs w:val="24"/>
          <w:lang w:eastAsia="ru-RU"/>
        </w:rPr>
        <w:t>, а также используемую в международной практической медицине;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ПК-27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 xml:space="preserve"> - </w:t>
      </w:r>
      <w:proofErr w:type="gramStart"/>
      <w:r w:rsidRPr="000A7B0B">
        <w:rPr>
          <w:rFonts w:ascii="Arial" w:eastAsia="Times New Roman" w:hAnsi="Arial" w:cs="Arial"/>
          <w:sz w:val="24"/>
          <w:szCs w:val="24"/>
          <w:lang w:eastAsia="ru-RU"/>
        </w:rPr>
        <w:t>способен</w:t>
      </w:r>
      <w:proofErr w:type="gramEnd"/>
      <w:r w:rsidRPr="000A7B0B">
        <w:rPr>
          <w:rFonts w:ascii="Arial" w:eastAsia="Times New Roman" w:hAnsi="Arial" w:cs="Arial"/>
          <w:sz w:val="24"/>
          <w:szCs w:val="24"/>
          <w:lang w:eastAsia="ru-RU"/>
        </w:rPr>
        <w:t xml:space="preserve"> и готов использовать знания структуры организаций здравоохранения, систему направления и перенаправления;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ПК-28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 xml:space="preserve"> - </w:t>
      </w:r>
      <w:proofErr w:type="gramStart"/>
      <w:r w:rsidRPr="000A7B0B">
        <w:rPr>
          <w:rFonts w:ascii="Arial" w:eastAsia="Times New Roman" w:hAnsi="Arial" w:cs="Arial"/>
          <w:sz w:val="24"/>
          <w:szCs w:val="24"/>
          <w:lang w:eastAsia="ru-RU"/>
        </w:rPr>
        <w:t>способен</w:t>
      </w:r>
      <w:proofErr w:type="gramEnd"/>
      <w:r w:rsidRPr="000A7B0B">
        <w:rPr>
          <w:rFonts w:ascii="Arial" w:eastAsia="Times New Roman" w:hAnsi="Arial" w:cs="Arial"/>
          <w:sz w:val="24"/>
          <w:szCs w:val="24"/>
          <w:lang w:eastAsia="ru-RU"/>
        </w:rPr>
        <w:t xml:space="preserve"> и готов обеспечивать рациональную организацию труда среднего и младшего медицинского персонала лечебно-профилактических учреждений;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ПК-29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 xml:space="preserve"> - </w:t>
      </w:r>
      <w:proofErr w:type="gramStart"/>
      <w:r w:rsidRPr="000A7B0B">
        <w:rPr>
          <w:rFonts w:ascii="Arial" w:eastAsia="Times New Roman" w:hAnsi="Arial" w:cs="Arial"/>
          <w:sz w:val="24"/>
          <w:szCs w:val="24"/>
          <w:lang w:eastAsia="ru-RU"/>
        </w:rPr>
        <w:t>способен</w:t>
      </w:r>
      <w:proofErr w:type="gramEnd"/>
      <w:r w:rsidRPr="000A7B0B">
        <w:rPr>
          <w:rFonts w:ascii="Arial" w:eastAsia="Times New Roman" w:hAnsi="Arial" w:cs="Arial"/>
          <w:sz w:val="24"/>
          <w:szCs w:val="24"/>
          <w:lang w:eastAsia="ru-RU"/>
        </w:rPr>
        <w:t xml:space="preserve"> и готов к оценке качества оказания медицинской помощи с использованием основных медико-статистических показателей;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ПК-30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 xml:space="preserve"> - способен и готов к организации медицинской помощи  при чрезвычайных </w:t>
      </w:r>
      <w:proofErr w:type="gramStart"/>
      <w:r w:rsidRPr="000A7B0B">
        <w:rPr>
          <w:rFonts w:ascii="Arial" w:eastAsia="Times New Roman" w:hAnsi="Arial" w:cs="Arial"/>
          <w:sz w:val="24"/>
          <w:szCs w:val="24"/>
          <w:lang w:eastAsia="ru-RU"/>
        </w:rPr>
        <w:t>ситуациях</w:t>
      </w:r>
      <w:proofErr w:type="gramEnd"/>
      <w:r w:rsidRPr="000A7B0B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 медицинской эвакуации;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u w:val="single"/>
          <w:lang w:eastAsia="ru-RU"/>
        </w:rPr>
        <w:t>- научно-исследовательская деятельность: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ПК-31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 xml:space="preserve"> - </w:t>
      </w:r>
      <w:proofErr w:type="gramStart"/>
      <w:r w:rsidRPr="000A7B0B">
        <w:rPr>
          <w:rFonts w:ascii="Arial" w:eastAsia="Times New Roman" w:hAnsi="Arial" w:cs="Arial"/>
          <w:sz w:val="24"/>
          <w:szCs w:val="24"/>
          <w:lang w:eastAsia="ru-RU"/>
        </w:rPr>
        <w:t>способен</w:t>
      </w:r>
      <w:proofErr w:type="gramEnd"/>
      <w:r w:rsidRPr="000A7B0B">
        <w:rPr>
          <w:rFonts w:ascii="Arial" w:eastAsia="Times New Roman" w:hAnsi="Arial" w:cs="Arial"/>
          <w:sz w:val="24"/>
          <w:szCs w:val="24"/>
          <w:lang w:eastAsia="ru-RU"/>
        </w:rPr>
        <w:t xml:space="preserve"> и готов анализировать и публично представлять медицинскую информацию на основе доказательной медицины;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ПК-32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 xml:space="preserve"> - </w:t>
      </w:r>
      <w:proofErr w:type="gramStart"/>
      <w:r w:rsidRPr="000A7B0B">
        <w:rPr>
          <w:rFonts w:ascii="Arial" w:eastAsia="Times New Roman" w:hAnsi="Arial" w:cs="Arial"/>
          <w:sz w:val="24"/>
          <w:szCs w:val="24"/>
          <w:lang w:eastAsia="ru-RU"/>
        </w:rPr>
        <w:t>способен</w:t>
      </w:r>
      <w:proofErr w:type="gramEnd"/>
      <w:r w:rsidRPr="000A7B0B">
        <w:rPr>
          <w:rFonts w:ascii="Arial" w:eastAsia="Times New Roman" w:hAnsi="Arial" w:cs="Arial"/>
          <w:sz w:val="24"/>
          <w:szCs w:val="24"/>
          <w:lang w:eastAsia="ru-RU"/>
        </w:rPr>
        <w:t xml:space="preserve"> и готов к планированию и проведению </w:t>
      </w:r>
      <w:proofErr w:type="spellStart"/>
      <w:r w:rsidRPr="000A7B0B">
        <w:rPr>
          <w:rFonts w:ascii="Arial" w:eastAsia="Times New Roman" w:hAnsi="Arial" w:cs="Arial"/>
          <w:sz w:val="24"/>
          <w:szCs w:val="24"/>
          <w:lang w:eastAsia="ru-RU"/>
        </w:rPr>
        <w:t>нучных</w:t>
      </w:r>
      <w:proofErr w:type="spellEnd"/>
      <w:r w:rsidRPr="000A7B0B">
        <w:rPr>
          <w:rFonts w:ascii="Arial" w:eastAsia="Times New Roman" w:hAnsi="Arial" w:cs="Arial"/>
          <w:sz w:val="24"/>
          <w:szCs w:val="24"/>
          <w:lang w:eastAsia="ru-RU"/>
        </w:rPr>
        <w:t xml:space="preserve"> исследований;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ПК-33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 xml:space="preserve"> - </w:t>
      </w:r>
      <w:proofErr w:type="gramStart"/>
      <w:r w:rsidRPr="000A7B0B">
        <w:rPr>
          <w:rFonts w:ascii="Arial" w:eastAsia="Times New Roman" w:hAnsi="Arial" w:cs="Arial"/>
          <w:sz w:val="24"/>
          <w:szCs w:val="24"/>
          <w:lang w:eastAsia="ru-RU"/>
        </w:rPr>
        <w:t>способен</w:t>
      </w:r>
      <w:proofErr w:type="gramEnd"/>
      <w:r w:rsidRPr="000A7B0B">
        <w:rPr>
          <w:rFonts w:ascii="Arial" w:eastAsia="Times New Roman" w:hAnsi="Arial" w:cs="Arial"/>
          <w:sz w:val="24"/>
          <w:szCs w:val="24"/>
          <w:lang w:eastAsia="ru-RU"/>
        </w:rPr>
        <w:t xml:space="preserve"> и готов к внедрению новых методов и методик, направленных на охрану здоровья населения.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Перечни компетенций определяются на основании национальной рамки квалификации, отраслевых/секторальных рамок квалификаций и профессиональных стандартов (при наличии)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5.2. Требования к структуре ООП по специальности.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Структура ООП по специальности </w:t>
      </w: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560001 Лечебное дело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> включает следующие блоки: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Блок 1 – «Дисциплины (модули)»;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Блок 2 – «Практика»;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Блок 3 – «Государственная итоговая аттестация».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Для иностранных граждан, имеющих сертификат о 12-летнем среднем образовании, предусмотрен отдельный учебный план, учитывающий выполнение ряда часов по соответствующим дисциплинам гуманитарного, социального и экономического, а также – математического и </w:t>
      </w:r>
      <w:proofErr w:type="gramStart"/>
      <w:r w:rsidRPr="000A7B0B">
        <w:rPr>
          <w:rFonts w:ascii="Arial" w:eastAsia="Times New Roman" w:hAnsi="Arial" w:cs="Arial"/>
          <w:sz w:val="24"/>
          <w:szCs w:val="24"/>
          <w:lang w:eastAsia="ru-RU"/>
        </w:rPr>
        <w:t>естественно-научного</w:t>
      </w:r>
      <w:proofErr w:type="gramEnd"/>
      <w:r w:rsidRPr="000A7B0B">
        <w:rPr>
          <w:rFonts w:ascii="Arial" w:eastAsia="Times New Roman" w:hAnsi="Arial" w:cs="Arial"/>
          <w:sz w:val="24"/>
          <w:szCs w:val="24"/>
          <w:lang w:eastAsia="ru-RU"/>
        </w:rPr>
        <w:t xml:space="preserve"> циклов на 12 году их базового обучения.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559"/>
        <w:gridCol w:w="2536"/>
        <w:gridCol w:w="2551"/>
      </w:tblGrid>
      <w:tr w:rsidR="000A7B0B" w:rsidRPr="000A7B0B" w:rsidTr="000A7B0B">
        <w:trPr>
          <w:trHeight w:val="340"/>
        </w:trPr>
        <w:tc>
          <w:tcPr>
            <w:tcW w:w="45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Структура ООП по специальности</w:t>
            </w:r>
          </w:p>
        </w:tc>
        <w:tc>
          <w:tcPr>
            <w:tcW w:w="50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Объем ООП по специальности и ее блоков в кредитах</w:t>
            </w:r>
          </w:p>
        </w:tc>
      </w:tr>
      <w:tr w:rsidR="000A7B0B" w:rsidRPr="000A7B0B" w:rsidTr="000A7B0B">
        <w:trPr>
          <w:trHeight w:val="339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7B0B" w:rsidRPr="000A7B0B" w:rsidRDefault="000A7B0B" w:rsidP="000A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6-летнее обучение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5-летнее обучение *</w:t>
            </w:r>
          </w:p>
        </w:tc>
      </w:tr>
      <w:tr w:rsidR="000A7B0B" w:rsidRPr="000A7B0B" w:rsidTr="000A7B0B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Блок 1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0A7B0B">
              <w:rPr>
                <w:rFonts w:ascii="Arial" w:eastAsia="Times New Roman" w:hAnsi="Arial" w:cs="Arial"/>
                <w:sz w:val="24"/>
                <w:szCs w:val="24"/>
                <w:lang w:val="ky-KG" w:eastAsia="ru-RU"/>
              </w:rPr>
              <w:t>. </w:t>
            </w: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Гуманитарный,</w:t>
            </w:r>
          </w:p>
          <w:p w:rsidR="000A7B0B" w:rsidRPr="000A7B0B" w:rsidRDefault="000A7B0B" w:rsidP="000A7B0B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 социальный и</w:t>
            </w:r>
          </w:p>
          <w:p w:rsidR="000A7B0B" w:rsidRPr="000A7B0B" w:rsidRDefault="000A7B0B" w:rsidP="000A7B0B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 экономический цикл</w:t>
            </w:r>
          </w:p>
          <w:p w:rsidR="000A7B0B" w:rsidRPr="000A7B0B" w:rsidRDefault="000A7B0B" w:rsidP="000A7B0B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  <w:r w:rsidRPr="000A7B0B">
              <w:rPr>
                <w:rFonts w:ascii="Arial" w:eastAsia="Times New Roman" w:hAnsi="Arial" w:cs="Arial"/>
                <w:sz w:val="24"/>
                <w:szCs w:val="24"/>
                <w:lang w:val="ky-KG" w:eastAsia="ru-RU"/>
              </w:rPr>
              <w:t>. </w:t>
            </w: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Математический и</w:t>
            </w:r>
          </w:p>
          <w:p w:rsidR="000A7B0B" w:rsidRPr="000A7B0B" w:rsidRDefault="000A7B0B" w:rsidP="000A7B0B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 естественнонаучный</w:t>
            </w:r>
          </w:p>
          <w:p w:rsidR="000A7B0B" w:rsidRPr="000A7B0B" w:rsidRDefault="000A7B0B" w:rsidP="000A7B0B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 цикл</w:t>
            </w:r>
          </w:p>
          <w:p w:rsidR="000A7B0B" w:rsidRPr="000A7B0B" w:rsidRDefault="000A7B0B" w:rsidP="000A7B0B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  <w:r w:rsidRPr="000A7B0B">
              <w:rPr>
                <w:rFonts w:ascii="Arial" w:eastAsia="Times New Roman" w:hAnsi="Arial" w:cs="Arial"/>
                <w:sz w:val="24"/>
                <w:szCs w:val="24"/>
                <w:lang w:val="ky-KG" w:eastAsia="ru-RU"/>
              </w:rPr>
              <w:t>. </w:t>
            </w: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Профессиональный цикл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  <w:p w:rsidR="000A7B0B" w:rsidRPr="000A7B0B" w:rsidRDefault="000A7B0B" w:rsidP="000A7B0B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0A7B0B" w:rsidRPr="000A7B0B" w:rsidRDefault="000A7B0B" w:rsidP="000A7B0B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0A7B0B" w:rsidRPr="000A7B0B" w:rsidRDefault="000A7B0B" w:rsidP="000A7B0B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  <w:p w:rsidR="000A7B0B" w:rsidRPr="000A7B0B" w:rsidRDefault="000A7B0B" w:rsidP="000A7B0B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0A7B0B" w:rsidRPr="000A7B0B" w:rsidRDefault="000A7B0B" w:rsidP="000A7B0B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16</w:t>
            </w:r>
          </w:p>
          <w:p w:rsidR="000A7B0B" w:rsidRPr="000A7B0B" w:rsidRDefault="000A7B0B" w:rsidP="000A7B0B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0A7B0B" w:rsidRPr="000A7B0B" w:rsidRDefault="000A7B0B" w:rsidP="000A7B0B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0A7B0B" w:rsidRPr="000A7B0B" w:rsidRDefault="000A7B0B" w:rsidP="000A7B0B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6</w:t>
            </w:r>
          </w:p>
          <w:p w:rsidR="000A7B0B" w:rsidRPr="000A7B0B" w:rsidRDefault="000A7B0B" w:rsidP="000A7B0B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0A7B0B" w:rsidRPr="000A7B0B" w:rsidRDefault="000A7B0B" w:rsidP="000A7B0B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267</w:t>
            </w:r>
          </w:p>
        </w:tc>
      </w:tr>
      <w:tr w:rsidR="000A7B0B" w:rsidRPr="000A7B0B" w:rsidTr="000A7B0B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Блок 2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</w:tr>
      <w:tr w:rsidR="000A7B0B" w:rsidRPr="000A7B0B" w:rsidTr="000A7B0B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Блок 3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6</w:t>
            </w:r>
          </w:p>
        </w:tc>
      </w:tr>
      <w:tr w:rsidR="000A7B0B" w:rsidRPr="000A7B0B" w:rsidTr="000A7B0B">
        <w:tc>
          <w:tcPr>
            <w:tcW w:w="4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ООП по специальности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0B" w:rsidRPr="000A7B0B" w:rsidRDefault="000A7B0B" w:rsidP="000A7B0B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320</w:t>
            </w:r>
          </w:p>
        </w:tc>
      </w:tr>
    </w:tbl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* Высшее учебное заведение имеет право изменять объем часов, отводимых на освоение   учебного материала для блоков дисциплин, в пределах 10%.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Вуз разрабатывает ООП по специальности в соответствии с требованиями Государственного образовательного стандарта и несет ответственность за достижения результатов обучения в соответствии с национальной рамкой квалификаций.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Набор дисциплин (модулей) и их трудоемкость, которые относятся к каждому блоку ООП по специальности, ВУЗ определяет самостоятельно в установленном для блока объеме с учетом требований к результатам ее освоения в виде совокупности результатов обучения, предусмотренных национальной рамкой квалификаций.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5.2.1. ООП по специальности должны обеспечить реализацию: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- обязательных дисциплин гуманитарного, социального и экономического цикла, перечень и трудоемкость которых определяется уполномоченным государственным органом в области образования и науки Кыргызской Республики. Содержание и порядок реализации указанных дисциплин устанавливаются ООП ВПО по соответствующей специальности;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 xml:space="preserve">- дисциплин по физической культуре и спорту, в объеме не менее 360 часов и военно-медицинской подготовке в объеме не менее 610 часов (при наличии соответствующей кафедры согласно Указанию Министерства обороны </w:t>
      </w:r>
      <w:proofErr w:type="gramStart"/>
      <w:r w:rsidRPr="000A7B0B">
        <w:rPr>
          <w:rFonts w:ascii="Arial" w:eastAsia="Times New Roman" w:hAnsi="Arial" w:cs="Arial"/>
          <w:sz w:val="24"/>
          <w:szCs w:val="24"/>
          <w:lang w:eastAsia="ru-RU"/>
        </w:rPr>
        <w:t>КР</w:t>
      </w:r>
      <w:proofErr w:type="gramEnd"/>
      <w:r w:rsidRPr="000A7B0B">
        <w:rPr>
          <w:rFonts w:ascii="Arial" w:eastAsia="Times New Roman" w:hAnsi="Arial" w:cs="Arial"/>
          <w:sz w:val="24"/>
          <w:szCs w:val="24"/>
          <w:lang w:eastAsia="ru-RU"/>
        </w:rPr>
        <w:t>), которые являются обязательными для освоения, но не переводятся в кредиты и не включаются в объем ООП по специальности.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Для иностранных граждан: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дисциплины по физической культуре и спорту проводятся в виде факультатива (спортивные секции по выбору студентов)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- военно-медицинская подготовка не предусмотрена.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5.2.2. Блок 2 «Практика» включает учебную практику и производственную практику.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Вуз вправе выбрать один или несколько типов практики, также может установить дополнительный тип практики в пределах установленных кредитов.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5.2.3. Блок 3 «Государственная аттестация» включает подготовку к сдаче и сдачу государственных экзаменов, выполнение и защиту выпускной квалификационной работы (если вуз включил выпускную квалификационную работу в состав государственной итоговой аттестации).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5.2.4. В рамках ООП по специальности выделяются обязательная и элективная части.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К обязательной части ООП по специальности относятся дисциплины и практики, обеспечивающие формирование общенаучных, универсальных, социально-личностных, общекультурных и профессиональных компетенций, с учетом уровней национальной рамки квалификаций.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Объем обязательной части, без учета объема государственной итоговой аттестации должен составлять не менее 50% общего объема ООП по специальности. 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В элективной части ООП студенты могут выбрать дисциплины по соответствующей специальности, также допускается выбор дисциплин из ООП других специальностей.</w:t>
      </w:r>
    </w:p>
    <w:p w:rsidR="000A7B0B" w:rsidRPr="000A7B0B" w:rsidRDefault="000A7B0B" w:rsidP="000A7B0B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 xml:space="preserve">5.2.5. Вуз должен предоставлять лицам с ограниченными возможностями здоровья (по их заявлению) возможность обучения по ООП по специальности,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лиц, кроме ООП, предусматривающих противопоказания к </w:t>
      </w:r>
      <w:proofErr w:type="gramStart"/>
      <w:r w:rsidRPr="000A7B0B">
        <w:rPr>
          <w:rFonts w:ascii="Arial" w:eastAsia="Times New Roman" w:hAnsi="Arial" w:cs="Arial"/>
          <w:sz w:val="24"/>
          <w:szCs w:val="24"/>
          <w:lang w:eastAsia="ru-RU"/>
        </w:rPr>
        <w:t>обучению по состоянию</w:t>
      </w:r>
      <w:proofErr w:type="gramEnd"/>
      <w:r w:rsidRPr="000A7B0B">
        <w:rPr>
          <w:rFonts w:ascii="Arial" w:eastAsia="Times New Roman" w:hAnsi="Arial" w:cs="Arial"/>
          <w:sz w:val="24"/>
          <w:szCs w:val="24"/>
          <w:lang w:eastAsia="ru-RU"/>
        </w:rPr>
        <w:t xml:space="preserve"> здоровья.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5.3. Требования к условиям реализации ООП по подготовке специалиста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5.3.1. Кадровое обеспечение учебного процесса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Реализация основной образовательной программы подготовки специалистов должна обеспечиваться педагогическими кадрами, имеющими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деятельностью, причем доля дисциплин, лекции по которым читаются преподавателями, имеющими ученые степени кандидата или доктора наук, должны составлять не менее 40% общего количества дисциплин.  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До 10% от общего числа преподавателей, имеющих ученую степень и/или ученое звание, может быть заменено преподавателями, имеющими стаж практической работы в данной сфере на должностях руководителей или ведущих специалистов более 10 последних лет.</w:t>
      </w:r>
    </w:p>
    <w:p w:rsidR="000A7B0B" w:rsidRPr="000A7B0B" w:rsidRDefault="000A7B0B" w:rsidP="000A7B0B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val="ky-KG" w:eastAsia="ru-RU"/>
        </w:rPr>
        <w:t>5.3.2. 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>Учебно-методическое и информационное обеспечение учебного процесса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Основная образовательная программа должна обеспечиваться учебно-методической документацией и материалами по всем учебным курсам, дисциплинам (модулям).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Внеаудиторная работа должна сопровождаться методическим обеспечением и обоснованием времени, затрачиваемого на ее выполнение и контроль.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Реализация основных образовательных программ должна обеспечиваться доступом каждого обучающегося к базам данных и библиотечным фондам, формируемым по полному перечню дисциплин (модулей) основной образовательной программы.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Обеспеченность обязательными учебными и учебно-методическими печатными и/или электронными изданиями по каждой дисциплине профессионального цикла, входящей в образовательную программу должна составлять не менее 0,5 на каждого студента; обеспеченность методическими пособиями по выполнению лабораторных работ должна составлять 1:1.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Библиотечный фонд должен быть укомплектован печатными и/или электронными изданиями основной учебной литературы по всем дисциплинам.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A7B0B">
        <w:rPr>
          <w:rFonts w:ascii="Arial" w:eastAsia="Times New Roman" w:hAnsi="Arial" w:cs="Arial"/>
          <w:sz w:val="24"/>
          <w:szCs w:val="24"/>
          <w:lang w:eastAsia="ru-RU"/>
        </w:rPr>
        <w:t>Фонд дополнительной литературы помимо учебной должен включать официальные, справочно-библиографические и периодические издания.</w:t>
      </w:r>
      <w:proofErr w:type="gramEnd"/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Обучающимся должен быть обеспечен доступ: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- к организационно-методическим материалам, позволяющим студентам лучше понимать цели, задачи обучения и образовательную траекторию;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- к электронно-библиотечной системе, содержащей учебные издания и электронные образовательные ресурсы по основным изучаемым дисциплинам.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     Обучающимся должен быть обеспечен доступ к комплектам библиотечного фонда, состоящего из отечественных и зарубежных журналов по специальности (перечень журналов указать в ООП).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val="ky-KG" w:eastAsia="ru-RU"/>
        </w:rPr>
        <w:t>5.3.3. 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>Материально-техническое обеспечение учебного процесса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A7B0B">
        <w:rPr>
          <w:rFonts w:ascii="Arial" w:eastAsia="Times New Roman" w:hAnsi="Arial" w:cs="Arial"/>
          <w:sz w:val="24"/>
          <w:szCs w:val="24"/>
          <w:lang w:eastAsia="ru-RU"/>
        </w:rPr>
        <w:t>Высшее учебное заведение, реализующее основные образовательные программы подготовки специалистов, должно располагать на праве собственности или ином законном основании материально-технической базой, обеспечивающей проведение всех видов лабораторной, дисциплинарной и междисциплинарной подготовки, практической и научно-исследовательской работы обучающихся, предусмотренных учебным планом вуза и соответствующей действующим санитарным и противопожарным правилам и нормам.</w:t>
      </w:r>
      <w:proofErr w:type="gramEnd"/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Перечень необходимого материально-технического обеспечения, позволяющего реализовать ООП по специальности:</w:t>
      </w:r>
    </w:p>
    <w:p w:rsidR="000A7B0B" w:rsidRPr="000A7B0B" w:rsidRDefault="000A7B0B" w:rsidP="000A7B0B">
      <w:pPr>
        <w:spacing w:after="120" w:line="240" w:lineRule="auto"/>
        <w:ind w:left="757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A7B0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0A7B0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>лаборатории по физике, химии, биологической химии, физиологии; микробиологии и вирусологии; фармакологии; патологической анатомии; патофизиологии; гигиене;</w:t>
      </w:r>
      <w:proofErr w:type="gramEnd"/>
    </w:p>
    <w:p w:rsidR="000A7B0B" w:rsidRPr="000A7B0B" w:rsidRDefault="000A7B0B" w:rsidP="000A7B0B">
      <w:pPr>
        <w:spacing w:after="120" w:line="240" w:lineRule="auto"/>
        <w:ind w:left="757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0A7B0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>анатомический музей;</w:t>
      </w:r>
    </w:p>
    <w:p w:rsidR="000A7B0B" w:rsidRPr="000A7B0B" w:rsidRDefault="000A7B0B" w:rsidP="000A7B0B">
      <w:pPr>
        <w:spacing w:after="120" w:line="240" w:lineRule="auto"/>
        <w:ind w:left="757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0A7B0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 xml:space="preserve">специально оборудованные кабинеты и аудитории для изучения гуманитарных и социально-экономических, математических, </w:t>
      </w:r>
      <w:proofErr w:type="gramStart"/>
      <w:r w:rsidRPr="000A7B0B">
        <w:rPr>
          <w:rFonts w:ascii="Arial" w:eastAsia="Times New Roman" w:hAnsi="Arial" w:cs="Arial"/>
          <w:sz w:val="24"/>
          <w:szCs w:val="24"/>
          <w:lang w:eastAsia="ru-RU"/>
        </w:rPr>
        <w:t>естественно-научных</w:t>
      </w:r>
      <w:proofErr w:type="gramEnd"/>
      <w:r w:rsidRPr="000A7B0B">
        <w:rPr>
          <w:rFonts w:ascii="Arial" w:eastAsia="Times New Roman" w:hAnsi="Arial" w:cs="Arial"/>
          <w:sz w:val="24"/>
          <w:szCs w:val="24"/>
          <w:lang w:eastAsia="ru-RU"/>
        </w:rPr>
        <w:t xml:space="preserve"> и профессиональных дисциплин;</w:t>
      </w:r>
    </w:p>
    <w:p w:rsidR="000A7B0B" w:rsidRPr="000A7B0B" w:rsidRDefault="000A7B0B" w:rsidP="000A7B0B">
      <w:pPr>
        <w:spacing w:after="120" w:line="240" w:lineRule="auto"/>
        <w:ind w:left="757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0A7B0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proofErr w:type="spellStart"/>
      <w:r w:rsidRPr="000A7B0B">
        <w:rPr>
          <w:rFonts w:ascii="Arial" w:eastAsia="Times New Roman" w:hAnsi="Arial" w:cs="Arial"/>
          <w:sz w:val="24"/>
          <w:szCs w:val="24"/>
          <w:lang w:eastAsia="ru-RU"/>
        </w:rPr>
        <w:t>симуляционный</w:t>
      </w:r>
      <w:proofErr w:type="spellEnd"/>
      <w:r w:rsidRPr="000A7B0B">
        <w:rPr>
          <w:rFonts w:ascii="Arial" w:eastAsia="Times New Roman" w:hAnsi="Arial" w:cs="Arial"/>
          <w:sz w:val="24"/>
          <w:szCs w:val="24"/>
          <w:lang w:eastAsia="ru-RU"/>
        </w:rPr>
        <w:t xml:space="preserve"> центр, для отработки навыков работы с пациентами;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При использовании электронных изданий вуз должен иметь не менее 7 компьютеров с выходом в интернет на 100 обучающихся.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Полезная площадь на 1 студента должна составлять не менее 9м2.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ВУЗ должен располагать на праве собственности или ином законном основании клиническими базами для реализации программы. Для частных образовательных учреждений обязательным является наличие собственной многопрофильной клиники, соответствующей минимальным требованиям, изложенным в Приложении 1.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5.3.4.  Оценка качества подготовки выпускников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 xml:space="preserve">Высшее учебное заведение обязано </w:t>
      </w:r>
      <w:proofErr w:type="gramStart"/>
      <w:r w:rsidRPr="000A7B0B">
        <w:rPr>
          <w:rFonts w:ascii="Arial" w:eastAsia="Times New Roman" w:hAnsi="Arial" w:cs="Arial"/>
          <w:sz w:val="24"/>
          <w:szCs w:val="24"/>
          <w:lang w:eastAsia="ru-RU"/>
        </w:rPr>
        <w:t>обеспечивать гарантию</w:t>
      </w:r>
      <w:proofErr w:type="gramEnd"/>
      <w:r w:rsidRPr="000A7B0B">
        <w:rPr>
          <w:rFonts w:ascii="Arial" w:eastAsia="Times New Roman" w:hAnsi="Arial" w:cs="Arial"/>
          <w:sz w:val="24"/>
          <w:szCs w:val="24"/>
          <w:lang w:eastAsia="ru-RU"/>
        </w:rPr>
        <w:t xml:space="preserve"> качества подготовки специалистов, в том числе путем: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val="ky-KG" w:eastAsia="ru-RU"/>
        </w:rPr>
        <w:t>-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> разработки стратегии по обеспечению качества подготовки выпускников с привлечением представителей работодателей и лиц, ответственных за последипломное обучение;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val="ky-KG" w:eastAsia="ru-RU"/>
        </w:rPr>
        <w:t>-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> мониторинга, периодического рецензирования образовательных программ;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val="ky-KG" w:eastAsia="ru-RU"/>
        </w:rPr>
        <w:t>-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> разработки объективных процедур оценки уровня знаний и умений обучающихся, компетенций выпускников;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val="ky-KG" w:eastAsia="ru-RU"/>
        </w:rPr>
        <w:t>-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> обеспечения компетентности преподавательского состава;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val="ky-KG" w:eastAsia="ru-RU"/>
        </w:rPr>
        <w:t>- 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 xml:space="preserve">регулярного проведения </w:t>
      </w:r>
      <w:proofErr w:type="spellStart"/>
      <w:r w:rsidRPr="000A7B0B">
        <w:rPr>
          <w:rFonts w:ascii="Arial" w:eastAsia="Times New Roman" w:hAnsi="Arial" w:cs="Arial"/>
          <w:sz w:val="24"/>
          <w:szCs w:val="24"/>
          <w:lang w:eastAsia="ru-RU"/>
        </w:rPr>
        <w:t>самоаттестации</w:t>
      </w:r>
      <w:proofErr w:type="spellEnd"/>
      <w:r w:rsidRPr="000A7B0B">
        <w:rPr>
          <w:rFonts w:ascii="Arial" w:eastAsia="Times New Roman" w:hAnsi="Arial" w:cs="Arial"/>
          <w:sz w:val="24"/>
          <w:szCs w:val="24"/>
          <w:lang w:eastAsia="ru-RU"/>
        </w:rPr>
        <w:t xml:space="preserve"> по согласованным критериям для оценки своей деятельности (стратегии) и сопоставления с другими образовательными учреждениями с привлечением представителей работодателей;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val="ky-KG" w:eastAsia="ru-RU"/>
        </w:rPr>
        <w:t>-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> информирования общественности о результатах своей деятельности, планах, инновациях.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Оценка качества освоения ООП подготовки специалистов должна включать текущий контроль успеваемости, промежуточную аттестацию обучающихся и государственную итоговую аттестацию выпускников.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Конкретные формы и процедуры текущего и промежуточного контроля знаний по каждой дисциплине разрабатываются вузом самостоятельно и доводятся до сведения обучающихся в течение первого месяца от начала обучения.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 xml:space="preserve">Для аттестации обучающихся на соответствие их персональных достижений поэтапным требованиям соответствующей ООП (текущая и промежуточная аттестация) создаются базы оценочных средств, включающие типовые задания, контрольные работы, тесты и методы контроля, позволяющие оценить знания, умения и уровень </w:t>
      </w:r>
      <w:proofErr w:type="spellStart"/>
      <w:r w:rsidRPr="000A7B0B">
        <w:rPr>
          <w:rFonts w:ascii="Arial" w:eastAsia="Times New Roman" w:hAnsi="Arial" w:cs="Arial"/>
          <w:sz w:val="24"/>
          <w:szCs w:val="24"/>
          <w:lang w:eastAsia="ru-RU"/>
        </w:rPr>
        <w:t>сформированности</w:t>
      </w:r>
      <w:proofErr w:type="spellEnd"/>
      <w:r w:rsidRPr="000A7B0B">
        <w:rPr>
          <w:rFonts w:ascii="Arial" w:eastAsia="Times New Roman" w:hAnsi="Arial" w:cs="Arial"/>
          <w:sz w:val="24"/>
          <w:szCs w:val="24"/>
          <w:lang w:eastAsia="ru-RU"/>
        </w:rPr>
        <w:t xml:space="preserve"> компетенций. Базы оценочных средств разрабатываются и утверждаются вузом.</w:t>
      </w:r>
    </w:p>
    <w:p w:rsidR="000A7B0B" w:rsidRPr="000A7B0B" w:rsidRDefault="000A7B0B" w:rsidP="000A7B0B">
      <w:pPr>
        <w:spacing w:after="120" w:line="240" w:lineRule="auto"/>
        <w:ind w:left="757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0A7B0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>Базы оценочных средств должны быть полными и адекватными отображениями требований ГОС ВПО по данной специальности, соответствовать целям и задачам конкретной программы подготовки специалиста и учебному плану. Они призваны обеспечивать оценку качества универсальных и профессиональных компетенций, приобретаемых выпускником в соответствии с этими требованиями.</w:t>
      </w:r>
    </w:p>
    <w:p w:rsidR="000A7B0B" w:rsidRPr="000A7B0B" w:rsidRDefault="000A7B0B" w:rsidP="000A7B0B">
      <w:pPr>
        <w:spacing w:after="120" w:line="240" w:lineRule="auto"/>
        <w:ind w:left="757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0A7B0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>При проектировании оценочных средств необходимо предусматривать оценку способности обучающихся к творческой деятельности, их готовности вести поиск решения новых задач, связанных с недостаточностью конкретных специальных знаний и отсутствием общепринятых алгоритмов профессионального поведения.</w:t>
      </w:r>
    </w:p>
    <w:p w:rsidR="000A7B0B" w:rsidRPr="000A7B0B" w:rsidRDefault="000A7B0B" w:rsidP="000A7B0B">
      <w:pPr>
        <w:spacing w:after="120" w:line="240" w:lineRule="auto"/>
        <w:ind w:left="757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0A7B0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 xml:space="preserve">Помимо индивидуальных оценок должны использоваться </w:t>
      </w:r>
      <w:proofErr w:type="spellStart"/>
      <w:r w:rsidRPr="000A7B0B">
        <w:rPr>
          <w:rFonts w:ascii="Arial" w:eastAsia="Times New Roman" w:hAnsi="Arial" w:cs="Arial"/>
          <w:sz w:val="24"/>
          <w:szCs w:val="24"/>
          <w:lang w:eastAsia="ru-RU"/>
        </w:rPr>
        <w:t>взаимооценки</w:t>
      </w:r>
      <w:proofErr w:type="spellEnd"/>
      <w:r w:rsidRPr="000A7B0B">
        <w:rPr>
          <w:rFonts w:ascii="Arial" w:eastAsia="Times New Roman" w:hAnsi="Arial" w:cs="Arial"/>
          <w:sz w:val="24"/>
          <w:szCs w:val="24"/>
          <w:lang w:eastAsia="ru-RU"/>
        </w:rPr>
        <w:t>: рецензирование студентами работ друг друга; оппонирование студентами рефератов, проектов, исследовательских работ и др.</w:t>
      </w:r>
    </w:p>
    <w:p w:rsidR="000A7B0B" w:rsidRPr="000A7B0B" w:rsidRDefault="000A7B0B" w:rsidP="000A7B0B">
      <w:pPr>
        <w:spacing w:after="120" w:line="240" w:lineRule="auto"/>
        <w:ind w:left="757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0A7B0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>Вузом должны быть созданы условия для максимального приближения системы оценивания и контроля компетенций специалистов к условиям их будущей профессиональной деятельности. С этой целью, кроме преподавателей конкретной дисциплины, в качестве внешних экспертов должны активно использоваться работодатели (представители заинтересованных ЛПУ, НИИ, фирм), преподаватели, читающие смежные дисциплины и т.п.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Обучающимся должна быть предоставлена возможность оценивания содержания, организации и качества учебного процесса в целом, а также работы отдельных преподавателей.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Государственная итоговая аттестация направлена на установление соответствия уровня профессиональной подготовки выпускников требованиям государственного образовательного стандарта.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Государственная итоговая аттестация включает подготовку и проведение Итогового Государственного экзамена по специальности, целью которого является оценка теоретической и практической подготовленности, предусмотренной государственным образовательным стандартом высшего профессионального образования по данной специальности.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Обучающийся должен показать свою способность и готовность, опираясь на полученные углубленные знания, умения и сформированные универсальные и профессиональные компетенции,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Программа государственной итоговой аттестации разрабатывается в соответствии с государственным образовательным стандартом по специальности. Она включает перечень общемедицинских проблем, заболеваний и патологических состояний, на основании которых формируются аттестационные вопросы, тестовые задания, перечень практических умений и ситуационные клинические задачи.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Программа государственного итогового экзамена по специальности разрабатывается на основе Требований к содержанию, объему и структуре выпускного экзамена Государственной итоговой аттестации в медицинских и фармацевтических вузах, действующего Положения об итоговой государственной аттестации выпускников высших учебных заведений, утвержденного постановлением Правительства Кыргызской Республики от 29 мая 2012 года № 346.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Для объективной оценки компетенций выпускника экзаменационные вопросы и задания должны быть комплексными и соответствовать избранным разделам из различных учебных циклов, формирующих конкретные компетенции.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Государственная итоговая аттестация включает: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val="ky-KG" w:eastAsia="ru-RU"/>
        </w:rPr>
        <w:t>1. 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>Междисциплинарный комплексный экзамен по Истории Кыргызстана, Кыргызскому языку и литературе и Географии Кыргызстана (для иностранных граждан со сроком обучения 5 лет – не предусмотрен);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val="ky-KG" w:eastAsia="ru-RU"/>
        </w:rPr>
        <w:t>2. 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>Итоговый междисциплинарный экзамен по профильным дисциплинам, порядок проведения которого утверждается высшим учебным заведением самостоятельно.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A7B0B" w:rsidRPr="000A7B0B" w:rsidRDefault="000A7B0B" w:rsidP="000A7B0B">
      <w:pPr>
        <w:spacing w:after="120" w:line="240" w:lineRule="auto"/>
        <w:ind w:firstLine="39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r1"/>
      <w:bookmarkEnd w:id="1"/>
      <w:r w:rsidRPr="000A7B0B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A7B0B" w:rsidRPr="000A7B0B" w:rsidRDefault="000A7B0B" w:rsidP="000A7B0B">
      <w:pPr>
        <w:spacing w:after="120" w:line="240" w:lineRule="auto"/>
        <w:ind w:firstLine="39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Минимальные требования к собственной многопрофильной клинике, имеющей лицензию на лечебную деятельность и сертификат Медицинской </w:t>
      </w:r>
      <w:proofErr w:type="spellStart"/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аккредитационной</w:t>
      </w:r>
      <w:proofErr w:type="spellEnd"/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комиссии (МАК)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Клиника должна соответствовать следующим показателям: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val="ky-KG" w:eastAsia="ru-RU"/>
        </w:rPr>
        <w:t>1) 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>Приемное отделение: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val="ky-KG" w:eastAsia="ru-RU"/>
        </w:rPr>
        <w:t>- 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>регистратура;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val="ky-KG" w:eastAsia="ru-RU"/>
        </w:rPr>
        <w:t>- 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>зал ожидания (фойе) с посадочными местами;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val="ky-KG" w:eastAsia="ru-RU"/>
        </w:rPr>
        <w:lastRenderedPageBreak/>
        <w:t>- 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>смотровые кабинеты по специальностям (терапевт, хирург, гинеколог, педиатр), оборудованные для приема и показа больных;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val="ky-KG" w:eastAsia="ru-RU"/>
        </w:rPr>
        <w:t>- 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>оборудованный процедурный кабинет;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val="ky-KG" w:eastAsia="ru-RU"/>
        </w:rPr>
        <w:t>- 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>кабинеты для диагностики заболеваний (эндоскопия, рентгенология, ЭКГ, УЗИ).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val="ky-KG" w:eastAsia="ru-RU"/>
        </w:rPr>
        <w:t>2) 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>Стационарное отделение по специальностям (терапевтическое, хирургическое):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val="ky-KG" w:eastAsia="ru-RU"/>
        </w:rPr>
        <w:t>- 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>кабинеты для врачей и ординаторов;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val="ky-KG" w:eastAsia="ru-RU"/>
        </w:rPr>
        <w:t>- 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>пост дежурной медсестры;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val="ky-KG" w:eastAsia="ru-RU"/>
        </w:rPr>
        <w:t>- 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>кабинеты для среднего и младшего медицинского персонала;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val="ky-KG" w:eastAsia="ru-RU"/>
        </w:rPr>
        <w:t>- 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>процедурные кабинеты;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val="ky-KG" w:eastAsia="ru-RU"/>
        </w:rPr>
        <w:t>- 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>хирургические кабинеты для проведения осмотра и лечебных процедур;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val="ky-KG" w:eastAsia="ru-RU"/>
        </w:rPr>
        <w:t>- 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>палаты для больных соответствующего профиля дисциплины (хирургического, терапевтического профиля);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val="ky-KG" w:eastAsia="ru-RU"/>
        </w:rPr>
        <w:t>- 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>вспомогательные помещения для хранения оборудования, инвентаря и медицинской техники;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val="ky-KG" w:eastAsia="ru-RU"/>
        </w:rPr>
        <w:t>- 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>помещение для питания;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val="ky-KG" w:eastAsia="ru-RU"/>
        </w:rPr>
        <w:t>- 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>санитарный узел.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val="ky-KG" w:eastAsia="ru-RU"/>
        </w:rPr>
        <w:t>3) 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>Операционный блок: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val="ky-KG" w:eastAsia="ru-RU"/>
        </w:rPr>
        <w:t>- 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>оборудованный операционный блок, оснащенный видеокамерой (для наблюдения студентами за ходом операции вне операционного зала);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val="ky-KG" w:eastAsia="ru-RU"/>
        </w:rPr>
        <w:t>- 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>предоперационная комната для медицинского персонала и для оперируемого больного;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val="ky-KG" w:eastAsia="ru-RU"/>
        </w:rPr>
        <w:t>- 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>помещение для обработки и стерилизации инструментов.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val="ky-KG" w:eastAsia="ru-RU"/>
        </w:rPr>
        <w:t>4) 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>Реанимационное отделение: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val="ky-KG" w:eastAsia="ru-RU"/>
        </w:rPr>
        <w:t>- 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>оборудованные палаты интенсивной терапии;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val="ky-KG" w:eastAsia="ru-RU"/>
        </w:rPr>
        <w:t>- 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>кабинеты для врачей и ординаторов;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val="ky-KG" w:eastAsia="ru-RU"/>
        </w:rPr>
        <w:t>- 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>пост дежурной медсестры;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val="ky-KG" w:eastAsia="ru-RU"/>
        </w:rPr>
        <w:t>- 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>кабинеты для среднего и младшего медицинского персонала.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val="ky-KG" w:eastAsia="ru-RU"/>
        </w:rPr>
        <w:t>5) 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>Лаборатории по профильному назначению: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val="ky-KG" w:eastAsia="ru-RU"/>
        </w:rPr>
        <w:t>- 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>комната для забора биологического материала для проведения лабораторных исследований;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val="ky-KG" w:eastAsia="ru-RU"/>
        </w:rPr>
        <w:t>- 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>комната для проведения анализов (специальное оборудование);</w:t>
      </w:r>
    </w:p>
    <w:p w:rsidR="000A7B0B" w:rsidRPr="000A7B0B" w:rsidRDefault="000A7B0B" w:rsidP="000A7B0B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val="ky-KG" w:eastAsia="ru-RU"/>
        </w:rPr>
        <w:t>- </w:t>
      </w:r>
      <w:r w:rsidRPr="000A7B0B">
        <w:rPr>
          <w:rFonts w:ascii="Arial" w:eastAsia="Times New Roman" w:hAnsi="Arial" w:cs="Arial"/>
          <w:sz w:val="24"/>
          <w:szCs w:val="24"/>
          <w:lang w:eastAsia="ru-RU"/>
        </w:rPr>
        <w:t>комната для хранения биоматериалов.</w:t>
      </w:r>
    </w:p>
    <w:p w:rsidR="000A7B0B" w:rsidRPr="000A7B0B" w:rsidRDefault="000A7B0B" w:rsidP="000A7B0B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A7B0B" w:rsidRPr="000A7B0B" w:rsidRDefault="000A7B0B" w:rsidP="000A7B0B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A7B0B" w:rsidRPr="000A7B0B" w:rsidRDefault="000A7B0B" w:rsidP="000A7B0B">
      <w:pPr>
        <w:spacing w:before="58" w:after="0" w:line="240" w:lineRule="auto"/>
        <w:ind w:left="82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r2"/>
      <w:bookmarkEnd w:id="2"/>
      <w:r w:rsidRPr="000A7B0B">
        <w:rPr>
          <w:rFonts w:ascii="Arial" w:eastAsia="Times New Roman" w:hAnsi="Arial" w:cs="Arial"/>
          <w:sz w:val="24"/>
          <w:szCs w:val="24"/>
          <w:lang w:eastAsia="ru-RU"/>
        </w:rPr>
        <w:t>Приложение 2</w:t>
      </w:r>
    </w:p>
    <w:p w:rsidR="000A7B0B" w:rsidRPr="000A7B0B" w:rsidRDefault="000A7B0B" w:rsidP="000A7B0B">
      <w:pPr>
        <w:spacing w:after="0" w:line="240" w:lineRule="atLeast"/>
        <w:ind w:left="134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B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7B0B" w:rsidRPr="000A7B0B" w:rsidRDefault="000A7B0B" w:rsidP="000A7B0B">
      <w:pPr>
        <w:spacing w:after="0" w:line="240" w:lineRule="atLeast"/>
        <w:ind w:left="134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B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7B0B" w:rsidRPr="000A7B0B" w:rsidRDefault="000A7B0B" w:rsidP="000A7B0B">
      <w:pPr>
        <w:spacing w:before="17" w:after="0" w:line="252" w:lineRule="atLeast"/>
        <w:ind w:left="134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Примерное распределение дисциплин по циклу ГСЭ для иностранных граждан с нормативным сроком обучения 5 лет</w:t>
      </w:r>
    </w:p>
    <w:p w:rsidR="000A7B0B" w:rsidRPr="000A7B0B" w:rsidRDefault="000A7B0B" w:rsidP="000A7B0B">
      <w:pPr>
        <w:spacing w:after="245" w:line="240" w:lineRule="auto"/>
        <w:ind w:firstLine="39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A7B0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3974"/>
        <w:gridCol w:w="2455"/>
        <w:gridCol w:w="2513"/>
      </w:tblGrid>
      <w:tr w:rsidR="000A7B0B" w:rsidRPr="000A7B0B" w:rsidTr="000A7B0B"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7B0B" w:rsidRPr="000A7B0B" w:rsidRDefault="000A7B0B" w:rsidP="000A7B0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7B0B" w:rsidRPr="000A7B0B" w:rsidRDefault="000A7B0B" w:rsidP="000A7B0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Название дисциплины</w:t>
            </w:r>
          </w:p>
        </w:tc>
        <w:tc>
          <w:tcPr>
            <w:tcW w:w="2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7B0B" w:rsidRPr="000A7B0B" w:rsidRDefault="000A7B0B" w:rsidP="000A7B0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Кол-во кредитов</w:t>
            </w:r>
          </w:p>
        </w:tc>
        <w:tc>
          <w:tcPr>
            <w:tcW w:w="2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7B0B" w:rsidRPr="000A7B0B" w:rsidRDefault="000A7B0B" w:rsidP="000A7B0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Итоговый контроль</w:t>
            </w:r>
          </w:p>
        </w:tc>
      </w:tr>
      <w:tr w:rsidR="000A7B0B" w:rsidRPr="000A7B0B" w:rsidTr="000A7B0B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7B0B" w:rsidRPr="000A7B0B" w:rsidRDefault="000A7B0B" w:rsidP="000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7B0B" w:rsidRPr="000A7B0B" w:rsidRDefault="000A7B0B" w:rsidP="000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Кыргызский язык и литература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7B0B" w:rsidRPr="000A7B0B" w:rsidRDefault="000A7B0B" w:rsidP="000A7B0B">
            <w:pPr>
              <w:spacing w:after="0" w:line="240" w:lineRule="auto"/>
              <w:ind w:left="5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7B0B" w:rsidRPr="000A7B0B" w:rsidRDefault="000A7B0B" w:rsidP="000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зачет</w:t>
            </w:r>
          </w:p>
        </w:tc>
      </w:tr>
      <w:tr w:rsidR="000A7B0B" w:rsidRPr="000A7B0B" w:rsidTr="000A7B0B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7B0B" w:rsidRPr="000A7B0B" w:rsidRDefault="000A7B0B" w:rsidP="000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7B0B" w:rsidRPr="000A7B0B" w:rsidRDefault="000A7B0B" w:rsidP="000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7B0B" w:rsidRPr="000A7B0B" w:rsidRDefault="000A7B0B" w:rsidP="000A7B0B">
            <w:pPr>
              <w:spacing w:after="0" w:line="240" w:lineRule="auto"/>
              <w:ind w:left="5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7B0B" w:rsidRPr="000A7B0B" w:rsidRDefault="000A7B0B" w:rsidP="000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зачет</w:t>
            </w:r>
          </w:p>
        </w:tc>
      </w:tr>
      <w:tr w:rsidR="000A7B0B" w:rsidRPr="000A7B0B" w:rsidTr="000A7B0B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7B0B" w:rsidRPr="000A7B0B" w:rsidRDefault="000A7B0B" w:rsidP="000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7B0B" w:rsidRPr="000A7B0B" w:rsidRDefault="000A7B0B" w:rsidP="000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Латинский язык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7B0B" w:rsidRPr="000A7B0B" w:rsidRDefault="000A7B0B" w:rsidP="000A7B0B">
            <w:pPr>
              <w:spacing w:after="0" w:line="240" w:lineRule="auto"/>
              <w:ind w:left="5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7B0B" w:rsidRPr="000A7B0B" w:rsidRDefault="000A7B0B" w:rsidP="000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зачет</w:t>
            </w:r>
          </w:p>
        </w:tc>
      </w:tr>
      <w:tr w:rsidR="000A7B0B" w:rsidRPr="000A7B0B" w:rsidTr="000A7B0B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7B0B" w:rsidRPr="000A7B0B" w:rsidRDefault="000A7B0B" w:rsidP="000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7B0B" w:rsidRPr="000A7B0B" w:rsidRDefault="000A7B0B" w:rsidP="000A7B0B">
            <w:pPr>
              <w:spacing w:after="0" w:line="245" w:lineRule="atLeast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История и культура Кыргызстана, История медицины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7B0B" w:rsidRPr="000A7B0B" w:rsidRDefault="000A7B0B" w:rsidP="000A7B0B">
            <w:pPr>
              <w:spacing w:after="0" w:line="240" w:lineRule="auto"/>
              <w:ind w:left="5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7B0B" w:rsidRPr="000A7B0B" w:rsidRDefault="000A7B0B" w:rsidP="000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зачет</w:t>
            </w:r>
          </w:p>
        </w:tc>
      </w:tr>
      <w:tr w:rsidR="000A7B0B" w:rsidRPr="000A7B0B" w:rsidTr="000A7B0B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7B0B" w:rsidRPr="000A7B0B" w:rsidRDefault="000A7B0B" w:rsidP="000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7B0B" w:rsidRPr="000A7B0B" w:rsidRDefault="000A7B0B" w:rsidP="000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7B0B" w:rsidRPr="000A7B0B" w:rsidRDefault="000A7B0B" w:rsidP="000A7B0B">
            <w:pPr>
              <w:spacing w:after="0" w:line="240" w:lineRule="auto"/>
              <w:ind w:left="5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7B0B" w:rsidRPr="000A7B0B" w:rsidRDefault="000A7B0B" w:rsidP="000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зачет</w:t>
            </w:r>
          </w:p>
        </w:tc>
      </w:tr>
      <w:tr w:rsidR="000A7B0B" w:rsidRPr="000A7B0B" w:rsidTr="000A7B0B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7B0B" w:rsidRPr="000A7B0B" w:rsidRDefault="000A7B0B" w:rsidP="000A7B0B">
            <w:pPr>
              <w:spacing w:after="0" w:line="240" w:lineRule="auto"/>
              <w:rPr>
                <w:rFonts w:ascii="Trebuchet MS" w:eastAsia="Times New Roman" w:hAnsi="Trebuchet MS" w:cs="Times New Roman"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7B0B" w:rsidRPr="000A7B0B" w:rsidRDefault="000A7B0B" w:rsidP="000A7B0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7B0B" w:rsidRPr="000A7B0B" w:rsidRDefault="000A7B0B" w:rsidP="000A7B0B">
            <w:pPr>
              <w:spacing w:after="0" w:line="240" w:lineRule="auto"/>
              <w:ind w:left="518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0A7B0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не менее </w:t>
            </w:r>
            <w:r w:rsidRPr="000A7B0B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16</w:t>
            </w:r>
            <w:r w:rsidRPr="000A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A7B0B" w:rsidRPr="000A7B0B" w:rsidRDefault="000A7B0B" w:rsidP="000A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B3938" w:rsidRDefault="000B3938"/>
    <w:sectPr w:rsidR="000B3938" w:rsidSect="000A7B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06"/>
    <w:rsid w:val="000A7B0B"/>
    <w:rsid w:val="000B3938"/>
    <w:rsid w:val="0051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7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B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A7B0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A7B0B"/>
    <w:rPr>
      <w:color w:val="800080"/>
      <w:u w:val="single"/>
    </w:rPr>
  </w:style>
  <w:style w:type="paragraph" w:styleId="a5">
    <w:name w:val="Title"/>
    <w:basedOn w:val="a"/>
    <w:link w:val="a6"/>
    <w:uiPriority w:val="10"/>
    <w:qFormat/>
    <w:rsid w:val="000A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0A7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A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0A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0A7B0B"/>
  </w:style>
  <w:style w:type="paragraph" w:customStyle="1" w:styleId="style2">
    <w:name w:val="style2"/>
    <w:basedOn w:val="a"/>
    <w:rsid w:val="000A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0A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0A7B0B"/>
  </w:style>
  <w:style w:type="paragraph" w:customStyle="1" w:styleId="style5">
    <w:name w:val="style5"/>
    <w:basedOn w:val="a"/>
    <w:rsid w:val="000A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A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0A7B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7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B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A7B0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A7B0B"/>
    <w:rPr>
      <w:color w:val="800080"/>
      <w:u w:val="single"/>
    </w:rPr>
  </w:style>
  <w:style w:type="paragraph" w:styleId="a5">
    <w:name w:val="Title"/>
    <w:basedOn w:val="a"/>
    <w:link w:val="a6"/>
    <w:uiPriority w:val="10"/>
    <w:qFormat/>
    <w:rsid w:val="000A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0A7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A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0A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0A7B0B"/>
  </w:style>
  <w:style w:type="paragraph" w:customStyle="1" w:styleId="style2">
    <w:name w:val="style2"/>
    <w:basedOn w:val="a"/>
    <w:rsid w:val="000A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0A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0A7B0B"/>
  </w:style>
  <w:style w:type="paragraph" w:customStyle="1" w:styleId="style5">
    <w:name w:val="style5"/>
    <w:basedOn w:val="a"/>
    <w:rsid w:val="000A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A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0A7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7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d.minjust.gov.kg/act/view/ru-ru/1216?cl=ru-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bd.minjust.gov.kg/act/view/ru-ru/200650?cl=ru-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bd.minjust.gov.kg/act/view/ru-ru/200650?cl=ru-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bd.minjust.gov.kg/act/view/ru-ru/200644?cl=ru-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bd.minjust.gov.kg/act/view/ru-ru/1216?cl=ru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7144</Words>
  <Characters>40727</Characters>
  <Application>Microsoft Office Word</Application>
  <DocSecurity>0</DocSecurity>
  <Lines>339</Lines>
  <Paragraphs>95</Paragraphs>
  <ScaleCrop>false</ScaleCrop>
  <Company/>
  <LinksUpToDate>false</LinksUpToDate>
  <CharactersWithSpaces>47776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2023-02-28T06:16:00Z</dcterms:created>
  <dcterms:modified xsi:type="dcterms:W3CDTF">2023-02-28T06:18:00Z</dcterms:modified>
</cp:coreProperties>
</file>