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Основная образовательная программа</w:t>
      </w:r>
    </w:p>
    <w:p>
      <w:pPr>
        <w:jc w:val="center"/>
        <w:rPr>
          <w:b/>
        </w:rPr>
      </w:pPr>
      <w:r>
        <w:rPr>
          <w:b/>
        </w:rPr>
        <w:t>Специальность-педиатрия</w:t>
      </w:r>
    </w:p>
    <w:p>
      <w:pPr>
        <w:jc w:val="center"/>
        <w:rPr>
          <w:b/>
        </w:rPr>
      </w:pPr>
      <w:r>
        <w:rPr>
          <w:b/>
        </w:rPr>
        <w:t>(560002)</w:t>
      </w:r>
    </w:p>
    <w:p>
      <w:pPr>
        <w:jc w:val="center"/>
        <w:rPr>
          <w:b/>
          <w:lang w:val="ky-KG"/>
        </w:rPr>
      </w:pPr>
      <w:r>
        <w:rPr>
          <w:b/>
        </w:rPr>
        <w:t>Цель:</w:t>
      </w:r>
    </w:p>
    <w:p>
      <w:pPr>
        <w:jc w:val="both"/>
        <w:rPr>
          <w:lang w:val="ky-KG"/>
        </w:rPr>
      </w:pPr>
      <w:r>
        <w:rPr>
          <w:b/>
          <w:lang w:val="ky-KG"/>
        </w:rPr>
        <w:t xml:space="preserve">Цель №1. </w:t>
      </w:r>
      <w:r>
        <w:rPr>
          <w:lang w:val="ky-KG"/>
        </w:rPr>
        <w:t>Подготовить врача общей практики решающего профилактические, диагностические и лечебные мероприятия, владеющего организационно-управленческими и образовательными навыками, а также научно-исследовательскими способностями, направленые на сохранение и улучшение здоровья детского населения, соответствующего  условиям меняющего современного мира.</w:t>
      </w:r>
    </w:p>
    <w:p>
      <w:pPr>
        <w:rPr>
          <w:sz w:val="16"/>
          <w:szCs w:val="16"/>
          <w:lang w:val="ky-KG"/>
        </w:rPr>
      </w:pPr>
    </w:p>
    <w:p>
      <w:pPr>
        <w:jc w:val="both"/>
        <w:rPr>
          <w:lang w:val="ky-KG"/>
        </w:rPr>
      </w:pPr>
      <w:r>
        <w:rPr>
          <w:b/>
          <w:lang w:val="ky-KG"/>
        </w:rPr>
        <w:t>Цель</w:t>
      </w:r>
      <w:r>
        <w:rPr>
          <w:b/>
        </w:rPr>
        <w:t xml:space="preserve"> №2.</w:t>
      </w:r>
      <w:r>
        <w:t xml:space="preserve"> Формировать</w:t>
      </w:r>
      <w:r>
        <w:rPr>
          <w:lang w:val="ky-KG"/>
        </w:rPr>
        <w:t xml:space="preserve"> профессионально-этическую ответсвенность, навыки критического мышления, готовность к последипломному обучению и реализация партнерских взаимоотношений в области здравоохранения.  </w:t>
      </w:r>
    </w:p>
    <w:p>
      <w:pPr>
        <w:rPr>
          <w:b/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РЕЗУЛЬТАТЫ ОБУЧЕНИЯ (РО):</w:t>
      </w:r>
    </w:p>
    <w:p>
      <w:pPr>
        <w:jc w:val="center"/>
        <w:rPr>
          <w:b/>
          <w:sz w:val="16"/>
          <w:szCs w:val="16"/>
          <w:lang w:val="ky-KG"/>
        </w:rPr>
      </w:pPr>
    </w:p>
    <w:p>
      <w:pPr>
        <w:ind w:right="180"/>
        <w:jc w:val="both"/>
        <w:rPr>
          <w:b/>
        </w:rPr>
      </w:pPr>
      <w:r>
        <w:rPr>
          <w:b/>
        </w:rPr>
        <w:t>РО</w:t>
      </w:r>
      <w:r>
        <w:rPr>
          <w:b/>
          <w:lang w:val="ky-KG"/>
        </w:rPr>
        <w:t xml:space="preserve"> 1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>– Способен использовать базовые знания естественно-научных, гуманитарных и экономических дисциплин в профессиональной и социальной деятельности, осуществлять деловое общение.</w:t>
      </w:r>
    </w:p>
    <w:p>
      <w:pPr>
        <w:jc w:val="center"/>
        <w:rPr>
          <w:b/>
        </w:rPr>
      </w:pPr>
    </w:p>
    <w:p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r>
        <w:rPr>
          <w:b/>
          <w:vertAlign w:val="subscript"/>
        </w:rPr>
        <w:t>1</w:t>
      </w:r>
      <w:r>
        <w:rPr>
          <w:b/>
        </w:rPr>
        <w:t xml:space="preserve"> = ОК</w:t>
      </w:r>
      <w:r>
        <w:rPr>
          <w:b/>
          <w:vertAlign w:val="subscript"/>
        </w:rPr>
        <w:t xml:space="preserve">1 </w:t>
      </w:r>
      <w:r>
        <w:rPr>
          <w:b/>
        </w:rPr>
        <w:t>+ ОК</w:t>
      </w:r>
      <w:r>
        <w:rPr>
          <w:b/>
          <w:vertAlign w:val="subscript"/>
        </w:rPr>
        <w:t>2</w:t>
      </w:r>
      <w:r>
        <w:rPr>
          <w:b/>
        </w:rPr>
        <w:t xml:space="preserve"> +О</w:t>
      </w:r>
      <w:r>
        <w:rPr>
          <w:b/>
          <w:lang w:val="ky-KG"/>
        </w:rPr>
        <w:t>К</w:t>
      </w:r>
      <w:r>
        <w:rPr>
          <w:b/>
          <w:vertAlign w:val="subscript"/>
          <w:lang w:val="ky-KG"/>
        </w:rPr>
        <w:t xml:space="preserve">3 </w:t>
      </w:r>
      <w:r>
        <w:rPr>
          <w:b/>
          <w:lang w:val="ky-KG"/>
        </w:rPr>
        <w:t>+ ОК</w:t>
      </w:r>
      <w:r>
        <w:rPr>
          <w:b/>
          <w:vertAlign w:val="subscript"/>
          <w:lang w:val="ky-KG"/>
        </w:rPr>
        <w:t>4</w:t>
      </w:r>
      <w:r>
        <w:rPr>
          <w:b/>
        </w:rPr>
        <w:t>+ ИК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</w:p>
    <w:p>
      <w:pPr>
        <w:jc w:val="center"/>
        <w:rPr>
          <w:b/>
          <w:vertAlign w:val="subscript"/>
          <w:lang w:val="ky-KG"/>
        </w:rPr>
      </w:pPr>
    </w:p>
    <w:tbl>
      <w:tblPr>
        <w:tblStyle w:val="3"/>
        <w:tblW w:w="10368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</w:rPr>
              <w:t>ОК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>ОК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способен к анализу мировоззренческих, социально и личностно значимых философских проблем, основных философских категорий, к самосовершенствованию;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  <w:lang w:val="ky-KG"/>
              </w:rPr>
              <w:t>К</w:t>
            </w:r>
            <w:r>
              <w:rPr>
                <w:b/>
                <w:vertAlign w:val="subscript"/>
                <w:lang w:val="ky-KG"/>
              </w:rPr>
              <w:t>3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владеет знанием историко-медицинской терминологии;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ОК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анализировать экономические проблемы и общественные процессы, использовать методику расчета показателей экономической эффективности;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val="ky-KG"/>
              </w:rPr>
            </w:pPr>
            <w:r>
              <w:rPr>
                <w:b/>
              </w:rPr>
              <w:t>ИК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  <w:rPr>
                <w:lang w:val="ky-KG"/>
              </w:rPr>
            </w:pPr>
            <w:r>
              <w:t>готов к письменной и устной коммуникации на государственном языке и официальном языках, способен овладеть одним из иностранных языков на уровне бытового общения;</w:t>
            </w:r>
          </w:p>
        </w:tc>
      </w:tr>
    </w:tbl>
    <w:p>
      <w:pPr>
        <w:jc w:val="center"/>
        <w:rPr>
          <w:b/>
          <w:sz w:val="16"/>
          <w:szCs w:val="16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>2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>– Способен реализовать этико-деонтологические принципы, анализировать результаты собственной деятельности и применять полученные знания в профессиональной деятельности.</w:t>
      </w:r>
    </w:p>
    <w:p>
      <w:pPr>
        <w:jc w:val="center"/>
        <w:rPr>
          <w:b/>
          <w:vertAlign w:val="subscript"/>
          <w:lang w:val="ky-KG"/>
        </w:rPr>
      </w:pPr>
      <w:r>
        <w:rPr>
          <w:b/>
        </w:rPr>
        <w:t xml:space="preserve">РО2 = </w:t>
      </w:r>
      <w:r>
        <w:rPr>
          <w:b/>
          <w:lang w:val="ky-KG"/>
        </w:rPr>
        <w:t>ОК</w:t>
      </w:r>
      <w:r>
        <w:rPr>
          <w:b/>
          <w:vertAlign w:val="subscript"/>
          <w:lang w:val="ky-KG"/>
        </w:rPr>
        <w:t xml:space="preserve">6  </w:t>
      </w:r>
      <w:r>
        <w:rPr>
          <w:b/>
        </w:rPr>
        <w:t>+ ПК</w:t>
      </w:r>
      <w:r>
        <w:rPr>
          <w:b/>
          <w:vertAlign w:val="subscript"/>
        </w:rPr>
        <w:t xml:space="preserve">1 </w:t>
      </w:r>
      <w:r>
        <w:rPr>
          <w:b/>
        </w:rPr>
        <w:t xml:space="preserve"> + </w:t>
      </w:r>
      <w:r>
        <w:rPr>
          <w:b/>
          <w:lang w:val="ky-KG"/>
        </w:rPr>
        <w:t xml:space="preserve">СЛК </w:t>
      </w:r>
      <w:r>
        <w:rPr>
          <w:b/>
          <w:vertAlign w:val="subscript"/>
          <w:lang w:val="ky-KG"/>
        </w:rPr>
        <w:t xml:space="preserve">1 </w:t>
      </w:r>
      <w:r>
        <w:rPr>
          <w:b/>
          <w:lang w:val="ky-KG"/>
        </w:rPr>
        <w:t>+ОК</w:t>
      </w:r>
      <w:r>
        <w:rPr>
          <w:b/>
          <w:vertAlign w:val="subscript"/>
          <w:lang w:val="ky-KG"/>
        </w:rPr>
        <w:t>5</w:t>
      </w:r>
    </w:p>
    <w:tbl>
      <w:tblPr>
        <w:tblStyle w:val="3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ОК </w:t>
            </w:r>
            <w:r>
              <w:rPr>
                <w:b/>
                <w:vertAlign w:val="subscript"/>
                <w:lang w:val="ky-KG"/>
              </w:rPr>
              <w:t>6</w:t>
            </w:r>
          </w:p>
          <w:p>
            <w:pPr>
              <w:rPr>
                <w:b/>
                <w:lang w:val="ky-KG"/>
              </w:rPr>
            </w:pPr>
          </w:p>
        </w:tc>
        <w:tc>
          <w:tcPr>
            <w:tcW w:w="9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lang w:val="ky-KG"/>
              </w:rPr>
              <w:t>способен анализировать результаты собственной деятельности</w:t>
            </w:r>
            <w:r>
              <w:t>; для предотвращения врачебных ошибок, осознавая при этом ответственность дисциплинарную, администра</w:t>
            </w:r>
            <w:r>
              <w:rPr>
                <w:lang w:val="ky-KG"/>
              </w:rPr>
              <w:t>-</w:t>
            </w:r>
            <w:r>
              <w:t xml:space="preserve">тивную, гражданско-правовую, уголовную;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</w:t>
            </w:r>
            <w:r>
              <w:rPr>
                <w:b/>
              </w:rPr>
              <w:t xml:space="preserve">К 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 реализовать этические и деонтологические аспекты врачебной деятельности в общении с коллегами, медицинскими сестрами и младшим персоналом, детьми, их родителями;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ОК</w:t>
            </w:r>
            <w:r>
              <w:rPr>
                <w:b/>
                <w:vertAlign w:val="subscript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способен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      </w:r>
          </w:p>
          <w:p>
            <w:pPr>
              <w:jc w:val="both"/>
              <w:rPr>
                <w:lang w:val="ky-KG"/>
              </w:rPr>
            </w:pPr>
          </w:p>
        </w:tc>
      </w:tr>
    </w:tbl>
    <w:p>
      <w:pPr>
        <w:pStyle w:val="4"/>
        <w:kinsoku w:val="0"/>
        <w:overflowPunct w:val="0"/>
        <w:ind w:left="0"/>
        <w:jc w:val="both"/>
        <w:textAlignment w:val="baseline"/>
        <w:rPr>
          <w:b/>
          <w:bCs/>
          <w:color w:val="000000"/>
          <w:kern w:val="24"/>
        </w:rPr>
      </w:pPr>
      <w:r>
        <w:rPr>
          <w:b/>
        </w:rPr>
        <w:t xml:space="preserve">РО </w:t>
      </w:r>
      <w:r>
        <w:rPr>
          <w:b/>
          <w:lang w:val="ky-KG"/>
        </w:rPr>
        <w:t>3</w:t>
      </w:r>
      <w:r>
        <w:rPr>
          <w:b/>
        </w:rPr>
        <w:t xml:space="preserve"> - </w:t>
      </w:r>
      <w:r>
        <w:rPr>
          <w:b/>
          <w:bCs/>
          <w:color w:val="000000"/>
          <w:kern w:val="24"/>
        </w:rPr>
        <w:t xml:space="preserve">Умеет применять методы санитарно-эпидемиологического режима в ЛПУ, со строгим соблюдением правил безопасности медицинских процедур, владеет техникой ухода за здоровыми и больными детьми и организация труда среднего и младшего медицинского персонала. </w:t>
      </w:r>
    </w:p>
    <w:p>
      <w:pPr>
        <w:jc w:val="center"/>
        <w:rPr>
          <w:b/>
          <w:bCs/>
          <w:color w:val="000000"/>
          <w:kern w:val="24"/>
          <w:sz w:val="16"/>
          <w:szCs w:val="16"/>
        </w:rPr>
      </w:pPr>
    </w:p>
    <w:p>
      <w:pPr>
        <w:jc w:val="center"/>
        <w:rPr>
          <w:b/>
          <w:vertAlign w:val="subscript"/>
        </w:rPr>
      </w:pPr>
      <w:r>
        <w:rPr>
          <w:b/>
          <w:bCs/>
          <w:color w:val="000000"/>
          <w:kern w:val="24"/>
          <w:sz w:val="28"/>
          <w:szCs w:val="28"/>
        </w:rPr>
        <w:t xml:space="preserve"> </w:t>
      </w:r>
      <w:r>
        <w:rPr>
          <w:b/>
        </w:rPr>
        <w:t xml:space="preserve">РО3 = </w:t>
      </w:r>
      <w:r>
        <w:rPr>
          <w:b/>
          <w:lang w:val="ky-KG"/>
        </w:rPr>
        <w:t>ПК</w:t>
      </w:r>
      <w:r>
        <w:rPr>
          <w:b/>
          <w:vertAlign w:val="subscript"/>
          <w:lang w:val="ky-KG"/>
        </w:rPr>
        <w:t xml:space="preserve">4  </w:t>
      </w:r>
      <w:r>
        <w:rPr>
          <w:b/>
          <w:lang w:val="en-US"/>
        </w:rPr>
        <w:t xml:space="preserve">+ </w:t>
      </w:r>
      <w:r>
        <w:rPr>
          <w:b/>
        </w:rPr>
        <w:t>ПК</w:t>
      </w:r>
      <w:r>
        <w:rPr>
          <w:b/>
          <w:vertAlign w:val="subscript"/>
        </w:rPr>
        <w:t xml:space="preserve">21 </w:t>
      </w:r>
      <w:r>
        <w:rPr>
          <w:b/>
        </w:rPr>
        <w:t>+ ПК</w:t>
      </w:r>
      <w:r>
        <w:rPr>
          <w:b/>
          <w:vertAlign w:val="subscript"/>
        </w:rPr>
        <w:t xml:space="preserve">22 </w:t>
      </w:r>
      <w:r>
        <w:rPr>
          <w:b/>
        </w:rPr>
        <w:t>+ПК</w:t>
      </w:r>
      <w:r>
        <w:rPr>
          <w:b/>
          <w:vertAlign w:val="subscript"/>
        </w:rPr>
        <w:t>25</w:t>
      </w:r>
    </w:p>
    <w:p>
      <w:pPr>
        <w:pStyle w:val="4"/>
        <w:ind w:left="0"/>
        <w:rPr>
          <w:bCs/>
          <w:color w:val="000000"/>
          <w:kern w:val="24"/>
          <w:sz w:val="16"/>
          <w:szCs w:val="16"/>
          <w:lang w:val="ky-KG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подростками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21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способен к обучению среднего и младшего медицинского персонала правилам санитарно-гигиенического режима, этическим и диентологическим принципам;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22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>ПК-</w:t>
            </w:r>
            <w:r>
              <w:rPr>
                <w:b/>
                <w:vertAlign w:val="subscript"/>
              </w:rPr>
              <w:t>25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обеспечивать рациональную организацию труда среднего и младшего медицинского персонала ЛПУ и их обучение в организациях здравоохранения.</w:t>
            </w:r>
          </w:p>
        </w:tc>
      </w:tr>
    </w:tbl>
    <w:p>
      <w:pPr>
        <w:jc w:val="both"/>
        <w:rPr>
          <w:b/>
          <w:lang w:val="ky-KG"/>
        </w:rPr>
      </w:pPr>
    </w:p>
    <w:p>
      <w:pPr>
        <w:jc w:val="both"/>
        <w:rPr>
          <w:b/>
          <w:sz w:val="16"/>
          <w:szCs w:val="16"/>
          <w:lang w:val="ky-KG"/>
        </w:rPr>
      </w:pPr>
    </w:p>
    <w:p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>4 -</w:t>
      </w:r>
      <w:r>
        <w:rPr>
          <w:b/>
        </w:rPr>
        <w:t xml:space="preserve"> 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vertAlign w:val="subscript"/>
        </w:rPr>
      </w:pPr>
      <w:r>
        <w:rPr>
          <w:b/>
        </w:rPr>
        <w:t>РО4 = ПК</w:t>
      </w:r>
      <w:r>
        <w:rPr>
          <w:b/>
          <w:vertAlign w:val="subscript"/>
        </w:rPr>
        <w:t xml:space="preserve">2 </w:t>
      </w:r>
      <w:r>
        <w:rPr>
          <w:b/>
        </w:rPr>
        <w:t>+ ПК</w:t>
      </w:r>
      <w:r>
        <w:rPr>
          <w:b/>
          <w:vertAlign w:val="subscript"/>
        </w:rPr>
        <w:t xml:space="preserve">3  </w:t>
      </w:r>
      <w:r>
        <w:rPr>
          <w:b/>
        </w:rPr>
        <w:t>+ПК</w:t>
      </w:r>
      <w:r>
        <w:rPr>
          <w:b/>
          <w:vertAlign w:val="subscript"/>
        </w:rPr>
        <w:t>12</w:t>
      </w:r>
    </w:p>
    <w:p>
      <w:pPr>
        <w:jc w:val="center"/>
        <w:rPr>
          <w:b/>
          <w:sz w:val="16"/>
          <w:szCs w:val="16"/>
        </w:rPr>
      </w:pPr>
    </w:p>
    <w:tbl>
      <w:tblPr>
        <w:tblStyle w:val="3"/>
        <w:tblW w:w="10368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 морфологического анализа биопсийного, операционного и секционного материала боль</w:t>
            </w:r>
            <w:r>
              <w:rPr>
                <w:lang w:val="ky-KG"/>
              </w:rPr>
              <w:t>-</w:t>
            </w:r>
            <w:r>
              <w:t xml:space="preserve">ных, оформить медицинскую карту амбулаторного и стационарного больного ребенка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12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</w:t>
            </w:r>
          </w:p>
        </w:tc>
      </w:tr>
    </w:tbl>
    <w:p>
      <w:pPr>
        <w:jc w:val="center"/>
        <w:rPr>
          <w:b/>
          <w:sz w:val="16"/>
          <w:szCs w:val="16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 xml:space="preserve">5 – </w:t>
      </w:r>
      <w:r>
        <w:rPr>
          <w:b/>
        </w:rPr>
        <w:t>Владеет алгоритмом постановки предварительного, клинического и заключительного диагнозов и</w:t>
      </w:r>
      <w:r>
        <w:t xml:space="preserve"> </w:t>
      </w:r>
      <w:r>
        <w:rPr>
          <w:b/>
        </w:rPr>
        <w:t>методами</w:t>
      </w:r>
      <w:r>
        <w:t xml:space="preserve"> </w:t>
      </w:r>
      <w:r>
        <w:rPr>
          <w:b/>
        </w:rPr>
        <w:t xml:space="preserve">проведения судебно-медицинской экспертизы. </w:t>
      </w:r>
    </w:p>
    <w:p>
      <w:pPr>
        <w:jc w:val="center"/>
        <w:rPr>
          <w:b/>
          <w:vertAlign w:val="subscript"/>
          <w:lang w:val="ky-KG"/>
        </w:rPr>
      </w:pPr>
      <w:r>
        <w:rPr>
          <w:b/>
        </w:rPr>
        <w:t>РО5</w:t>
      </w:r>
      <w:r>
        <w:rPr>
          <w:b/>
          <w:vertAlign w:val="subscript"/>
        </w:rPr>
        <w:t xml:space="preserve"> </w:t>
      </w:r>
      <w:r>
        <w:rPr>
          <w:b/>
        </w:rPr>
        <w:t>= ПК</w:t>
      </w:r>
      <w:r>
        <w:rPr>
          <w:b/>
          <w:vertAlign w:val="subscript"/>
        </w:rPr>
        <w:t xml:space="preserve">11 </w:t>
      </w:r>
      <w:r>
        <w:rPr>
          <w:b/>
        </w:rPr>
        <w:t>+ПК</w:t>
      </w:r>
      <w:r>
        <w:rPr>
          <w:b/>
          <w:vertAlign w:val="subscript"/>
        </w:rPr>
        <w:t xml:space="preserve">13 </w:t>
      </w:r>
      <w:r>
        <w:rPr>
          <w:b/>
        </w:rPr>
        <w:t>+ПК</w:t>
      </w:r>
      <w:r>
        <w:rPr>
          <w:b/>
          <w:vertAlign w:val="subscript"/>
        </w:rPr>
        <w:t>14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+</w:t>
      </w:r>
      <w:r>
        <w:rPr>
          <w:b/>
        </w:rPr>
        <w:t>ПК</w:t>
      </w:r>
      <w:r>
        <w:rPr>
          <w:b/>
          <w:vertAlign w:val="subscript"/>
        </w:rPr>
        <w:t xml:space="preserve">5 </w:t>
      </w:r>
      <w:r>
        <w:rPr>
          <w:b/>
          <w:vertAlign w:val="subscript"/>
          <w:lang w:val="ky-KG"/>
        </w:rPr>
        <w:t xml:space="preserve"> </w:t>
      </w:r>
    </w:p>
    <w:tbl>
      <w:tblPr>
        <w:tblStyle w:val="3"/>
        <w:tblpPr w:leftFromText="180" w:rightFromText="180" w:vertAnchor="text" w:horzAnchor="page" w:tblpX="1069" w:tblpY="114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11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13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14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 xml:space="preserve">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15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  <w:rPr>
                <w:bCs/>
                <w:u w:val="single"/>
              </w:rPr>
            </w:pPr>
            <w:r>
              <w:t>способен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      </w:r>
          </w:p>
        </w:tc>
      </w:tr>
    </w:tbl>
    <w:p>
      <w:pPr>
        <w:jc w:val="center"/>
        <w:rPr>
          <w:b/>
          <w:sz w:val="16"/>
          <w:szCs w:val="16"/>
          <w:vertAlign w:val="subscript"/>
        </w:rPr>
      </w:pPr>
    </w:p>
    <w:p>
      <w:pPr>
        <w:jc w:val="center"/>
        <w:rPr>
          <w:b/>
          <w:sz w:val="16"/>
          <w:szCs w:val="16"/>
        </w:rPr>
      </w:pPr>
    </w:p>
    <w:p>
      <w:pPr>
        <w:jc w:val="both"/>
        <w:rPr>
          <w:b/>
          <w:lang w:val="ky-KG"/>
        </w:rPr>
      </w:pPr>
      <w:r>
        <w:rPr>
          <w:b/>
          <w:lang w:val="ky-KG"/>
        </w:rPr>
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</w:r>
    </w:p>
    <w:p>
      <w:pPr>
        <w:jc w:val="center"/>
        <w:rPr>
          <w:b/>
          <w:lang w:val="ky-KG"/>
        </w:rPr>
      </w:pPr>
    </w:p>
    <w:p>
      <w:pPr>
        <w:jc w:val="center"/>
        <w:rPr>
          <w:b/>
          <w:vertAlign w:val="subscript"/>
          <w:lang w:val="ky-KG"/>
        </w:rPr>
      </w:pPr>
      <w:r>
        <w:rPr>
          <w:b/>
          <w:lang w:val="ky-KG"/>
        </w:rPr>
        <w:t>РО6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 xml:space="preserve">= </w:t>
      </w:r>
      <w:r>
        <w:rPr>
          <w:lang w:val="ky-KG"/>
        </w:rPr>
        <w:t xml:space="preserve"> </w:t>
      </w:r>
      <w:r>
        <w:rPr>
          <w:b/>
          <w:lang w:val="ky-KG"/>
        </w:rPr>
        <w:t>ПК</w:t>
      </w:r>
      <w:r>
        <w:rPr>
          <w:b/>
          <w:vertAlign w:val="subscript"/>
          <w:lang w:val="ky-KG"/>
        </w:rPr>
        <w:t>16</w:t>
      </w:r>
      <w:r>
        <w:rPr>
          <w:b/>
          <w:lang w:val="ky-KG"/>
        </w:rPr>
        <w:t xml:space="preserve"> + ПК</w:t>
      </w:r>
      <w:r>
        <w:rPr>
          <w:b/>
          <w:vertAlign w:val="subscript"/>
          <w:lang w:val="ky-KG"/>
        </w:rPr>
        <w:t>17</w:t>
      </w:r>
      <w:r>
        <w:rPr>
          <w:b/>
          <w:lang w:val="ky-KG"/>
        </w:rPr>
        <w:t>+ПК</w:t>
      </w:r>
      <w:r>
        <w:rPr>
          <w:b/>
          <w:vertAlign w:val="subscript"/>
          <w:lang w:val="ky-KG"/>
        </w:rPr>
        <w:t xml:space="preserve">18 </w:t>
      </w:r>
    </w:p>
    <w:p>
      <w:pPr>
        <w:jc w:val="center"/>
        <w:rPr>
          <w:b/>
          <w:sz w:val="16"/>
          <w:szCs w:val="16"/>
          <w:vertAlign w:val="subscript"/>
          <w:lang w:val="ky-KG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16</w:t>
            </w:r>
          </w:p>
        </w:tc>
        <w:tc>
          <w:tcPr>
            <w:tcW w:w="8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Способен назначать больным детям и подросткам адекватное лечение в соотвествие с диагнозом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 xml:space="preserve">17 </w:t>
            </w:r>
          </w:p>
          <w:p>
            <w:pPr>
              <w:jc w:val="center"/>
              <w:rPr>
                <w:lang w:val="ky-KG"/>
              </w:rPr>
            </w:pPr>
          </w:p>
        </w:tc>
        <w:tc>
          <w:tcPr>
            <w:tcW w:w="8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18</w:t>
            </w:r>
          </w:p>
        </w:tc>
        <w:tc>
          <w:tcPr>
            <w:tcW w:w="8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способен назначать и использовать основные принципы организации лечебного питания у больных детей, страдающих различной патологией.</w:t>
            </w:r>
          </w:p>
        </w:tc>
      </w:tr>
    </w:tbl>
    <w:p>
      <w:pPr>
        <w:jc w:val="center"/>
        <w:rPr>
          <w:sz w:val="16"/>
          <w:szCs w:val="16"/>
          <w:lang w:val="ky-KG"/>
        </w:rPr>
      </w:pPr>
    </w:p>
    <w:p>
      <w:pPr>
        <w:jc w:val="both"/>
        <w:rPr>
          <w:b/>
        </w:rPr>
      </w:pPr>
      <w:r>
        <w:rPr>
          <w:b/>
          <w:lang w:val="ky-KG"/>
        </w:rPr>
        <w:t>РО 7 - Владеет навыками менеджмента в системе здравоохранения</w:t>
      </w:r>
      <w:r>
        <w:rPr>
          <w:b/>
        </w:rPr>
        <w:t>, умеет</w:t>
      </w:r>
      <w:r>
        <w:rPr>
          <w:b/>
          <w:lang w:val="ky-KG"/>
        </w:rPr>
        <w:t xml:space="preserve"> </w:t>
      </w:r>
      <w:r>
        <w:rPr>
          <w:b/>
        </w:rPr>
        <w:t xml:space="preserve">вести учетно-отчетную документацию различного характера в амбулаторных и стационарных учреждениях здравоохранения. </w:t>
      </w:r>
    </w:p>
    <w:p>
      <w:pPr>
        <w:jc w:val="both"/>
        <w:rPr>
          <w:b/>
        </w:rPr>
      </w:pPr>
    </w:p>
    <w:p>
      <w:pPr>
        <w:jc w:val="center"/>
        <w:rPr>
          <w:b/>
          <w:vertAlign w:val="subscript"/>
          <w:lang w:val="ky-KG"/>
        </w:rPr>
      </w:pPr>
      <w:r>
        <w:rPr>
          <w:b/>
        </w:rPr>
        <w:t>РО7</w:t>
      </w:r>
      <w:r>
        <w:rPr>
          <w:b/>
          <w:vertAlign w:val="subscript"/>
        </w:rPr>
        <w:t xml:space="preserve"> </w:t>
      </w:r>
      <w:r>
        <w:rPr>
          <w:b/>
          <w:lang w:val="ky-KG"/>
        </w:rPr>
        <w:t>= ПК</w:t>
      </w:r>
      <w:r>
        <w:rPr>
          <w:b/>
          <w:vertAlign w:val="subscript"/>
          <w:lang w:val="ky-KG"/>
        </w:rPr>
        <w:t xml:space="preserve">23 </w:t>
      </w:r>
      <w:r>
        <w:rPr>
          <w:b/>
          <w:lang w:val="ky-KG"/>
        </w:rPr>
        <w:t>+ПК</w:t>
      </w:r>
      <w:r>
        <w:rPr>
          <w:b/>
          <w:vertAlign w:val="subscript"/>
          <w:lang w:val="ky-KG"/>
        </w:rPr>
        <w:t xml:space="preserve">24 </w:t>
      </w:r>
      <w:r>
        <w:rPr>
          <w:b/>
          <w:lang w:val="ky-KG"/>
        </w:rPr>
        <w:t xml:space="preserve"> + ПК</w:t>
      </w:r>
      <w:r>
        <w:rPr>
          <w:b/>
          <w:vertAlign w:val="subscript"/>
          <w:lang w:val="ky-KG"/>
        </w:rPr>
        <w:t xml:space="preserve">26  </w:t>
      </w:r>
    </w:p>
    <w:p>
      <w:pPr>
        <w:rPr>
          <w:b/>
          <w:lang w:val="ky-KG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23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ky-KG"/>
              </w:rPr>
            </w:pPr>
            <w:r>
              <w:rPr>
                <w:lang w:val="ky-KG"/>
              </w:rPr>
              <w:t>способен использовать нормативную документацию, принятую в здравоохранении 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24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ky-KG"/>
              </w:rPr>
              <w:t>способен использовать знания организационной структуры здравоохранения по окозанию медицинской помощи детскому населению, анализировать показатели работы лечебно-профилактических учреждений, проводить оценку эффективности окозания медицинских услуг</w:t>
            </w:r>
            <w: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26</w:t>
            </w:r>
          </w:p>
          <w:p>
            <w:pPr>
              <w:rPr>
                <w:vertAlign w:val="subscript"/>
                <w:lang w:val="ky-KG"/>
              </w:rPr>
            </w:pP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vertAlign w:val="subscript"/>
                <w:lang w:val="ky-KG"/>
              </w:rPr>
            </w:pPr>
            <w:r>
              <w:rPr>
                <w:lang w:val="ky-KG"/>
              </w:rPr>
              <w:t>способен оформлять соответсвующую документацию для направления больного ребенка на медико-социальную экспертизу при наличии инвалидности с детского возраста, проводить профилактику инвалидизации среди детей и подростков</w:t>
            </w:r>
          </w:p>
        </w:tc>
      </w:tr>
    </w:tbl>
    <w:p>
      <w:pPr>
        <w:rPr>
          <w:b/>
          <w:lang w:val="ky-KG"/>
        </w:rPr>
      </w:pPr>
    </w:p>
    <w:p>
      <w:pPr>
        <w:shd w:val="clear" w:color="auto" w:fill="FFFFFF"/>
        <w:spacing w:before="14"/>
        <w:jc w:val="both"/>
        <w:rPr>
          <w:color w:val="000000"/>
        </w:rPr>
      </w:pPr>
      <w:r>
        <w:rPr>
          <w:b/>
        </w:rPr>
        <w:t>РО</w:t>
      </w:r>
      <w:r>
        <w:rPr>
          <w:b/>
          <w:lang w:val="ky-KG"/>
        </w:rPr>
        <w:t xml:space="preserve"> 8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>-  Умеет анализировать научно-медицинскую  информацию  из различных источников опираясь на принципы доказательной медицины. Владеет навыками использования компьютерных программ для решения профессиональных задач.</w:t>
      </w:r>
    </w:p>
    <w:p>
      <w:pPr>
        <w:jc w:val="center"/>
        <w:rPr>
          <w:b/>
        </w:rPr>
      </w:pPr>
    </w:p>
    <w:p>
      <w:pPr>
        <w:jc w:val="center"/>
        <w:rPr>
          <w:b/>
          <w:lang w:val="ky-KG"/>
        </w:rPr>
      </w:pPr>
      <w:r>
        <w:rPr>
          <w:b/>
        </w:rPr>
        <w:t xml:space="preserve">РО8 = </w:t>
      </w:r>
      <w:r>
        <w:rPr>
          <w:b/>
          <w:lang w:val="ky-KG"/>
        </w:rPr>
        <w:t>ИК</w:t>
      </w:r>
      <w:r>
        <w:rPr>
          <w:b/>
          <w:vertAlign w:val="subscript"/>
          <w:lang w:val="ky-KG"/>
        </w:rPr>
        <w:t>1</w:t>
      </w:r>
      <w:r>
        <w:rPr>
          <w:b/>
        </w:rPr>
        <w:t xml:space="preserve">+ </w:t>
      </w:r>
      <w:r>
        <w:rPr>
          <w:b/>
          <w:lang w:val="ky-KG"/>
        </w:rPr>
        <w:t xml:space="preserve">СЛК </w:t>
      </w:r>
      <w:r>
        <w:rPr>
          <w:b/>
          <w:vertAlign w:val="subscript"/>
          <w:lang w:val="ky-KG"/>
        </w:rPr>
        <w:t xml:space="preserve">3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27 </w:t>
      </w:r>
      <w:r>
        <w:rPr>
          <w:b/>
          <w:lang w:val="ky-KG"/>
        </w:rPr>
        <w:t>+ ПК</w:t>
      </w:r>
      <w:r>
        <w:rPr>
          <w:b/>
          <w:vertAlign w:val="subscript"/>
          <w:lang w:val="ky-KG"/>
        </w:rPr>
        <w:t>6</w:t>
      </w:r>
      <w:r>
        <w:rPr>
          <w:b/>
          <w:lang w:val="ky-KG"/>
        </w:rPr>
        <w:t xml:space="preserve"> </w:t>
      </w:r>
    </w:p>
    <w:p>
      <w:pPr>
        <w:rPr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ИК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способность самостоятельно работать на компьютере (элементарные навыки);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СЛК</w:t>
            </w:r>
            <w:r>
              <w:rPr>
                <w:b/>
                <w:vertAlign w:val="subscript"/>
                <w:lang w:val="ky-KG"/>
              </w:rPr>
              <w:t>3</w:t>
            </w:r>
          </w:p>
        </w:tc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способен к анализу медицинской информации, опираясь на принципы доказательной медицины;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27</w:t>
            </w:r>
          </w:p>
        </w:tc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 xml:space="preserve">готов изучать научно-медицинскую информацию, отечественный и зарубежный опыт по тематике исследования;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6</w:t>
            </w:r>
          </w:p>
        </w:tc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способен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ИК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готовность работать с информацией из различных источников</w:t>
            </w:r>
          </w:p>
        </w:tc>
      </w:tr>
    </w:tbl>
    <w:p>
      <w:pPr>
        <w:rPr>
          <w:b/>
          <w:lang w:val="ky-KG"/>
        </w:rPr>
      </w:pPr>
    </w:p>
    <w:p>
      <w:pPr>
        <w:rPr>
          <w:b/>
          <w:lang w:val="ky-KG"/>
        </w:rPr>
      </w:pPr>
    </w:p>
    <w:p>
      <w:pPr>
        <w:ind w:right="180"/>
        <w:jc w:val="both"/>
        <w:rPr>
          <w:b/>
        </w:rPr>
      </w:pPr>
      <w:r>
        <w:rPr>
          <w:b/>
        </w:rPr>
        <w:t>РО</w:t>
      </w:r>
      <w:r>
        <w:rPr>
          <w:b/>
          <w:lang w:val="ky-KG"/>
        </w:rPr>
        <w:t xml:space="preserve"> 9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>– Умеет анализировать проблемы и использовать методы управления в области здравоохранения и принимать соответствующие решения.</w:t>
      </w:r>
    </w:p>
    <w:p>
      <w:pPr>
        <w:jc w:val="center"/>
        <w:rPr>
          <w:b/>
          <w:vertAlign w:val="subscript"/>
          <w:lang w:val="ky-KG"/>
        </w:rPr>
      </w:pPr>
      <w:r>
        <w:rPr>
          <w:b/>
        </w:rPr>
        <w:t xml:space="preserve">РО9= ИК </w:t>
      </w:r>
      <w:r>
        <w:rPr>
          <w:b/>
          <w:vertAlign w:val="subscript"/>
        </w:rPr>
        <w:t>3</w:t>
      </w:r>
      <w:r>
        <w:rPr>
          <w:b/>
        </w:rPr>
        <w:t xml:space="preserve"> + С</w:t>
      </w:r>
      <w:r>
        <w:rPr>
          <w:b/>
          <w:lang w:val="ky-KG"/>
        </w:rPr>
        <w:t>ЛК</w:t>
      </w:r>
      <w:r>
        <w:rPr>
          <w:b/>
          <w:vertAlign w:val="subscript"/>
          <w:lang w:val="ky-KG"/>
        </w:rPr>
        <w:t xml:space="preserve">2 </w:t>
      </w:r>
      <w:r>
        <w:rPr>
          <w:b/>
        </w:rPr>
        <w:t>+ С</w:t>
      </w:r>
      <w:r>
        <w:rPr>
          <w:b/>
          <w:lang w:val="ky-KG"/>
        </w:rPr>
        <w:t xml:space="preserve">ЛК </w:t>
      </w:r>
      <w:r>
        <w:rPr>
          <w:b/>
          <w:vertAlign w:val="subscript"/>
          <w:lang w:val="ky-KG"/>
        </w:rPr>
        <w:t xml:space="preserve">4 </w:t>
      </w:r>
      <w:r>
        <w:rPr>
          <w:b/>
          <w:lang w:val="ky-KG"/>
        </w:rPr>
        <w:t xml:space="preserve">+ 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СЛК</w:t>
      </w:r>
      <w:r>
        <w:rPr>
          <w:b/>
          <w:vertAlign w:val="subscript"/>
          <w:lang w:val="ky-KG"/>
        </w:rPr>
        <w:t>5</w:t>
      </w:r>
    </w:p>
    <w:p>
      <w:pPr>
        <w:rPr>
          <w:b/>
          <w:sz w:val="16"/>
          <w:szCs w:val="16"/>
        </w:rPr>
      </w:pPr>
    </w:p>
    <w:tbl>
      <w:tblPr>
        <w:tblStyle w:val="3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ИК 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y-KG"/>
              </w:rPr>
              <w:t>ЛК</w:t>
            </w:r>
            <w:r>
              <w:rPr>
                <w:b/>
                <w:vertAlign w:val="subscript"/>
                <w:lang w:val="ky-KG"/>
              </w:rPr>
              <w:t>2</w:t>
            </w:r>
          </w:p>
        </w:tc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способен выявлять естественнонаучную сущность проблем, возникающих в ходе профессиональной деятельности врача;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y-KG"/>
              </w:rPr>
              <w:t>ЛК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способен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СЛК</w:t>
            </w:r>
            <w:r>
              <w:rPr>
                <w:b/>
                <w:vertAlign w:val="subscript"/>
                <w:lang w:val="ky-KG"/>
              </w:rPr>
              <w:t>5</w:t>
            </w:r>
          </w:p>
          <w:p>
            <w:pPr>
              <w:rPr>
                <w:b/>
                <w:lang w:val="ky-KG"/>
              </w:rPr>
            </w:pPr>
          </w:p>
        </w:tc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</w:tbl>
    <w:p>
      <w:pPr>
        <w:rPr>
          <w:b/>
          <w:sz w:val="16"/>
          <w:szCs w:val="16"/>
        </w:rPr>
      </w:pPr>
    </w:p>
    <w:p>
      <w:pPr>
        <w:jc w:val="both"/>
        <w:rPr>
          <w:b/>
        </w:rPr>
      </w:pPr>
      <w:r>
        <w:rPr>
          <w:b/>
          <w:lang w:val="ky-KG"/>
        </w:rPr>
        <w:t xml:space="preserve">РО 10 - </w:t>
      </w:r>
      <w:r>
        <w:rPr>
          <w:b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</w:t>
      </w:r>
      <w:r>
        <w:t xml:space="preserve"> </w:t>
      </w:r>
      <w:r>
        <w:rPr>
          <w:b/>
        </w:rPr>
        <w:t>по формированию здорового образа жизни и владеет вопросами диспансеризации.</w:t>
      </w:r>
    </w:p>
    <w:p>
      <w:pPr>
        <w:jc w:val="both"/>
        <w:rPr>
          <w:b/>
          <w:sz w:val="16"/>
          <w:szCs w:val="16"/>
          <w:lang w:val="ky-KG"/>
        </w:rPr>
      </w:pPr>
    </w:p>
    <w:p>
      <w:pPr>
        <w:rPr>
          <w:b/>
          <w:vertAlign w:val="subscript"/>
          <w:lang w:val="ky-KG"/>
        </w:rPr>
      </w:pPr>
      <w:r>
        <w:rPr>
          <w:b/>
          <w:lang w:val="ky-KG"/>
        </w:rPr>
        <w:t xml:space="preserve">    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 xml:space="preserve"> РО10 = ПК </w:t>
      </w:r>
      <w:r>
        <w:rPr>
          <w:b/>
          <w:vertAlign w:val="subscript"/>
          <w:lang w:val="ky-KG"/>
        </w:rPr>
        <w:t>7</w:t>
      </w:r>
      <w:r>
        <w:rPr>
          <w:b/>
          <w:lang w:val="ky-KG"/>
        </w:rPr>
        <w:t xml:space="preserve"> +ПК </w:t>
      </w:r>
      <w:r>
        <w:rPr>
          <w:b/>
          <w:vertAlign w:val="subscript"/>
          <w:lang w:val="ky-KG"/>
        </w:rPr>
        <w:t xml:space="preserve">8 </w:t>
      </w:r>
      <w:r>
        <w:rPr>
          <w:b/>
          <w:vertAlign w:val="superscript"/>
          <w:lang w:val="ky-KG"/>
        </w:rPr>
        <w:t xml:space="preserve">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9 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10  </w:t>
      </w:r>
    </w:p>
    <w:p>
      <w:pPr>
        <w:rPr>
          <w:b/>
          <w:lang w:val="ky-KG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7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lang w:val="ky-KG"/>
              </w:rPr>
      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вопрасам</w:t>
            </w:r>
            <w: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8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>
      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 </w:t>
            </w:r>
          </w:p>
          <w:p>
            <w:pPr>
              <w:jc w:val="both"/>
              <w:rPr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>
              <w:t>;</w:t>
            </w:r>
            <w:r>
              <w:rPr>
                <w:lang w:val="ky-KG"/>
              </w:rPr>
              <w:t xml:space="preserve"> </w:t>
            </w:r>
            <w:r>
              <w:t xml:space="preserve">проводить отбор лиц для наблюдения с учетом результатов массовой </w:t>
            </w:r>
            <w:r>
              <w:rPr>
                <w:lang w:val="ky-KG"/>
              </w:rPr>
              <w:t>туберкулинодиагностики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10</w:t>
            </w:r>
          </w:p>
          <w:p>
            <w:pPr>
              <w:rPr>
                <w:b/>
              </w:rPr>
            </w:pPr>
          </w:p>
        </w:tc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ky-KG"/>
              </w:rPr>
              <w:t>способен проводить противоэпидемические мероприятия, защиту населения в очагах осо-бо опасных инфекций, при ухудшении радиационной обстановки и стихийных бедствиях</w:t>
            </w:r>
            <w:r>
              <w:t>;</w:t>
            </w:r>
          </w:p>
        </w:tc>
      </w:tr>
    </w:tbl>
    <w:p>
      <w:pPr>
        <w:jc w:val="both"/>
        <w:rPr>
          <w:b/>
          <w:sz w:val="16"/>
          <w:szCs w:val="16"/>
          <w:lang w:val="ky-KG"/>
        </w:rPr>
      </w:pPr>
    </w:p>
    <w:p>
      <w:pPr>
        <w:jc w:val="both"/>
        <w:rPr>
          <w:b/>
          <w:lang w:val="ky-KG"/>
        </w:rPr>
      </w:pPr>
      <w:r>
        <w:rPr>
          <w:b/>
          <w:lang w:val="ky-KG"/>
        </w:rPr>
        <w:t xml:space="preserve"> РО 11</w:t>
      </w:r>
      <w:r>
        <w:rPr>
          <w:b/>
          <w:vertAlign w:val="subscript"/>
          <w:lang w:val="ky-KG"/>
        </w:rPr>
        <w:t xml:space="preserve">  </w:t>
      </w:r>
      <w:r>
        <w:rPr>
          <w:b/>
          <w:lang w:val="ky-KG"/>
        </w:rPr>
        <w:t xml:space="preserve">- Умеет проводить реаблитационные мероприятия среди детей и подростков с врожденными пороками развития, перенесших соматические заболевания, травмы или оперативные вмешательства.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РО 11</w:t>
      </w:r>
      <w:r>
        <w:rPr>
          <w:b/>
          <w:vertAlign w:val="subscript"/>
          <w:lang w:val="ky-KG"/>
        </w:rPr>
        <w:t xml:space="preserve">  </w:t>
      </w:r>
      <w:r>
        <w:rPr>
          <w:b/>
          <w:lang w:val="ky-KG"/>
        </w:rPr>
        <w:t xml:space="preserve">= ПК </w:t>
      </w:r>
      <w:r>
        <w:rPr>
          <w:b/>
          <w:vertAlign w:val="subscript"/>
          <w:lang w:val="ky-KG"/>
        </w:rPr>
        <w:t>19</w:t>
      </w:r>
      <w:r>
        <w:rPr>
          <w:b/>
          <w:lang w:val="ky-KG"/>
        </w:rPr>
        <w:t xml:space="preserve"> + ПК </w:t>
      </w:r>
      <w:r>
        <w:rPr>
          <w:b/>
          <w:vertAlign w:val="subscript"/>
          <w:lang w:val="ky-KG"/>
        </w:rPr>
        <w:t>20</w:t>
      </w:r>
    </w:p>
    <w:p>
      <w:pPr>
        <w:rPr>
          <w:b/>
          <w:lang w:val="ky-KG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19</w:t>
            </w:r>
          </w:p>
        </w:tc>
        <w:tc>
          <w:tcPr>
            <w:tcW w:w="8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применять реабилитационные мероприятия среди детей при наиболее распространенных заболеваниях, определять показания к переводу детей и подростков в специализированные группы по занятиям физкультурой в зависимости от патологии;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20</w:t>
            </w:r>
          </w:p>
        </w:tc>
        <w:tc>
          <w:tcPr>
            <w:tcW w:w="8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способен давать рекомендации по выбору режима двигательной активности, определять показания и противопоказания к назначению лечебной физкультуры, физиотерапии, немедикаментозной терапии, использования основных курортных факторов при лечении детей и подростков.</w:t>
            </w:r>
          </w:p>
        </w:tc>
      </w:tr>
    </w:tbl>
    <w:p>
      <w:pPr>
        <w:rPr>
          <w:b/>
          <w:lang w:val="ky-KG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F8"/>
    <w:rsid w:val="004C11D1"/>
    <w:rsid w:val="004E76CB"/>
    <w:rsid w:val="005F09CE"/>
    <w:rsid w:val="007278E8"/>
    <w:rsid w:val="00762AB7"/>
    <w:rsid w:val="00A45F9A"/>
    <w:rsid w:val="00B06754"/>
    <w:rsid w:val="00B476D9"/>
    <w:rsid w:val="00B535A3"/>
    <w:rsid w:val="00CC056A"/>
    <w:rsid w:val="00DB7BDC"/>
    <w:rsid w:val="00DD224A"/>
    <w:rsid w:val="00E4718A"/>
    <w:rsid w:val="00EB60F8"/>
    <w:rsid w:val="00F05B3A"/>
    <w:rsid w:val="00F91BBB"/>
    <w:rsid w:val="5B3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1685</Words>
  <Characters>9605</Characters>
  <Lines>80</Lines>
  <Paragraphs>22</Paragraphs>
  <TotalTime>20</TotalTime>
  <ScaleCrop>false</ScaleCrop>
  <LinksUpToDate>false</LinksUpToDate>
  <CharactersWithSpaces>11268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2019-06-04T07:21:00Z</dcterms:created>
  <dc:creator>Admin</dc:creator>
  <cp:lastModifiedBy>Baku</cp:lastModifiedBy>
  <cp:lastPrinted>2019-05-24T07:47:00Z</cp:lastPrinted>
  <dcterms:modified xsi:type="dcterms:W3CDTF">2023-03-22T07:54:27Z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D8AF21032B664E31BB613F3C96B714B9</vt:lpwstr>
  </property>
</Properties>
</file>