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Квалификацияны жогорулаттуу боюнча  маалымат</w:t>
      </w:r>
    </w:p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9C3463">
        <w:rPr>
          <w:rFonts w:ascii="2003_Oktom_TimesXP" w:hAnsi="2003_Oktom_TimesXP" w:cs="2003_Oktom_TimesXP"/>
          <w:sz w:val="28"/>
          <w:szCs w:val="28"/>
          <w:lang w:val="ky-KG"/>
        </w:rPr>
        <w:t>“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Фармацевтикалык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химия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дары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каражаттарынын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4C0D25" w:rsidRPr="009C3463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Pr="009C3463">
        <w:rPr>
          <w:rFonts w:ascii="2003_Oktom_TimesXP" w:hAnsi="2003_Oktom_TimesXP" w:cs="2003_Oktom_TimesXP"/>
          <w:sz w:val="28"/>
          <w:szCs w:val="28"/>
          <w:lang w:val="ky-KG"/>
        </w:rPr>
        <w:t xml:space="preserve">” </w:t>
      </w:r>
      <w:r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2018-2019- окуу жылы</w:t>
      </w:r>
    </w:p>
    <w:p w:rsidR="009C3463" w:rsidRPr="003B33E8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6C1902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6C1902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6C1902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9C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9C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B33E8" w:rsidRPr="00CE0B4B" w:rsidTr="006C1902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48594F" w:rsidRDefault="003B33E8" w:rsidP="003B33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Бепиев Э.А.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48594F" w:rsidRDefault="006C1902" w:rsidP="003B3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9705D4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  <w:t>Безопасность продовольсв.сырья и пищ.продукции.Общие требования к комп-сти испытат-х и калибровочн.лабораторий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06.06.2018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9705D4" w:rsidRDefault="009705D4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центр аккредитации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9705D4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№КЦАО.З-031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05D4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Pr="0048594F" w:rsidRDefault="009705D4" w:rsidP="009705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Бепиев Э.А.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Pr="0048594F" w:rsidRDefault="006C1902" w:rsidP="00970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</w:t>
            </w:r>
            <w:r w:rsidR="009705D4"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ту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у</w:t>
            </w:r>
            <w:r w:rsidR="009705D4"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чу</w:t>
            </w:r>
            <w:r w:rsidR="0097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Pr="00520C41" w:rsidRDefault="009705D4" w:rsidP="009705D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Аккредитация лабораторий по международному стандарту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5D4" w:rsidRP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ky-KG"/>
              </w:rPr>
            </w:pPr>
            <w:r w:rsidRPr="009705D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ky-KG"/>
              </w:rPr>
              <w:t>17.09.2018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12с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5D4" w:rsidRPr="000F41AE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97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центр аккредитации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5D4" w:rsidRPr="0062708C" w:rsidRDefault="009705D4" w:rsidP="009705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Default="009705D4" w:rsidP="0097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Default="009705D4" w:rsidP="0097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5D4" w:rsidRDefault="009705D4" w:rsidP="0097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Default="009705D4" w:rsidP="0097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Default="009705D4" w:rsidP="00970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05D4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Pr="0048594F" w:rsidRDefault="009705D4" w:rsidP="009705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Бепиев Э.А.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Pr="0048594F" w:rsidRDefault="009705D4" w:rsidP="00970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6C1902"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Default="009705D4" w:rsidP="009705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Валидация методов.</w:t>
            </w:r>
          </w:p>
          <w:p w:rsidR="009705D4" w:rsidRDefault="009705D4" w:rsidP="009705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Система менедж.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ипытатедбных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5D4" w:rsidRPr="0062708C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24-26.11.2018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5D4" w:rsidRP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5D4" w:rsidRP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Pr="00B02EDC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Pr="00B02EDC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5D4" w:rsidRPr="00B02EDC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D4" w:rsidRDefault="009705D4" w:rsidP="009705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515B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башчы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, </w:t>
            </w:r>
          </w:p>
          <w:p w:rsidR="0097515B" w:rsidRPr="00B02EDC" w:rsidRDefault="0097515B" w:rsidP="0097515B">
            <w:pPr>
              <w:spacing w:after="0"/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к.х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.н.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62708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6C1902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самооценки ВУЗа и написание отчета по самооценке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62708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МУ, Үзгүлтүксүз билим берүү институту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9705D4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515B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Жоробекова М.Б.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B02EDC" w:rsidRDefault="006C1902" w:rsidP="0097515B">
            <w:pPr>
              <w:spacing w:after="0"/>
              <w:rPr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62708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62708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обучении в педагогике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27.03.-28.03.2018ж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беринуун колдоо коомдук фонду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515B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9C3463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B02EDC" w:rsidRDefault="00F13B4A" w:rsidP="0097515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62708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62708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B02EDC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C52AC" w:rsidRDefault="007C52AC" w:rsidP="009C3463"/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lastRenderedPageBreak/>
        <w:t>Квалификацияны жогорулаттуу боюнча  маалымат</w:t>
      </w:r>
    </w:p>
    <w:p w:rsidR="009C3463" w:rsidRDefault="004C0D25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4C0D25">
        <w:rPr>
          <w:rFonts w:ascii="2003_Oktom_TimesXP" w:hAnsi="2003_Oktom_TimesXP" w:cs="2003_Oktom_TimesXP"/>
          <w:sz w:val="28"/>
          <w:szCs w:val="28"/>
          <w:lang w:val="ky-KG"/>
        </w:rPr>
        <w:t>“_</w:t>
      </w:r>
      <w:proofErr w:type="spellStart"/>
      <w:r w:rsidRPr="004C0D25">
        <w:rPr>
          <w:rFonts w:ascii="Times New Roman" w:hAnsi="Times New Roman" w:cs="Times New Roman"/>
          <w:sz w:val="28"/>
          <w:szCs w:val="28"/>
        </w:rPr>
        <w:t>Фармацевтикалык</w:t>
      </w:r>
      <w:proofErr w:type="spellEnd"/>
      <w:r w:rsidRPr="004C0D25">
        <w:rPr>
          <w:rFonts w:ascii="Times New Roman" w:hAnsi="Times New Roman" w:cs="Times New Roman"/>
          <w:sz w:val="28"/>
          <w:szCs w:val="28"/>
        </w:rPr>
        <w:t xml:space="preserve"> химия </w:t>
      </w:r>
      <w:proofErr w:type="spellStart"/>
      <w:r w:rsidRPr="004C0D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C0D25">
        <w:rPr>
          <w:rFonts w:ascii="Times New Roman" w:hAnsi="Times New Roman" w:cs="Times New Roman"/>
          <w:sz w:val="28"/>
          <w:szCs w:val="28"/>
        </w:rPr>
        <w:t xml:space="preserve"> дары </w:t>
      </w:r>
      <w:proofErr w:type="spellStart"/>
      <w:r w:rsidRPr="004C0D25">
        <w:rPr>
          <w:rFonts w:ascii="Times New Roman" w:hAnsi="Times New Roman" w:cs="Times New Roman"/>
          <w:sz w:val="28"/>
          <w:szCs w:val="28"/>
        </w:rPr>
        <w:t>каражаттарынын</w:t>
      </w:r>
      <w:proofErr w:type="spellEnd"/>
      <w:r w:rsidRPr="004C0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D25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9C3463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="009C3463" w:rsidRPr="009C3463">
        <w:rPr>
          <w:rFonts w:ascii="2003_Oktom_TimesXP" w:hAnsi="2003_Oktom_TimesXP" w:cs="2003_Oktom_TimesXP"/>
          <w:sz w:val="28"/>
          <w:szCs w:val="28"/>
          <w:lang w:val="ky-KG"/>
        </w:rPr>
        <w:t xml:space="preserve">” </w:t>
      </w:r>
      <w:r w:rsidR="009C3463"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2019-2020-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RPr="00A13A9B" w:rsidTr="006C1902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Эскертүү</w:t>
            </w:r>
          </w:p>
        </w:tc>
      </w:tr>
      <w:tr w:rsidR="009C3463" w:rsidRPr="00A13A9B" w:rsidTr="006C1902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9C3463" w:rsidRPr="00A13A9B" w:rsidTr="006C1902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 xml:space="preserve">өткөн датасы  </w:t>
            </w: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Көлөмү</w:t>
            </w: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Өткөр</w:t>
            </w: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Сертификат №</w:t>
            </w: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 xml:space="preserve">өткөн датасы  </w:t>
            </w: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Көлөмү</w:t>
            </w: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Сертификат №</w:t>
            </w:r>
          </w:p>
          <w:p w:rsidR="009C3463" w:rsidRPr="00A13A9B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Pr="00A13A9B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4C0D25" w:rsidRPr="00A13A9B" w:rsidTr="006C1902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A13A9B" w:rsidRDefault="004C0D25" w:rsidP="004C0D25">
            <w:pPr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Бепиев Эрнис Абдимиталипович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A13A9B" w:rsidRDefault="006C1902" w:rsidP="004C0D25">
            <w:pPr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color w:val="000000" w:themeColor="text1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A13A9B" w:rsidRDefault="004C0D25" w:rsidP="004C0D25">
            <w:pPr>
              <w:spacing w:line="240" w:lineRule="auto"/>
              <w:rPr>
                <w:rFonts w:ascii="Times New Roman" w:hAnsi="Times New Roman" w:cs="Times New Roman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A13A9B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13A9B">
              <w:rPr>
                <w:rFonts w:ascii="Times New Roman" w:hAnsi="Times New Roman" w:cs="Times New Roman"/>
              </w:rPr>
              <w:t>«</w:t>
            </w:r>
            <w:proofErr w:type="spellStart"/>
            <w:r w:rsidRPr="00A13A9B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педагогиканын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жана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психологиянын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негиздери</w:t>
            </w:r>
            <w:proofErr w:type="spellEnd"/>
            <w:r w:rsidRPr="00A1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A13A9B" w:rsidRDefault="004C0D25" w:rsidP="004C0D25">
            <w:pPr>
              <w:spacing w:after="0" w:line="240" w:lineRule="auto"/>
              <w:rPr>
                <w:rFonts w:ascii="Times New Roman" w:hAnsi="Times New Roman" w:cs="Times New Roman"/>
                <w:lang w:val="ky-KG" w:eastAsia="ru-RU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15-22.01.2020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</w:rPr>
              <w:t xml:space="preserve"> 72 </w:t>
            </w:r>
            <w:proofErr w:type="spellStart"/>
            <w:r w:rsidRPr="00A13A9B">
              <w:rPr>
                <w:rFonts w:ascii="Times New Roman" w:hAnsi="Times New Roman" w:cs="Times New Roman"/>
              </w:rPr>
              <w:t>саат</w:t>
            </w:r>
            <w:proofErr w:type="spellEnd"/>
            <w:r w:rsidRPr="00A13A9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 xml:space="preserve">Ош МУ, Үзгүлтүксүз билим берүү институту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A13A9B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7515B" w:rsidRPr="00A13A9B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A9B">
              <w:rPr>
                <w:rFonts w:ascii="Times New Roman" w:hAnsi="Times New Roman" w:cs="Times New Roman"/>
              </w:rPr>
              <w:t>Боронова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З.С.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A13A9B" w:rsidRDefault="0097515B" w:rsidP="0097515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Каф. башчы</w:t>
            </w:r>
            <w:r w:rsidRPr="00A13A9B">
              <w:rPr>
                <w:rFonts w:ascii="Times New Roman" w:hAnsi="Times New Roman" w:cs="Times New Roman"/>
                <w:lang w:val="ky-KG"/>
              </w:rPr>
              <w:tab/>
              <w:t xml:space="preserve">, </w:t>
            </w:r>
          </w:p>
          <w:p w:rsidR="0097515B" w:rsidRPr="00A13A9B" w:rsidRDefault="0097515B" w:rsidP="0097515B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к.х.н.,доцент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A13A9B" w:rsidRDefault="0097515B" w:rsidP="0097515B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A13A9B" w:rsidRDefault="00A13A9B" w:rsidP="0097515B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Пров</w:t>
            </w:r>
            <w:r w:rsidR="0097515B" w:rsidRPr="00A13A9B">
              <w:rPr>
                <w:rFonts w:ascii="Times New Roman" w:hAnsi="Times New Roman" w:cs="Times New Roman"/>
                <w:lang w:val="ky-KG"/>
              </w:rPr>
              <w:t>самооценки ВУЗа и написание отчета по самооценке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02.11.2018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36с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 xml:space="preserve">Ош МУ, Үзгүлтүксүз билим берүү институту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Сертификат</w:t>
            </w:r>
            <w:r w:rsidRPr="00A13A9B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Pr="00A13A9B" w:rsidRDefault="0097515B" w:rsidP="00975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B4A" w:rsidRPr="00A13A9B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Жоробекова М.Б.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6C1902" w:rsidP="00F13B4A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color w:val="000000" w:themeColor="text1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A9B">
              <w:rPr>
                <w:rFonts w:ascii="Times New Roman" w:hAnsi="Times New Roman" w:cs="Times New Roman"/>
              </w:rPr>
              <w:t>Кесптик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пед-нын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жана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психологиянын</w:t>
            </w:r>
            <w:proofErr w:type="spellEnd"/>
            <w:r w:rsidRPr="00A1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A9B">
              <w:rPr>
                <w:rFonts w:ascii="Times New Roman" w:hAnsi="Times New Roman" w:cs="Times New Roman"/>
              </w:rPr>
              <w:t>негиздери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3A9B">
              <w:rPr>
                <w:rFonts w:ascii="Times New Roman" w:hAnsi="Times New Roman" w:cs="Times New Roman"/>
              </w:rPr>
              <w:t>Январь,</w:t>
            </w:r>
          </w:p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3A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3A9B">
              <w:rPr>
                <w:rFonts w:ascii="Times New Roman" w:hAnsi="Times New Roman" w:cs="Times New Roman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 xml:space="preserve">Ош МУ, Үзгүлтүксүз билим берүү институту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Сертификат</w:t>
            </w:r>
            <w:r w:rsidRPr="00A13A9B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13B4A" w:rsidRPr="00A13A9B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A13A9B">
              <w:rPr>
                <w:rFonts w:ascii="Times New Roman" w:hAnsi="Times New Roman" w:cs="Times New Roman"/>
                <w:b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A13A9B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4A" w:rsidRPr="00A13A9B" w:rsidRDefault="00F13B4A" w:rsidP="00F13B4A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9C3463" w:rsidRPr="00A13A9B" w:rsidRDefault="009C3463" w:rsidP="009C3463">
      <w:pPr>
        <w:rPr>
          <w:rFonts w:ascii="Times New Roman" w:hAnsi="Times New Roman" w:cs="Times New Roman"/>
        </w:rPr>
      </w:pPr>
    </w:p>
    <w:p w:rsidR="009C3463" w:rsidRDefault="009C3463" w:rsidP="009C3463"/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lastRenderedPageBreak/>
        <w:t>Квалификацияны жогорулаттуу боюнча  маалымат</w:t>
      </w:r>
    </w:p>
    <w:p w:rsidR="009C3463" w:rsidRDefault="00A13A9B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“</w:t>
      </w:r>
      <w:r w:rsidR="004C0D25" w:rsidRPr="004C0D25">
        <w:rPr>
          <w:rFonts w:ascii="2003_Oktom_TimesXP" w:hAnsi="2003_Oktom_TimesXP" w:cs="2003_Oktom_TimesXP"/>
          <w:sz w:val="28"/>
          <w:szCs w:val="28"/>
          <w:lang w:val="ky-KG"/>
        </w:rPr>
        <w:t>_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Фармацевтикалык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химия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дары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каражаттарынын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4C0D25" w:rsidRPr="009C3463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="009C3463" w:rsidRPr="009C3463">
        <w:rPr>
          <w:rFonts w:ascii="2003_Oktom_TimesXP" w:hAnsi="2003_Oktom_TimesXP" w:cs="2003_Oktom_TimesXP"/>
          <w:sz w:val="28"/>
          <w:szCs w:val="28"/>
          <w:lang w:val="ky-KG"/>
        </w:rPr>
        <w:t xml:space="preserve">” </w:t>
      </w:r>
      <w:r w:rsidR="009C3463"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2020-2021-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6C1902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6C1902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6C1902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901" w:rsidRPr="00CE0B4B" w:rsidTr="006C1902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901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9C3901" w:rsidP="009C3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Боронова Зыйнат Самидиновна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Default="009C3901" w:rsidP="009C3901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901" w:rsidRDefault="009C3901" w:rsidP="009C3901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башчы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, </w:t>
            </w:r>
          </w:p>
          <w:p w:rsidR="009C3901" w:rsidRPr="00993164" w:rsidRDefault="009C3901" w:rsidP="009C3901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к.х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.н.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2F30D5" w:rsidRDefault="009C3901" w:rsidP="009C39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Фармацевтическая деятельность в современных условиях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01" w:rsidRPr="008D0302" w:rsidRDefault="009C3901" w:rsidP="009C3901">
            <w:pPr>
              <w:pStyle w:val="a3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10.05.20.-09.06.20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993164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01" w:rsidRPr="00993164" w:rsidRDefault="009C3901" w:rsidP="009C3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Южный филиалКГМТ переподготовки и повышения квалификации им.С.Б.Данияроа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№01846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48594F" w:rsidRDefault="009C3901" w:rsidP="009C39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C3901" w:rsidRPr="00993164" w:rsidRDefault="009C3901" w:rsidP="009C39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D7740D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14.01.2022-14.02.2022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01" w:rsidRPr="00D7740D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МУ, Үзгүлтүксүз билим берүү институту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901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901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Сандыбаева Замира Худайбердиевна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6C1902" w:rsidP="009C3901">
            <w:pPr>
              <w:spacing w:after="0"/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993164" w:rsidRDefault="009C3901" w:rsidP="009C39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Фармацевтическая деятельность в современных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9C3901" w:rsidP="009C39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10.05.20.-09.06.20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993164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01" w:rsidRPr="00993164" w:rsidRDefault="009C3901" w:rsidP="009C39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Южный филиалКГМТ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ки и повышения квалификации им.С.Б.Данияроа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Сертификат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48594F" w:rsidRDefault="009C3901" w:rsidP="009C39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ашуруунун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C3901" w:rsidRPr="00BC04FE" w:rsidRDefault="009C3901" w:rsidP="009C39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Pr="00BC04FE" w:rsidRDefault="009C3901" w:rsidP="009C39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ж, 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01" w:rsidRPr="00BC04FE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Pr="00993164" w:rsidRDefault="009C3901" w:rsidP="009C39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МУ, Үзгүлтүксүз билим берүү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институту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01" w:rsidRDefault="009C3901" w:rsidP="009C3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01" w:rsidRDefault="009C3901" w:rsidP="009C39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Эндеше уулу Эрлан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6C1902" w:rsidP="004C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A4E8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ж, 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Аширова Гульзада Шабданбековна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6C1902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D76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“Психология жана педагогика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2021с</w:t>
            </w:r>
          </w:p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ОшМУ,окуу центр “Адис”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D76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F13B4A" w:rsidP="006C1902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463" w:rsidRDefault="009C3463" w:rsidP="009C3463"/>
    <w:p w:rsidR="009C3463" w:rsidRDefault="009C3463" w:rsidP="009C3463"/>
    <w:p w:rsidR="006C1902" w:rsidRDefault="006C1902" w:rsidP="009C3463"/>
    <w:p w:rsidR="00A13A9B" w:rsidRDefault="00A13A9B" w:rsidP="009C3463"/>
    <w:p w:rsidR="00A13A9B" w:rsidRDefault="00A13A9B" w:rsidP="009C3463"/>
    <w:p w:rsidR="00A13A9B" w:rsidRDefault="00A13A9B" w:rsidP="009C3463"/>
    <w:p w:rsidR="00A13A9B" w:rsidRDefault="00A13A9B" w:rsidP="009C3463"/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lastRenderedPageBreak/>
        <w:t>Квалификацияны жогорулаттуу боюнча  маалымат</w:t>
      </w:r>
    </w:p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4C0D25">
        <w:rPr>
          <w:rFonts w:ascii="2003_Oktom_TimesXP" w:hAnsi="2003_Oktom_TimesXP" w:cs="2003_Oktom_TimesXP"/>
          <w:sz w:val="28"/>
          <w:szCs w:val="28"/>
          <w:lang w:val="ky-KG"/>
        </w:rPr>
        <w:t>“_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Фармацевтикалык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химия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дары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каражаттарынын</w:t>
      </w:r>
      <w:proofErr w:type="spellEnd"/>
      <w:r w:rsidR="004C0D25" w:rsidRPr="004C0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25" w:rsidRPr="004C0D25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4C0D25">
        <w:rPr>
          <w:rFonts w:ascii="Times New Roman" w:hAnsi="Times New Roman" w:cs="Times New Roman"/>
          <w:sz w:val="28"/>
          <w:szCs w:val="28"/>
          <w:lang w:val="ky-KG"/>
        </w:rPr>
        <w:t>_”</w:t>
      </w:r>
      <w:r w:rsidRPr="009C3463">
        <w:rPr>
          <w:rFonts w:ascii="2003_Oktom_TimesXP" w:hAnsi="2003_Oktom_TimesXP" w:cs="2003_Oktom_TimesXP"/>
          <w:sz w:val="28"/>
          <w:szCs w:val="28"/>
          <w:lang w:val="ky-KG"/>
        </w:rPr>
        <w:t xml:space="preserve"> </w:t>
      </w:r>
      <w:r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2021-2022-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6C1902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6C1902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6C1902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4C0D25" w:rsidRPr="00CE0B4B" w:rsidTr="006C1902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Жоробекова Майрамбу Бектемировна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6C1902" w:rsidP="004C0D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A4E8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14.01.2022-14.02.2022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FD0FD1" w:rsidRDefault="004C0D25" w:rsidP="004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BA4E8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МУ, Үзгүлтүксүз билим берүү институту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Омоева Жайнагул Сейдалиевна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6C1902" w:rsidP="004C0D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D25" w:rsidRPr="00BC04FE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C04FE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14.01.2022-14.02.2022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BC04FE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Омоева Жайнагул Сейдалиевна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6C1902" w:rsidP="004C0D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D25" w:rsidRPr="00BC04FE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C04FE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14.01.2022-14.02.2022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BC04FE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берүү институту</w:t>
            </w:r>
          </w:p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Жусуев Улан Жапарович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6C1902" w:rsidRDefault="006C1902" w:rsidP="004C0D2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D25" w:rsidRPr="00C71E2F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14.01.2022-14.02.2022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BC04FE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Жусуев Улан Жапарович</w:t>
            </w: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Баатырбекова Айткрган Батырбековна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3B33E8" w:rsidP="004C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окуутучу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A4E8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беруудокомп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ж, 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Муратова АйдайТаалайбековна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6C1902" w:rsidP="006C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B33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C0D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A4E8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ж, 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F13B4A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Айтиева Маржан Аскарбековна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6C1902" w:rsidP="004C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A4E8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ж, 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Айтиева Маржан Аскарбековна</w:t>
            </w: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F13B4A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Алмазбеков Алманбет Алмазбеков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BA4E8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ж, 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C0D25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Default="00F13B4A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4C0D25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Умсунай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Кудайназаровна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48594F" w:rsidRDefault="006C1902" w:rsidP="004C0D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“Совешентвование педагогического мастерства”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24.01.-17.02-2022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D25" w:rsidRPr="00E208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КНУ им.Ж.Баласагына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D25" w:rsidRPr="009D76E7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25" w:rsidRPr="00993164" w:rsidRDefault="004C0D25" w:rsidP="004C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F13B4A" w:rsidP="006C1902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463" w:rsidRDefault="009C3463" w:rsidP="009C3463"/>
    <w:p w:rsidR="0054709F" w:rsidRDefault="0054709F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54709F" w:rsidRDefault="0054709F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6C1902" w:rsidRDefault="006C1902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54709F" w:rsidRDefault="0054709F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</w:p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bookmarkStart w:id="0" w:name="_GoBack"/>
      <w:bookmarkEnd w:id="0"/>
      <w:r>
        <w:rPr>
          <w:rFonts w:ascii="2003_Oktom_TimesXP" w:hAnsi="2003_Oktom_TimesXP" w:cs="2003_Oktom_TimesXP"/>
          <w:sz w:val="28"/>
          <w:szCs w:val="28"/>
          <w:lang w:val="ky-KG"/>
        </w:rPr>
        <w:lastRenderedPageBreak/>
        <w:t>Квалификацияны жогорулаттуу боюнча  маалымат</w:t>
      </w:r>
    </w:p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964E0B">
        <w:rPr>
          <w:rFonts w:ascii="Times New Roman" w:hAnsi="Times New Roman" w:cs="Times New Roman"/>
          <w:sz w:val="28"/>
          <w:szCs w:val="28"/>
          <w:lang w:val="ky-KG"/>
        </w:rPr>
        <w:t>“_</w:t>
      </w:r>
      <w:proofErr w:type="spellStart"/>
      <w:r w:rsidR="004509D3" w:rsidRPr="00964E0B">
        <w:rPr>
          <w:rFonts w:ascii="Times New Roman" w:hAnsi="Times New Roman" w:cs="Times New Roman"/>
          <w:bCs/>
          <w:sz w:val="28"/>
          <w:szCs w:val="28"/>
        </w:rPr>
        <w:t>Фармацевтикалык</w:t>
      </w:r>
      <w:proofErr w:type="spellEnd"/>
      <w:r w:rsidR="004509D3" w:rsidRPr="00964E0B">
        <w:rPr>
          <w:rFonts w:ascii="Times New Roman" w:hAnsi="Times New Roman" w:cs="Times New Roman"/>
          <w:bCs/>
          <w:sz w:val="28"/>
          <w:szCs w:val="28"/>
        </w:rPr>
        <w:t xml:space="preserve"> химия </w:t>
      </w:r>
      <w:proofErr w:type="spellStart"/>
      <w:r w:rsidR="004509D3" w:rsidRPr="00964E0B">
        <w:rPr>
          <w:rFonts w:ascii="Times New Roman" w:hAnsi="Times New Roman" w:cs="Times New Roman"/>
          <w:bCs/>
          <w:sz w:val="28"/>
          <w:szCs w:val="28"/>
        </w:rPr>
        <w:t>жана</w:t>
      </w:r>
      <w:proofErr w:type="spellEnd"/>
      <w:r w:rsidR="004509D3" w:rsidRPr="00964E0B">
        <w:rPr>
          <w:rFonts w:ascii="Times New Roman" w:hAnsi="Times New Roman" w:cs="Times New Roman"/>
          <w:bCs/>
          <w:sz w:val="28"/>
          <w:szCs w:val="28"/>
        </w:rPr>
        <w:t xml:space="preserve"> дары </w:t>
      </w:r>
      <w:proofErr w:type="spellStart"/>
      <w:r w:rsidR="004509D3" w:rsidRPr="00964E0B">
        <w:rPr>
          <w:rFonts w:ascii="Times New Roman" w:hAnsi="Times New Roman" w:cs="Times New Roman"/>
          <w:bCs/>
          <w:sz w:val="28"/>
          <w:szCs w:val="28"/>
        </w:rPr>
        <w:t>к</w:t>
      </w:r>
      <w:r w:rsidR="00964E0B">
        <w:rPr>
          <w:rFonts w:ascii="Times New Roman" w:hAnsi="Times New Roman" w:cs="Times New Roman"/>
          <w:bCs/>
          <w:sz w:val="28"/>
          <w:szCs w:val="28"/>
        </w:rPr>
        <w:t>аражаттар</w:t>
      </w:r>
      <w:proofErr w:type="spellEnd"/>
      <w:r w:rsidR="00964E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4E0B">
        <w:rPr>
          <w:rFonts w:ascii="Times New Roman" w:hAnsi="Times New Roman" w:cs="Times New Roman"/>
          <w:bCs/>
          <w:sz w:val="28"/>
          <w:szCs w:val="28"/>
        </w:rPr>
        <w:t>технологиясы</w:t>
      </w:r>
      <w:proofErr w:type="spellEnd"/>
      <w:r w:rsidR="00964E0B">
        <w:rPr>
          <w:rFonts w:ascii="Times New Roman" w:hAnsi="Times New Roman" w:cs="Times New Roman"/>
          <w:bCs/>
          <w:sz w:val="28"/>
          <w:szCs w:val="28"/>
        </w:rPr>
        <w:t>»</w:t>
      </w:r>
      <w:r w:rsidR="00964E0B" w:rsidRPr="00964E0B"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964E0B">
        <w:rPr>
          <w:rFonts w:ascii="Times New Roman" w:hAnsi="Times New Roman" w:cs="Times New Roman"/>
          <w:sz w:val="28"/>
          <w:szCs w:val="28"/>
          <w:lang w:val="ky-KG"/>
        </w:rPr>
        <w:t xml:space="preserve">”  </w:t>
      </w:r>
      <w:r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>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2022-2023-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6C1902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6C1902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6C1902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6C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6C1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B33E8" w:rsidRPr="00CE0B4B" w:rsidTr="006C1902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Бектемирова Ж.Ж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D569FD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Омоева</w:t>
            </w:r>
            <w:proofErr w:type="spellEnd"/>
            <w:r>
              <w:rPr>
                <w:sz w:val="24"/>
                <w:szCs w:val="20"/>
              </w:rPr>
              <w:t xml:space="preserve"> Ж.С.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lastRenderedPageBreak/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Айтиев</w:t>
            </w:r>
            <w:proofErr w:type="spellEnd"/>
            <w:proofErr w:type="gramStart"/>
            <w:r>
              <w:rPr>
                <w:sz w:val="24"/>
                <w:szCs w:val="20"/>
                <w:lang w:val="en-US"/>
              </w:rPr>
              <w:t>a</w:t>
            </w:r>
            <w:proofErr w:type="gramEnd"/>
            <w:r>
              <w:rPr>
                <w:sz w:val="24"/>
                <w:szCs w:val="20"/>
              </w:rPr>
              <w:t xml:space="preserve"> М. 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ЖунусалиеваЭ.Ж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Эндеше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уулу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Эрлан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Сейитбек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lastRenderedPageBreak/>
              <w:t>кызы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Нуриза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Алмазбеков</w:t>
            </w:r>
            <w:proofErr w:type="spellEnd"/>
            <w:r>
              <w:rPr>
                <w:sz w:val="24"/>
                <w:szCs w:val="20"/>
              </w:rPr>
              <w:t xml:space="preserve"> А.А.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6C1902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F13B4A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Аширова</w:t>
            </w:r>
            <w:proofErr w:type="spellEnd"/>
            <w:r>
              <w:rPr>
                <w:sz w:val="24"/>
                <w:szCs w:val="20"/>
              </w:rPr>
              <w:t xml:space="preserve"> Г.Ш.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F13B4A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Абдуллаева </w:t>
            </w:r>
            <w:r>
              <w:rPr>
                <w:sz w:val="24"/>
                <w:szCs w:val="20"/>
              </w:rPr>
              <w:lastRenderedPageBreak/>
              <w:t>Ж.Д.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</w:t>
            </w:r>
            <w:r w:rsidRPr="00D569FD">
              <w:lastRenderedPageBreak/>
              <w:t>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МУ,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серти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F13B4A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Аширбаева</w:t>
            </w:r>
            <w:proofErr w:type="spellEnd"/>
            <w:r>
              <w:rPr>
                <w:sz w:val="24"/>
                <w:szCs w:val="20"/>
              </w:rPr>
              <w:t xml:space="preserve"> М.Н.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F13B4A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Ашимова</w:t>
            </w:r>
            <w:proofErr w:type="spellEnd"/>
            <w:r>
              <w:rPr>
                <w:sz w:val="24"/>
                <w:szCs w:val="20"/>
              </w:rPr>
              <w:t xml:space="preserve"> Р.А.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3B33E8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У.лаборант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F13B4A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Жусуев</w:t>
            </w:r>
            <w:proofErr w:type="spellEnd"/>
            <w:r>
              <w:rPr>
                <w:sz w:val="24"/>
                <w:szCs w:val="20"/>
              </w:rPr>
              <w:t xml:space="preserve"> У.Ж.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D">
              <w:t>«</w:t>
            </w:r>
            <w:proofErr w:type="spellStart"/>
            <w:r w:rsidRPr="00D569FD">
              <w:t>Компетенттүү</w:t>
            </w:r>
            <w:r>
              <w:t>лүк</w:t>
            </w:r>
            <w:proofErr w:type="spellEnd"/>
            <w:r>
              <w:t xml:space="preserve"> </w:t>
            </w:r>
            <w:proofErr w:type="spellStart"/>
            <w:r>
              <w:t>мамилеге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>-</w:t>
            </w:r>
            <w:proofErr w:type="spellStart"/>
            <w:r>
              <w:t>мето</w:t>
            </w:r>
            <w:proofErr w:type="spellEnd"/>
            <w:r>
              <w:t xml:space="preserve">-к </w:t>
            </w:r>
            <w:proofErr w:type="spellStart"/>
            <w:r w:rsidRPr="00D569FD">
              <w:t>документтерди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иштеп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чыгуу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жана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технологияларды</w:t>
            </w:r>
            <w:proofErr w:type="spellEnd"/>
            <w:r w:rsidRPr="00D569FD">
              <w:t xml:space="preserve"> </w:t>
            </w:r>
            <w:proofErr w:type="spellStart"/>
            <w:r w:rsidRPr="00D569FD">
              <w:t>пайдалануу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30.01.2023-07.03.2023ж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F13B4A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Муратова А.Т.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520C41" w:rsidRDefault="003B33E8" w:rsidP="003B33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0F41AE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Баалоо каражаттарынын фонду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23.01-26.01.2023ж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F13B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Жоробекова</w:t>
            </w:r>
            <w:proofErr w:type="spellEnd"/>
            <w:r>
              <w:rPr>
                <w:sz w:val="24"/>
                <w:szCs w:val="20"/>
              </w:rPr>
              <w:t xml:space="preserve"> М.Б.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C61167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06.02-22.02.2023ж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F13B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Абдураупова</w:t>
            </w:r>
            <w:proofErr w:type="spellEnd"/>
            <w:r>
              <w:rPr>
                <w:sz w:val="24"/>
                <w:szCs w:val="20"/>
              </w:rPr>
              <w:t xml:space="preserve"> Н.М.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C61167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06.02-22.02.2023ж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  <w:r w:rsidR="00F13B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Абдырахун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кызы</w:t>
            </w:r>
            <w:proofErr w:type="spellEnd"/>
            <w:r>
              <w:rPr>
                <w:sz w:val="24"/>
                <w:szCs w:val="20"/>
              </w:rPr>
              <w:t xml:space="preserve"> Марьям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E0067F" w:rsidRDefault="006C1902" w:rsidP="003B33E8">
            <w:pPr>
              <w:tabs>
                <w:tab w:val="left" w:pos="851"/>
              </w:tabs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C61167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06.02-22.02.2023ж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CE0B4B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33E8" w:rsidTr="006C190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9C3463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Pr="00B02EDC" w:rsidRDefault="00F13B4A" w:rsidP="003B33E8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62708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3E8" w:rsidRPr="00B02EDC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E8" w:rsidRDefault="003B33E8" w:rsidP="003B3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463" w:rsidRDefault="009C3463" w:rsidP="009C3463"/>
    <w:sectPr w:rsidR="009C3463" w:rsidSect="009C346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63"/>
    <w:rsid w:val="00167CC2"/>
    <w:rsid w:val="00374CDB"/>
    <w:rsid w:val="00377E6F"/>
    <w:rsid w:val="003B33E8"/>
    <w:rsid w:val="004509D3"/>
    <w:rsid w:val="0049710A"/>
    <w:rsid w:val="004C0D25"/>
    <w:rsid w:val="004D5FC7"/>
    <w:rsid w:val="0053741A"/>
    <w:rsid w:val="0054709F"/>
    <w:rsid w:val="006C1902"/>
    <w:rsid w:val="007C52AC"/>
    <w:rsid w:val="00851C94"/>
    <w:rsid w:val="00871567"/>
    <w:rsid w:val="00964E0B"/>
    <w:rsid w:val="009705D4"/>
    <w:rsid w:val="0097515B"/>
    <w:rsid w:val="009C3463"/>
    <w:rsid w:val="009C3901"/>
    <w:rsid w:val="00A13A9B"/>
    <w:rsid w:val="00C61167"/>
    <w:rsid w:val="00D569FD"/>
    <w:rsid w:val="00F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63"/>
    <w:pPr>
      <w:spacing w:after="200" w:line="276" w:lineRule="auto"/>
    </w:pPr>
    <w:rPr>
      <w:rFonts w:ascii="Calibri" w:eastAsia="Calibri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901"/>
    <w:pPr>
      <w:spacing w:after="0" w:line="240" w:lineRule="auto"/>
    </w:pPr>
    <w:rPr>
      <w:rFonts w:ascii="Calibri" w:eastAsia="Calibri" w:hAnsi="Calibri" w:cs="Microsoft Himalaya"/>
    </w:rPr>
  </w:style>
  <w:style w:type="paragraph" w:styleId="a4">
    <w:name w:val="Balloon Text"/>
    <w:basedOn w:val="a"/>
    <w:link w:val="a5"/>
    <w:uiPriority w:val="99"/>
    <w:semiHidden/>
    <w:unhideWhenUsed/>
    <w:rsid w:val="006C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63"/>
    <w:pPr>
      <w:spacing w:after="200" w:line="276" w:lineRule="auto"/>
    </w:pPr>
    <w:rPr>
      <w:rFonts w:ascii="Calibri" w:eastAsia="Calibri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901"/>
    <w:pPr>
      <w:spacing w:after="0" w:line="240" w:lineRule="auto"/>
    </w:pPr>
    <w:rPr>
      <w:rFonts w:ascii="Calibri" w:eastAsia="Calibri" w:hAnsi="Calibri" w:cs="Microsoft Himalaya"/>
    </w:rPr>
  </w:style>
  <w:style w:type="paragraph" w:styleId="a4">
    <w:name w:val="Balloon Text"/>
    <w:basedOn w:val="a"/>
    <w:link w:val="a5"/>
    <w:uiPriority w:val="99"/>
    <w:semiHidden/>
    <w:unhideWhenUsed/>
    <w:rsid w:val="006C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2023-02-16T09:36:00Z</cp:lastPrinted>
  <dcterms:created xsi:type="dcterms:W3CDTF">2023-02-16T14:27:00Z</dcterms:created>
  <dcterms:modified xsi:type="dcterms:W3CDTF">2023-02-16T14:27:00Z</dcterms:modified>
</cp:coreProperties>
</file>