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81" w:rsidRPr="00CB4842" w:rsidRDefault="00AB3481" w:rsidP="00CB4842">
      <w:pPr>
        <w:rPr>
          <w:rFonts w:ascii="Times New Roman" w:hAnsi="Times New Roman" w:cs="Times New Roman"/>
          <w:sz w:val="32"/>
          <w:szCs w:val="32"/>
          <w:lang w:val="ky-KG"/>
        </w:rPr>
      </w:pPr>
    </w:p>
    <w:p w:rsidR="00AB3481" w:rsidRPr="001E2A61" w:rsidRDefault="00AB3481" w:rsidP="00AB3481">
      <w:pPr>
        <w:pStyle w:val="a3"/>
        <w:ind w:left="644"/>
        <w:rPr>
          <w:rFonts w:ascii="Times New Roman" w:hAnsi="Times New Roman" w:cs="Times New Roman"/>
          <w:lang w:val="ky-KG"/>
        </w:rPr>
      </w:pPr>
    </w:p>
    <w:p w:rsidR="00AB3481" w:rsidRPr="001E2A61" w:rsidRDefault="00AB3481" w:rsidP="00AB3481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878"/>
        <w:gridCol w:w="1382"/>
        <w:gridCol w:w="38"/>
        <w:gridCol w:w="3300"/>
        <w:gridCol w:w="3260"/>
        <w:gridCol w:w="2120"/>
        <w:gridCol w:w="1700"/>
      </w:tblGrid>
      <w:tr w:rsidR="00AB3481" w:rsidRPr="00AB3481" w:rsidTr="00BF65AE">
        <w:trPr>
          <w:gridAfter w:val="5"/>
          <w:wAfter w:w="10418" w:type="dxa"/>
          <w:trHeight w:val="261"/>
        </w:trPr>
        <w:tc>
          <w:tcPr>
            <w:tcW w:w="122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B3481" w:rsidRPr="00AB3481" w:rsidRDefault="00AB3481" w:rsidP="00BF65AE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4842" w:rsidRPr="001E2A61" w:rsidTr="00012B1E">
        <w:trPr>
          <w:trHeight w:val="283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4842" w:rsidRPr="001E2A61" w:rsidRDefault="00CB4842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4842" w:rsidRPr="00CB4842" w:rsidRDefault="00CB4842" w:rsidP="00CB4842">
            <w:pPr>
              <w:widowControl/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</w:t>
            </w:r>
            <w:proofErr w:type="gramStart"/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>работ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  <w:proofErr w:type="gramEnd"/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аспекта  « Реализация  эффективного  средне- и </w:t>
            </w:r>
          </w:p>
          <w:p w:rsidR="00CB4842" w:rsidRDefault="00CB4842" w:rsidP="00CB4842">
            <w:pPr>
              <w:widowControl/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долгосрочного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>Стратегического  плана</w:t>
            </w:r>
            <w:proofErr w:type="gramEnd"/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развития в соответствие 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социально-</w:t>
            </w:r>
          </w:p>
          <w:p w:rsidR="00CB4842" w:rsidRPr="00CB4842" w:rsidRDefault="00CB4842" w:rsidP="00CB4842">
            <w:pPr>
              <w:widowControl/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CB48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экономическими потребностями страны  </w:t>
            </w:r>
            <w:r w:rsidR="007F318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202</w:t>
            </w:r>
            <w:r w:rsidR="007F31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KG"/>
              </w:rPr>
              <w:t>2</w:t>
            </w:r>
            <w:r w:rsidRPr="00CB48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-2023 гг.</w:t>
            </w:r>
          </w:p>
        </w:tc>
      </w:tr>
      <w:tr w:rsidR="00AB3481" w:rsidRPr="001E2A61" w:rsidTr="00CB4842">
        <w:trPr>
          <w:trHeight w:val="271"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34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Задачи (из табл.1)</w:t>
            </w:r>
          </w:p>
        </w:tc>
        <w:tc>
          <w:tcPr>
            <w:tcW w:w="3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264" w:lineRule="exact"/>
              <w:ind w:left="9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34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Индикаторы</w:t>
            </w:r>
          </w:p>
        </w:tc>
        <w:tc>
          <w:tcPr>
            <w:tcW w:w="3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264" w:lineRule="exact"/>
              <w:ind w:left="10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34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Результаты</w:t>
            </w:r>
          </w:p>
        </w:tc>
        <w:tc>
          <w:tcPr>
            <w:tcW w:w="2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34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34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Партнеры</w:t>
            </w:r>
          </w:p>
        </w:tc>
      </w:tr>
      <w:tr w:rsidR="00AB3481" w:rsidRPr="001E2A61" w:rsidTr="00CB4842">
        <w:trPr>
          <w:trHeight w:val="240"/>
        </w:trPr>
        <w:tc>
          <w:tcPr>
            <w:tcW w:w="122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right w:val="single" w:sz="8" w:space="0" w:color="D9D9D9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3481" w:rsidRPr="001E2A61" w:rsidTr="00CB4842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right w:val="single" w:sz="8" w:space="0" w:color="D9D9D9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3481" w:rsidRPr="001E2A61" w:rsidTr="00BF65AE">
        <w:trPr>
          <w:trHeight w:val="26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3481" w:rsidRPr="00AB348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3481" w:rsidRPr="001E2A61" w:rsidTr="00BF65AE">
        <w:trPr>
          <w:trHeight w:val="239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7F318A" w:rsidRDefault="007F318A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lang w:val="ru-KG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1.1.1. </w:t>
            </w:r>
            <w:r>
              <w:rPr>
                <w:rFonts w:ascii="Times New Roman" w:eastAsia="Times New Roman" w:hAnsi="Times New Roman" w:cs="Times New Roman"/>
                <w:lang w:val="ru-KG"/>
              </w:rPr>
              <w:t>Обновление</w:t>
            </w:r>
            <w:bookmarkStart w:id="0" w:name="_GoBack"/>
            <w:bookmarkEnd w:id="0"/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•Уровень участия партнеров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Список партнеров тех,  кто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Социальные партнеры</w:t>
            </w:r>
          </w:p>
        </w:tc>
      </w:tr>
      <w:tr w:rsidR="00AB3481" w:rsidRPr="001E2A61" w:rsidTr="00BF65AE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экспертной группы 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процессах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участвовал в разработке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определения (пересмотра)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(управление, 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стратегии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миссии, образовательных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обучение, консультирование,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целей и разработки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информирование и т.д.)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стратегического плана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38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239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1.1.2.Анализ среды,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•Количество решений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  <w:r w:rsidRPr="001E2A61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•Список правительственных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A61">
              <w:rPr>
                <w:rFonts w:ascii="Times New Roman" w:eastAsia="Times New Roman" w:hAnsi="Times New Roman" w:cs="Times New Roman"/>
              </w:rPr>
              <w:t>Попечительски</w:t>
            </w:r>
            <w:proofErr w:type="spellEnd"/>
          </w:p>
        </w:tc>
      </w:tr>
      <w:tr w:rsidR="00AB3481" w:rsidRPr="001E2A61" w:rsidTr="00BF65AE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включающий в себя сбор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одобренных Попечительским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программ и планов, НПА, ГОС,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й совет</w:t>
            </w:r>
          </w:p>
        </w:tc>
      </w:tr>
      <w:tr w:rsidR="00AB3481" w:rsidRPr="001E2A61" w:rsidTr="00BF65AE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информации 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советом на основе 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внутренние положения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Социальные</w:t>
            </w:r>
          </w:p>
        </w:tc>
      </w:tr>
      <w:tr w:rsidR="00AB3481" w:rsidRPr="001E2A61" w:rsidTr="00BF65AE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правительственных планах,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•Перечень программ,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•Образовательные программы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A61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1E2A61">
              <w:rPr>
                <w:rFonts w:ascii="Times New Roman" w:eastAsia="Times New Roman" w:hAnsi="Times New Roman" w:cs="Times New Roman"/>
              </w:rPr>
              <w:t xml:space="preserve">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партнёры:</w:t>
            </w:r>
          </w:p>
        </w:tc>
      </w:tr>
      <w:tr w:rsidR="00AB3481" w:rsidRPr="001E2A61" w:rsidTr="00BF65AE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программах, анализ сильных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реализуемых в соответствие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(разработанные,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Родительский</w:t>
            </w:r>
          </w:p>
        </w:tc>
      </w:tr>
      <w:tr w:rsidR="00AB3481" w:rsidRPr="001E2A61" w:rsidTr="00BF65AE">
        <w:trPr>
          <w:trHeight w:val="255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слабых сторон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  <w:r w:rsidRPr="001E2A61">
              <w:rPr>
                <w:rFonts w:ascii="Times New Roman" w:eastAsia="Times New Roman" w:hAnsi="Times New Roman" w:cs="Times New Roman"/>
              </w:rPr>
              <w:t>, 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выявленными потребностями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пересмотренные) 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комитет</w:t>
            </w:r>
          </w:p>
        </w:tc>
      </w:tr>
      <w:tr w:rsidR="00AB3481" w:rsidRPr="001E2A61" w:rsidTr="00BF65AE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также ее потенциальных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рынка труда и с учетом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анализа спроса и предложения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Зав. ПЦК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возможностей на основании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вопросов гендерной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(руководители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257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имеющейся внешней 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социальной инклюзии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программ)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E2A61" w:rsidTr="00BF65AE">
        <w:trPr>
          <w:trHeight w:val="854"/>
        </w:trPr>
        <w:tc>
          <w:tcPr>
            <w:tcW w:w="122" w:type="dxa"/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E2A61" w:rsidRDefault="00AB3481" w:rsidP="00BF65AE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AB3481" w:rsidRPr="001E2A61" w:rsidRDefault="00AB3481" w:rsidP="00AB3481">
      <w:pPr>
        <w:rPr>
          <w:rFonts w:ascii="Times New Roman" w:eastAsia="Times New Roman" w:hAnsi="Times New Roman" w:cs="Times New Roman"/>
        </w:rPr>
        <w:sectPr w:rsidR="00AB3481" w:rsidRPr="001E2A61" w:rsidSect="00B80F25">
          <w:pgSz w:w="16840" w:h="12080" w:orient="landscape"/>
          <w:pgMar w:top="142" w:right="241" w:bottom="0" w:left="1134" w:header="0" w:footer="0" w:gutter="0"/>
          <w:cols w:space="0" w:equalWidth="0">
            <w:col w:w="15466"/>
          </w:cols>
          <w:docGrid w:linePitch="360"/>
        </w:sectPr>
      </w:pPr>
    </w:p>
    <w:p w:rsidR="00AB3481" w:rsidRPr="00100B35" w:rsidRDefault="00AB3481" w:rsidP="00AB3481">
      <w:pPr>
        <w:spacing w:line="181" w:lineRule="exact"/>
        <w:rPr>
          <w:rFonts w:ascii="Times New Roman" w:eastAsia="Times New Roman" w:hAnsi="Times New Roman" w:cs="Times New Roman"/>
        </w:rPr>
      </w:pPr>
      <w:bookmarkStart w:id="1" w:name="page18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0"/>
        <w:gridCol w:w="3230"/>
        <w:gridCol w:w="10"/>
        <w:gridCol w:w="3392"/>
        <w:gridCol w:w="10"/>
        <w:gridCol w:w="3108"/>
        <w:gridCol w:w="10"/>
        <w:gridCol w:w="2258"/>
        <w:gridCol w:w="10"/>
        <w:gridCol w:w="1691"/>
        <w:gridCol w:w="10"/>
      </w:tblGrid>
      <w:tr w:rsidR="00AB3481" w:rsidRPr="00100B35" w:rsidTr="00AB3481">
        <w:trPr>
          <w:trHeight w:val="255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7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внутренней информации (в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•Степень удовлетворенности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SWOT- анализа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AB3481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т.ч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>. спроса и предложения,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мониторинга 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AB3481">
        <w:trPr>
          <w:trHeight w:val="25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 заинтересованных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образовательными и иными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 реализации стратегии 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AB3481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сторон, функциональный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услугами </w:t>
            </w: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ИСУ (база данных, сайт и др.)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AB3481">
        <w:trPr>
          <w:trHeight w:val="25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анализ, отслеживание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AB3481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выпускников, анализ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AB3481">
        <w:trPr>
          <w:trHeight w:val="25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поступления по годам)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AB3481">
        <w:trPr>
          <w:trHeight w:val="240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1.1.3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. Выбор стратегии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•Масштабы охвата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•Пересмотренная логическая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AB3481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(оперативное реагирование и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матрица выполнения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AB3481">
        <w:trPr>
          <w:trHeight w:val="25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инновационное развитие)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коммуникационной стратегией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стратегического плана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AB3481">
        <w:trPr>
          <w:gridAfter w:val="1"/>
          <w:wAfter w:w="10" w:type="dxa"/>
          <w:trHeight w:val="257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AB3481">
        <w:trPr>
          <w:trHeight w:val="239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1.1.4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. Разработка стратегии (в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•Количество решений </w:t>
            </w: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•Стратегический план 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Экспертная группа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AB3481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т.ч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>. разработка годовых и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одобренных Попечительским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соответствие с видением,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AB3481">
        <w:trPr>
          <w:trHeight w:val="25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операционных планов,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советом на основе анализа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миссией, образовательными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AB3481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проведение организационных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целями и приоритетами страны,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AB3481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преобразований на основе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одобренный Попечительским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AB3481">
        <w:trPr>
          <w:trHeight w:val="258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функционального анализа)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советом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AB3481">
        <w:trPr>
          <w:trHeight w:val="238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1.1.5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. Определение ключевых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•Информационная система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•Ежегодный план структурных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AB3481">
        <w:trPr>
          <w:trHeight w:val="25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индикаторов выполнения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управления с базой данных,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подразделений, служб,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AB3481">
        <w:trPr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стратегии по каждому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введенных на 100% по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согласованный с ПС 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AB3481">
        <w:trPr>
          <w:trHeight w:val="253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направлению: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индикаторам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экспертной группой: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AB3481">
        <w:trPr>
          <w:gridAfter w:val="1"/>
          <w:wAfter w:w="10" w:type="dxa"/>
          <w:trHeight w:val="26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64" w:lineRule="exac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Учебный план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Учебные планы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Зам. </w:t>
            </w: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дир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по УР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25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(образовательная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приема,</w:t>
            </w: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выпуска,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Отв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секретарь ПК,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25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программа);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трудоустройств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286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приема, выпуска,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86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управления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Начальник УЧР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266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трудоустройства;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человеческими ресурсами, 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25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" w:type="dxa"/>
            <w:vMerge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управления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т.ч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>. развития ИПР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директора по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214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человеческими ресурсами,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21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1"/>
              </w:rPr>
              <w:t>План развития</w:t>
            </w: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281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в </w:t>
            </w: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т.ч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>. развития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инфраструктуры и МТБ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АХР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6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преподавателей;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87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поддержки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Зам. </w:t>
            </w: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дир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>. по ГЯ, ВР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00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" w:type="dxa"/>
            <w:vMerge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21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" w:type="dxa"/>
            <w:vMerge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6" w:lineRule="exac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обучающихся</w:t>
            </w: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25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инфраструктуры и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 ген. вопросам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16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цифровой</w:t>
            </w: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59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Методист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1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материально-технической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80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8" w:lineRule="exac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инфраструктуры (в </w:t>
            </w: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т.ч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62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06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базы;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46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коммуникационная стратегия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06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поддержки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63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" w:type="dxa"/>
            <w:vMerge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(план))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директора по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89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обучающихся;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86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социального</w:t>
            </w: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79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ПРиСП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128"/>
        </w:trPr>
        <w:tc>
          <w:tcPr>
            <w:tcW w:w="9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245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партнерства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AB3481">
        <w:trPr>
          <w:gridAfter w:val="1"/>
          <w:wAfter w:w="10" w:type="dxa"/>
          <w:trHeight w:val="848"/>
        </w:trPr>
        <w:tc>
          <w:tcPr>
            <w:tcW w:w="973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</w:tr>
    </w:tbl>
    <w:p w:rsidR="00AB3481" w:rsidRPr="00100B35" w:rsidRDefault="00AB3481" w:rsidP="00AB3481">
      <w:pPr>
        <w:rPr>
          <w:rFonts w:ascii="Times New Roman" w:eastAsia="Times New Roman" w:hAnsi="Times New Roman" w:cs="Times New Roman"/>
          <w:sz w:val="22"/>
        </w:rPr>
        <w:sectPr w:rsidR="00AB3481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2" w:name="page19"/>
    <w:bookmarkEnd w:id="2"/>
    <w:p w:rsidR="00AB3481" w:rsidRPr="00100B35" w:rsidRDefault="00AB3481" w:rsidP="00AB3481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C501CC" wp14:editId="75E2C533">
                <wp:simplePos x="0" y="0"/>
                <wp:positionH relativeFrom="page">
                  <wp:posOffset>8943340</wp:posOffset>
                </wp:positionH>
                <wp:positionV relativeFrom="margin">
                  <wp:posOffset>245745</wp:posOffset>
                </wp:positionV>
                <wp:extent cx="66675" cy="6186170"/>
                <wp:effectExtent l="0" t="0" r="28575" b="241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186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66E7E" id="Прямая соединительная линия 7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04.2pt,19.35pt" to="709.45pt,5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" strokeweight=".16931mm">
                <w10:wrap anchorx="page" anchory="margin"/>
              </v:line>
            </w:pict>
          </mc:Fallback>
        </mc:AlternateContent>
      </w: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42A6B" wp14:editId="75CC0C2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34C0" id="Прямоугольник 10" o:spid="_x0000_s1026" style="position:absolute;margin-left:346.8pt;margin-top:70.6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HPm/Tt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FA5636" wp14:editId="31CA11C9">
                <wp:simplePos x="0" y="0"/>
                <wp:positionH relativeFrom="page">
                  <wp:posOffset>179705</wp:posOffset>
                </wp:positionH>
                <wp:positionV relativeFrom="page">
                  <wp:posOffset>900430</wp:posOffset>
                </wp:positionV>
                <wp:extent cx="0" cy="6071870"/>
                <wp:effectExtent l="8255" t="5080" r="1079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31AB"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70.9pt" to="14.1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" strokeweight=".16931mm">
                <w10:wrap anchorx="page" anchory="page"/>
              </v:line>
            </w:pict>
          </mc:Fallback>
        </mc:AlternateContent>
      </w: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192064" wp14:editId="4EFC6409">
                <wp:simplePos x="0" y="0"/>
                <wp:positionH relativeFrom="page">
                  <wp:posOffset>358140</wp:posOffset>
                </wp:positionH>
                <wp:positionV relativeFrom="page">
                  <wp:posOffset>900430</wp:posOffset>
                </wp:positionV>
                <wp:extent cx="0" cy="6071870"/>
                <wp:effectExtent l="5715" t="5080" r="1333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C545" id="Прямая соединительная линия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70.9pt" to="28.2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800"/>
        <w:gridCol w:w="3260"/>
        <w:gridCol w:w="3260"/>
        <w:gridCol w:w="2120"/>
        <w:gridCol w:w="1700"/>
      </w:tblGrid>
      <w:tr w:rsidR="00AB3481" w:rsidRPr="00100B35" w:rsidTr="00BF65AE">
        <w:trPr>
          <w:trHeight w:val="282"/>
        </w:trPr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цифровой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8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системы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right="-557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00B35" w:rsidTr="00BF65AE">
        <w:trPr>
          <w:trHeight w:val="252"/>
        </w:trPr>
        <w:tc>
          <w:tcPr>
            <w:tcW w:w="62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инфраструктуры (в </w:t>
            </w: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т.ч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обеспечения качества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Главный бухгалтер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Финансовый план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41"/>
        </w:trPr>
        <w:tc>
          <w:tcPr>
            <w:tcW w:w="620" w:type="dxa"/>
            <w:vMerge w:val="restart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стратегия (план))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3481" w:rsidRPr="00100B35" w:rsidTr="00BF65AE">
        <w:trPr>
          <w:trHeight w:val="266"/>
        </w:trPr>
        <w:tc>
          <w:tcPr>
            <w:tcW w:w="620" w:type="dxa"/>
            <w:vMerge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социального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B3481" w:rsidRPr="00100B35" w:rsidTr="00BF65AE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партнерства;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69"/>
        </w:trPr>
        <w:tc>
          <w:tcPr>
            <w:tcW w:w="62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системы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B3481" w:rsidRPr="00100B35" w:rsidTr="00BF65AE">
        <w:trPr>
          <w:trHeight w:val="255"/>
        </w:trPr>
        <w:tc>
          <w:tcPr>
            <w:tcW w:w="620" w:type="dxa"/>
            <w:vMerge w:val="restart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обеспечения качества;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71"/>
        </w:trPr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B3481" w:rsidRPr="00100B35" w:rsidTr="00BF65AE">
        <w:trPr>
          <w:trHeight w:val="239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1.1.8. Реализация стратегии (с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•Масштабы охвата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•Планы по улучшению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Экспертная группа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корректировкой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(описание изменений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результатам мониторинга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коммуникационной стратегией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стратегии, программы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7"/>
        </w:trPr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основе результатов оценки)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39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1.1.9. Мониторинг и оценка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•Ежеквартальный отчет 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мониторинга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выполнения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реализации стратегического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 реализации стратегии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плана (сайт)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ИСУ (база данных, сайт и др.)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7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</w:tbl>
    <w:p w:rsidR="00AB3481" w:rsidRPr="00100B35" w:rsidRDefault="00AB3481" w:rsidP="00AB3481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3968097" wp14:editId="7FCFFA17">
            <wp:simplePos x="0" y="0"/>
            <wp:positionH relativeFrom="column">
              <wp:posOffset>-1310640</wp:posOffset>
            </wp:positionH>
            <wp:positionV relativeFrom="paragraph">
              <wp:posOffset>9525</wp:posOffset>
            </wp:positionV>
            <wp:extent cx="10166350" cy="35052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81" w:rsidRDefault="00AB3481" w:rsidP="00AB3481">
      <w:pPr>
        <w:spacing w:line="234" w:lineRule="auto"/>
        <w:ind w:left="400" w:right="920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Стратегическая цель 1.2. - Результаты анализа спроса и предложения на региональном рынке труда используются при </w:t>
      </w:r>
    </w:p>
    <w:p w:rsidR="00AB3481" w:rsidRPr="00100B35" w:rsidRDefault="00AB3481" w:rsidP="00AB3481">
      <w:pPr>
        <w:spacing w:line="234" w:lineRule="auto"/>
        <w:ind w:left="400" w:right="920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планировании и коррекции стратегии и образовательных программ </w:t>
      </w:r>
      <w:r w:rsidRPr="00B253C9">
        <w:rPr>
          <w:rFonts w:ascii="Times New Roman" w:hAnsi="Times New Roman" w:cs="Times New Roman"/>
          <w:sz w:val="22"/>
          <w:szCs w:val="22"/>
          <w:lang w:val="ky-KG"/>
        </w:rPr>
        <w:t>ИПК ОшГУ</w:t>
      </w:r>
      <w:r w:rsidRPr="00100B35">
        <w:rPr>
          <w:rFonts w:ascii="Times New Roman" w:eastAsia="Times New Roman" w:hAnsi="Times New Roman" w:cs="Times New Roman"/>
        </w:rPr>
        <w:t xml:space="preserve"> -ЦПО</w:t>
      </w:r>
    </w:p>
    <w:p w:rsidR="00AB3481" w:rsidRPr="00100B35" w:rsidRDefault="00AB3481" w:rsidP="00AB3481">
      <w:pPr>
        <w:spacing w:line="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260"/>
        <w:gridCol w:w="3260"/>
        <w:gridCol w:w="2120"/>
        <w:gridCol w:w="1700"/>
      </w:tblGrid>
      <w:tr w:rsidR="00AB3481" w:rsidRPr="00100B35" w:rsidTr="00BF65AE">
        <w:trPr>
          <w:trHeight w:val="245"/>
        </w:trPr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5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1.2.1. Определить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</w:t>
            </w: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Отвественный</w:t>
            </w:r>
            <w:proofErr w:type="spellEnd"/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за проведение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•Приказ об утверждении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ответственного за проведение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состава и технического задания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 рынке труда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экспертной группы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9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 региональном рынке труда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проведению анализа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37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7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1.2.2. Создать экспертную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•Экспертная группа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•Перечень документов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группу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(правительственных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5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планов/программ, отраслей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экономики, региональных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органов управления и т.д.)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8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38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1.2.3. Пройти обучение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•Уровень вовлеченности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•Список инженерно-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директора по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применению методологии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педагогических работников,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УР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проведение анализа, принятии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представителей администрации,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решения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партнеров, обученных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применению методологии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39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1.2.4. Определить цели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•Степень удовлетворённости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•Положение о порядке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(для стратегии,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 спроса 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895"/>
        </w:trPr>
        <w:tc>
          <w:tcPr>
            <w:tcW w:w="342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19</w:t>
            </w:r>
          </w:p>
        </w:tc>
      </w:tr>
    </w:tbl>
    <w:p w:rsidR="00AB3481" w:rsidRPr="00100B35" w:rsidRDefault="00AB3481" w:rsidP="00AB3481">
      <w:pPr>
        <w:spacing w:line="20" w:lineRule="exact"/>
        <w:rPr>
          <w:rFonts w:ascii="Times New Roman" w:eastAsia="Times New Roman" w:hAnsi="Times New Roman" w:cs="Times New Roman"/>
        </w:rPr>
        <w:sectPr w:rsidR="00AB3481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BA515E" wp14:editId="4ED07DA8">
                <wp:simplePos x="0" y="0"/>
                <wp:positionH relativeFrom="column">
                  <wp:posOffset>4226560</wp:posOffset>
                </wp:positionH>
                <wp:positionV relativeFrom="paragraph">
                  <wp:posOffset>-2849245</wp:posOffset>
                </wp:positionV>
                <wp:extent cx="12700" cy="12700"/>
                <wp:effectExtent l="3810" t="0" r="254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A0FD" id="Прямоугольник 5" o:spid="_x0000_s1026" style="position:absolute;margin-left:332.8pt;margin-top:-224.3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ioQQIAAEo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" fillcolor="black" strokecolor="white"/>
            </w:pict>
          </mc:Fallback>
        </mc:AlternateContent>
      </w:r>
    </w:p>
    <w:p w:rsidR="00AB3481" w:rsidRPr="00100B35" w:rsidRDefault="00AB3481" w:rsidP="00AB3481">
      <w:pPr>
        <w:spacing w:line="181" w:lineRule="exact"/>
        <w:rPr>
          <w:rFonts w:ascii="Times New Roman" w:eastAsia="Times New Roman" w:hAnsi="Times New Roman" w:cs="Times New Roman"/>
        </w:rPr>
      </w:pPr>
      <w:bookmarkStart w:id="3" w:name="page20"/>
      <w:bookmarkEnd w:id="3"/>
    </w:p>
    <w:tbl>
      <w:tblPr>
        <w:tblW w:w="13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260"/>
        <w:gridCol w:w="3260"/>
        <w:gridCol w:w="2060"/>
        <w:gridCol w:w="1760"/>
      </w:tblGrid>
      <w:tr w:rsidR="00AB3481" w:rsidRPr="00100B35" w:rsidTr="00BF65AE">
        <w:trPr>
          <w:trHeight w:val="255"/>
        </w:trPr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образовательных программ)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(выпускники, преподаватели,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предложения на региональном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обучающиеся, работодатели)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рынке труда (утвержденные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процедуры и инструменты по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анализу рынка труда)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39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1.2.5. Разработать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•Сумма расходов на проведение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•График проведения анализа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согласовать график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•Утвержденный бюджет для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6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41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1.2.6. Провести анализ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опросов: выводы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•Перечень приоритетных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соответствие с методологией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направлений (специальностей),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•Динамика трудоустроенных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рекомендованных для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(сбор и обработка данных,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выпускников, обучившихся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подготовки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подготовка отчета)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направлениям подготовки,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•Список востребованных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определенным в результате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компетенций (результатов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потребностей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обучения) для пересмотра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программ подготовки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39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1.2.7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. Обсудить и согласовать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анализа спроса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•Отчеты по итогам анализа с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40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результаты анализа (выводы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предложения на региональном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выводами и рекомендациями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рекомендации) для принятия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рынке труда в базе данных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для разработки стратегии и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решения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образовательных программ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5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анализа спроса и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предложения на региональном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8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рынке труда в ИСУ </w:t>
            </w: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38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1.2.9. Проводить анализ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опросов: выводы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•Решения педагогического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38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  <w:proofErr w:type="spellEnd"/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совета, попечительского совета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ОшГУ</w:t>
            </w:r>
            <w:proofErr w:type="spellEnd"/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регулярно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•Степень удовлетворённости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 итогам анализа (протоколы)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AB3481" w:rsidRPr="00100B35" w:rsidTr="00BF65AE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AB3481" w:rsidRPr="00100B35" w:rsidTr="00BF65AE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(выпускники, преподаватели,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обучающиеся, работодатели)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AB3481" w:rsidRPr="00100B35" w:rsidRDefault="00AB3481" w:rsidP="00AB3481">
      <w:pPr>
        <w:spacing w:line="3" w:lineRule="exact"/>
        <w:rPr>
          <w:rFonts w:ascii="Times New Roman" w:eastAsia="Times New Roman" w:hAnsi="Times New Roman" w:cs="Times New Roman"/>
        </w:rPr>
      </w:pPr>
    </w:p>
    <w:p w:rsidR="00AB3481" w:rsidRPr="00100B35" w:rsidRDefault="00AB3481" w:rsidP="00AB3481">
      <w:pPr>
        <w:spacing w:line="200" w:lineRule="exact"/>
        <w:rPr>
          <w:rFonts w:ascii="Times New Roman" w:eastAsia="Times New Roman" w:hAnsi="Times New Roman" w:cs="Times New Roman"/>
        </w:rPr>
      </w:pPr>
    </w:p>
    <w:p w:rsidR="00AB3481" w:rsidRPr="00100B35" w:rsidRDefault="00AB3481" w:rsidP="00AB3481">
      <w:pPr>
        <w:spacing w:line="200" w:lineRule="exact"/>
        <w:rPr>
          <w:rFonts w:ascii="Times New Roman" w:eastAsia="Times New Roman" w:hAnsi="Times New Roman" w:cs="Times New Roman"/>
        </w:rPr>
      </w:pPr>
    </w:p>
    <w:p w:rsidR="00AB3481" w:rsidRPr="00100B35" w:rsidRDefault="00AB3481" w:rsidP="00AB3481">
      <w:pPr>
        <w:spacing w:line="319" w:lineRule="exact"/>
        <w:rPr>
          <w:rFonts w:ascii="Times New Roman" w:eastAsia="Times New Roman" w:hAnsi="Times New Roman" w:cs="Times New Roman"/>
        </w:rPr>
      </w:pPr>
    </w:p>
    <w:p w:rsidR="00AB3481" w:rsidRPr="00100B35" w:rsidRDefault="00AB3481" w:rsidP="00AB3481">
      <w:pPr>
        <w:spacing w:line="0" w:lineRule="atLeast"/>
        <w:rPr>
          <w:rFonts w:ascii="Times New Roman" w:eastAsia="Times New Roman" w:hAnsi="Times New Roman" w:cs="Times New Roman"/>
          <w:sz w:val="22"/>
        </w:rPr>
      </w:pPr>
    </w:p>
    <w:p w:rsidR="00AB3481" w:rsidRPr="00100B35" w:rsidRDefault="00AB3481" w:rsidP="00AB3481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AB3481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4" w:name="page21"/>
    <w:bookmarkEnd w:id="4"/>
    <w:p w:rsidR="00AB3481" w:rsidRPr="00100B35" w:rsidRDefault="00AB3481" w:rsidP="00AB3481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716F32" wp14:editId="2DC3B0D9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D453" id="Прямоугольник 3" o:spid="_x0000_s1026" style="position:absolute;margin-left:346.8pt;margin-top:70.6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ARu8tVCAgAASg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3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120"/>
        <w:gridCol w:w="3260"/>
        <w:gridCol w:w="3260"/>
        <w:gridCol w:w="2120"/>
        <w:gridCol w:w="1700"/>
      </w:tblGrid>
      <w:tr w:rsidR="00AB3481" w:rsidRPr="00100B35" w:rsidTr="00BF65AE">
        <w:trPr>
          <w:trHeight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1.3.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Внедрение самооценки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•Приказ о закреплении лиц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•Утвержденная политика,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100B35">
              <w:rPr>
                <w:rFonts w:ascii="Times New Roman" w:eastAsia="Times New Roman" w:hAnsi="Times New Roman" w:cs="Times New Roman"/>
                <w:sz w:val="22"/>
              </w:rPr>
              <w:t>Соц.партнёры</w:t>
            </w:r>
            <w:proofErr w:type="spellEnd"/>
          </w:p>
        </w:tc>
      </w:tr>
      <w:tr w:rsidR="00AB3481" w:rsidRPr="00100B35" w:rsidTr="00BF65AE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(мониторинг) в процесс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(группа лиц, отдел),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стратегия и процедуры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управления обеспечением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ответственных за реализацию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реализации системы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качества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процедур по внутреннему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внутреннего обеспечения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обеспечению качества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качества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•Должностные обязанности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(квалификационные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требования) лиц (группы лиц,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B3481" w:rsidRPr="00100B35" w:rsidTr="00BF65AE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отдел), ответственных 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B3481" w:rsidRPr="00100B35" w:rsidTr="00BF65AE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реализацию процедур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481" w:rsidRPr="00100B35" w:rsidRDefault="00AB3481" w:rsidP="00BF65A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AB3481" w:rsidRPr="00100B35" w:rsidRDefault="00AB3481" w:rsidP="00AB3481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644CF3" wp14:editId="6DE8D121">
                <wp:simplePos x="0" y="0"/>
                <wp:positionH relativeFrom="column">
                  <wp:posOffset>4226560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0" r="254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5BAD" id="Прямоугольник 2" o:spid="_x0000_s1026" style="position:absolute;margin-left:332.8pt;margin-top:-.7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" fillcolor="black" strokecolor="white"/>
            </w:pict>
          </mc:Fallback>
        </mc:AlternateContent>
      </w:r>
    </w:p>
    <w:p w:rsidR="00AB3481" w:rsidRPr="00100B35" w:rsidRDefault="00AB3481" w:rsidP="00AB3481">
      <w:pPr>
        <w:spacing w:line="200" w:lineRule="exact"/>
        <w:rPr>
          <w:rFonts w:ascii="Times New Roman" w:eastAsia="Times New Roman" w:hAnsi="Times New Roman" w:cs="Times New Roman"/>
        </w:rPr>
      </w:pPr>
    </w:p>
    <w:p w:rsidR="00AB3481" w:rsidRPr="00100B35" w:rsidRDefault="00AB3481" w:rsidP="00AB3481">
      <w:pPr>
        <w:spacing w:line="200" w:lineRule="exact"/>
        <w:rPr>
          <w:rFonts w:ascii="Times New Roman" w:eastAsia="Times New Roman" w:hAnsi="Times New Roman" w:cs="Times New Roman"/>
        </w:rPr>
      </w:pPr>
    </w:p>
    <w:p w:rsidR="00AB3481" w:rsidRPr="00100B35" w:rsidRDefault="00AB3481" w:rsidP="00AB3481">
      <w:pPr>
        <w:spacing w:line="376" w:lineRule="exact"/>
        <w:rPr>
          <w:rFonts w:ascii="Times New Roman" w:eastAsia="Times New Roman" w:hAnsi="Times New Roman" w:cs="Times New Roman"/>
        </w:rPr>
      </w:pPr>
    </w:p>
    <w:p w:rsidR="00AB3481" w:rsidRPr="00100B35" w:rsidRDefault="00AB3481" w:rsidP="00AB3481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21</w:t>
      </w:r>
    </w:p>
    <w:p w:rsidR="00AB3481" w:rsidRPr="00100B35" w:rsidRDefault="00AB3481" w:rsidP="00AB3481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AB3481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AC6841" w:rsidRDefault="00AC6841"/>
    <w:sectPr w:rsidR="00AC6841" w:rsidSect="00AB3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81"/>
    <w:rsid w:val="007F318A"/>
    <w:rsid w:val="00AB3481"/>
    <w:rsid w:val="00AC6841"/>
    <w:rsid w:val="00C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E5EA"/>
  <w15:chartTrackingRefBased/>
  <w15:docId w15:val="{EF6F3026-4553-4A20-AF7B-4049B80A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4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8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4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ИПК</cp:lastModifiedBy>
  <cp:revision>5</cp:revision>
  <cp:lastPrinted>2022-10-19T04:05:00Z</cp:lastPrinted>
  <dcterms:created xsi:type="dcterms:W3CDTF">2021-04-27T06:53:00Z</dcterms:created>
  <dcterms:modified xsi:type="dcterms:W3CDTF">2022-10-19T04:08:00Z</dcterms:modified>
</cp:coreProperties>
</file>