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56" w:rsidRPr="004C4256" w:rsidRDefault="004C4256" w:rsidP="004C4256">
      <w:pPr>
        <w:rPr>
          <w:rFonts w:ascii="Times New Roman" w:hAnsi="Times New Roman" w:cs="Times New Roman"/>
          <w:b/>
          <w:sz w:val="28"/>
          <w:szCs w:val="28"/>
        </w:rPr>
      </w:pPr>
      <w:r w:rsidRPr="004C425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bookmarkStart w:id="0" w:name="_GoBack"/>
      <w:bookmarkEnd w:id="0"/>
      <w:r w:rsidRPr="004C4256">
        <w:rPr>
          <w:rFonts w:ascii="Times New Roman" w:hAnsi="Times New Roman" w:cs="Times New Roman"/>
          <w:b/>
          <w:sz w:val="28"/>
          <w:szCs w:val="28"/>
        </w:rPr>
        <w:t xml:space="preserve">                               Центр передового опыта</w:t>
      </w:r>
    </w:p>
    <w:p w:rsidR="004C4256" w:rsidRPr="004C4256" w:rsidRDefault="004C4256" w:rsidP="004C4256">
      <w:pPr>
        <w:rPr>
          <w:rFonts w:ascii="Times New Roman" w:hAnsi="Times New Roman" w:cs="Times New Roman"/>
          <w:sz w:val="28"/>
          <w:szCs w:val="28"/>
          <w:lang w:val="aa-ET"/>
        </w:rPr>
      </w:pPr>
      <w:r w:rsidRPr="004C4256">
        <w:rPr>
          <w:rFonts w:ascii="Times New Roman" w:hAnsi="Times New Roman" w:cs="Times New Roman"/>
          <w:sz w:val="28"/>
          <w:szCs w:val="28"/>
        </w:rPr>
        <w:t xml:space="preserve">      Индустриально-педагогический колледж </w:t>
      </w:r>
      <w:proofErr w:type="spellStart"/>
      <w:r w:rsidRPr="004C4256">
        <w:rPr>
          <w:rFonts w:ascii="Times New Roman" w:hAnsi="Times New Roman" w:cs="Times New Roman"/>
          <w:sz w:val="28"/>
          <w:szCs w:val="28"/>
        </w:rPr>
        <w:t>Ошского</w:t>
      </w:r>
      <w:proofErr w:type="spellEnd"/>
      <w:r w:rsidRPr="004C4256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 в 2018 </w:t>
      </w:r>
      <w:proofErr w:type="gramStart"/>
      <w:r w:rsidRPr="004C4256">
        <w:rPr>
          <w:rFonts w:ascii="Times New Roman" w:hAnsi="Times New Roman" w:cs="Times New Roman"/>
          <w:sz w:val="28"/>
          <w:szCs w:val="28"/>
        </w:rPr>
        <w:t>году  вошел</w:t>
      </w:r>
      <w:proofErr w:type="gramEnd"/>
      <w:r w:rsidRPr="004C4256">
        <w:rPr>
          <w:rFonts w:ascii="Times New Roman" w:hAnsi="Times New Roman" w:cs="Times New Roman"/>
          <w:sz w:val="28"/>
          <w:szCs w:val="28"/>
        </w:rPr>
        <w:t xml:space="preserve"> в проект «Программа Развития Сектора: «Навыки для Инклюзивного Роста», реализуемая Министерством образования и науки </w:t>
      </w:r>
      <w:proofErr w:type="spellStart"/>
      <w:r w:rsidRPr="004C4256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4C4256">
        <w:rPr>
          <w:rFonts w:ascii="Times New Roman" w:hAnsi="Times New Roman" w:cs="Times New Roman"/>
          <w:sz w:val="28"/>
          <w:szCs w:val="28"/>
        </w:rPr>
        <w:t xml:space="preserve"> Республики». В рамках данного проекта в пилотном колледже </w:t>
      </w:r>
      <w:r w:rsidRPr="004C4256">
        <w:rPr>
          <w:rFonts w:ascii="Times New Roman" w:hAnsi="Times New Roman" w:cs="Times New Roman"/>
          <w:sz w:val="28"/>
          <w:szCs w:val="28"/>
          <w:lang w:val="aa-ET"/>
        </w:rPr>
        <w:t>создан</w:t>
      </w:r>
      <w:r w:rsidRPr="004C42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4256">
        <w:rPr>
          <w:rFonts w:ascii="Times New Roman" w:hAnsi="Times New Roman" w:cs="Times New Roman"/>
          <w:sz w:val="28"/>
          <w:szCs w:val="28"/>
        </w:rPr>
        <w:t>Центр</w:t>
      </w:r>
      <w:r w:rsidRPr="004C4256">
        <w:rPr>
          <w:rFonts w:ascii="Times New Roman" w:hAnsi="Times New Roman" w:cs="Times New Roman"/>
          <w:sz w:val="28"/>
          <w:szCs w:val="28"/>
          <w:lang w:val="aa-ET"/>
        </w:rPr>
        <w:t xml:space="preserve"> </w:t>
      </w:r>
      <w:r w:rsidRPr="004C4256">
        <w:rPr>
          <w:rFonts w:ascii="Times New Roman" w:hAnsi="Times New Roman" w:cs="Times New Roman"/>
          <w:sz w:val="28"/>
          <w:szCs w:val="28"/>
        </w:rPr>
        <w:t xml:space="preserve"> передового</w:t>
      </w:r>
      <w:proofErr w:type="gramEnd"/>
      <w:r w:rsidRPr="004C4256">
        <w:rPr>
          <w:rFonts w:ascii="Times New Roman" w:hAnsi="Times New Roman" w:cs="Times New Roman"/>
          <w:sz w:val="28"/>
          <w:szCs w:val="28"/>
        </w:rPr>
        <w:t xml:space="preserve"> опыт</w:t>
      </w:r>
      <w:r w:rsidRPr="004C4256">
        <w:rPr>
          <w:rFonts w:ascii="Times New Roman" w:hAnsi="Times New Roman" w:cs="Times New Roman"/>
          <w:sz w:val="28"/>
          <w:szCs w:val="28"/>
          <w:lang w:val="aa-ET"/>
        </w:rPr>
        <w:t>а</w:t>
      </w:r>
      <w:r w:rsidRPr="004C4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4256">
        <w:rPr>
          <w:rFonts w:ascii="Times New Roman" w:hAnsi="Times New Roman" w:cs="Times New Roman"/>
          <w:sz w:val="28"/>
          <w:szCs w:val="28"/>
        </w:rPr>
        <w:t>котор</w:t>
      </w:r>
      <w:proofErr w:type="spellEnd"/>
      <w:r w:rsidRPr="004C4256">
        <w:rPr>
          <w:rFonts w:ascii="Times New Roman" w:hAnsi="Times New Roman" w:cs="Times New Roman"/>
          <w:sz w:val="28"/>
          <w:szCs w:val="28"/>
          <w:lang w:val="aa-ET"/>
        </w:rPr>
        <w:t>ый</w:t>
      </w:r>
      <w:r w:rsidRPr="004C4256">
        <w:rPr>
          <w:rFonts w:ascii="Times New Roman" w:hAnsi="Times New Roman" w:cs="Times New Roman"/>
          <w:sz w:val="28"/>
          <w:szCs w:val="28"/>
        </w:rPr>
        <w:t xml:space="preserve"> включает  в себя разработку и </w:t>
      </w:r>
      <w:proofErr w:type="spellStart"/>
      <w:r w:rsidRPr="004C4256">
        <w:rPr>
          <w:rFonts w:ascii="Times New Roman" w:hAnsi="Times New Roman" w:cs="Times New Roman"/>
          <w:sz w:val="28"/>
          <w:szCs w:val="28"/>
        </w:rPr>
        <w:t>реализаци</w:t>
      </w:r>
      <w:proofErr w:type="spellEnd"/>
      <w:r w:rsidRPr="004C4256">
        <w:rPr>
          <w:rFonts w:ascii="Times New Roman" w:hAnsi="Times New Roman" w:cs="Times New Roman"/>
          <w:sz w:val="28"/>
          <w:szCs w:val="28"/>
          <w:lang w:val="aa-ET"/>
        </w:rPr>
        <w:t>ю</w:t>
      </w:r>
      <w:r w:rsidRPr="004C4256">
        <w:rPr>
          <w:rFonts w:ascii="Times New Roman" w:hAnsi="Times New Roman" w:cs="Times New Roman"/>
          <w:sz w:val="28"/>
          <w:szCs w:val="28"/>
        </w:rPr>
        <w:t xml:space="preserve"> стратегического плана развития ЦПО с учетом потребности  рынка труда </w:t>
      </w:r>
      <w:proofErr w:type="spellStart"/>
      <w:r w:rsidRPr="004C4256">
        <w:rPr>
          <w:rFonts w:ascii="Times New Roman" w:hAnsi="Times New Roman" w:cs="Times New Roman"/>
          <w:sz w:val="28"/>
          <w:szCs w:val="28"/>
        </w:rPr>
        <w:t>Ошской</w:t>
      </w:r>
      <w:proofErr w:type="spellEnd"/>
      <w:r w:rsidRPr="004C4256">
        <w:rPr>
          <w:rFonts w:ascii="Times New Roman" w:hAnsi="Times New Roman" w:cs="Times New Roman"/>
          <w:sz w:val="28"/>
          <w:szCs w:val="28"/>
        </w:rPr>
        <w:t xml:space="preserve">  области</w:t>
      </w:r>
      <w:r w:rsidRPr="004C4256">
        <w:rPr>
          <w:rFonts w:ascii="Times New Roman" w:hAnsi="Times New Roman" w:cs="Times New Roman"/>
          <w:sz w:val="28"/>
          <w:szCs w:val="28"/>
          <w:lang w:val="aa-ET"/>
        </w:rPr>
        <w:t xml:space="preserve"> по 7 аспектам.</w:t>
      </w:r>
    </w:p>
    <w:p w:rsidR="004C4256" w:rsidRPr="004C4256" w:rsidRDefault="004C4256" w:rsidP="004C4256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C425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4C4256">
        <w:rPr>
          <w:rFonts w:ascii="Times New Roman" w:hAnsi="Times New Roman" w:cs="Times New Roman"/>
          <w:sz w:val="28"/>
          <w:szCs w:val="28"/>
          <w:lang w:val="aa-ET"/>
        </w:rPr>
        <w:t xml:space="preserve">       </w:t>
      </w:r>
      <w:r w:rsidRPr="004C4256">
        <w:rPr>
          <w:rFonts w:ascii="Times New Roman" w:hAnsi="Times New Roman" w:cs="Times New Roman"/>
          <w:sz w:val="28"/>
          <w:szCs w:val="28"/>
          <w:lang w:val="ky-KG"/>
        </w:rPr>
        <w:t>Для развития Центра передового опыта особенно важна роль стратегического планирования. ИПК</w:t>
      </w:r>
      <w:r w:rsidRPr="004C4256">
        <w:rPr>
          <w:rFonts w:ascii="Times New Roman" w:hAnsi="Times New Roman" w:cs="Times New Roman"/>
          <w:sz w:val="28"/>
          <w:szCs w:val="28"/>
          <w:lang w:val="aa-ET"/>
        </w:rPr>
        <w:t xml:space="preserve"> </w:t>
      </w:r>
      <w:r w:rsidRPr="004C4256">
        <w:rPr>
          <w:rFonts w:ascii="Times New Roman" w:hAnsi="Times New Roman" w:cs="Times New Roman"/>
          <w:sz w:val="28"/>
          <w:szCs w:val="28"/>
          <w:lang w:val="ky-KG"/>
        </w:rPr>
        <w:t>ОшГУ -</w:t>
      </w:r>
      <w:r w:rsidRPr="004C4256">
        <w:rPr>
          <w:rFonts w:ascii="Times New Roman" w:hAnsi="Times New Roman" w:cs="Times New Roman"/>
          <w:sz w:val="28"/>
          <w:szCs w:val="28"/>
          <w:lang w:val="aa-ET"/>
        </w:rPr>
        <w:t xml:space="preserve"> </w:t>
      </w:r>
      <w:r w:rsidRPr="004C4256">
        <w:rPr>
          <w:rFonts w:ascii="Times New Roman" w:hAnsi="Times New Roman" w:cs="Times New Roman"/>
          <w:sz w:val="28"/>
          <w:szCs w:val="28"/>
          <w:lang w:val="ky-KG"/>
        </w:rPr>
        <w:t xml:space="preserve">ЦПО имеет имидж инновационного учебного заведения с ориентиром на потребности и результат на основе эффективной реализации стратегического плана ИПК ОшГУ с сохранением хорошего баланса между финансами, интересами заинтересованных сторон, внутренними процессами, потенциалом сотрудников и целями обучения (образовательными целями). ИПК ОшГУ -ЦПО обеспечивает необходимое документированное планирование и оценку для управленческих решений. </w:t>
      </w:r>
    </w:p>
    <w:p w:rsidR="004C4256" w:rsidRPr="004C4256" w:rsidRDefault="004C4256" w:rsidP="004C4256">
      <w:pPr>
        <w:rPr>
          <w:rFonts w:ascii="Times New Roman" w:hAnsi="Times New Roman" w:cs="Times New Roman"/>
          <w:b/>
          <w:sz w:val="28"/>
          <w:szCs w:val="28"/>
        </w:rPr>
      </w:pPr>
      <w:r w:rsidRPr="004C425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</w:t>
      </w:r>
      <w:r w:rsidRPr="004C4256">
        <w:rPr>
          <w:rFonts w:ascii="Times New Roman" w:hAnsi="Times New Roman" w:cs="Times New Roman"/>
          <w:b/>
          <w:sz w:val="28"/>
          <w:szCs w:val="28"/>
          <w:lang w:val="aa-ET"/>
        </w:rPr>
        <w:t xml:space="preserve">1 аспект: </w:t>
      </w:r>
      <w:r w:rsidRPr="004C4256">
        <w:rPr>
          <w:rFonts w:ascii="Times New Roman" w:hAnsi="Times New Roman" w:cs="Times New Roman"/>
          <w:b/>
          <w:sz w:val="28"/>
          <w:szCs w:val="28"/>
          <w:lang w:val="ky-KG"/>
        </w:rPr>
        <w:t>ЦПО реализует  средне- и долгосрочный план развития в соответствие с социально-экономическими</w:t>
      </w:r>
      <w:r w:rsidRPr="004C4256">
        <w:rPr>
          <w:rFonts w:ascii="Times New Roman" w:hAnsi="Times New Roman" w:cs="Times New Roman"/>
          <w:b/>
          <w:sz w:val="28"/>
          <w:szCs w:val="28"/>
          <w:lang w:val="aa-ET"/>
        </w:rPr>
        <w:t xml:space="preserve"> потребностями </w:t>
      </w:r>
      <w:r w:rsidRPr="004C425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4C4256">
        <w:rPr>
          <w:rFonts w:ascii="Times New Roman" w:hAnsi="Times New Roman" w:cs="Times New Roman"/>
          <w:b/>
          <w:sz w:val="28"/>
          <w:szCs w:val="28"/>
          <w:lang w:val="aa-ET"/>
        </w:rPr>
        <w:t>страны.</w:t>
      </w:r>
    </w:p>
    <w:p w:rsidR="004C4256" w:rsidRPr="004C4256" w:rsidRDefault="004C4256" w:rsidP="004C4256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C4256">
        <w:rPr>
          <w:rFonts w:ascii="Times New Roman" w:hAnsi="Times New Roman" w:cs="Times New Roman"/>
          <w:sz w:val="28"/>
          <w:szCs w:val="28"/>
          <w:lang w:val="ky-KG"/>
        </w:rPr>
        <w:t xml:space="preserve">      Стратегический план (средне- и долгосрочный), нацеленный на соответствие потребностям заинтересованных сторон, на достижение ожидаемых результатов обучения через инновационное развитие ИПК ОшГУ является руководящим и инструктивным документом для руководства, инженерно-педагогического состава, обучающихся и партнеров. </w:t>
      </w:r>
    </w:p>
    <w:p w:rsidR="004C4256" w:rsidRPr="004C4256" w:rsidRDefault="004C4256" w:rsidP="004C4256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4C4256" w:rsidRPr="004C4256" w:rsidRDefault="004C4256" w:rsidP="004C4256">
      <w:pPr>
        <w:rPr>
          <w:rFonts w:ascii="Times New Roman" w:hAnsi="Times New Roman" w:cs="Times New Roman"/>
          <w:sz w:val="28"/>
          <w:szCs w:val="28"/>
        </w:rPr>
      </w:pPr>
      <w:r w:rsidRPr="004C4256">
        <w:rPr>
          <w:rFonts w:ascii="Times New Roman" w:hAnsi="Times New Roman" w:cs="Times New Roman"/>
          <w:i/>
          <w:iCs/>
          <w:sz w:val="28"/>
          <w:szCs w:val="28"/>
        </w:rPr>
        <w:t xml:space="preserve">В рамках Программы развития сектора: Навыки для инклюзивного роста во исполнение Политического действия 6 на базе Центра передового опыта Индустриально-педагогического колледжа </w:t>
      </w:r>
      <w:proofErr w:type="spellStart"/>
      <w:r w:rsidRPr="004C4256">
        <w:rPr>
          <w:rFonts w:ascii="Times New Roman" w:hAnsi="Times New Roman" w:cs="Times New Roman"/>
          <w:i/>
          <w:iCs/>
          <w:sz w:val="28"/>
          <w:szCs w:val="28"/>
        </w:rPr>
        <w:t>Ошского</w:t>
      </w:r>
      <w:proofErr w:type="spellEnd"/>
      <w:r w:rsidRPr="004C42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C4256">
        <w:rPr>
          <w:rFonts w:ascii="Times New Roman" w:hAnsi="Times New Roman" w:cs="Times New Roman"/>
          <w:i/>
          <w:iCs/>
          <w:sz w:val="28"/>
          <w:szCs w:val="28"/>
        </w:rPr>
        <w:t>государственног</w:t>
      </w:r>
      <w:proofErr w:type="spellEnd"/>
      <w:r w:rsidRPr="004C42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4C4256">
        <w:rPr>
          <w:rFonts w:ascii="Times New Roman" w:hAnsi="Times New Roman" w:cs="Times New Roman"/>
          <w:i/>
          <w:iCs/>
          <w:sz w:val="28"/>
          <w:szCs w:val="28"/>
        </w:rPr>
        <w:t>университета  в</w:t>
      </w:r>
      <w:proofErr w:type="gramEnd"/>
      <w:r w:rsidRPr="004C4256">
        <w:rPr>
          <w:rFonts w:ascii="Times New Roman" w:hAnsi="Times New Roman" w:cs="Times New Roman"/>
          <w:i/>
          <w:iCs/>
          <w:sz w:val="28"/>
          <w:szCs w:val="28"/>
        </w:rPr>
        <w:t xml:space="preserve"> период с </w:t>
      </w:r>
      <w:r w:rsidRPr="004C4256">
        <w:rPr>
          <w:rFonts w:ascii="Times New Roman" w:hAnsi="Times New Roman" w:cs="Times New Roman"/>
          <w:i/>
          <w:iCs/>
          <w:sz w:val="28"/>
          <w:szCs w:val="28"/>
          <w:lang w:val="aa-ET"/>
        </w:rPr>
        <w:t>мая</w:t>
      </w:r>
      <w:r w:rsidRPr="004C4256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 w:rsidRPr="004C4256">
        <w:rPr>
          <w:rFonts w:ascii="Times New Roman" w:hAnsi="Times New Roman" w:cs="Times New Roman"/>
          <w:i/>
          <w:iCs/>
          <w:sz w:val="28"/>
          <w:szCs w:val="28"/>
          <w:lang w:val="aa-ET"/>
        </w:rPr>
        <w:t>июнь</w:t>
      </w:r>
      <w:r w:rsidRPr="004C42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4256">
        <w:rPr>
          <w:rFonts w:ascii="Times New Roman" w:hAnsi="Times New Roman" w:cs="Times New Roman"/>
          <w:i/>
          <w:iCs/>
          <w:sz w:val="28"/>
          <w:szCs w:val="28"/>
          <w:lang w:val="aa-ET"/>
        </w:rPr>
        <w:t xml:space="preserve">с 2019 - </w:t>
      </w:r>
      <w:r w:rsidRPr="004C4256">
        <w:rPr>
          <w:rFonts w:ascii="Times New Roman" w:hAnsi="Times New Roman" w:cs="Times New Roman"/>
          <w:i/>
          <w:iCs/>
          <w:sz w:val="28"/>
          <w:szCs w:val="28"/>
        </w:rPr>
        <w:t xml:space="preserve">2022 </w:t>
      </w:r>
      <w:proofErr w:type="spellStart"/>
      <w:r w:rsidRPr="004C4256">
        <w:rPr>
          <w:rFonts w:ascii="Times New Roman" w:hAnsi="Times New Roman" w:cs="Times New Roman"/>
          <w:i/>
          <w:iCs/>
          <w:sz w:val="28"/>
          <w:szCs w:val="28"/>
        </w:rPr>
        <w:t>г.г.проведено</w:t>
      </w:r>
      <w:proofErr w:type="spellEnd"/>
      <w:r w:rsidRPr="004C4256">
        <w:rPr>
          <w:rFonts w:ascii="Times New Roman" w:hAnsi="Times New Roman" w:cs="Times New Roman"/>
          <w:i/>
          <w:iCs/>
          <w:sz w:val="28"/>
          <w:szCs w:val="28"/>
        </w:rPr>
        <w:t xml:space="preserve"> пилотирование методов и инструментов Методологии анализа спроса и предложения на региональном рынке труда, предложенных Программой. </w:t>
      </w:r>
    </w:p>
    <w:p w:rsidR="004C4256" w:rsidRPr="004C4256" w:rsidRDefault="004C4256" w:rsidP="004C4256">
      <w:pPr>
        <w:rPr>
          <w:rFonts w:ascii="Times New Roman" w:hAnsi="Times New Roman" w:cs="Times New Roman"/>
          <w:sz w:val="28"/>
          <w:szCs w:val="28"/>
        </w:rPr>
      </w:pPr>
      <w:r w:rsidRPr="004C4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256" w:rsidRPr="004C4256" w:rsidRDefault="004C4256" w:rsidP="004C4256">
      <w:pPr>
        <w:rPr>
          <w:rFonts w:ascii="Times New Roman" w:hAnsi="Times New Roman" w:cs="Times New Roman"/>
          <w:sz w:val="28"/>
          <w:szCs w:val="28"/>
        </w:rPr>
      </w:pPr>
      <w:r w:rsidRPr="004C425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C4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 пилотного анализа спроса и предложения </w:t>
      </w:r>
    </w:p>
    <w:p w:rsidR="004C4256" w:rsidRPr="004C4256" w:rsidRDefault="004C4256" w:rsidP="004C425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4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на региональном рынке труда:</w:t>
      </w:r>
    </w:p>
    <w:p w:rsidR="004C4256" w:rsidRPr="004C4256" w:rsidRDefault="004C4256" w:rsidP="004C4256">
      <w:pPr>
        <w:rPr>
          <w:rFonts w:ascii="Times New Roman" w:hAnsi="Times New Roman" w:cs="Times New Roman"/>
          <w:sz w:val="28"/>
          <w:szCs w:val="28"/>
        </w:rPr>
      </w:pPr>
      <w:r w:rsidRPr="004C4256">
        <w:rPr>
          <w:rFonts w:ascii="Times New Roman" w:hAnsi="Times New Roman" w:cs="Times New Roman"/>
          <w:i/>
          <w:iCs/>
          <w:sz w:val="28"/>
          <w:szCs w:val="28"/>
          <w:lang w:val="aa-ET"/>
        </w:rPr>
        <w:t xml:space="preserve">1. </w:t>
      </w:r>
      <w:r w:rsidRPr="004C4256">
        <w:rPr>
          <w:rFonts w:ascii="Times New Roman" w:hAnsi="Times New Roman" w:cs="Times New Roman"/>
          <w:i/>
          <w:iCs/>
          <w:sz w:val="28"/>
          <w:szCs w:val="28"/>
        </w:rPr>
        <w:t>Выявить соответствующие потребности в квалификациях, компетенциях,</w:t>
      </w:r>
    </w:p>
    <w:p w:rsidR="004C4256" w:rsidRPr="004C4256" w:rsidRDefault="004C4256" w:rsidP="004C4256">
      <w:pPr>
        <w:rPr>
          <w:rFonts w:ascii="Times New Roman" w:hAnsi="Times New Roman" w:cs="Times New Roman"/>
          <w:sz w:val="28"/>
          <w:szCs w:val="28"/>
        </w:rPr>
      </w:pPr>
      <w:r w:rsidRPr="004C425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навыках, знаниях путем применения 3 методов анализа</w:t>
      </w:r>
      <w:r w:rsidRPr="004C4256">
        <w:rPr>
          <w:rFonts w:ascii="Times New Roman" w:hAnsi="Times New Roman" w:cs="Times New Roman"/>
          <w:i/>
          <w:iCs/>
          <w:sz w:val="28"/>
          <w:szCs w:val="28"/>
          <w:lang w:val="aa-ET"/>
        </w:rPr>
        <w:t>.</w:t>
      </w:r>
    </w:p>
    <w:p w:rsidR="004C4256" w:rsidRPr="004C4256" w:rsidRDefault="004C4256" w:rsidP="004C4256">
      <w:pPr>
        <w:rPr>
          <w:rFonts w:ascii="Times New Roman" w:hAnsi="Times New Roman" w:cs="Times New Roman"/>
          <w:sz w:val="28"/>
          <w:szCs w:val="28"/>
        </w:rPr>
      </w:pPr>
      <w:r w:rsidRPr="004C4256">
        <w:rPr>
          <w:rFonts w:ascii="Times New Roman" w:hAnsi="Times New Roman" w:cs="Times New Roman"/>
          <w:i/>
          <w:iCs/>
          <w:sz w:val="28"/>
          <w:szCs w:val="28"/>
          <w:lang w:val="aa-ET"/>
        </w:rPr>
        <w:t xml:space="preserve">2. </w:t>
      </w:r>
      <w:r w:rsidRPr="004C4256">
        <w:rPr>
          <w:rFonts w:ascii="Times New Roman" w:hAnsi="Times New Roman" w:cs="Times New Roman"/>
          <w:i/>
          <w:iCs/>
          <w:sz w:val="28"/>
          <w:szCs w:val="28"/>
        </w:rPr>
        <w:t>Подготовить рекомендации по улучшению Методологии</w:t>
      </w:r>
      <w:r w:rsidRPr="004C4256">
        <w:rPr>
          <w:rFonts w:ascii="Times New Roman" w:hAnsi="Times New Roman" w:cs="Times New Roman"/>
          <w:i/>
          <w:iCs/>
          <w:sz w:val="28"/>
          <w:szCs w:val="28"/>
          <w:lang w:val="aa-ET"/>
        </w:rPr>
        <w:t>.</w:t>
      </w:r>
    </w:p>
    <w:p w:rsidR="004C4256" w:rsidRPr="004C4256" w:rsidRDefault="004C4256" w:rsidP="004C4256">
      <w:pPr>
        <w:rPr>
          <w:rFonts w:ascii="Times New Roman" w:hAnsi="Times New Roman" w:cs="Times New Roman"/>
          <w:sz w:val="28"/>
          <w:szCs w:val="28"/>
        </w:rPr>
      </w:pPr>
      <w:r w:rsidRPr="004C4256">
        <w:rPr>
          <w:rFonts w:ascii="Times New Roman" w:hAnsi="Times New Roman" w:cs="Times New Roman"/>
          <w:i/>
          <w:iCs/>
          <w:sz w:val="28"/>
          <w:szCs w:val="28"/>
          <w:lang w:val="aa-ET"/>
        </w:rPr>
        <w:t xml:space="preserve">3. </w:t>
      </w:r>
      <w:r w:rsidRPr="004C4256">
        <w:rPr>
          <w:rFonts w:ascii="Times New Roman" w:hAnsi="Times New Roman" w:cs="Times New Roman"/>
          <w:i/>
          <w:iCs/>
          <w:sz w:val="28"/>
          <w:szCs w:val="28"/>
        </w:rPr>
        <w:t>Подготовить рекомендации для планирования и реализации процесса анализа</w:t>
      </w:r>
    </w:p>
    <w:p w:rsidR="004C4256" w:rsidRPr="004C4256" w:rsidRDefault="004C4256" w:rsidP="004C4256">
      <w:pPr>
        <w:rPr>
          <w:rFonts w:ascii="Times New Roman" w:hAnsi="Times New Roman" w:cs="Times New Roman"/>
          <w:sz w:val="28"/>
          <w:szCs w:val="28"/>
        </w:rPr>
      </w:pPr>
      <w:r w:rsidRPr="004C4256">
        <w:rPr>
          <w:rFonts w:ascii="Times New Roman" w:hAnsi="Times New Roman" w:cs="Times New Roman"/>
          <w:i/>
          <w:iCs/>
          <w:sz w:val="28"/>
          <w:szCs w:val="28"/>
        </w:rPr>
        <w:t xml:space="preserve"> в ЦПО с определением ресурсов, сроков, роли и ответственности участников</w:t>
      </w:r>
      <w:r w:rsidRPr="004C4256">
        <w:rPr>
          <w:rFonts w:ascii="Times New Roman" w:hAnsi="Times New Roman" w:cs="Times New Roman"/>
          <w:i/>
          <w:iCs/>
          <w:sz w:val="28"/>
          <w:szCs w:val="28"/>
          <w:lang w:val="aa-ET"/>
        </w:rPr>
        <w:t>.</w:t>
      </w:r>
    </w:p>
    <w:p w:rsidR="004C4256" w:rsidRPr="004C4256" w:rsidRDefault="004C4256" w:rsidP="004C4256">
      <w:pPr>
        <w:rPr>
          <w:rFonts w:ascii="Times New Roman" w:hAnsi="Times New Roman" w:cs="Times New Roman"/>
          <w:sz w:val="28"/>
          <w:szCs w:val="28"/>
        </w:rPr>
      </w:pPr>
      <w:r w:rsidRPr="004C4256">
        <w:rPr>
          <w:rFonts w:ascii="Times New Roman" w:hAnsi="Times New Roman" w:cs="Times New Roman"/>
          <w:i/>
          <w:iCs/>
          <w:sz w:val="28"/>
          <w:szCs w:val="28"/>
        </w:rPr>
        <w:t xml:space="preserve">       Результаты данного анализа, посредством предоставления количественной и качественной информации о региональном рынке труда, необходимой для принятия обоснованных решений по развитию учебных заведений ПТОО и их программ, позволят совершенствовать Методологию анализа спроса и предложения на региональном рынке труда в целях ее применения в системе ПТОО.</w:t>
      </w:r>
    </w:p>
    <w:p w:rsidR="004C4256" w:rsidRPr="004C4256" w:rsidRDefault="004C4256" w:rsidP="004C4256">
      <w:pPr>
        <w:rPr>
          <w:rFonts w:ascii="Times New Roman" w:hAnsi="Times New Roman" w:cs="Times New Roman"/>
          <w:sz w:val="28"/>
          <w:szCs w:val="28"/>
        </w:rPr>
      </w:pPr>
    </w:p>
    <w:p w:rsidR="004C4256" w:rsidRPr="004C4256" w:rsidRDefault="004C4256" w:rsidP="004C4256">
      <w:pPr>
        <w:rPr>
          <w:rFonts w:ascii="Times New Roman" w:hAnsi="Times New Roman" w:cs="Times New Roman"/>
          <w:b/>
          <w:bCs/>
          <w:sz w:val="28"/>
          <w:szCs w:val="28"/>
          <w:lang w:val="aa-ET"/>
        </w:rPr>
      </w:pPr>
      <w:r w:rsidRPr="004C4256">
        <w:rPr>
          <w:rFonts w:ascii="Times New Roman" w:hAnsi="Times New Roman" w:cs="Times New Roman"/>
          <w:b/>
          <w:bCs/>
          <w:sz w:val="28"/>
          <w:szCs w:val="28"/>
          <w:lang w:val="aa-ET"/>
        </w:rPr>
        <w:t xml:space="preserve">    Проделанная работа</w:t>
      </w:r>
    </w:p>
    <w:p w:rsidR="004C4256" w:rsidRPr="004C4256" w:rsidRDefault="004C4256" w:rsidP="004C4256">
      <w:pPr>
        <w:rPr>
          <w:rFonts w:ascii="Times New Roman" w:hAnsi="Times New Roman" w:cs="Times New Roman"/>
          <w:sz w:val="28"/>
          <w:szCs w:val="28"/>
        </w:rPr>
      </w:pPr>
    </w:p>
    <w:p w:rsidR="004C4256" w:rsidRPr="004C4256" w:rsidRDefault="004C4256" w:rsidP="004C4256">
      <w:pPr>
        <w:rPr>
          <w:rFonts w:ascii="Times New Roman" w:hAnsi="Times New Roman" w:cs="Times New Roman"/>
          <w:sz w:val="28"/>
          <w:szCs w:val="28"/>
        </w:rPr>
      </w:pPr>
      <w:r w:rsidRPr="004C4256">
        <w:rPr>
          <w:rFonts w:ascii="Times New Roman" w:hAnsi="Times New Roman" w:cs="Times New Roman"/>
          <w:b/>
          <w:bCs/>
          <w:i/>
          <w:iCs/>
          <w:sz w:val="28"/>
          <w:szCs w:val="28"/>
          <w:lang w:val="aa-ET"/>
        </w:rPr>
        <w:t xml:space="preserve">  1.Сформированы экспертные группы по приоритетным направлениям “КМТШИ”, “ПОВТАС” для определения ( пересмотра миссии колледжа, образовательных целеей, разработки и корректировки ООП по приоритетным специальностям, , </w:t>
      </w:r>
    </w:p>
    <w:p w:rsidR="004C4256" w:rsidRPr="004C4256" w:rsidRDefault="004C4256" w:rsidP="004C4256">
      <w:pPr>
        <w:rPr>
          <w:rFonts w:ascii="Times New Roman" w:hAnsi="Times New Roman" w:cs="Times New Roman"/>
          <w:sz w:val="28"/>
          <w:szCs w:val="28"/>
        </w:rPr>
      </w:pPr>
      <w:r w:rsidRPr="004C4256">
        <w:rPr>
          <w:rFonts w:ascii="Times New Roman" w:hAnsi="Times New Roman" w:cs="Times New Roman"/>
          <w:b/>
          <w:bCs/>
          <w:i/>
          <w:iCs/>
          <w:sz w:val="28"/>
          <w:szCs w:val="28"/>
          <w:lang w:val="aa-ET"/>
        </w:rPr>
        <w:t xml:space="preserve"> 2. В перечень приоритетных специальностей добавлены “Преподавание ва начальных классах”, “Дошкольное образование”.</w:t>
      </w:r>
    </w:p>
    <w:p w:rsidR="004C4256" w:rsidRPr="004C4256" w:rsidRDefault="004C4256" w:rsidP="004C4256">
      <w:pPr>
        <w:rPr>
          <w:rFonts w:ascii="Times New Roman" w:hAnsi="Times New Roman" w:cs="Times New Roman"/>
          <w:sz w:val="28"/>
          <w:szCs w:val="28"/>
        </w:rPr>
      </w:pPr>
      <w:r w:rsidRPr="004C4256">
        <w:rPr>
          <w:rFonts w:ascii="Times New Roman" w:hAnsi="Times New Roman" w:cs="Times New Roman"/>
          <w:b/>
          <w:bCs/>
          <w:i/>
          <w:iCs/>
          <w:sz w:val="28"/>
          <w:szCs w:val="28"/>
          <w:lang w:val="aa-ET"/>
        </w:rPr>
        <w:t>3. Разработан стратегический план развития колледжа, на основапнии анализа методологии рынка труда</w:t>
      </w:r>
    </w:p>
    <w:p w:rsidR="004C4256" w:rsidRPr="004C4256" w:rsidRDefault="004C4256" w:rsidP="004C42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4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4C4256">
        <w:rPr>
          <w:rFonts w:ascii="Times New Roman" w:hAnsi="Times New Roman" w:cs="Times New Roman"/>
          <w:b/>
          <w:bCs/>
          <w:i/>
          <w:iCs/>
          <w:sz w:val="28"/>
          <w:szCs w:val="28"/>
          <w:lang w:val="aa-ET"/>
        </w:rPr>
        <w:t>ткорректирпованы :</w:t>
      </w:r>
      <w:proofErr w:type="gramEnd"/>
      <w:r w:rsidRPr="004C4256">
        <w:rPr>
          <w:rFonts w:ascii="Times New Roman" w:hAnsi="Times New Roman" w:cs="Times New Roman"/>
          <w:b/>
          <w:bCs/>
          <w:i/>
          <w:iCs/>
          <w:sz w:val="28"/>
          <w:szCs w:val="28"/>
          <w:lang w:val="aa-ET"/>
        </w:rPr>
        <w:t xml:space="preserve"> план работы колледжа на 2021-2022 уч.г., план рабты методсовета, планы работ по воспитательной работе, планы работ циклов, план по социальнму партнерству,</w:t>
      </w:r>
    </w:p>
    <w:p w:rsidR="004C4256" w:rsidRPr="004C4256" w:rsidRDefault="004C4256" w:rsidP="004C4256">
      <w:pPr>
        <w:rPr>
          <w:rFonts w:ascii="Times New Roman" w:hAnsi="Times New Roman" w:cs="Times New Roman"/>
          <w:sz w:val="28"/>
          <w:szCs w:val="28"/>
        </w:rPr>
      </w:pPr>
      <w:r w:rsidRPr="004C4256">
        <w:rPr>
          <w:rFonts w:ascii="Times New Roman" w:hAnsi="Times New Roman" w:cs="Times New Roman"/>
          <w:b/>
          <w:bCs/>
          <w:i/>
          <w:iCs/>
          <w:sz w:val="28"/>
          <w:szCs w:val="28"/>
          <w:lang w:val="aa-ET"/>
        </w:rPr>
        <w:t>4. Внедрение самооценки (мониторинг) в процессе управления качеством образования.</w:t>
      </w:r>
    </w:p>
    <w:p w:rsidR="004C4256" w:rsidRPr="004C4256" w:rsidRDefault="004C4256" w:rsidP="004C4256">
      <w:pPr>
        <w:rPr>
          <w:rFonts w:ascii="Times New Roman" w:hAnsi="Times New Roman" w:cs="Times New Roman"/>
          <w:sz w:val="28"/>
          <w:szCs w:val="28"/>
        </w:rPr>
      </w:pPr>
    </w:p>
    <w:p w:rsidR="0093221D" w:rsidRDefault="0093221D"/>
    <w:sectPr w:rsidR="0093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56"/>
    <w:rsid w:val="004C4256"/>
    <w:rsid w:val="0093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547E-20B6-48C7-B3B0-4344C717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ипк</dc:creator>
  <cp:keywords/>
  <dc:description/>
  <cp:lastModifiedBy>ипк</cp:lastModifiedBy>
  <cp:revision>1</cp:revision>
  <dcterms:created xsi:type="dcterms:W3CDTF">2023-04-18T02:36:00Z</dcterms:created>
  <dcterms:modified xsi:type="dcterms:W3CDTF">2023-04-18T02:44:00Z</dcterms:modified>
</cp:coreProperties>
</file>