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FE46" w14:textId="77777777" w:rsidR="00DE092A" w:rsidRPr="00F02B64" w:rsidRDefault="00DE092A" w:rsidP="00DE092A">
      <w:pPr>
        <w:overflowPunct w:val="0"/>
        <w:autoSpaceDE w:val="0"/>
        <w:autoSpaceDN w:val="0"/>
        <w:adjustRightInd w:val="0"/>
        <w:spacing w:before="36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2B64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ОБРАЗОВАНИЯ И НАУКИ КЫРГЫЗСКОЙ РЕСПУБЛИКИ</w:t>
      </w:r>
    </w:p>
    <w:p w14:paraId="3130C7E7" w14:textId="77777777" w:rsidR="00DE092A" w:rsidRPr="00F02B64" w:rsidRDefault="00DE092A" w:rsidP="00DE092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2B64">
        <w:rPr>
          <w:rFonts w:ascii="Times New Roman" w:hAnsi="Times New Roman" w:cs="Times New Roman"/>
          <w:b/>
          <w:color w:val="000000"/>
          <w:sz w:val="24"/>
          <w:szCs w:val="24"/>
        </w:rPr>
        <w:t>ОШСКИЙ ГОСУДАРСТВЕННЫЙ УНИВЕРСИТЕТ</w:t>
      </w:r>
    </w:p>
    <w:p w14:paraId="3771C827" w14:textId="77777777" w:rsidR="00DE092A" w:rsidRPr="00090767" w:rsidRDefault="00DE092A" w:rsidP="00DE092A">
      <w:pPr>
        <w:overflowPunct w:val="0"/>
        <w:autoSpaceDE w:val="0"/>
        <w:autoSpaceDN w:val="0"/>
        <w:adjustRightInd w:val="0"/>
        <w:spacing w:line="312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767">
        <w:rPr>
          <w:rFonts w:ascii="Times New Roman" w:hAnsi="Times New Roman" w:cs="Times New Roman"/>
          <w:b/>
          <w:color w:val="000000"/>
          <w:sz w:val="28"/>
          <w:szCs w:val="28"/>
        </w:rPr>
        <w:t>Медицинский факультет</w:t>
      </w:r>
    </w:p>
    <w:p w14:paraId="231854D7" w14:textId="77777777" w:rsidR="00DE092A" w:rsidRPr="00090767" w:rsidRDefault="00DE092A" w:rsidP="00DE092A">
      <w:pPr>
        <w:keepNext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0767">
        <w:rPr>
          <w:rFonts w:ascii="Times New Roman" w:hAnsi="Times New Roman" w:cs="Times New Roman"/>
          <w:b/>
          <w:color w:val="000000"/>
          <w:sz w:val="28"/>
          <w:szCs w:val="28"/>
        </w:rPr>
        <w:t>Кафедра «Общественное здравоохранение»</w:t>
      </w:r>
    </w:p>
    <w:p w14:paraId="777B7952" w14:textId="77777777" w:rsidR="00DE092A" w:rsidRPr="00090767" w:rsidRDefault="00DE092A" w:rsidP="00DE092A">
      <w:pPr>
        <w:suppressLineNumbers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56EA27FD" w14:textId="77777777" w:rsidR="00DE092A" w:rsidRPr="00090767" w:rsidRDefault="00DE092A" w:rsidP="00DE092A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700CEFA5" w14:textId="77777777" w:rsidR="00DE092A" w:rsidRPr="00090767" w:rsidRDefault="00DE092A" w:rsidP="00DE092A">
      <w:pPr>
        <w:ind w:left="510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09076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Рассмотрено и утверждено</w:t>
      </w:r>
    </w:p>
    <w:p w14:paraId="3B528BDF" w14:textId="77777777" w:rsidR="00DE092A" w:rsidRPr="00090767" w:rsidRDefault="00DE092A" w:rsidP="00DE092A">
      <w:pPr>
        <w:ind w:left="510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09076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на заседании кафедры </w:t>
      </w:r>
    </w:p>
    <w:p w14:paraId="68CCB876" w14:textId="6DF0CA2C" w:rsidR="00DE092A" w:rsidRPr="00090767" w:rsidRDefault="00DE092A" w:rsidP="00DE092A">
      <w:pPr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907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«___»__________20</w:t>
      </w:r>
      <w:r w:rsidR="007902F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22</w:t>
      </w:r>
      <w:bookmarkStart w:id="0" w:name="_GoBack"/>
      <w:bookmarkEnd w:id="0"/>
      <w:r w:rsidRPr="000907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г., </w:t>
      </w:r>
    </w:p>
    <w:p w14:paraId="10CD6787" w14:textId="77777777" w:rsidR="00DE092A" w:rsidRPr="00090767" w:rsidRDefault="00DE092A" w:rsidP="00DE092A">
      <w:pPr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907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протокол №___</w:t>
      </w:r>
    </w:p>
    <w:p w14:paraId="330965A9" w14:textId="77777777" w:rsidR="00DE092A" w:rsidRPr="00090767" w:rsidRDefault="00DE092A" w:rsidP="00DE092A">
      <w:pPr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907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Заведующий кафедрой</w:t>
      </w:r>
    </w:p>
    <w:p w14:paraId="0A8DC00B" w14:textId="77777777" w:rsidR="00DE092A" w:rsidRPr="00090767" w:rsidRDefault="00DE092A" w:rsidP="00DE092A">
      <w:pPr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907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д.м.н., проф. Мамаев Т.М.</w:t>
      </w:r>
    </w:p>
    <w:p w14:paraId="7B0D0995" w14:textId="77777777" w:rsidR="00DE092A" w:rsidRPr="00090767" w:rsidRDefault="00DE092A" w:rsidP="00DE092A">
      <w:pPr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907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</w:t>
      </w:r>
    </w:p>
    <w:p w14:paraId="3E35A40C" w14:textId="77777777" w:rsidR="00DE092A" w:rsidRPr="00090767" w:rsidRDefault="00DE092A" w:rsidP="00DE092A">
      <w:pPr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907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(подпись)</w:t>
      </w:r>
    </w:p>
    <w:p w14:paraId="2AE33135" w14:textId="77777777" w:rsidR="00DE092A" w:rsidRPr="00090767" w:rsidRDefault="00DE092A" w:rsidP="00DE092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076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ФОНД ОЦЕНОЧНЫХ СРЕДСТВ </w:t>
      </w:r>
      <w:r w:rsidRPr="00090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УЧЕБНОЙ ДИСЦИПЛИНЕ</w:t>
      </w:r>
    </w:p>
    <w:p w14:paraId="68E397B7" w14:textId="77777777" w:rsidR="00DE092A" w:rsidRPr="00090767" w:rsidRDefault="00DE092A" w:rsidP="00DE092A">
      <w:pP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3487CF48" w14:textId="68488DAA" w:rsidR="00474526" w:rsidRPr="00090767" w:rsidRDefault="00C667BD" w:rsidP="00DE092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076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474526" w:rsidRPr="00090767">
        <w:rPr>
          <w:rFonts w:ascii="Times New Roman" w:hAnsi="Times New Roman" w:cs="Times New Roman"/>
          <w:b/>
          <w:sz w:val="28"/>
          <w:szCs w:val="28"/>
          <w:u w:val="single"/>
        </w:rPr>
        <w:t>игиена</w:t>
      </w:r>
      <w:r w:rsidRPr="0009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 и подростков</w:t>
      </w:r>
    </w:p>
    <w:p w14:paraId="02589E45" w14:textId="697B26AE" w:rsidR="00DE092A" w:rsidRPr="00090767" w:rsidRDefault="00DE092A" w:rsidP="00DE092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90767">
        <w:rPr>
          <w:rFonts w:ascii="Times New Roman" w:hAnsi="Times New Roman" w:cs="Times New Roman"/>
          <w:b/>
          <w:sz w:val="28"/>
          <w:szCs w:val="28"/>
        </w:rPr>
        <w:t>(наименование дисциплины)</w:t>
      </w:r>
    </w:p>
    <w:p w14:paraId="1CBC630F" w14:textId="77777777" w:rsidR="00DE092A" w:rsidRPr="00090767" w:rsidRDefault="00DE092A" w:rsidP="00DE092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230ED74" w14:textId="122EB104" w:rsidR="00DE092A" w:rsidRPr="00090767" w:rsidRDefault="00DE092A" w:rsidP="00DE092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0767">
        <w:rPr>
          <w:rFonts w:ascii="Times New Roman" w:hAnsi="Times New Roman" w:cs="Times New Roman"/>
          <w:b/>
          <w:sz w:val="28"/>
          <w:szCs w:val="28"/>
          <w:u w:val="single"/>
        </w:rPr>
        <w:t>для специальности «</w:t>
      </w:r>
      <w:r w:rsidR="00474526" w:rsidRPr="00090767">
        <w:rPr>
          <w:rFonts w:ascii="Times New Roman" w:hAnsi="Times New Roman" w:cs="Times New Roman"/>
          <w:b/>
          <w:sz w:val="28"/>
          <w:szCs w:val="28"/>
          <w:u w:val="single"/>
        </w:rPr>
        <w:t>Педиатрия</w:t>
      </w:r>
      <w:r w:rsidRPr="00090767">
        <w:rPr>
          <w:rFonts w:ascii="Times New Roman" w:hAnsi="Times New Roman" w:cs="Times New Roman"/>
          <w:b/>
          <w:sz w:val="28"/>
          <w:szCs w:val="28"/>
          <w:u w:val="single"/>
        </w:rPr>
        <w:t>»– 56000</w:t>
      </w:r>
      <w:r w:rsidR="00474526" w:rsidRPr="0009076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2A122BB2" w14:textId="77777777" w:rsidR="00DE092A" w:rsidRPr="00090767" w:rsidRDefault="00DE092A" w:rsidP="00DE092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90767">
        <w:rPr>
          <w:rFonts w:ascii="Times New Roman" w:hAnsi="Times New Roman" w:cs="Times New Roman"/>
          <w:b/>
          <w:sz w:val="28"/>
          <w:szCs w:val="28"/>
        </w:rPr>
        <w:t>(</w:t>
      </w:r>
      <w:r w:rsidRPr="00090767">
        <w:rPr>
          <w:rFonts w:ascii="Times New Roman" w:hAnsi="Times New Roman" w:cs="Times New Roman"/>
          <w:sz w:val="28"/>
          <w:szCs w:val="28"/>
        </w:rPr>
        <w:t>код и наименование направления подготовки)</w:t>
      </w:r>
    </w:p>
    <w:p w14:paraId="16231A1F" w14:textId="77777777" w:rsidR="00DE092A" w:rsidRPr="00090767" w:rsidRDefault="00DE092A" w:rsidP="00DE092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048F615" w14:textId="77777777" w:rsidR="00DE092A" w:rsidRPr="00090767" w:rsidRDefault="00DE092A" w:rsidP="00DE092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6775B18F" w14:textId="77777777" w:rsidR="00474526" w:rsidRDefault="00474526" w:rsidP="00DE092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D2964F1" w14:textId="77777777" w:rsidR="00474526" w:rsidRDefault="00474526" w:rsidP="00DE092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A156662" w14:textId="51D3E9C9" w:rsidR="00DE092A" w:rsidRPr="00090767" w:rsidRDefault="00DE092A" w:rsidP="00DE092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90767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Паспорт</w:t>
      </w:r>
    </w:p>
    <w:p w14:paraId="5205A6E0" w14:textId="6FC8C7C8" w:rsidR="00DE092A" w:rsidRPr="00090767" w:rsidRDefault="00DE092A" w:rsidP="00C667B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0767">
        <w:rPr>
          <w:rFonts w:ascii="Times New Roman" w:hAnsi="Times New Roman" w:cs="Times New Roman"/>
          <w:sz w:val="28"/>
          <w:szCs w:val="28"/>
          <w:lang w:eastAsia="en-US"/>
        </w:rPr>
        <w:t xml:space="preserve">Фонда оценочных средств по дисциплине </w:t>
      </w:r>
      <w:r w:rsidR="00C667BD" w:rsidRPr="00090767">
        <w:rPr>
          <w:rFonts w:ascii="Times New Roman" w:hAnsi="Times New Roman" w:cs="Times New Roman"/>
          <w:b/>
          <w:sz w:val="28"/>
          <w:szCs w:val="28"/>
          <w:u w:val="single"/>
        </w:rPr>
        <w:t>Гигиена детей и подростков</w:t>
      </w:r>
    </w:p>
    <w:p w14:paraId="70AB36A8" w14:textId="76747AA1" w:rsidR="00474526" w:rsidRPr="00C667BD" w:rsidRDefault="00474526" w:rsidP="00C667B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7BD">
        <w:rPr>
          <w:rFonts w:ascii="Times New Roman" w:hAnsi="Times New Roman"/>
          <w:iCs/>
          <w:sz w:val="24"/>
          <w:szCs w:val="24"/>
        </w:rPr>
        <w:t xml:space="preserve">В </w:t>
      </w:r>
      <w:proofErr w:type="gramStart"/>
      <w:r w:rsidRPr="00C667BD">
        <w:rPr>
          <w:rFonts w:ascii="Times New Roman" w:hAnsi="Times New Roman"/>
          <w:iCs/>
          <w:sz w:val="24"/>
          <w:szCs w:val="24"/>
        </w:rPr>
        <w:t>результате  изучения</w:t>
      </w:r>
      <w:proofErr w:type="gramEnd"/>
      <w:r w:rsidRPr="00C667BD">
        <w:rPr>
          <w:rFonts w:ascii="Times New Roman" w:hAnsi="Times New Roman"/>
          <w:iCs/>
          <w:sz w:val="24"/>
          <w:szCs w:val="24"/>
        </w:rPr>
        <w:t xml:space="preserve"> дисциплины «</w:t>
      </w:r>
      <w:r w:rsidR="00C667BD" w:rsidRPr="00C667BD">
        <w:rPr>
          <w:rFonts w:ascii="Times New Roman" w:hAnsi="Times New Roman" w:cs="Times New Roman"/>
          <w:b/>
          <w:sz w:val="24"/>
          <w:szCs w:val="24"/>
          <w:u w:val="single"/>
        </w:rPr>
        <w:t>Гигиена детей и подростков</w:t>
      </w:r>
      <w:r w:rsidRPr="00C667BD">
        <w:rPr>
          <w:rFonts w:ascii="Times New Roman" w:hAnsi="Times New Roman"/>
          <w:iCs/>
          <w:sz w:val="24"/>
          <w:szCs w:val="24"/>
        </w:rPr>
        <w:t xml:space="preserve">»  студент достигнет следующих </w:t>
      </w:r>
      <w:r w:rsidRPr="00C667BD">
        <w:rPr>
          <w:rFonts w:ascii="Times New Roman" w:hAnsi="Times New Roman"/>
          <w:b/>
          <w:iCs/>
          <w:sz w:val="24"/>
          <w:szCs w:val="24"/>
        </w:rPr>
        <w:t>результатов  обучения</w:t>
      </w:r>
      <w:r w:rsidRPr="00C667BD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C667BD">
        <w:rPr>
          <w:rFonts w:ascii="Times New Roman" w:hAnsi="Times New Roman"/>
          <w:b/>
          <w:iCs/>
          <w:sz w:val="24"/>
          <w:szCs w:val="24"/>
        </w:rPr>
        <w:t>(</w:t>
      </w:r>
      <w:proofErr w:type="spellStart"/>
      <w:r w:rsidRPr="00C667BD">
        <w:rPr>
          <w:rFonts w:ascii="Times New Roman" w:hAnsi="Times New Roman"/>
          <w:b/>
          <w:iCs/>
          <w:sz w:val="24"/>
          <w:szCs w:val="24"/>
        </w:rPr>
        <w:t>РОд</w:t>
      </w:r>
      <w:proofErr w:type="spellEnd"/>
      <w:r w:rsidRPr="00C667BD">
        <w:rPr>
          <w:rFonts w:ascii="Times New Roman" w:hAnsi="Times New Roman"/>
          <w:b/>
          <w:iCs/>
          <w:sz w:val="24"/>
          <w:szCs w:val="24"/>
        </w:rPr>
        <w:t>),</w:t>
      </w:r>
      <w:r w:rsidRPr="00C667BD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C667BD">
        <w:rPr>
          <w:rFonts w:ascii="Times New Roman" w:hAnsi="Times New Roman"/>
          <w:iCs/>
          <w:sz w:val="24"/>
          <w:szCs w:val="24"/>
        </w:rPr>
        <w:t>соответствующи</w:t>
      </w:r>
      <w:r w:rsidRPr="00C667BD">
        <w:rPr>
          <w:rFonts w:ascii="Times New Roman" w:hAnsi="Times New Roman"/>
          <w:i/>
          <w:iCs/>
          <w:sz w:val="24"/>
          <w:szCs w:val="24"/>
        </w:rPr>
        <w:t xml:space="preserve">х   </w:t>
      </w:r>
      <w:r w:rsidRPr="00C667BD">
        <w:rPr>
          <w:rFonts w:ascii="Times New Roman" w:hAnsi="Times New Roman"/>
          <w:iCs/>
          <w:sz w:val="24"/>
          <w:szCs w:val="24"/>
        </w:rPr>
        <w:t xml:space="preserve">ожидаемым  </w:t>
      </w:r>
      <w:r w:rsidRPr="00C667BD">
        <w:rPr>
          <w:rFonts w:ascii="Times New Roman" w:hAnsi="Times New Roman"/>
          <w:b/>
          <w:i/>
          <w:iCs/>
          <w:sz w:val="24"/>
          <w:szCs w:val="24"/>
        </w:rPr>
        <w:t>результатам  освоения  образовательной программы (</w:t>
      </w:r>
      <w:proofErr w:type="spellStart"/>
      <w:r w:rsidRPr="00C667BD">
        <w:rPr>
          <w:rFonts w:ascii="Times New Roman" w:hAnsi="Times New Roman"/>
          <w:b/>
          <w:i/>
          <w:iCs/>
          <w:sz w:val="24"/>
          <w:szCs w:val="24"/>
        </w:rPr>
        <w:t>РОоп</w:t>
      </w:r>
      <w:proofErr w:type="spellEnd"/>
      <w:r w:rsidRPr="00C667BD">
        <w:rPr>
          <w:rFonts w:ascii="Times New Roman" w:hAnsi="Times New Roman"/>
          <w:b/>
          <w:i/>
          <w:iCs/>
          <w:sz w:val="24"/>
          <w:szCs w:val="24"/>
        </w:rPr>
        <w:t>) и  заданным  для  дисциплины компетенциям:</w:t>
      </w:r>
      <w:r w:rsidRPr="00C667BD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35CC7A2" w14:textId="77777777" w:rsidR="00474526" w:rsidRPr="00350A8D" w:rsidRDefault="00474526" w:rsidP="0047452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0D622ADF" w14:textId="77777777" w:rsidR="00C667BD" w:rsidRPr="00C667BD" w:rsidRDefault="00C667BD" w:rsidP="00C667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667BD">
        <w:rPr>
          <w:rFonts w:ascii="Times New Roman" w:hAnsi="Times New Roman"/>
          <w:b/>
          <w:sz w:val="24"/>
          <w:szCs w:val="24"/>
        </w:rPr>
        <w:t xml:space="preserve">СЛК-5 - </w:t>
      </w:r>
      <w:r w:rsidRPr="00C667BD">
        <w:rPr>
          <w:rFonts w:ascii="Times New Roman" w:hAnsi="Times New Roman"/>
          <w:sz w:val="24"/>
          <w:szCs w:val="24"/>
        </w:rPr>
        <w:t>способен использовать методы оценки природных (в том числе, климатогеографических) и медико-социальных факторов среды в развитии болезней у детей и подростков, проводить их коррекцию;</w:t>
      </w:r>
    </w:p>
    <w:p w14:paraId="0A1370FA" w14:textId="77777777" w:rsidR="00C667BD" w:rsidRPr="00C667BD" w:rsidRDefault="00C667BD" w:rsidP="00C667BD">
      <w:pPr>
        <w:pStyle w:val="10"/>
        <w:spacing w:line="276" w:lineRule="auto"/>
        <w:rPr>
          <w:rFonts w:ascii="Times New Roman" w:hAnsi="Times New Roman"/>
          <w:sz w:val="24"/>
          <w:szCs w:val="24"/>
        </w:rPr>
      </w:pPr>
      <w:r w:rsidRPr="00C667BD">
        <w:rPr>
          <w:rFonts w:ascii="Times New Roman" w:hAnsi="Times New Roman"/>
          <w:b/>
          <w:sz w:val="24"/>
          <w:szCs w:val="24"/>
        </w:rPr>
        <w:t>ПК-8 -</w:t>
      </w:r>
      <w:r w:rsidRPr="00C667BD">
        <w:rPr>
          <w:rFonts w:ascii="Times New Roman" w:hAnsi="Times New Roman"/>
          <w:sz w:val="24"/>
          <w:szCs w:val="24"/>
        </w:rPr>
        <w:t xml:space="preserve"> способен проводить с населением профилактические мероприятия по предупреждению возникновения наиболее часто встречающихся заболеваний;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питанию, оценивать эффективность диспансерного наблюдения за здоровыми и </w:t>
      </w:r>
      <w:proofErr w:type="gramStart"/>
      <w:r w:rsidRPr="00C667BD">
        <w:rPr>
          <w:rFonts w:ascii="Times New Roman" w:hAnsi="Times New Roman"/>
          <w:sz w:val="24"/>
          <w:szCs w:val="24"/>
        </w:rPr>
        <w:t>хроническими больными детьми</w:t>
      </w:r>
      <w:proofErr w:type="gramEnd"/>
      <w:r w:rsidRPr="00C667BD">
        <w:rPr>
          <w:rFonts w:ascii="Times New Roman" w:hAnsi="Times New Roman"/>
          <w:sz w:val="24"/>
          <w:szCs w:val="24"/>
        </w:rPr>
        <w:t xml:space="preserve"> и подростками;</w:t>
      </w:r>
    </w:p>
    <w:p w14:paraId="26E1D0A2" w14:textId="77777777" w:rsidR="00C667BD" w:rsidRPr="00C667BD" w:rsidRDefault="00C667BD" w:rsidP="00C667BD">
      <w:pPr>
        <w:pStyle w:val="10"/>
        <w:spacing w:line="276" w:lineRule="auto"/>
        <w:rPr>
          <w:rFonts w:ascii="Times New Roman" w:hAnsi="Times New Roman"/>
          <w:sz w:val="24"/>
          <w:szCs w:val="24"/>
        </w:rPr>
      </w:pPr>
      <w:r w:rsidRPr="00C667BD">
        <w:rPr>
          <w:rFonts w:ascii="Times New Roman" w:hAnsi="Times New Roman"/>
          <w:b/>
          <w:sz w:val="24"/>
          <w:szCs w:val="24"/>
        </w:rPr>
        <w:t>ПК-22 -</w:t>
      </w:r>
      <w:r w:rsidRPr="00C667BD">
        <w:rPr>
          <w:rFonts w:ascii="Times New Roman" w:hAnsi="Times New Roman"/>
          <w:sz w:val="24"/>
          <w:szCs w:val="24"/>
        </w:rPr>
        <w:t xml:space="preserve"> способен к обучению детей и подростков правилам медицинского поведения; к проведению гигиенических процедур, формированию навыков здорового образа жизни;</w:t>
      </w:r>
    </w:p>
    <w:p w14:paraId="400D97F7" w14:textId="77777777" w:rsidR="00C667BD" w:rsidRPr="00C667BD" w:rsidRDefault="00C667BD" w:rsidP="00C667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9AF8DE8" w14:textId="657F01B4" w:rsidR="00DE092A" w:rsidRPr="00F02B64" w:rsidRDefault="00DE092A" w:rsidP="00DE09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2B64">
        <w:rPr>
          <w:rFonts w:ascii="Times New Roman" w:hAnsi="Times New Roman" w:cs="Times New Roman"/>
          <w:b/>
          <w:bCs/>
          <w:sz w:val="24"/>
          <w:szCs w:val="24"/>
        </w:rPr>
        <w:t>Формы  контроля</w:t>
      </w:r>
      <w:proofErr w:type="gramEnd"/>
      <w:r w:rsidRPr="00F02B6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02B64">
        <w:rPr>
          <w:rFonts w:ascii="Times New Roman" w:hAnsi="Times New Roman" w:cs="Times New Roman"/>
          <w:bCs/>
          <w:sz w:val="24"/>
          <w:szCs w:val="24"/>
        </w:rPr>
        <w:t>контроль качества подготовленности студентов осуществляется с использованием методики тестового контроля знаний, решения ситуационных задач. Проводится прием конспектов, рабочих тетрадей, проверка качества выполнения заданий по СРС.</w:t>
      </w:r>
    </w:p>
    <w:p w14:paraId="4917877E" w14:textId="77777777" w:rsidR="00474526" w:rsidRDefault="00474526" w:rsidP="00DE092A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EFE2C" w14:textId="77777777" w:rsidR="00474526" w:rsidRDefault="00474526" w:rsidP="00DE092A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8720E" w14:textId="77777777" w:rsidR="00474526" w:rsidRDefault="00474526" w:rsidP="00DE092A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3602E" w14:textId="77777777" w:rsidR="00474526" w:rsidRDefault="00474526" w:rsidP="00DE092A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C90C8" w14:textId="77777777" w:rsidR="00090767" w:rsidRDefault="00090767" w:rsidP="00DE092A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4E706" w14:textId="77777777" w:rsidR="00090767" w:rsidRDefault="00090767" w:rsidP="00DE092A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90FC8" w14:textId="77777777" w:rsidR="00090767" w:rsidRDefault="00090767" w:rsidP="00DE092A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2A9B4" w14:textId="77777777" w:rsidR="00090767" w:rsidRDefault="00090767" w:rsidP="00DE092A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61F2B" w14:textId="77777777" w:rsidR="00090767" w:rsidRDefault="00090767" w:rsidP="00DE092A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1FFAA" w14:textId="77777777" w:rsidR="00090767" w:rsidRDefault="00090767" w:rsidP="00DE092A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09380" w14:textId="77777777" w:rsidR="00090767" w:rsidRDefault="00090767" w:rsidP="00DE092A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FCDE5" w14:textId="77777777" w:rsidR="00090767" w:rsidRDefault="00090767" w:rsidP="00DE092A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3BBB1" w14:textId="67676F90" w:rsidR="00DE092A" w:rsidRPr="00F02B64" w:rsidRDefault="00DE092A" w:rsidP="00DE092A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навыков при изучении дисциплины </w:t>
      </w:r>
    </w:p>
    <w:p w14:paraId="01A48145" w14:textId="4F60C890" w:rsidR="00DE092A" w:rsidRPr="00F02B64" w:rsidRDefault="00DE092A" w:rsidP="00DE092A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64">
        <w:rPr>
          <w:rFonts w:ascii="Times New Roman" w:hAnsi="Times New Roman" w:cs="Times New Roman"/>
          <w:b/>
          <w:sz w:val="24"/>
          <w:szCs w:val="24"/>
        </w:rPr>
        <w:t>«</w:t>
      </w:r>
      <w:r w:rsidR="00C667BD">
        <w:rPr>
          <w:rFonts w:ascii="Times New Roman" w:hAnsi="Times New Roman" w:cs="Times New Roman"/>
          <w:b/>
          <w:sz w:val="24"/>
          <w:szCs w:val="24"/>
          <w:u w:val="single"/>
        </w:rPr>
        <w:t>Гигиена детей и подростков</w:t>
      </w:r>
      <w:r w:rsidRPr="00F02B64">
        <w:rPr>
          <w:rFonts w:ascii="Times New Roman" w:hAnsi="Times New Roman" w:cs="Times New Roman"/>
          <w:b/>
          <w:sz w:val="24"/>
          <w:szCs w:val="24"/>
        </w:rPr>
        <w:t>»:</w:t>
      </w:r>
    </w:p>
    <w:p w14:paraId="1EFFF33C" w14:textId="77777777" w:rsidR="00DE092A" w:rsidRPr="00F02B64" w:rsidRDefault="00DE092A" w:rsidP="00DE092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C22FCFE" w14:textId="142B69B6" w:rsidR="00DE092A" w:rsidRPr="00F02B64" w:rsidRDefault="00DE092A" w:rsidP="00DE092A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F02B64">
        <w:rPr>
          <w:rFonts w:ascii="Times New Roman" w:hAnsi="Times New Roman" w:cs="Times New Roman"/>
          <w:b/>
          <w:iCs/>
          <w:sz w:val="24"/>
          <w:szCs w:val="24"/>
        </w:rPr>
        <w:t>В  ходе</w:t>
      </w:r>
      <w:proofErr w:type="gramEnd"/>
      <w:r w:rsidRPr="00F02B64">
        <w:rPr>
          <w:rFonts w:ascii="Times New Roman" w:hAnsi="Times New Roman" w:cs="Times New Roman"/>
          <w:b/>
          <w:iCs/>
          <w:sz w:val="24"/>
          <w:szCs w:val="24"/>
        </w:rPr>
        <w:t xml:space="preserve">   освоения  дисциплины «</w:t>
      </w:r>
      <w:r w:rsidR="00C667BD">
        <w:rPr>
          <w:rFonts w:ascii="Times New Roman" w:hAnsi="Times New Roman" w:cs="Times New Roman"/>
          <w:b/>
          <w:sz w:val="24"/>
          <w:szCs w:val="24"/>
          <w:u w:val="single"/>
        </w:rPr>
        <w:t>Гигиена детей и подростков</w:t>
      </w:r>
      <w:r w:rsidRPr="00F02B6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02B64">
        <w:rPr>
          <w:rFonts w:ascii="Times New Roman" w:hAnsi="Times New Roman" w:cs="Times New Roman"/>
          <w:b/>
          <w:iCs/>
          <w:sz w:val="24"/>
          <w:szCs w:val="24"/>
        </w:rPr>
        <w:t xml:space="preserve"> студент  достигнет следующих  </w:t>
      </w:r>
      <w:r w:rsidRPr="00F02B64">
        <w:rPr>
          <w:rFonts w:ascii="Times New Roman" w:hAnsi="Times New Roman" w:cs="Times New Roman"/>
          <w:b/>
          <w:i/>
          <w:iCs/>
          <w:sz w:val="24"/>
          <w:szCs w:val="24"/>
        </w:rPr>
        <w:t>результатов  обучения:</w:t>
      </w:r>
    </w:p>
    <w:p w14:paraId="45508A75" w14:textId="77777777" w:rsidR="00DE092A" w:rsidRPr="00F02B64" w:rsidRDefault="00DE092A" w:rsidP="00DE092A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DDC7522" w14:textId="77777777" w:rsidR="00DE092A" w:rsidRPr="00F02B64" w:rsidRDefault="00DE092A" w:rsidP="00DE092A">
      <w:pPr>
        <w:pStyle w:val="a7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2B64">
        <w:rPr>
          <w:rFonts w:ascii="Times New Roman" w:hAnsi="Times New Roman"/>
          <w:b/>
          <w:color w:val="000000" w:themeColor="text1"/>
          <w:sz w:val="24"/>
          <w:szCs w:val="24"/>
        </w:rPr>
        <w:t>Студент должен:</w:t>
      </w:r>
    </w:p>
    <w:p w14:paraId="0D5E2E61" w14:textId="77777777" w:rsidR="00474526" w:rsidRDefault="00474526" w:rsidP="00474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4F5">
        <w:rPr>
          <w:rFonts w:ascii="Times New Roman" w:hAnsi="Times New Roman"/>
          <w:b/>
          <w:sz w:val="24"/>
          <w:szCs w:val="24"/>
        </w:rPr>
        <w:t>Знать:</w:t>
      </w:r>
    </w:p>
    <w:p w14:paraId="7125EBAB" w14:textId="77777777" w:rsidR="00474526" w:rsidRPr="00DA6597" w:rsidRDefault="00474526" w:rsidP="00474526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A6597">
        <w:rPr>
          <w:rFonts w:ascii="Times New Roman" w:hAnsi="Times New Roman"/>
          <w:sz w:val="24"/>
          <w:szCs w:val="24"/>
        </w:rPr>
        <w:t>предмет, цель, основные задачи и методы исследований, применяемые в гигиене детей и подростков, взаимосвязь с другими науками;</w:t>
      </w:r>
    </w:p>
    <w:p w14:paraId="56CEF44F" w14:textId="77777777" w:rsidR="00474526" w:rsidRPr="00DA6597" w:rsidRDefault="00474526" w:rsidP="00474526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A6597">
        <w:rPr>
          <w:rFonts w:ascii="Times New Roman" w:hAnsi="Times New Roman"/>
          <w:sz w:val="24"/>
          <w:szCs w:val="24"/>
        </w:rPr>
        <w:t xml:space="preserve">историю возникновения и основные этапы развития гигиены детей и подростков, роль ведущих гигиенистов в ее развитии; </w:t>
      </w:r>
    </w:p>
    <w:p w14:paraId="5C7F57D5" w14:textId="77777777" w:rsidR="00474526" w:rsidRPr="00DA6597" w:rsidRDefault="00474526" w:rsidP="00474526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A6597">
        <w:rPr>
          <w:rFonts w:ascii="Times New Roman" w:hAnsi="Times New Roman"/>
          <w:sz w:val="24"/>
          <w:szCs w:val="24"/>
        </w:rPr>
        <w:t>закономерности роста и развития детского организма;</w:t>
      </w:r>
    </w:p>
    <w:p w14:paraId="1C597E1E" w14:textId="77777777" w:rsidR="00474526" w:rsidRPr="00DA6597" w:rsidRDefault="00474526" w:rsidP="00474526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A6597">
        <w:rPr>
          <w:rFonts w:ascii="Times New Roman" w:hAnsi="Times New Roman"/>
          <w:sz w:val="24"/>
          <w:szCs w:val="24"/>
        </w:rPr>
        <w:t>принципы и особенности гигиенического нормирования факторов среды обитания и деятельности детей;</w:t>
      </w:r>
    </w:p>
    <w:p w14:paraId="3048026A" w14:textId="77777777" w:rsidR="00474526" w:rsidRPr="00DA6597" w:rsidRDefault="00474526" w:rsidP="00474526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A6597">
        <w:rPr>
          <w:rFonts w:ascii="Times New Roman" w:hAnsi="Times New Roman"/>
          <w:sz w:val="24"/>
          <w:szCs w:val="24"/>
        </w:rPr>
        <w:t xml:space="preserve">методические подходы к исследованию и оценке факторов учебно-воспитательной и производственной среды и их влияние на организм детей и подростков. </w:t>
      </w:r>
    </w:p>
    <w:p w14:paraId="55917B37" w14:textId="77777777" w:rsidR="00474526" w:rsidRPr="00DA6597" w:rsidRDefault="00474526" w:rsidP="00474526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A6597">
        <w:rPr>
          <w:rFonts w:ascii="Times New Roman" w:hAnsi="Times New Roman"/>
          <w:sz w:val="24"/>
          <w:szCs w:val="24"/>
        </w:rPr>
        <w:t xml:space="preserve">основные направления организации мероприятий по предупреждению неблагоприятного воздействия факторов среды обитания и </w:t>
      </w:r>
      <w:proofErr w:type="gramStart"/>
      <w:r w:rsidRPr="00DA6597">
        <w:rPr>
          <w:rFonts w:ascii="Times New Roman" w:hAnsi="Times New Roman"/>
          <w:sz w:val="24"/>
          <w:szCs w:val="24"/>
        </w:rPr>
        <w:t>деятельности  на</w:t>
      </w:r>
      <w:proofErr w:type="gramEnd"/>
      <w:r w:rsidRPr="00DA6597">
        <w:rPr>
          <w:rFonts w:ascii="Times New Roman" w:hAnsi="Times New Roman"/>
          <w:sz w:val="24"/>
          <w:szCs w:val="24"/>
        </w:rPr>
        <w:t xml:space="preserve"> здоровье детей;</w:t>
      </w:r>
    </w:p>
    <w:p w14:paraId="34357085" w14:textId="77777777" w:rsidR="00474526" w:rsidRPr="00DA6597" w:rsidRDefault="00474526" w:rsidP="00474526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A6597">
        <w:rPr>
          <w:rFonts w:ascii="Times New Roman" w:hAnsi="Times New Roman"/>
          <w:sz w:val="24"/>
          <w:szCs w:val="24"/>
        </w:rPr>
        <w:t>формы и методы санитарного просвещения и формирования основ здорового образа жизни среди детского населения.</w:t>
      </w:r>
    </w:p>
    <w:p w14:paraId="012A6B6C" w14:textId="77777777" w:rsidR="00474526" w:rsidRPr="00DA6597" w:rsidRDefault="00474526" w:rsidP="00474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597">
        <w:rPr>
          <w:rFonts w:ascii="Times New Roman" w:hAnsi="Times New Roman"/>
          <w:b/>
          <w:sz w:val="24"/>
          <w:szCs w:val="24"/>
        </w:rPr>
        <w:t>Уметь:</w:t>
      </w:r>
    </w:p>
    <w:p w14:paraId="5367BE30" w14:textId="77777777" w:rsidR="00474526" w:rsidRPr="00DA6597" w:rsidRDefault="00474526" w:rsidP="00474526">
      <w:pPr>
        <w:pStyle w:val="21"/>
        <w:numPr>
          <w:ilvl w:val="0"/>
          <w:numId w:val="20"/>
        </w:numPr>
        <w:ind w:left="357" w:hanging="357"/>
        <w:jc w:val="both"/>
        <w:rPr>
          <w:b w:val="0"/>
          <w:sz w:val="24"/>
          <w:szCs w:val="24"/>
        </w:rPr>
      </w:pPr>
      <w:r w:rsidRPr="00DA6597">
        <w:rPr>
          <w:b w:val="0"/>
          <w:sz w:val="24"/>
          <w:szCs w:val="24"/>
        </w:rPr>
        <w:t>определить показатели и дать гигиеническую оценку помещений детских и подростковых учреждений и рекомендации по оптимизации условий пребывания;</w:t>
      </w:r>
    </w:p>
    <w:p w14:paraId="4DF81ADE" w14:textId="77777777" w:rsidR="00474526" w:rsidRPr="00DA6597" w:rsidRDefault="00474526" w:rsidP="00474526">
      <w:pPr>
        <w:pStyle w:val="21"/>
        <w:numPr>
          <w:ilvl w:val="0"/>
          <w:numId w:val="20"/>
        </w:numPr>
        <w:ind w:left="357" w:hanging="357"/>
        <w:jc w:val="both"/>
        <w:rPr>
          <w:b w:val="0"/>
          <w:sz w:val="24"/>
          <w:szCs w:val="24"/>
        </w:rPr>
      </w:pPr>
      <w:r w:rsidRPr="00DA6597">
        <w:rPr>
          <w:b w:val="0"/>
          <w:sz w:val="24"/>
          <w:szCs w:val="24"/>
        </w:rPr>
        <w:t>рекомендовать рациональное размещение детей и подростков в детских дошкольных и школьных учреждениях, используя данные о параметрах микроклимата, освещения, назначения помещений;</w:t>
      </w:r>
    </w:p>
    <w:p w14:paraId="27384338" w14:textId="77777777" w:rsidR="00474526" w:rsidRPr="00DA6597" w:rsidRDefault="00474526" w:rsidP="00474526">
      <w:pPr>
        <w:pStyle w:val="21"/>
        <w:numPr>
          <w:ilvl w:val="0"/>
          <w:numId w:val="20"/>
        </w:numPr>
        <w:ind w:left="357" w:hanging="357"/>
        <w:jc w:val="both"/>
        <w:rPr>
          <w:b w:val="0"/>
          <w:sz w:val="24"/>
          <w:szCs w:val="24"/>
        </w:rPr>
      </w:pPr>
      <w:r w:rsidRPr="00DA6597">
        <w:rPr>
          <w:b w:val="0"/>
          <w:sz w:val="24"/>
          <w:szCs w:val="24"/>
        </w:rPr>
        <w:t xml:space="preserve">проводить определение основных показателей физического развития детей и подростков, дать их оценку по шкалам регрессии и </w:t>
      </w:r>
      <w:proofErr w:type="spellStart"/>
      <w:r w:rsidRPr="00DA6597">
        <w:rPr>
          <w:b w:val="0"/>
          <w:sz w:val="24"/>
          <w:szCs w:val="24"/>
        </w:rPr>
        <w:t>центильным</w:t>
      </w:r>
      <w:proofErr w:type="spellEnd"/>
      <w:r w:rsidRPr="00DA6597">
        <w:rPr>
          <w:b w:val="0"/>
          <w:sz w:val="24"/>
          <w:szCs w:val="24"/>
        </w:rPr>
        <w:t xml:space="preserve"> методом;</w:t>
      </w:r>
    </w:p>
    <w:p w14:paraId="347778A3" w14:textId="77777777" w:rsidR="00474526" w:rsidRPr="00DA6597" w:rsidRDefault="00474526" w:rsidP="00474526">
      <w:pPr>
        <w:pStyle w:val="21"/>
        <w:numPr>
          <w:ilvl w:val="0"/>
          <w:numId w:val="20"/>
        </w:numPr>
        <w:ind w:left="357" w:hanging="357"/>
        <w:jc w:val="both"/>
        <w:rPr>
          <w:b w:val="0"/>
          <w:sz w:val="24"/>
          <w:szCs w:val="24"/>
        </w:rPr>
      </w:pPr>
      <w:r w:rsidRPr="00DA6597">
        <w:rPr>
          <w:b w:val="0"/>
          <w:sz w:val="24"/>
          <w:szCs w:val="24"/>
        </w:rPr>
        <w:t>рассчитать интенсивные и экстенсивные показатели заболеваемости детей и подростков, дать комплексную оценку состояния здоровья и физического развития индивидуума и коллектива;</w:t>
      </w:r>
    </w:p>
    <w:p w14:paraId="665BCF04" w14:textId="77777777" w:rsidR="00474526" w:rsidRPr="00DA6597" w:rsidRDefault="00474526" w:rsidP="00474526">
      <w:pPr>
        <w:pStyle w:val="21"/>
        <w:numPr>
          <w:ilvl w:val="0"/>
          <w:numId w:val="20"/>
        </w:numPr>
        <w:ind w:left="357" w:hanging="357"/>
        <w:jc w:val="both"/>
        <w:rPr>
          <w:b w:val="0"/>
          <w:sz w:val="24"/>
          <w:szCs w:val="24"/>
        </w:rPr>
      </w:pPr>
      <w:r w:rsidRPr="00DA6597">
        <w:rPr>
          <w:b w:val="0"/>
          <w:sz w:val="24"/>
          <w:szCs w:val="24"/>
        </w:rPr>
        <w:t>подобрать мебель для детей в дошкольных учреждениях и школах, оборудование в школьных мастерских;</w:t>
      </w:r>
    </w:p>
    <w:p w14:paraId="6B21C96E" w14:textId="77777777" w:rsidR="00474526" w:rsidRPr="00DA6597" w:rsidRDefault="00474526" w:rsidP="00474526">
      <w:pPr>
        <w:pStyle w:val="21"/>
        <w:numPr>
          <w:ilvl w:val="0"/>
          <w:numId w:val="20"/>
        </w:numPr>
        <w:ind w:left="357" w:hanging="357"/>
        <w:jc w:val="both"/>
        <w:rPr>
          <w:b w:val="0"/>
          <w:sz w:val="24"/>
          <w:szCs w:val="24"/>
        </w:rPr>
      </w:pPr>
      <w:r w:rsidRPr="00DA6597">
        <w:rPr>
          <w:b w:val="0"/>
          <w:sz w:val="24"/>
          <w:szCs w:val="24"/>
        </w:rPr>
        <w:t>подобрать индивидуальный режим дня для детей в зависимости от возраста и состояния здоровья;</w:t>
      </w:r>
    </w:p>
    <w:p w14:paraId="5AFA7B8E" w14:textId="77777777" w:rsidR="00474526" w:rsidRPr="00DA6597" w:rsidRDefault="00474526" w:rsidP="00474526">
      <w:pPr>
        <w:pStyle w:val="21"/>
        <w:numPr>
          <w:ilvl w:val="0"/>
          <w:numId w:val="20"/>
        </w:numPr>
        <w:ind w:left="357" w:hanging="357"/>
        <w:jc w:val="both"/>
        <w:rPr>
          <w:b w:val="0"/>
          <w:sz w:val="24"/>
          <w:szCs w:val="24"/>
        </w:rPr>
      </w:pPr>
      <w:r w:rsidRPr="00DA6597">
        <w:rPr>
          <w:b w:val="0"/>
          <w:sz w:val="24"/>
          <w:szCs w:val="24"/>
        </w:rPr>
        <w:t>проводить комплексное обследование детских и подростковых учреждений, составить санитарное описание с заключением и предложениями;</w:t>
      </w:r>
    </w:p>
    <w:p w14:paraId="7A40DFC2" w14:textId="77777777" w:rsidR="00474526" w:rsidRPr="00DA6597" w:rsidRDefault="00474526" w:rsidP="00474526">
      <w:pPr>
        <w:pStyle w:val="21"/>
        <w:numPr>
          <w:ilvl w:val="0"/>
          <w:numId w:val="20"/>
        </w:numPr>
        <w:ind w:left="357" w:hanging="357"/>
        <w:jc w:val="both"/>
        <w:rPr>
          <w:b w:val="0"/>
          <w:sz w:val="24"/>
          <w:szCs w:val="24"/>
        </w:rPr>
      </w:pPr>
      <w:r w:rsidRPr="00DA6597">
        <w:rPr>
          <w:b w:val="0"/>
          <w:sz w:val="24"/>
          <w:szCs w:val="24"/>
        </w:rPr>
        <w:t>составить тематический план лекций и бесед для детей и подростков, персонала детских дошкольных учреждений, учебных заведений, родителей и населения района;</w:t>
      </w:r>
    </w:p>
    <w:p w14:paraId="25D51562" w14:textId="77777777" w:rsidR="00474526" w:rsidRPr="00DA6597" w:rsidRDefault="00474526" w:rsidP="00474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597">
        <w:rPr>
          <w:rFonts w:ascii="Times New Roman" w:hAnsi="Times New Roman"/>
          <w:b/>
          <w:sz w:val="24"/>
          <w:szCs w:val="24"/>
        </w:rPr>
        <w:t>Владеть:</w:t>
      </w:r>
    </w:p>
    <w:p w14:paraId="7AA20679" w14:textId="77777777" w:rsidR="00474526" w:rsidRPr="00DA6597" w:rsidRDefault="00474526" w:rsidP="00474526">
      <w:pPr>
        <w:pStyle w:val="21"/>
        <w:numPr>
          <w:ilvl w:val="0"/>
          <w:numId w:val="21"/>
        </w:numPr>
        <w:ind w:left="426" w:hanging="426"/>
        <w:jc w:val="both"/>
        <w:rPr>
          <w:b w:val="0"/>
          <w:sz w:val="24"/>
          <w:szCs w:val="24"/>
        </w:rPr>
      </w:pPr>
      <w:r w:rsidRPr="00DA6597">
        <w:rPr>
          <w:b w:val="0"/>
          <w:sz w:val="24"/>
          <w:szCs w:val="24"/>
        </w:rPr>
        <w:t>методикой проведения углубленного, рейдового и планового обследования детских и подростковых учреждений;</w:t>
      </w:r>
    </w:p>
    <w:p w14:paraId="34DF40CD" w14:textId="77777777" w:rsidR="00474526" w:rsidRPr="00DA6597" w:rsidRDefault="00474526" w:rsidP="00474526">
      <w:pPr>
        <w:pStyle w:val="21"/>
        <w:numPr>
          <w:ilvl w:val="0"/>
          <w:numId w:val="21"/>
        </w:numPr>
        <w:ind w:left="426" w:hanging="426"/>
        <w:jc w:val="both"/>
        <w:rPr>
          <w:b w:val="0"/>
          <w:sz w:val="24"/>
          <w:szCs w:val="24"/>
        </w:rPr>
      </w:pPr>
      <w:r w:rsidRPr="00DA6597">
        <w:rPr>
          <w:b w:val="0"/>
          <w:sz w:val="24"/>
          <w:szCs w:val="24"/>
        </w:rPr>
        <w:t>методикой гигиенической оценки проведения учебных занятий в дошкольных детских учреждениях и школах, уроков физической культуры, труда и домоводства;</w:t>
      </w:r>
    </w:p>
    <w:p w14:paraId="73C5C13A" w14:textId="72FA70DA" w:rsidR="00474526" w:rsidRPr="00DA6597" w:rsidRDefault="00474526" w:rsidP="00474526">
      <w:pPr>
        <w:pStyle w:val="21"/>
        <w:numPr>
          <w:ilvl w:val="0"/>
          <w:numId w:val="21"/>
        </w:numPr>
        <w:ind w:left="426" w:hanging="426"/>
        <w:jc w:val="both"/>
        <w:rPr>
          <w:b w:val="0"/>
          <w:sz w:val="24"/>
          <w:szCs w:val="24"/>
        </w:rPr>
      </w:pPr>
      <w:r w:rsidRPr="00DA6597">
        <w:rPr>
          <w:b w:val="0"/>
          <w:sz w:val="24"/>
          <w:szCs w:val="24"/>
        </w:rPr>
        <w:lastRenderedPageBreak/>
        <w:t>подготовки и проведения лекций и бесед с целью формирования здорового образа жизни подрастающего поколения;</w:t>
      </w:r>
    </w:p>
    <w:p w14:paraId="0492B639" w14:textId="77777777" w:rsidR="00474526" w:rsidRPr="00DA6597" w:rsidRDefault="00474526" w:rsidP="00474526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6597">
        <w:rPr>
          <w:rFonts w:ascii="Times New Roman" w:hAnsi="Times New Roman"/>
          <w:sz w:val="24"/>
          <w:szCs w:val="24"/>
        </w:rPr>
        <w:t>подготовки и оформления материалов для наглядной агитации в детских и подростковых учреждениях.</w:t>
      </w:r>
    </w:p>
    <w:p w14:paraId="21DD941A" w14:textId="77777777" w:rsidR="00DE092A" w:rsidRPr="00F02B64" w:rsidRDefault="00DE092A" w:rsidP="00474526"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8762EA" w14:textId="77777777" w:rsidR="00DE092A" w:rsidRDefault="00DE092A" w:rsidP="00DE092A">
      <w:pPr>
        <w:pStyle w:val="a5"/>
        <w:rPr>
          <w:rFonts w:ascii="Times New Roman" w:hAnsi="Times New Roman"/>
          <w:b/>
          <w:sz w:val="28"/>
          <w:szCs w:val="28"/>
        </w:rPr>
      </w:pPr>
    </w:p>
    <w:p w14:paraId="00EA9110" w14:textId="5EF8EA3F" w:rsidR="00DE092A" w:rsidRPr="00C36D8B" w:rsidRDefault="00DE092A" w:rsidP="00DE092A">
      <w:pPr>
        <w:pStyle w:val="a5"/>
        <w:rPr>
          <w:rFonts w:ascii="Times New Roman" w:hAnsi="Times New Roman"/>
          <w:b/>
          <w:sz w:val="28"/>
          <w:szCs w:val="28"/>
        </w:rPr>
      </w:pPr>
      <w:r w:rsidRPr="00C36D8B">
        <w:rPr>
          <w:rFonts w:ascii="Times New Roman" w:hAnsi="Times New Roman"/>
          <w:b/>
          <w:sz w:val="28"/>
          <w:szCs w:val="28"/>
        </w:rPr>
        <w:t>Модульные вопросы по дисциплине «</w:t>
      </w:r>
      <w:r w:rsidR="00C667BD" w:rsidRPr="00C667BD">
        <w:rPr>
          <w:rFonts w:ascii="Times New Roman" w:hAnsi="Times New Roman"/>
          <w:b/>
          <w:sz w:val="28"/>
          <w:szCs w:val="28"/>
          <w:u w:val="single"/>
        </w:rPr>
        <w:t>Гигиена детей и подростков</w:t>
      </w:r>
      <w:r w:rsidRPr="00C36D8B">
        <w:rPr>
          <w:rFonts w:ascii="Times New Roman" w:hAnsi="Times New Roman"/>
          <w:b/>
          <w:sz w:val="28"/>
          <w:szCs w:val="28"/>
        </w:rPr>
        <w:t>» для студентов</w:t>
      </w:r>
      <w:r w:rsidR="00C667BD">
        <w:rPr>
          <w:rFonts w:ascii="Times New Roman" w:hAnsi="Times New Roman"/>
          <w:b/>
          <w:sz w:val="28"/>
          <w:szCs w:val="28"/>
        </w:rPr>
        <w:t xml:space="preserve"> 4 </w:t>
      </w:r>
      <w:r>
        <w:rPr>
          <w:rFonts w:ascii="Times New Roman" w:hAnsi="Times New Roman"/>
          <w:b/>
          <w:sz w:val="28"/>
          <w:szCs w:val="28"/>
        </w:rPr>
        <w:t>курса</w:t>
      </w:r>
      <w:r w:rsidRPr="00C36D8B">
        <w:rPr>
          <w:rFonts w:ascii="Times New Roman" w:hAnsi="Times New Roman"/>
          <w:b/>
          <w:sz w:val="28"/>
          <w:szCs w:val="28"/>
        </w:rPr>
        <w:t xml:space="preserve"> по специальности </w:t>
      </w:r>
      <w:r w:rsidR="00474526">
        <w:rPr>
          <w:rFonts w:ascii="Times New Roman" w:hAnsi="Times New Roman"/>
          <w:b/>
          <w:sz w:val="28"/>
          <w:szCs w:val="28"/>
        </w:rPr>
        <w:t xml:space="preserve">«Педиатрия» </w:t>
      </w:r>
      <w:r w:rsidRPr="00C36D8B">
        <w:rPr>
          <w:rFonts w:ascii="Times New Roman" w:hAnsi="Times New Roman"/>
          <w:b/>
          <w:sz w:val="28"/>
          <w:szCs w:val="28"/>
        </w:rPr>
        <w:t>(модуль № 1)</w:t>
      </w:r>
    </w:p>
    <w:p w14:paraId="41CBD56D" w14:textId="77777777" w:rsidR="00DE092A" w:rsidRDefault="00DE092A" w:rsidP="00DE092A">
      <w:pPr>
        <w:jc w:val="center"/>
        <w:rPr>
          <w:b/>
        </w:rPr>
      </w:pPr>
    </w:p>
    <w:p w14:paraId="02401315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1. Гигиена детей и подростков как отрасль гигиенической науки, предмет, задачи, объекты изучения в гигиене детей и подростков. </w:t>
      </w:r>
    </w:p>
    <w:p w14:paraId="6F28C5B9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2. Методы исследования в гигиене детей и подростков. </w:t>
      </w:r>
    </w:p>
    <w:p w14:paraId="0A3633C9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3. История развития гигиены детей и подростков в России. </w:t>
      </w:r>
    </w:p>
    <w:p w14:paraId="5C6D6DE0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4.Вклад Ф.Ф. Эрисмана, А.В. </w:t>
      </w:r>
      <w:proofErr w:type="spellStart"/>
      <w:r w:rsidRPr="00870920">
        <w:rPr>
          <w:rFonts w:ascii="Times New Roman" w:hAnsi="Times New Roman"/>
          <w:sz w:val="24"/>
          <w:szCs w:val="24"/>
        </w:rPr>
        <w:t>Молькова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, С.М. </w:t>
      </w:r>
      <w:proofErr w:type="spellStart"/>
      <w:r w:rsidRPr="00870920">
        <w:rPr>
          <w:rFonts w:ascii="Times New Roman" w:hAnsi="Times New Roman"/>
          <w:sz w:val="24"/>
          <w:szCs w:val="24"/>
        </w:rPr>
        <w:t>Громбаха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, Г.Н. </w:t>
      </w:r>
      <w:proofErr w:type="spellStart"/>
      <w:r w:rsidRPr="00870920">
        <w:rPr>
          <w:rFonts w:ascii="Times New Roman" w:hAnsi="Times New Roman"/>
          <w:sz w:val="24"/>
          <w:szCs w:val="24"/>
        </w:rPr>
        <w:t>Сердюковской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в формирование гигиены детей и подростков как науки. </w:t>
      </w:r>
    </w:p>
    <w:p w14:paraId="6D1D0BA1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5. Принципы нормирования в гигиене детей и подростков как основного звена в формировании здорового подрастающего поколения. </w:t>
      </w:r>
    </w:p>
    <w:p w14:paraId="0E5416DA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6. Значение гигиены детей и подростков в борьбе за здоровье и увеличение продолжительности жизни населения. </w:t>
      </w:r>
    </w:p>
    <w:p w14:paraId="4AFD6A4F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7. Окружающая среда как совокупность природных и социальных факторов. </w:t>
      </w:r>
    </w:p>
    <w:p w14:paraId="76E42C9E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8.Роль факторов среды в развитии детской заболеваемости. </w:t>
      </w:r>
    </w:p>
    <w:p w14:paraId="2A909406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9. Предмет «Гигиена детей и подростков», Цель и задачи.</w:t>
      </w:r>
    </w:p>
    <w:p w14:paraId="078B6FF1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10.Принципы нормирования в гигиене детей и подростков </w:t>
      </w:r>
    </w:p>
    <w:p w14:paraId="0B522827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11.Главная теоретическая проблема гигиены детей и подростков </w:t>
      </w:r>
    </w:p>
    <w:p w14:paraId="69DB0B1A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12.Методы исследования в гигиене детей и подростков</w:t>
      </w:r>
    </w:p>
    <w:p w14:paraId="1345C15C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13.История развития гигиены детей и подростков </w:t>
      </w:r>
    </w:p>
    <w:p w14:paraId="7617A2E3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14.Принципы нормирования в гигиене детей и подростков </w:t>
      </w:r>
    </w:p>
    <w:p w14:paraId="03D0CEB6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15.Главная теоретическая проблема гигиены детей и подростков </w:t>
      </w:r>
    </w:p>
    <w:p w14:paraId="7C96D37C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16.Методы исследования в гигиене детей и подростков</w:t>
      </w:r>
    </w:p>
    <w:p w14:paraId="413C452A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17.История гигиены детей и подростков как научной и учебной дисциплины</w:t>
      </w:r>
    </w:p>
    <w:p w14:paraId="403645AF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18.Организация, формы и методы государственного санитарно-эпидемиологического надзора в гигиене детей и подростков. </w:t>
      </w:r>
    </w:p>
    <w:p w14:paraId="7D1C13DA" w14:textId="77777777" w:rsidR="00474526" w:rsidRPr="00870920" w:rsidRDefault="00474526" w:rsidP="00474526">
      <w:pPr>
        <w:pStyle w:val="a5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19</w:t>
      </w:r>
      <w:r w:rsidRPr="00870920">
        <w:rPr>
          <w:rFonts w:ascii="Times New Roman" w:eastAsia="TimesNewRomanPSMT" w:hAnsi="Times New Roman"/>
          <w:sz w:val="24"/>
          <w:szCs w:val="24"/>
        </w:rPr>
        <w:t>.Структура и категорийность учреждений санитарно-эпидемиологического надзора.</w:t>
      </w:r>
    </w:p>
    <w:p w14:paraId="393284C3" w14:textId="77777777" w:rsidR="00474526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870920">
        <w:rPr>
          <w:rFonts w:ascii="Times New Roman" w:hAnsi="Times New Roman"/>
          <w:sz w:val="24"/>
          <w:szCs w:val="24"/>
        </w:rPr>
        <w:t xml:space="preserve">. Лечебно-профилактическое обслуживание организованных детских коллективов. </w:t>
      </w:r>
    </w:p>
    <w:p w14:paraId="621BFC56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870920">
        <w:rPr>
          <w:rFonts w:ascii="Times New Roman" w:hAnsi="Times New Roman"/>
          <w:sz w:val="24"/>
          <w:szCs w:val="24"/>
        </w:rPr>
        <w:t xml:space="preserve">Содержание, формы и методы работы медицинских работников учреждений для детей и подростков. </w:t>
      </w:r>
    </w:p>
    <w:p w14:paraId="66AC64BA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870920">
        <w:rPr>
          <w:rFonts w:ascii="Times New Roman" w:hAnsi="Times New Roman"/>
          <w:sz w:val="24"/>
          <w:szCs w:val="24"/>
        </w:rPr>
        <w:t>.Организация медицинского контроля за развитием и состоянием детей и подростков при проведении профилактических осмотров с применением массовых скрининг-тестов и оздоровление их в условиях образовательных и оздоровительных учреждений.</w:t>
      </w:r>
    </w:p>
    <w:p w14:paraId="7EA12C93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870920">
        <w:rPr>
          <w:rFonts w:ascii="Times New Roman" w:hAnsi="Times New Roman"/>
          <w:sz w:val="24"/>
          <w:szCs w:val="24"/>
        </w:rPr>
        <w:t>. Особенности формирования заболеваний у детей</w:t>
      </w:r>
    </w:p>
    <w:p w14:paraId="08381105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870920">
        <w:rPr>
          <w:rFonts w:ascii="Times New Roman" w:hAnsi="Times New Roman"/>
          <w:sz w:val="24"/>
          <w:szCs w:val="24"/>
        </w:rPr>
        <w:t>. Факторы, влияющие на состояние здоровья детей</w:t>
      </w:r>
    </w:p>
    <w:p w14:paraId="69F1ABFB" w14:textId="77777777" w:rsidR="00474526" w:rsidRPr="00870920" w:rsidRDefault="00474526" w:rsidP="0047452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870920">
        <w:rPr>
          <w:rFonts w:ascii="Times New Roman" w:hAnsi="Times New Roman"/>
          <w:sz w:val="24"/>
          <w:szCs w:val="24"/>
        </w:rPr>
        <w:t>.Составление планов оздоровительных мероприятия по детским и подростковым учреждениям.</w:t>
      </w:r>
    </w:p>
    <w:p w14:paraId="775F9ABD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0920">
        <w:rPr>
          <w:rFonts w:ascii="Times New Roman" w:hAnsi="Times New Roman"/>
          <w:sz w:val="24"/>
          <w:szCs w:val="24"/>
        </w:rPr>
        <w:t>6.Подготовка и постановка вопросов об улучшении обучения и воспитания в детских и подростковых учреждениях</w:t>
      </w:r>
    </w:p>
    <w:p w14:paraId="29C04DB5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0920">
        <w:rPr>
          <w:rFonts w:ascii="Times New Roman" w:hAnsi="Times New Roman"/>
          <w:sz w:val="24"/>
          <w:szCs w:val="24"/>
        </w:rPr>
        <w:t>7.Организация и проведение совещаний по санитарно-гигиеническим вопросам с руководством, медицинскими работниками детских и подростковых учреждений</w:t>
      </w:r>
    </w:p>
    <w:p w14:paraId="5171D4C5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0920">
        <w:rPr>
          <w:rFonts w:ascii="Times New Roman" w:hAnsi="Times New Roman"/>
          <w:sz w:val="24"/>
          <w:szCs w:val="24"/>
        </w:rPr>
        <w:t>8.Принципы оценки состояния здоровья детей и подростков</w:t>
      </w:r>
    </w:p>
    <w:p w14:paraId="16FC765D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0920">
        <w:rPr>
          <w:rFonts w:ascii="Times New Roman" w:hAnsi="Times New Roman"/>
          <w:sz w:val="24"/>
          <w:szCs w:val="24"/>
        </w:rPr>
        <w:t>9.Группы здоровья детей и подростков</w:t>
      </w:r>
    </w:p>
    <w:p w14:paraId="6E559DBB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870920">
        <w:rPr>
          <w:rFonts w:ascii="Times New Roman" w:hAnsi="Times New Roman"/>
          <w:sz w:val="24"/>
          <w:szCs w:val="24"/>
        </w:rPr>
        <w:t xml:space="preserve">0.Факторы, влияющие на состояние здоровья детей и подростков (медико-биологические, факторы риска раннего детства, факторы </w:t>
      </w:r>
      <w:proofErr w:type="gramStart"/>
      <w:r w:rsidRPr="00870920">
        <w:rPr>
          <w:rFonts w:ascii="Times New Roman" w:hAnsi="Times New Roman"/>
          <w:sz w:val="24"/>
          <w:szCs w:val="24"/>
        </w:rPr>
        <w:t>риска,  характеризующие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условия и образ жизни ребенка)</w:t>
      </w:r>
    </w:p>
    <w:p w14:paraId="659107DE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70920">
        <w:rPr>
          <w:rFonts w:ascii="Times New Roman" w:hAnsi="Times New Roman"/>
          <w:sz w:val="24"/>
          <w:szCs w:val="24"/>
        </w:rPr>
        <w:t>1.Классификация социально-гигиенических факторов, влияющих на развитие и состояние здоровья детей и подростков (благоприятные, неблагоприятные)</w:t>
      </w:r>
    </w:p>
    <w:p w14:paraId="07E7B016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870920">
        <w:rPr>
          <w:rFonts w:ascii="Times New Roman" w:hAnsi="Times New Roman"/>
          <w:sz w:val="24"/>
          <w:szCs w:val="24"/>
        </w:rPr>
        <w:t>.Гигиенические принципы планировки и благоустройства детских учреждений</w:t>
      </w:r>
    </w:p>
    <w:p w14:paraId="5E5AE6B3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870920">
        <w:rPr>
          <w:rFonts w:ascii="Times New Roman" w:hAnsi="Times New Roman"/>
          <w:sz w:val="24"/>
          <w:szCs w:val="24"/>
        </w:rPr>
        <w:t>.Основные гигиенические принципы устройства и оборудования детских учреждений</w:t>
      </w:r>
    </w:p>
    <w:p w14:paraId="60514F65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870920">
        <w:rPr>
          <w:rFonts w:ascii="Times New Roman" w:hAnsi="Times New Roman"/>
          <w:sz w:val="24"/>
          <w:szCs w:val="24"/>
        </w:rPr>
        <w:t>.Требования к размещению общеобразовательных учреждений</w:t>
      </w:r>
    </w:p>
    <w:p w14:paraId="2A5FC4E3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870920">
        <w:rPr>
          <w:rFonts w:ascii="Times New Roman" w:hAnsi="Times New Roman"/>
          <w:sz w:val="24"/>
          <w:szCs w:val="24"/>
        </w:rPr>
        <w:t>.Требования к выбору земельного участка</w:t>
      </w:r>
    </w:p>
    <w:p w14:paraId="37110139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870920">
        <w:rPr>
          <w:rFonts w:ascii="Times New Roman" w:hAnsi="Times New Roman"/>
          <w:sz w:val="24"/>
          <w:szCs w:val="24"/>
        </w:rPr>
        <w:t>. Гигиенические принципы планировки и благоустройства детских учреждений</w:t>
      </w:r>
    </w:p>
    <w:p w14:paraId="2268A97F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870920">
        <w:rPr>
          <w:rFonts w:ascii="Times New Roman" w:hAnsi="Times New Roman"/>
          <w:sz w:val="24"/>
          <w:szCs w:val="24"/>
        </w:rPr>
        <w:t>. Основные гигиенические принципы устройства и оборудования детских учреждений</w:t>
      </w:r>
    </w:p>
    <w:p w14:paraId="243B330C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870920">
        <w:rPr>
          <w:rFonts w:ascii="Times New Roman" w:hAnsi="Times New Roman"/>
          <w:sz w:val="24"/>
          <w:szCs w:val="24"/>
        </w:rPr>
        <w:t>. Требования к размещению общеобразовательных учреждений</w:t>
      </w:r>
    </w:p>
    <w:p w14:paraId="0E2218E5" w14:textId="77777777" w:rsidR="00474526" w:rsidRPr="00870920" w:rsidRDefault="00474526" w:rsidP="0047452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870920">
        <w:rPr>
          <w:rFonts w:ascii="Times New Roman" w:hAnsi="Times New Roman"/>
          <w:sz w:val="24"/>
          <w:szCs w:val="24"/>
        </w:rPr>
        <w:t>. Требования к выбору земельного участка</w:t>
      </w:r>
    </w:p>
    <w:p w14:paraId="4D21D23F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870920">
        <w:rPr>
          <w:rFonts w:ascii="Times New Roman" w:hAnsi="Times New Roman"/>
          <w:sz w:val="24"/>
          <w:szCs w:val="24"/>
        </w:rPr>
        <w:t>. Общие принципиальные положения, лежащие в основе устройства и эксплуатации ДОУ дошкольного типа</w:t>
      </w:r>
    </w:p>
    <w:p w14:paraId="258B988D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размещению ДОУ, зданию и планировке участка</w:t>
      </w:r>
    </w:p>
    <w:p w14:paraId="77680EA5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870920">
        <w:rPr>
          <w:rFonts w:ascii="Times New Roman" w:hAnsi="Times New Roman"/>
          <w:sz w:val="24"/>
          <w:szCs w:val="24"/>
        </w:rPr>
        <w:t>. Состав помещений и основные принципы их планировки</w:t>
      </w:r>
    </w:p>
    <w:p w14:paraId="6E06BD56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благоустройству и санитарному содержанию дошкольных учреждений</w:t>
      </w:r>
    </w:p>
    <w:p w14:paraId="139A6D94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размещению детских учреждений на территории населенных мест.</w:t>
      </w:r>
    </w:p>
    <w:p w14:paraId="266A7872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870920">
        <w:rPr>
          <w:rFonts w:ascii="Times New Roman" w:hAnsi="Times New Roman"/>
          <w:sz w:val="24"/>
          <w:szCs w:val="24"/>
        </w:rPr>
        <w:t>. Основные принципы планировки дошкольных организаций.</w:t>
      </w:r>
    </w:p>
    <w:p w14:paraId="5D9B714C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участку дошкольной организации.</w:t>
      </w:r>
    </w:p>
    <w:p w14:paraId="2F56602E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870920">
        <w:rPr>
          <w:rFonts w:ascii="Times New Roman" w:hAnsi="Times New Roman"/>
          <w:sz w:val="24"/>
          <w:szCs w:val="24"/>
        </w:rPr>
        <w:t>. Роль зелёных насаждений, их виды и размещение на участке детских учреждений.</w:t>
      </w:r>
    </w:p>
    <w:p w14:paraId="1FB489F2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зданию, взаимному расположению основных помещений дошкольных организаций.</w:t>
      </w:r>
    </w:p>
    <w:p w14:paraId="6C1CDC75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870920">
        <w:rPr>
          <w:rFonts w:ascii="Times New Roman" w:hAnsi="Times New Roman"/>
          <w:sz w:val="24"/>
          <w:szCs w:val="24"/>
        </w:rPr>
        <w:t xml:space="preserve">. Гигиеническая характеристика помещений групповой ячейки для детей </w:t>
      </w:r>
      <w:proofErr w:type="spellStart"/>
      <w:r w:rsidRPr="00870920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и дошкольного возрастов.</w:t>
      </w:r>
    </w:p>
    <w:p w14:paraId="2A4262A6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870920">
        <w:rPr>
          <w:rFonts w:ascii="Times New Roman" w:hAnsi="Times New Roman"/>
          <w:sz w:val="24"/>
          <w:szCs w:val="24"/>
        </w:rPr>
        <w:t>. Гигиеническая характеристика помещений пищеблока, изолятора с медицинской комнатой, прачечной, гимнастического и музыкального залов.</w:t>
      </w:r>
    </w:p>
    <w:p w14:paraId="4FCF54BE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организации воздушно-теплового и светового режимов в дошкольной организации.</w:t>
      </w:r>
    </w:p>
    <w:p w14:paraId="5FF2E014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870920">
        <w:rPr>
          <w:rFonts w:ascii="Times New Roman" w:hAnsi="Times New Roman"/>
          <w:sz w:val="24"/>
          <w:szCs w:val="24"/>
        </w:rPr>
        <w:t>. Общие принципиальные положения, лежащие в основе устройства и эксплуатации ДОУ дошкольного типа.</w:t>
      </w:r>
    </w:p>
    <w:p w14:paraId="038B3E0E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размещению ДОУ, зданию и планировке участка.</w:t>
      </w:r>
    </w:p>
    <w:p w14:paraId="0FD849F3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870920">
        <w:rPr>
          <w:rFonts w:ascii="Times New Roman" w:hAnsi="Times New Roman"/>
          <w:sz w:val="24"/>
          <w:szCs w:val="24"/>
        </w:rPr>
        <w:t>. Состав помещений и основные принципы их планировки.</w:t>
      </w:r>
    </w:p>
    <w:p w14:paraId="77999EDB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благоустройству и санитарному содержанию общеобразовательных школ</w:t>
      </w:r>
    </w:p>
    <w:p w14:paraId="5B701E82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870920">
        <w:rPr>
          <w:rFonts w:ascii="Times New Roman" w:hAnsi="Times New Roman"/>
          <w:sz w:val="24"/>
          <w:szCs w:val="24"/>
        </w:rPr>
        <w:t>.Предупредительный санитарный надзор в строительстве, принципы проектирования</w:t>
      </w:r>
      <w:r w:rsidRPr="0087092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0920">
        <w:rPr>
          <w:rFonts w:ascii="Times New Roman" w:hAnsi="Times New Roman"/>
          <w:sz w:val="24"/>
          <w:szCs w:val="24"/>
        </w:rPr>
        <w:t>ДОУ.</w:t>
      </w:r>
    </w:p>
    <w:p w14:paraId="774F513E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Pr="00870920">
        <w:rPr>
          <w:rFonts w:ascii="Times New Roman" w:hAnsi="Times New Roman"/>
          <w:sz w:val="24"/>
          <w:szCs w:val="24"/>
        </w:rPr>
        <w:t>.Гигиеническая оценка участка</w:t>
      </w:r>
      <w:r w:rsidRPr="008709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0920">
        <w:rPr>
          <w:rFonts w:ascii="Times New Roman" w:hAnsi="Times New Roman"/>
          <w:sz w:val="24"/>
          <w:szCs w:val="24"/>
        </w:rPr>
        <w:t>ДОУ.</w:t>
      </w:r>
    </w:p>
    <w:p w14:paraId="38ECA691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870920">
        <w:rPr>
          <w:rFonts w:ascii="Times New Roman" w:hAnsi="Times New Roman"/>
          <w:sz w:val="24"/>
          <w:szCs w:val="24"/>
        </w:rPr>
        <w:t>.Архитектурно-</w:t>
      </w:r>
      <w:proofErr w:type="gramStart"/>
      <w:r w:rsidRPr="00870920">
        <w:rPr>
          <w:rFonts w:ascii="Times New Roman" w:hAnsi="Times New Roman"/>
          <w:sz w:val="24"/>
          <w:szCs w:val="24"/>
        </w:rPr>
        <w:t>планировочное  решение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здания</w:t>
      </w:r>
      <w:r w:rsidRPr="0087092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70920">
        <w:rPr>
          <w:rFonts w:ascii="Times New Roman" w:hAnsi="Times New Roman"/>
          <w:sz w:val="24"/>
          <w:szCs w:val="24"/>
        </w:rPr>
        <w:t>ДОУ.</w:t>
      </w:r>
    </w:p>
    <w:p w14:paraId="69BEEA01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870920">
        <w:rPr>
          <w:rFonts w:ascii="Times New Roman" w:hAnsi="Times New Roman"/>
          <w:sz w:val="24"/>
          <w:szCs w:val="24"/>
        </w:rPr>
        <w:t>.Структура групповой</w:t>
      </w:r>
      <w:r w:rsidRPr="0087092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70920">
        <w:rPr>
          <w:rFonts w:ascii="Times New Roman" w:hAnsi="Times New Roman"/>
          <w:sz w:val="24"/>
          <w:szCs w:val="24"/>
        </w:rPr>
        <w:t>ячейки. Групповая изоляция при проектировании помещений ДОУ.</w:t>
      </w:r>
    </w:p>
    <w:p w14:paraId="5C2426B1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Pr="00870920">
        <w:rPr>
          <w:rFonts w:ascii="Times New Roman" w:hAnsi="Times New Roman"/>
          <w:sz w:val="24"/>
          <w:szCs w:val="24"/>
        </w:rPr>
        <w:t>.Гигиенические требования к естественному и искусственному освещению групповых помещений в дошкольном учреждении.</w:t>
      </w:r>
    </w:p>
    <w:p w14:paraId="71ED3794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870920">
        <w:rPr>
          <w:rFonts w:ascii="Times New Roman" w:hAnsi="Times New Roman"/>
          <w:sz w:val="24"/>
          <w:szCs w:val="24"/>
        </w:rPr>
        <w:t xml:space="preserve">.Особенности микроклиматических условий </w:t>
      </w:r>
      <w:r w:rsidRPr="00870920">
        <w:rPr>
          <w:rFonts w:ascii="Times New Roman" w:hAnsi="Times New Roman"/>
          <w:spacing w:val="-3"/>
          <w:sz w:val="24"/>
          <w:szCs w:val="24"/>
        </w:rPr>
        <w:t>дошко</w:t>
      </w:r>
      <w:r w:rsidRPr="00870920">
        <w:rPr>
          <w:rFonts w:ascii="Times New Roman" w:hAnsi="Times New Roman"/>
          <w:sz w:val="24"/>
          <w:szCs w:val="24"/>
        </w:rPr>
        <w:t>льного учреждения.</w:t>
      </w:r>
    </w:p>
    <w:p w14:paraId="347A1C75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Pr="00870920">
        <w:rPr>
          <w:rFonts w:ascii="Times New Roman" w:hAnsi="Times New Roman"/>
          <w:sz w:val="24"/>
          <w:szCs w:val="24"/>
        </w:rPr>
        <w:t xml:space="preserve">. Методика комплексного санитарного обследования учреждений образования. </w:t>
      </w:r>
    </w:p>
    <w:p w14:paraId="4BA2795D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Pr="00870920">
        <w:rPr>
          <w:rFonts w:ascii="Times New Roman" w:hAnsi="Times New Roman"/>
          <w:sz w:val="24"/>
          <w:szCs w:val="24"/>
        </w:rPr>
        <w:t>. Организация летней оздоровительной работы среди детей и подростков</w:t>
      </w:r>
    </w:p>
    <w:p w14:paraId="3316BBDA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70920">
        <w:rPr>
          <w:rFonts w:ascii="Times New Roman" w:hAnsi="Times New Roman"/>
          <w:sz w:val="24"/>
          <w:szCs w:val="24"/>
        </w:rPr>
        <w:t>5. Гигиенические требования к размещению оздоровительных учреждений</w:t>
      </w:r>
    </w:p>
    <w:p w14:paraId="0A317696" w14:textId="77777777" w:rsidR="00474526" w:rsidRPr="006B33C7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B33C7">
        <w:rPr>
          <w:rFonts w:ascii="Times New Roman" w:hAnsi="Times New Roman"/>
          <w:sz w:val="24"/>
          <w:szCs w:val="24"/>
        </w:rPr>
        <w:t>6. Соблюдение санитарно-гигиенического режима</w:t>
      </w:r>
    </w:p>
    <w:p w14:paraId="269F0A8C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870920">
        <w:rPr>
          <w:rFonts w:ascii="Times New Roman" w:hAnsi="Times New Roman"/>
          <w:sz w:val="24"/>
          <w:szCs w:val="24"/>
        </w:rPr>
        <w:t>7. Цели и задачи проведения и организации летней оздоровительной работы (ЛОР) среди детей и подростков</w:t>
      </w:r>
    </w:p>
    <w:p w14:paraId="3E645D39" w14:textId="0CC850E9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70920">
        <w:rPr>
          <w:rFonts w:ascii="Times New Roman" w:hAnsi="Times New Roman"/>
          <w:sz w:val="24"/>
          <w:szCs w:val="24"/>
        </w:rPr>
        <w:t xml:space="preserve">8.  Основные направления в </w:t>
      </w:r>
      <w:proofErr w:type="gramStart"/>
      <w:r w:rsidRPr="00870920">
        <w:rPr>
          <w:rFonts w:ascii="Times New Roman" w:hAnsi="Times New Roman"/>
          <w:sz w:val="24"/>
          <w:szCs w:val="24"/>
        </w:rPr>
        <w:t>проведении  ЛОР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(спортивно-оздоровительная, нравственно-патриотическая, экологическая, творческая, культурно-нравственная и трудовая)</w:t>
      </w:r>
    </w:p>
    <w:p w14:paraId="2B592EAC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70920">
        <w:rPr>
          <w:rFonts w:ascii="Times New Roman" w:hAnsi="Times New Roman"/>
          <w:sz w:val="24"/>
          <w:szCs w:val="24"/>
        </w:rPr>
        <w:t>9. Принципы деятельности ЛОР</w:t>
      </w:r>
    </w:p>
    <w:p w14:paraId="17604398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0. Контроль и оценка результатов проведения ЛОР</w:t>
      </w:r>
    </w:p>
    <w:p w14:paraId="630DE027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1.Указать задачи, функции и общие принципы организации надзора за условиями воспитания и обучения</w:t>
      </w:r>
    </w:p>
    <w:p w14:paraId="265D3261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2.Определить организацию работы по надзору за условиями воспитания обучения</w:t>
      </w:r>
    </w:p>
    <w:p w14:paraId="60627087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3.Указать планирование деятельности по надзору за условиями воспитания и обучения</w:t>
      </w:r>
    </w:p>
    <w:p w14:paraId="3B83DB36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4.Составление планов оздоровительных мероприятия по детским и подростковым учреждениям.</w:t>
      </w:r>
    </w:p>
    <w:p w14:paraId="4C7D7D3C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5.Формы и методы организационно-методической работы</w:t>
      </w:r>
    </w:p>
    <w:p w14:paraId="053A3FBE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6.Подготовка и постановка вопросов об улучшении обучения и воспитания в детских и подростковых учреждениях</w:t>
      </w:r>
    </w:p>
    <w:p w14:paraId="26AC0071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7.Организация и проведение совещаний по санитарно-гигиеническим вопросам с руководством, медицинскими работниками детских и подростковых учреждений</w:t>
      </w:r>
    </w:p>
    <w:p w14:paraId="2F99AD2B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8.Участие и обсуждение вопросов о работе детских и подростковых учреждений в различных организациях</w:t>
      </w:r>
    </w:p>
    <w:p w14:paraId="3595145A" w14:textId="77777777" w:rsidR="00474526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9.Организация и проведение мероприятий по распределению знаний гигиены детей и подростков среди населения, по повышению уровня гигиенических знаний персонала детских и подростковых учреждений</w:t>
      </w:r>
    </w:p>
    <w:p w14:paraId="333A9058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Pr="00870920">
        <w:rPr>
          <w:rFonts w:ascii="Times New Roman" w:hAnsi="Times New Roman"/>
          <w:sz w:val="24"/>
          <w:szCs w:val="24"/>
        </w:rPr>
        <w:t>. Состав помещений и основные принципы их планировки</w:t>
      </w:r>
    </w:p>
    <w:p w14:paraId="68C05D07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благоустройству и санитарному содержанию дошкольных учреждений</w:t>
      </w:r>
    </w:p>
    <w:p w14:paraId="36BDC650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размещению детских учреждений на территории населенных мест.</w:t>
      </w:r>
    </w:p>
    <w:p w14:paraId="296DACB4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Pr="00870920">
        <w:rPr>
          <w:rFonts w:ascii="Times New Roman" w:hAnsi="Times New Roman"/>
          <w:sz w:val="24"/>
          <w:szCs w:val="24"/>
        </w:rPr>
        <w:t>. Основные принципы планировки дошкольных организаций.</w:t>
      </w:r>
    </w:p>
    <w:p w14:paraId="6F872D5C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участку дошкольной организации.</w:t>
      </w:r>
    </w:p>
    <w:p w14:paraId="2FE41690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Pr="00870920">
        <w:rPr>
          <w:rFonts w:ascii="Times New Roman" w:hAnsi="Times New Roman"/>
          <w:sz w:val="24"/>
          <w:szCs w:val="24"/>
        </w:rPr>
        <w:t>. Роль зелёных насаждений, их виды и размещение на участке детских учреждений.</w:t>
      </w:r>
    </w:p>
    <w:p w14:paraId="5C425AC4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зданию, взаимному расположению основных помещений дошкольных организаций.</w:t>
      </w:r>
    </w:p>
    <w:p w14:paraId="78A103D7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87.</w:t>
      </w:r>
      <w:r w:rsidRPr="00870920">
        <w:rPr>
          <w:rFonts w:ascii="Times New Roman" w:hAnsi="Times New Roman"/>
          <w:sz w:val="24"/>
          <w:szCs w:val="24"/>
        </w:rPr>
        <w:t xml:space="preserve">Гигиеническая характеристика помещений групповой ячейки для детей </w:t>
      </w:r>
      <w:proofErr w:type="spellStart"/>
      <w:r w:rsidRPr="00870920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и дошкольного возрастов.</w:t>
      </w:r>
    </w:p>
    <w:p w14:paraId="541D4BDC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Pr="00870920">
        <w:rPr>
          <w:rFonts w:ascii="Times New Roman" w:hAnsi="Times New Roman"/>
          <w:sz w:val="24"/>
          <w:szCs w:val="24"/>
        </w:rPr>
        <w:t>. Гигиеническая характеристика помещений пищеблока, изолятора с медицинской комнатой, прачечной, гимнастического и музыкального залов.</w:t>
      </w:r>
    </w:p>
    <w:p w14:paraId="02F42166" w14:textId="77777777" w:rsidR="00474526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организации воздушно-теплового и светового режимов в дошкольной организации.</w:t>
      </w:r>
    </w:p>
    <w:p w14:paraId="6AB1FDCD" w14:textId="2B399524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70920">
        <w:rPr>
          <w:rFonts w:ascii="Times New Roman" w:hAnsi="Times New Roman"/>
          <w:sz w:val="24"/>
          <w:szCs w:val="24"/>
        </w:rPr>
        <w:t>0.Факторы, влияющие на состояние здоровья детей и подростков (медико</w:t>
      </w:r>
      <w:r w:rsidR="00090767">
        <w:rPr>
          <w:rFonts w:ascii="Times New Roman" w:hAnsi="Times New Roman"/>
          <w:sz w:val="24"/>
          <w:szCs w:val="24"/>
        </w:rPr>
        <w:t>-</w:t>
      </w:r>
      <w:r w:rsidRPr="00870920">
        <w:rPr>
          <w:rFonts w:ascii="Times New Roman" w:hAnsi="Times New Roman"/>
          <w:sz w:val="24"/>
          <w:szCs w:val="24"/>
        </w:rPr>
        <w:t xml:space="preserve">биологические, факторы риска раннего детства, факторы </w:t>
      </w:r>
      <w:proofErr w:type="gramStart"/>
      <w:r w:rsidRPr="00870920">
        <w:rPr>
          <w:rFonts w:ascii="Times New Roman" w:hAnsi="Times New Roman"/>
          <w:sz w:val="24"/>
          <w:szCs w:val="24"/>
        </w:rPr>
        <w:t>риска,  характеризующие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условия и образ жизни ребенка)</w:t>
      </w:r>
    </w:p>
    <w:p w14:paraId="4FFB9096" w14:textId="77777777" w:rsidR="00DE092A" w:rsidRPr="00BE24F5" w:rsidRDefault="00DE092A" w:rsidP="00DE092A">
      <w:pPr>
        <w:pStyle w:val="a5"/>
        <w:rPr>
          <w:rFonts w:ascii="Times New Roman" w:hAnsi="Times New Roman"/>
          <w:b/>
          <w:sz w:val="24"/>
          <w:szCs w:val="24"/>
        </w:rPr>
      </w:pPr>
    </w:p>
    <w:p w14:paraId="00E6A8D5" w14:textId="77777777" w:rsidR="00DE092A" w:rsidRDefault="00DE092A" w:rsidP="00DE092A">
      <w:pPr>
        <w:spacing w:line="200" w:lineRule="exact"/>
        <w:rPr>
          <w:rFonts w:ascii="Times New Roman" w:hAnsi="Times New Roman" w:cs="Courier New"/>
        </w:rPr>
      </w:pPr>
    </w:p>
    <w:p w14:paraId="2BE79ACB" w14:textId="77777777" w:rsidR="00DE092A" w:rsidRDefault="00DE092A" w:rsidP="00DE092A">
      <w:pPr>
        <w:spacing w:line="200" w:lineRule="exact"/>
        <w:rPr>
          <w:rFonts w:ascii="Times New Roman" w:hAnsi="Times New Roman"/>
        </w:rPr>
      </w:pPr>
    </w:p>
    <w:p w14:paraId="6F2A260D" w14:textId="7ABB085E" w:rsidR="00DE092A" w:rsidRPr="00C36D8B" w:rsidRDefault="00DE092A" w:rsidP="00C66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8B">
        <w:rPr>
          <w:rFonts w:ascii="Times New Roman" w:hAnsi="Times New Roman" w:cs="Times New Roman"/>
          <w:b/>
          <w:sz w:val="28"/>
          <w:szCs w:val="28"/>
        </w:rPr>
        <w:t>Модульные вопросы по дисциплине «</w:t>
      </w:r>
      <w:r w:rsidR="00C667BD" w:rsidRPr="00C667BD">
        <w:rPr>
          <w:rFonts w:ascii="Times New Roman" w:hAnsi="Times New Roman" w:cs="Times New Roman"/>
          <w:b/>
          <w:sz w:val="28"/>
          <w:szCs w:val="28"/>
          <w:u w:val="single"/>
        </w:rPr>
        <w:t>Гигиена детей и подростков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Pr="00C36D8B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C667BD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Pr="00C36D8B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474526">
        <w:rPr>
          <w:rFonts w:ascii="Times New Roman" w:hAnsi="Times New Roman" w:cs="Times New Roman"/>
          <w:b/>
          <w:sz w:val="28"/>
          <w:szCs w:val="28"/>
        </w:rPr>
        <w:t xml:space="preserve">«Педиатрия» </w:t>
      </w:r>
      <w:r w:rsidRPr="00C36D8B">
        <w:rPr>
          <w:rFonts w:ascii="Times New Roman" w:hAnsi="Times New Roman" w:cs="Times New Roman"/>
          <w:b/>
          <w:sz w:val="28"/>
          <w:szCs w:val="28"/>
        </w:rPr>
        <w:t>(модуль № 2)</w:t>
      </w:r>
    </w:p>
    <w:p w14:paraId="596F13F2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1. Общие принципиальные положения, лежащие в основе устройства и эксплуатации ДОУ дошкольного типа</w:t>
      </w:r>
    </w:p>
    <w:p w14:paraId="155D15D7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2. Гигиенические требования к размещению ДОУ, зданию и планировке участка</w:t>
      </w:r>
    </w:p>
    <w:p w14:paraId="2F1B944D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3. Состав помещений и основные принципы их планировки</w:t>
      </w:r>
    </w:p>
    <w:p w14:paraId="5015147B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lastRenderedPageBreak/>
        <w:t>4. Гигиенические требования к благоустройству и санитарному содержанию дошкольных учреждений</w:t>
      </w:r>
    </w:p>
    <w:p w14:paraId="53BF8999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5. Гигиенические требования к размещению детских учреждений на территории населенных мест.</w:t>
      </w:r>
    </w:p>
    <w:p w14:paraId="760EA764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6. Основные принципы планировки дошкольных организаций.</w:t>
      </w:r>
    </w:p>
    <w:p w14:paraId="2B38AE5A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7. Гигиенические требования к участку дошкольной организации.</w:t>
      </w:r>
    </w:p>
    <w:p w14:paraId="38857276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8. Роль зелёных насаждений, их виды и размещение на участке детских учреждений.</w:t>
      </w:r>
    </w:p>
    <w:p w14:paraId="7284E272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9. Гигиенические требования к зданию, взаимному расположению основных помещений дошкольных организаций.</w:t>
      </w:r>
    </w:p>
    <w:p w14:paraId="6EF0177D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10. Гигиеническая характеристика помещений групповой ячейки для детей </w:t>
      </w:r>
      <w:proofErr w:type="spellStart"/>
      <w:r w:rsidRPr="00870920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и дошкольного возрастов.</w:t>
      </w:r>
    </w:p>
    <w:p w14:paraId="0BC1FBCB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11. Гигиеническая характеристика помещений пищеблока, изолятора с медицинской комнатой, прачечной, гимнастического и музыкального залов.</w:t>
      </w:r>
    </w:p>
    <w:p w14:paraId="2BE54515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12. Гигиенические требования к организации воздушно-теплового и светового режимов в дошкольной организации.</w:t>
      </w:r>
    </w:p>
    <w:p w14:paraId="15980229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13. Государственный санитарный надзор в области гигиены детей и подростков: содержание, порядок организации и осуществления. </w:t>
      </w:r>
    </w:p>
    <w:p w14:paraId="039795F9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14. Основные нормативные правовые акты и инструктивно-методические документы, регламентирующие порядок осуществления государственного санитарного надзора в области гигиены детей и подростков. </w:t>
      </w:r>
    </w:p>
    <w:p w14:paraId="696111F9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15. Объекты надзора в области гигиены детей и подростков. Виды обследований.</w:t>
      </w:r>
    </w:p>
    <w:p w14:paraId="4BFB7737" w14:textId="5B1B423F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16. Методика комплексного санитарного обследования учреждений образования. </w:t>
      </w:r>
    </w:p>
    <w:p w14:paraId="09195931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17. Правовое обеспечение деятельности специалистов по гигиене детей и подростков территориальных центров гигиены и эпидемиологии. </w:t>
      </w:r>
    </w:p>
    <w:p w14:paraId="2C7F68F8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18. Должностные обязанности врача отделения гигиены детей и подростков. Основная учетная и отчетная документация.</w:t>
      </w:r>
    </w:p>
    <w:p w14:paraId="2EEAC677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19. Цели и задачи проведения и организации летней оздоровительной работы (ЛОР) среди детей и подростков</w:t>
      </w:r>
    </w:p>
    <w:p w14:paraId="7FCC8AEF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20.  Основные направления в </w:t>
      </w:r>
      <w:proofErr w:type="gramStart"/>
      <w:r w:rsidRPr="00870920">
        <w:rPr>
          <w:rFonts w:ascii="Times New Roman" w:hAnsi="Times New Roman"/>
          <w:sz w:val="24"/>
          <w:szCs w:val="24"/>
        </w:rPr>
        <w:t>проведении  ЛОР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(спортивно-оздоровительная,  нравственно-патриотическая, экологическая, творческая, культурно-нравственная и трудовая)</w:t>
      </w:r>
    </w:p>
    <w:p w14:paraId="64FAEC81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21. Принципы деятельности ЛОР</w:t>
      </w:r>
    </w:p>
    <w:p w14:paraId="09501078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22. Контроль и оценка результатов проведения ЛОР</w:t>
      </w:r>
    </w:p>
    <w:p w14:paraId="5F948BE1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23. Организация летней оздоровительной работы среди детей и подростков</w:t>
      </w:r>
    </w:p>
    <w:p w14:paraId="60C73118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24. Основы предупредительного и текущего надзора за летними оздоровительными учреждениями</w:t>
      </w:r>
    </w:p>
    <w:p w14:paraId="54B3574F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25. Гигиенические требования к размещению оздоровительных учреждений</w:t>
      </w:r>
    </w:p>
    <w:p w14:paraId="7F29599F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26. Соблюдение санитарно-гигиенического режима</w:t>
      </w:r>
    </w:p>
    <w:p w14:paraId="7060267D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27.Гигиенические подходы к формированию здоровья и здорового образа жизни</w:t>
      </w:r>
    </w:p>
    <w:p w14:paraId="33B181D2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28.  Значение гигиенического воспитания в формировании здорового образа жизни детей</w:t>
      </w:r>
    </w:p>
    <w:p w14:paraId="3BCE2B3B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29.Деятельность центров здоровья для детей по формированию здорового образа жизни </w:t>
      </w:r>
    </w:p>
    <w:p w14:paraId="6F5D5D62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30. </w:t>
      </w:r>
      <w:r w:rsidRPr="00870920">
        <w:rPr>
          <w:rStyle w:val="ft37"/>
          <w:rFonts w:ascii="Times New Roman" w:eastAsia="Calibri" w:hAnsi="Times New Roman"/>
          <w:color w:val="000000" w:themeColor="text1"/>
          <w:sz w:val="24"/>
          <w:szCs w:val="24"/>
        </w:rPr>
        <w:t xml:space="preserve">Рассказать определение - здоровый образ жизни. </w:t>
      </w:r>
    </w:p>
    <w:p w14:paraId="6BD46878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Style w:val="ft5"/>
          <w:rFonts w:ascii="Times New Roman" w:hAnsi="Times New Roman"/>
          <w:color w:val="000000" w:themeColor="text1"/>
          <w:sz w:val="24"/>
          <w:szCs w:val="24"/>
        </w:rPr>
        <w:t>31.</w:t>
      </w:r>
      <w:r w:rsidRPr="00870920">
        <w:rPr>
          <w:rFonts w:ascii="Times New Roman" w:hAnsi="Times New Roman"/>
          <w:sz w:val="24"/>
          <w:szCs w:val="24"/>
        </w:rPr>
        <w:t xml:space="preserve"> Определить п</w:t>
      </w:r>
      <w:r w:rsidRPr="00870920">
        <w:rPr>
          <w:rStyle w:val="ft101"/>
          <w:color w:val="000000" w:themeColor="text1"/>
          <w:sz w:val="24"/>
          <w:szCs w:val="24"/>
        </w:rPr>
        <w:t>редупреждение вредных привычек детского и подросткового населения и борьба с ними.</w:t>
      </w:r>
    </w:p>
    <w:p w14:paraId="4EB8A4C6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Style w:val="ft5"/>
          <w:rFonts w:ascii="Times New Roman" w:hAnsi="Times New Roman"/>
          <w:color w:val="000000" w:themeColor="text1"/>
          <w:sz w:val="24"/>
          <w:szCs w:val="24"/>
        </w:rPr>
        <w:t>32. Рассказать об и</w:t>
      </w:r>
      <w:r w:rsidRPr="00870920">
        <w:rPr>
          <w:rStyle w:val="ft37"/>
          <w:rFonts w:ascii="Times New Roman" w:eastAsia="Calibri" w:hAnsi="Times New Roman"/>
          <w:color w:val="000000" w:themeColor="text1"/>
          <w:sz w:val="24"/>
          <w:szCs w:val="24"/>
        </w:rPr>
        <w:t>ндивидуальной профилактике заболеваний.</w:t>
      </w:r>
    </w:p>
    <w:p w14:paraId="1C963066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Style w:val="ft5"/>
          <w:rFonts w:ascii="Times New Roman" w:hAnsi="Times New Roman"/>
          <w:color w:val="000000" w:themeColor="text1"/>
          <w:sz w:val="24"/>
          <w:szCs w:val="24"/>
        </w:rPr>
        <w:t>33. Определить п</w:t>
      </w:r>
      <w:r w:rsidRPr="00870920">
        <w:rPr>
          <w:rStyle w:val="ft43"/>
          <w:color w:val="000000" w:themeColor="text1"/>
        </w:rPr>
        <w:t>онятие личной гигиены и ее значение в сохранении здоровья и профилактике заболеваемости детей и подростков.</w:t>
      </w:r>
    </w:p>
    <w:p w14:paraId="48CB852E" w14:textId="77777777" w:rsidR="00474526" w:rsidRPr="00870920" w:rsidRDefault="00474526" w:rsidP="00474526">
      <w:pPr>
        <w:pStyle w:val="a5"/>
        <w:rPr>
          <w:rStyle w:val="ft168"/>
          <w:color w:val="000000" w:themeColor="text1"/>
          <w:sz w:val="24"/>
          <w:szCs w:val="24"/>
        </w:rPr>
      </w:pPr>
      <w:r w:rsidRPr="00870920">
        <w:rPr>
          <w:rStyle w:val="ft5"/>
          <w:rFonts w:ascii="Times New Roman" w:hAnsi="Times New Roman"/>
          <w:color w:val="000000" w:themeColor="text1"/>
          <w:sz w:val="24"/>
          <w:szCs w:val="24"/>
        </w:rPr>
        <w:t xml:space="preserve">34. </w:t>
      </w:r>
      <w:r w:rsidRPr="00870920">
        <w:rPr>
          <w:rStyle w:val="ft168"/>
          <w:color w:val="000000" w:themeColor="text1"/>
          <w:sz w:val="24"/>
          <w:szCs w:val="24"/>
        </w:rPr>
        <w:t>«Определить особенности организации гигиенического воспитания детей и подростков.</w:t>
      </w:r>
    </w:p>
    <w:p w14:paraId="42C12488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35. Информационная основа изучения состояния здоровья детского и подросткового населения</w:t>
      </w:r>
    </w:p>
    <w:p w14:paraId="06A341B0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36. Организация статистического исследования</w:t>
      </w:r>
    </w:p>
    <w:p w14:paraId="401BACF8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lastRenderedPageBreak/>
        <w:t>37. Методика изучения и анализа состояния здоровья детей и подростков (возрастная структура показателей, распространенность ведущих классов болезни, нозологических форм, условные группы физического развития)</w:t>
      </w:r>
    </w:p>
    <w:p w14:paraId="00C76A22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color w:val="000000"/>
          <w:sz w:val="24"/>
          <w:szCs w:val="24"/>
        </w:rPr>
        <w:t>38. Сравнительный анализ, стандартизация показателей.</w:t>
      </w:r>
    </w:p>
    <w:p w14:paraId="7D3F4B20" w14:textId="77777777" w:rsidR="00474526" w:rsidRPr="00870920" w:rsidRDefault="00474526" w:rsidP="00474526">
      <w:pPr>
        <w:pStyle w:val="a5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39. Современные представления о здоровье индивидуума и коллектива. Особенности развития патологии у детей. </w:t>
      </w:r>
    </w:p>
    <w:p w14:paraId="00321459" w14:textId="77777777" w:rsidR="00474526" w:rsidRPr="00870920" w:rsidRDefault="00474526" w:rsidP="00474526">
      <w:pPr>
        <w:pStyle w:val="a5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40. Факторы, влияющие на состояние здоровья детей </w:t>
      </w:r>
    </w:p>
    <w:p w14:paraId="1C4353CE" w14:textId="77777777" w:rsidR="00474526" w:rsidRPr="00870920" w:rsidRDefault="00474526" w:rsidP="00474526">
      <w:pPr>
        <w:pStyle w:val="a5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41. Сбор информации, характеризующей здоровье (медико-демографические данные, показатели физического развития, общая заболеваемость и инвалидность) </w:t>
      </w:r>
    </w:p>
    <w:p w14:paraId="5DF2C586" w14:textId="77777777" w:rsidR="00474526" w:rsidRPr="00870920" w:rsidRDefault="00474526" w:rsidP="00474526">
      <w:pPr>
        <w:pStyle w:val="a5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42. Источники информации о заболеваемости. Основные формы учетно-отчетной документации. </w:t>
      </w:r>
    </w:p>
    <w:p w14:paraId="45909D0A" w14:textId="77777777" w:rsidR="00474526" w:rsidRPr="00870920" w:rsidRDefault="00474526" w:rsidP="00474526">
      <w:pPr>
        <w:pStyle w:val="a5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43. Критерии здоровья детей и подростков показателей </w:t>
      </w:r>
    </w:p>
    <w:p w14:paraId="57E57008" w14:textId="77777777" w:rsidR="00474526" w:rsidRPr="00870920" w:rsidRDefault="00474526" w:rsidP="00474526">
      <w:pPr>
        <w:pStyle w:val="a5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44. Организация и проведение динамических наблюдений за физическим развитием детей и подростков.</w:t>
      </w:r>
    </w:p>
    <w:p w14:paraId="1807D639" w14:textId="77777777" w:rsidR="00474526" w:rsidRPr="00870920" w:rsidRDefault="00474526" w:rsidP="00474526">
      <w:pPr>
        <w:pStyle w:val="a5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45. Стандарты физического развития детей и подростков. </w:t>
      </w:r>
    </w:p>
    <w:p w14:paraId="7FB21116" w14:textId="77777777" w:rsidR="00474526" w:rsidRPr="00870920" w:rsidRDefault="00474526" w:rsidP="00474526">
      <w:pPr>
        <w:pStyle w:val="a5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46.Динамика показателей физического развития детей и подростков - как критерии эколого-гигиенического благополучия территории </w:t>
      </w:r>
    </w:p>
    <w:p w14:paraId="6D4664A9" w14:textId="77777777" w:rsidR="00474526" w:rsidRPr="00870920" w:rsidRDefault="00474526" w:rsidP="00474526">
      <w:pPr>
        <w:pStyle w:val="a5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47. Показатели здоровья детей и подростков в социально-гигиеническом мониторинге</w:t>
      </w:r>
    </w:p>
    <w:p w14:paraId="4090A859" w14:textId="77777777" w:rsidR="00474526" w:rsidRPr="00870920" w:rsidRDefault="00474526" w:rsidP="00474526">
      <w:pPr>
        <w:pStyle w:val="a5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48. Установление причинно-следственных связей между состоянием здоровья детских и подростковых коллективов и факторами внешней и окружающей среды, условиями воспитания, обучения и проведения досуга</w:t>
      </w:r>
    </w:p>
    <w:p w14:paraId="0897290A" w14:textId="77777777" w:rsidR="00474526" w:rsidRPr="00870920" w:rsidRDefault="00474526" w:rsidP="00474526">
      <w:pPr>
        <w:pStyle w:val="a5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49. Система управления состоянием здоровья детей и подростков в связи с факторами окружающей среды и условиями жизнедеятельности </w:t>
      </w:r>
    </w:p>
    <w:p w14:paraId="2A0E1BC8" w14:textId="77777777" w:rsidR="00474526" w:rsidRPr="00870920" w:rsidRDefault="00474526" w:rsidP="00474526">
      <w:pPr>
        <w:pStyle w:val="a5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50. Новые подходы к изучению и прогнозированию здоровья детей и подростков</w:t>
      </w:r>
    </w:p>
    <w:p w14:paraId="7A4C9581" w14:textId="77777777" w:rsidR="00474526" w:rsidRPr="00870920" w:rsidRDefault="00474526" w:rsidP="00474526">
      <w:pPr>
        <w:pStyle w:val="a5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51. Действующие программы в области санитарно-эпидемиологического благополучия детей и подростков </w:t>
      </w:r>
    </w:p>
    <w:p w14:paraId="67106B80" w14:textId="77777777" w:rsidR="00474526" w:rsidRPr="00870920" w:rsidRDefault="00474526" w:rsidP="00474526">
      <w:pPr>
        <w:pStyle w:val="a5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52. Принципы разработки и реализации программ укрепления здоровья и профилактики заболеваний детей и подростков и оздоровление среды обитания и условий их жизнедеятельности </w:t>
      </w:r>
    </w:p>
    <w:p w14:paraId="7BF8EE3B" w14:textId="77777777" w:rsidR="00474526" w:rsidRPr="00870920" w:rsidRDefault="00474526" w:rsidP="00474526">
      <w:pPr>
        <w:pStyle w:val="a5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53. Составление программы оздоровительных мероприятий по отдельному поднадзорному объекту, контроль за их внедрением </w:t>
      </w:r>
    </w:p>
    <w:p w14:paraId="17D83A62" w14:textId="77777777" w:rsidR="00474526" w:rsidRPr="00870920" w:rsidRDefault="00474526" w:rsidP="00474526">
      <w:pPr>
        <w:pStyle w:val="a5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54. Обоснование критерии эффективности оздоровительных мероприятий</w:t>
      </w:r>
    </w:p>
    <w:p w14:paraId="5D447946" w14:textId="77777777" w:rsidR="00474526" w:rsidRPr="00870920" w:rsidRDefault="00474526" w:rsidP="00474526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55.Международные акты и законодательные основы в области охраны здоровья и труда детей и подростков</w:t>
      </w:r>
    </w:p>
    <w:p w14:paraId="26ED4AB2" w14:textId="77777777" w:rsidR="00474526" w:rsidRPr="00870920" w:rsidRDefault="00474526" w:rsidP="00474526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56.Основы обеспечения санитарно-эпидемиологического благополучия детского населения страны</w:t>
      </w:r>
    </w:p>
    <w:p w14:paraId="78576773" w14:textId="03A9BD4F" w:rsidR="00474526" w:rsidRPr="00870920" w:rsidRDefault="00474526" w:rsidP="00474526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57.Государственный санитарно-эпидемиологический надзор за детскими учреждения</w:t>
      </w:r>
    </w:p>
    <w:p w14:paraId="4C28B058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58.Вклад в укрепление здоровья детей секторов </w:t>
      </w:r>
      <w:proofErr w:type="gramStart"/>
      <w:r w:rsidRPr="00870920">
        <w:rPr>
          <w:rFonts w:ascii="Times New Roman" w:hAnsi="Times New Roman"/>
          <w:sz w:val="24"/>
          <w:szCs w:val="24"/>
        </w:rPr>
        <w:t>экономики  и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гражданского общества</w:t>
      </w:r>
    </w:p>
    <w:p w14:paraId="50020CB0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59.Основные принципы лечебно-профилактической помощи детям</w:t>
      </w:r>
    </w:p>
    <w:p w14:paraId="79ADAB47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60.Государственная политика охраны труда и здоровья детей и подростков</w:t>
      </w:r>
    </w:p>
    <w:p w14:paraId="1690BFDA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870920">
        <w:rPr>
          <w:rFonts w:ascii="Times New Roman" w:hAnsi="Times New Roman"/>
          <w:sz w:val="24"/>
          <w:szCs w:val="24"/>
          <w:shd w:val="clear" w:color="auto" w:fill="FFFFFF"/>
        </w:rPr>
        <w:t>61.Основной принцип карантинных мероприятий.</w:t>
      </w:r>
    </w:p>
    <w:p w14:paraId="4A1CC7D1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870920">
        <w:rPr>
          <w:rFonts w:ascii="Times New Roman" w:hAnsi="Times New Roman"/>
          <w:sz w:val="24"/>
          <w:szCs w:val="24"/>
          <w:shd w:val="clear" w:color="auto" w:fill="FFFFFF"/>
        </w:rPr>
        <w:t>62.Пошаговая инструкция по введению в ДОУ карантинного режима в случае вы</w:t>
      </w:r>
      <w:r w:rsidRPr="00870920">
        <w:rPr>
          <w:rFonts w:ascii="Times New Roman" w:hAnsi="Times New Roman"/>
          <w:sz w:val="24"/>
          <w:szCs w:val="24"/>
          <w:shd w:val="clear" w:color="auto" w:fill="FFFFFF"/>
        </w:rPr>
        <w:softHyphen/>
        <w:t>явления инфекционного заболевания</w:t>
      </w:r>
    </w:p>
    <w:p w14:paraId="4D2A6A8D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870920">
        <w:rPr>
          <w:rFonts w:ascii="Times New Roman" w:hAnsi="Times New Roman"/>
          <w:sz w:val="24"/>
          <w:szCs w:val="24"/>
          <w:shd w:val="clear" w:color="auto" w:fill="FFFFFF"/>
        </w:rPr>
        <w:t>63.Функции врача-инфекциониста и медицинской сестры</w:t>
      </w:r>
    </w:p>
    <w:p w14:paraId="6F4683F4" w14:textId="77777777" w:rsidR="00474526" w:rsidRPr="00870920" w:rsidRDefault="00474526" w:rsidP="00474526">
      <w:pPr>
        <w:pStyle w:val="a5"/>
        <w:rPr>
          <w:rFonts w:ascii="Times New Roman" w:hAnsi="Times New Roman"/>
          <w:b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  <w:shd w:val="clear" w:color="auto" w:fill="FFFFFF"/>
        </w:rPr>
        <w:t>64.Мониторинг состояния здоровья детей</w:t>
      </w:r>
    </w:p>
    <w:p w14:paraId="7F411495" w14:textId="77777777" w:rsidR="00474526" w:rsidRPr="00870920" w:rsidRDefault="00474526" w:rsidP="00474526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65.Периодичность комплексных профилактических осмотров детей и подростков</w:t>
      </w:r>
    </w:p>
    <w:p w14:paraId="7EBF9C86" w14:textId="77777777" w:rsidR="00474526" w:rsidRPr="00870920" w:rsidRDefault="00474526" w:rsidP="00474526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66.Этапы комплексного профилактического медицинского осмотра детей и подростков</w:t>
      </w:r>
    </w:p>
    <w:p w14:paraId="17E4BF63" w14:textId="77777777" w:rsidR="00474526" w:rsidRPr="00870920" w:rsidRDefault="00474526" w:rsidP="00474526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67.Объем и методики, используемые при осмотрах</w:t>
      </w:r>
    </w:p>
    <w:p w14:paraId="3D8EF26F" w14:textId="77777777" w:rsidR="00474526" w:rsidRPr="00870920" w:rsidRDefault="00474526" w:rsidP="00474526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lastRenderedPageBreak/>
        <w:t>68.Индивидуальное заключение о состоянии здоровья ребенка по результатам комплексного профилактического осмотра</w:t>
      </w:r>
    </w:p>
    <w:p w14:paraId="2FF77261" w14:textId="77777777" w:rsidR="00474526" w:rsidRPr="00870920" w:rsidRDefault="00474526" w:rsidP="00474526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69.Регистрация индивидуальных профилактических осмотров (для последующего мониторинга состояния здоровья)</w:t>
      </w:r>
    </w:p>
    <w:p w14:paraId="42EBB5DA" w14:textId="77777777" w:rsidR="00474526" w:rsidRPr="00870920" w:rsidRDefault="00474526" w:rsidP="00474526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70.Регистрация общих результатов профилактических осмотров</w:t>
      </w:r>
    </w:p>
    <w:p w14:paraId="67AC3207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71.Определение здорового образа жизни</w:t>
      </w:r>
    </w:p>
    <w:p w14:paraId="54081B78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72.Гигиенически рациональные формы поведения</w:t>
      </w:r>
    </w:p>
    <w:p w14:paraId="5612BE22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73.Методы профилактики возникновения вредных привычек</w:t>
      </w:r>
    </w:p>
    <w:p w14:paraId="2814FBA4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74.Значение гигиенического воспитания в формировании здорового образа жизни</w:t>
      </w:r>
    </w:p>
    <w:p w14:paraId="48067B86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75.Принципы гигиенического воспитания, формирования здорового образа жизни</w:t>
      </w:r>
    </w:p>
    <w:p w14:paraId="3BBD9F51" w14:textId="77777777" w:rsidR="00474526" w:rsidRPr="00870920" w:rsidRDefault="00474526" w:rsidP="00474526">
      <w:pPr>
        <w:pStyle w:val="a5"/>
        <w:rPr>
          <w:rFonts w:ascii="Times New Roman" w:hAnsi="Times New Roman"/>
          <w:b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76.Этапы обучения и формирования устойчивых навыков здорового образа жизни</w:t>
      </w:r>
    </w:p>
    <w:p w14:paraId="7495C5E2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77.Организация уголка здоровья в образовательном учреждении</w:t>
      </w:r>
    </w:p>
    <w:p w14:paraId="30D558AD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78.Оформление санитарных бюллетеней</w:t>
      </w:r>
    </w:p>
    <w:p w14:paraId="03B7BC25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79.Гигиеническое воспитание и обучение детей школьного возраста в образовательных учреждениях</w:t>
      </w:r>
    </w:p>
    <w:p w14:paraId="3AB97C02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80.Санитарно-просветительная работа с родителями</w:t>
      </w:r>
    </w:p>
    <w:p w14:paraId="78D724C7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81.Мероприятия педагогов и медицинских работников по профилактике заболеваний, вредных привычек, пропаганде ЗОЖ среди обучающихся в образовательных учреждениях</w:t>
      </w:r>
    </w:p>
    <w:p w14:paraId="70AACE24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82.Функции кабинета здорового ребенка по профилактике заболеваний, пропаганде здорового питания и ЗОЖ среди детей и их родителей</w:t>
      </w:r>
    </w:p>
    <w:p w14:paraId="63B331FD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83.Вопросы охраны труда подростков. Основные законодательные документы.</w:t>
      </w:r>
    </w:p>
    <w:p w14:paraId="6C919AF0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84Медико-гигиенические аспекты профессиональной ориентации подростков. Роль врача в его организации и проведении.</w:t>
      </w:r>
    </w:p>
    <w:p w14:paraId="28F1D5D6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="Calibri" w:hAnsi="Times New Roman"/>
          <w:sz w:val="24"/>
          <w:szCs w:val="24"/>
        </w:rPr>
        <w:t xml:space="preserve">85.Психогигиена как часть общей гигиены. </w:t>
      </w:r>
    </w:p>
    <w:p w14:paraId="60A534E7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="Calibri" w:hAnsi="Times New Roman"/>
          <w:sz w:val="24"/>
          <w:szCs w:val="24"/>
        </w:rPr>
        <w:t xml:space="preserve">86.Предмет психогигиены. </w:t>
      </w:r>
    </w:p>
    <w:p w14:paraId="3CEB6AAB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="Calibri" w:hAnsi="Times New Roman"/>
          <w:sz w:val="24"/>
          <w:szCs w:val="24"/>
        </w:rPr>
        <w:t xml:space="preserve">87.Связь психогигиены с другими науками. </w:t>
      </w:r>
    </w:p>
    <w:p w14:paraId="2E67F96A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88.Классификации профессий с медицинских позиций и их характеристика.</w:t>
      </w:r>
    </w:p>
    <w:p w14:paraId="65D8226F" w14:textId="77777777" w:rsidR="00474526" w:rsidRPr="00870920" w:rsidRDefault="00474526" w:rsidP="00474526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89.Цели и задачи ВПК.</w:t>
      </w:r>
    </w:p>
    <w:p w14:paraId="46EC265A" w14:textId="77777777" w:rsidR="00C667BD" w:rsidRDefault="00474526" w:rsidP="00C667BD">
      <w:pPr>
        <w:pStyle w:val="a5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90.Первичная и вторичная врачебно- профессиональная консультация, ее принципы и методы проведения.</w:t>
      </w:r>
    </w:p>
    <w:p w14:paraId="4080AFD3" w14:textId="77777777" w:rsidR="00C667BD" w:rsidRDefault="00C667BD" w:rsidP="00C667BD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14:paraId="268C8EAF" w14:textId="77777777" w:rsidR="00090767" w:rsidRDefault="00090767" w:rsidP="00C667BD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14:paraId="3F58046E" w14:textId="77777777" w:rsidR="00090767" w:rsidRDefault="00090767" w:rsidP="00C667BD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14:paraId="046EF8E8" w14:textId="77777777" w:rsidR="00090767" w:rsidRDefault="00090767" w:rsidP="00C667BD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14:paraId="0E3B19B0" w14:textId="2EAED6B0" w:rsidR="00DE092A" w:rsidRDefault="00C667BD" w:rsidP="00C667BD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DE092A" w:rsidRPr="00BE2823">
        <w:rPr>
          <w:rFonts w:ascii="Times New Roman" w:hAnsi="Times New Roman"/>
          <w:b/>
          <w:sz w:val="24"/>
          <w:szCs w:val="24"/>
          <w:u w:val="single"/>
        </w:rPr>
        <w:t>еречень оценочных средств дисциплины «</w:t>
      </w:r>
      <w:r>
        <w:rPr>
          <w:rFonts w:ascii="Times New Roman" w:hAnsi="Times New Roman"/>
          <w:b/>
          <w:sz w:val="24"/>
          <w:szCs w:val="24"/>
          <w:u w:val="single"/>
        </w:rPr>
        <w:t>Гигиена детей и подростков</w:t>
      </w:r>
      <w:r w:rsidR="00DE092A" w:rsidRPr="00BE2823">
        <w:rPr>
          <w:rFonts w:ascii="Times New Roman" w:hAnsi="Times New Roman"/>
          <w:b/>
          <w:sz w:val="24"/>
          <w:szCs w:val="24"/>
          <w:u w:val="single"/>
        </w:rPr>
        <w:t>»:</w:t>
      </w:r>
    </w:p>
    <w:p w14:paraId="4D929894" w14:textId="77777777" w:rsidR="00C667BD" w:rsidRPr="00C667BD" w:rsidRDefault="00C667BD" w:rsidP="00C667BD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4932"/>
        <w:gridCol w:w="2503"/>
      </w:tblGrid>
      <w:tr w:rsidR="00DE092A" w:rsidRPr="00F02B64" w14:paraId="7BDCB2AF" w14:textId="77777777" w:rsidTr="00474526">
        <w:trPr>
          <w:trHeight w:val="606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39BA" w14:textId="77777777" w:rsidR="00DE092A" w:rsidRPr="00F02B64" w:rsidRDefault="00DE092A" w:rsidP="00474526">
            <w:pPr>
              <w:spacing w:line="323" w:lineRule="exact"/>
              <w:ind w:firstLine="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Наименование ОС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49CF" w14:textId="77777777" w:rsidR="00DE092A" w:rsidRPr="00F02B64" w:rsidRDefault="00DE092A" w:rsidP="00474526">
            <w:pPr>
              <w:spacing w:line="330" w:lineRule="exact"/>
              <w:ind w:firstLine="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Краткая характеристика ОС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52FF" w14:textId="77777777" w:rsidR="00DE092A" w:rsidRPr="00F02B64" w:rsidRDefault="00DE092A" w:rsidP="00474526">
            <w:pPr>
              <w:spacing w:line="323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Представление ОС в фонде</w:t>
            </w:r>
          </w:p>
        </w:tc>
      </w:tr>
      <w:tr w:rsidR="00DE092A" w:rsidRPr="00F02B64" w14:paraId="29DFC383" w14:textId="77777777" w:rsidTr="00474526">
        <w:trPr>
          <w:trHeight w:val="112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F0AA" w14:textId="77777777" w:rsidR="00DE092A" w:rsidRPr="00F02B64" w:rsidRDefault="00DE092A" w:rsidP="00474526">
            <w:pPr>
              <w:spacing w:line="325" w:lineRule="exact"/>
              <w:ind w:firstLine="14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Рубежный контроль (РК)</w:t>
            </w:r>
          </w:p>
          <w:p w14:paraId="4A8084CC" w14:textId="77777777" w:rsidR="00DE092A" w:rsidRPr="00F02B64" w:rsidRDefault="00DE092A" w:rsidP="00474526">
            <w:pPr>
              <w:spacing w:line="325" w:lineRule="exact"/>
              <w:ind w:firstLine="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Итоговый контроль (ИК) - экзамен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542F" w14:textId="77777777" w:rsidR="00DE092A" w:rsidRPr="00F02B64" w:rsidRDefault="00DE092A" w:rsidP="00474526">
            <w:pPr>
              <w:spacing w:line="323" w:lineRule="exact"/>
              <w:ind w:firstLine="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Методы  проверки</w:t>
            </w:r>
            <w:proofErr w:type="gramEnd"/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уровня знаний и умений студента, его способность и готовность  применять полученные знания, навыки для решения поставленных задач определенного типа по темам или разделам  дисциплины.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7341" w14:textId="77777777" w:rsidR="00DE092A" w:rsidRPr="00F02B64" w:rsidRDefault="00DE092A" w:rsidP="00474526">
            <w:pPr>
              <w:spacing w:line="323" w:lineRule="exact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Контрольные вопросы, письменные тестовые задания по темам, разделам дисциплины.</w:t>
            </w:r>
          </w:p>
          <w:p w14:paraId="095F58D6" w14:textId="77777777" w:rsidR="00DE092A" w:rsidRPr="00F02B64" w:rsidRDefault="00DE092A" w:rsidP="00474526">
            <w:pPr>
              <w:spacing w:line="323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ИК – компьютерное тестирование </w:t>
            </w:r>
            <w:proofErr w:type="gramStart"/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 фонд</w:t>
            </w:r>
            <w:proofErr w:type="gramEnd"/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тестовых заданий).</w:t>
            </w:r>
          </w:p>
        </w:tc>
      </w:tr>
      <w:tr w:rsidR="00DE092A" w:rsidRPr="00F02B64" w14:paraId="061135FE" w14:textId="77777777" w:rsidTr="00474526">
        <w:trPr>
          <w:trHeight w:val="112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428" w14:textId="77777777" w:rsidR="00DE092A" w:rsidRPr="00F02B64" w:rsidRDefault="00DE092A" w:rsidP="00474526">
            <w:pPr>
              <w:spacing w:line="323" w:lineRule="exact"/>
              <w:ind w:firstLine="14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Конспект самоподготовки</w:t>
            </w:r>
          </w:p>
          <w:p w14:paraId="591534A8" w14:textId="77777777" w:rsidR="00DE092A" w:rsidRPr="00F02B64" w:rsidRDefault="00DE092A" w:rsidP="00474526">
            <w:pPr>
              <w:spacing w:line="323" w:lineRule="exact"/>
              <w:ind w:firstLine="14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FEBB" w14:textId="77777777" w:rsidR="00DE092A" w:rsidRPr="00F02B64" w:rsidRDefault="00DE092A" w:rsidP="00474526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Целью данного метода контроля является привить студенту умение самостоятельно правильно, конкретно, грамотно, логично, с выделением основных моментов, в письменном виде </w:t>
            </w:r>
            <w:proofErr w:type="gramStart"/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оформить  содержание</w:t>
            </w:r>
            <w:proofErr w:type="gramEnd"/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определенной темы, применяя при этом необходимую литературу в электронном или бумажном вариантах для получения нужного информационного материала.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FC6B" w14:textId="77777777" w:rsidR="00DE092A" w:rsidRPr="00F02B64" w:rsidRDefault="00DE092A" w:rsidP="00474526">
            <w:pPr>
              <w:spacing w:line="325" w:lineRule="exact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Образец рабочей тетради.</w:t>
            </w:r>
          </w:p>
        </w:tc>
      </w:tr>
      <w:tr w:rsidR="00DE092A" w:rsidRPr="00F02B64" w14:paraId="281D4353" w14:textId="77777777" w:rsidTr="00C667BD">
        <w:trPr>
          <w:trHeight w:val="556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0FB0" w14:textId="77777777" w:rsidR="00DE092A" w:rsidRPr="00F02B64" w:rsidRDefault="00DE092A" w:rsidP="00474526">
            <w:pPr>
              <w:spacing w:line="323" w:lineRule="exact"/>
              <w:ind w:firstLine="14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Внеаудиторная работа студента (СРС): реферат, презентация, доклад, изготовление наглядных пособий, участие в НИРС.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B88B" w14:textId="77777777" w:rsidR="00DE092A" w:rsidRPr="00F02B64" w:rsidRDefault="00DE092A" w:rsidP="00474526">
            <w:pPr>
              <w:tabs>
                <w:tab w:val="left" w:pos="3684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Результатами внеаудиторной СРС является учебно-исследовательская  работа  студента по определенной теме, когда студент уже знает, чтобы текст соответствовал  тематике, использует различные информационные источники, грамотно,  логично и полно раскрывает тему с добавлением фото-видеоматериалов (диски, </w:t>
            </w:r>
            <w:proofErr w:type="spellStart"/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флеш</w:t>
            </w:r>
            <w:proofErr w:type="spellEnd"/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-карты и др.).Конкретно освещает значимые актуальные моменты, приводит различные точки зрения, а также  собственные взгляды на неё. Способен систематизировать, анализировать, делать выводы.</w:t>
            </w:r>
            <w:r w:rsidRPr="00F02B64">
              <w:rPr>
                <w:rFonts w:ascii="Times New Roman" w:hAnsi="Times New Roman" w:cs="Times New Roman"/>
                <w:sz w:val="24"/>
                <w:szCs w:val="24"/>
              </w:rPr>
              <w:t xml:space="preserve"> Студент </w:t>
            </w:r>
            <w:proofErr w:type="gramStart"/>
            <w:r w:rsidRPr="00F02B64">
              <w:rPr>
                <w:rFonts w:ascii="Times New Roman" w:hAnsi="Times New Roman" w:cs="Times New Roman"/>
                <w:sz w:val="24"/>
                <w:szCs w:val="24"/>
              </w:rPr>
              <w:t>при  подготовке</w:t>
            </w:r>
            <w:proofErr w:type="gramEnd"/>
            <w:r w:rsidRPr="00F02B64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презентаций учится ее продумывать, правильно оформлять (дизайн, графические структуры), работать с необходимой литературой. По собственной инициативе изготавливает буклеты, таблицы, плакаты, тематические стенды, макеты и др. наглядные пособия. Способен активно участвовать на студенческих конференциях. </w:t>
            </w:r>
          </w:p>
          <w:p w14:paraId="1A5B6BAA" w14:textId="77777777" w:rsidR="00DE092A" w:rsidRPr="00F02B64" w:rsidRDefault="00DE092A" w:rsidP="00474526">
            <w:pPr>
              <w:tabs>
                <w:tab w:val="left" w:pos="3684"/>
                <w:tab w:val="center" w:pos="4677"/>
              </w:tabs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sz w:val="24"/>
                <w:szCs w:val="24"/>
              </w:rPr>
              <w:t xml:space="preserve">СРС  способствует выработке навыков сбора  материалов, продуманной подборке научной и медицинской литературы,  обработке информации, выделения главных моментов, умения анализировать и делать выводы, а также социальные навыки излагать свои мысли, выступать перед аудиторией, выслушивать вопросы, терпимо относиться к критике, коммуникативные способности общения с разными категориями  аудитории.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10F4" w14:textId="77777777" w:rsidR="00DE092A" w:rsidRPr="00F02B64" w:rsidRDefault="00DE092A" w:rsidP="00474526">
            <w:pPr>
              <w:spacing w:line="325" w:lineRule="exact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Темы рефератов, презентаций, докладов.</w:t>
            </w:r>
          </w:p>
        </w:tc>
      </w:tr>
      <w:tr w:rsidR="00DE092A" w:rsidRPr="00F02B64" w14:paraId="45BBCFA8" w14:textId="77777777" w:rsidTr="00474526">
        <w:trPr>
          <w:trHeight w:val="112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8319" w14:textId="77777777" w:rsidR="00DE092A" w:rsidRPr="00F02B64" w:rsidRDefault="00DE092A" w:rsidP="00474526">
            <w:pPr>
              <w:spacing w:line="323" w:lineRule="exact"/>
              <w:ind w:firstLine="14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Устный опрос, собеседование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158C" w14:textId="77777777" w:rsidR="00DE092A" w:rsidRPr="00F02B64" w:rsidRDefault="00DE092A" w:rsidP="00474526">
            <w:pPr>
              <w:spacing w:line="323" w:lineRule="exact"/>
              <w:ind w:firstLine="8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Средство контроля, рассчитанное на выяснение </w:t>
            </w:r>
            <w:proofErr w:type="gramStart"/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объема  знаний</w:t>
            </w:r>
            <w:proofErr w:type="gramEnd"/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студентов (полное, фрагментированное или отсутствие знаний), умения применять соответствующую терминологию, способности грамотно, логично формулировать  ответ  по определенному разделу, теме, проблеме и т.п., уровень владения лекционным материалом.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6FED" w14:textId="77777777" w:rsidR="00DE092A" w:rsidRPr="00F02B64" w:rsidRDefault="00DE092A" w:rsidP="00474526">
            <w:pPr>
              <w:spacing w:line="325" w:lineRule="exact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Контрольные вопросы для самоподготовки по темам/разделам дисциплины.</w:t>
            </w:r>
          </w:p>
        </w:tc>
      </w:tr>
      <w:tr w:rsidR="00DE092A" w:rsidRPr="00F02B64" w14:paraId="49A59033" w14:textId="77777777" w:rsidTr="00474526">
        <w:trPr>
          <w:trHeight w:val="112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43E9" w14:textId="77777777" w:rsidR="00DE092A" w:rsidRPr="00F02B64" w:rsidRDefault="00DE092A" w:rsidP="00474526">
            <w:pPr>
              <w:spacing w:line="323" w:lineRule="exact"/>
              <w:ind w:firstLine="14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Тест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205A" w14:textId="77777777" w:rsidR="00DE092A" w:rsidRPr="00F02B64" w:rsidRDefault="00DE092A" w:rsidP="00474526">
            <w:pPr>
              <w:spacing w:line="323" w:lineRule="exact"/>
              <w:ind w:firstLine="8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Система стандартизированных заданий на электронных или бумажных носителях,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0D51" w14:textId="77777777" w:rsidR="00DE092A" w:rsidRPr="00F02B64" w:rsidRDefault="00DE092A" w:rsidP="00474526">
            <w:pPr>
              <w:spacing w:line="325" w:lineRule="exact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Фонд тестовых заданий.</w:t>
            </w:r>
          </w:p>
        </w:tc>
      </w:tr>
      <w:tr w:rsidR="00DE092A" w:rsidRPr="00F02B64" w14:paraId="104AF8B6" w14:textId="77777777" w:rsidTr="00474526">
        <w:trPr>
          <w:trHeight w:val="841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E212" w14:textId="77777777" w:rsidR="00DE092A" w:rsidRPr="00F02B64" w:rsidRDefault="00DE092A" w:rsidP="00474526">
            <w:pPr>
              <w:spacing w:line="323" w:lineRule="exact"/>
              <w:ind w:firstLine="14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BBCE" w14:textId="77777777" w:rsidR="00DE092A" w:rsidRPr="005E223A" w:rsidRDefault="00DE092A" w:rsidP="00474526">
            <w:pPr>
              <w:spacing w:line="323" w:lineRule="exact"/>
              <w:ind w:firstLine="8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Работа студента, </w:t>
            </w:r>
            <w:proofErr w:type="gramStart"/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определяющая  умение</w:t>
            </w:r>
            <w:proofErr w:type="gramEnd"/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самостоятельно, без ошибок , существенных погрешностей, желательно без помощи преподавателя  диагностировать, анализировать предложенные клинические случаи в форме ситуационных задач.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C400" w14:textId="77777777" w:rsidR="00DE092A" w:rsidRPr="00F02B64" w:rsidRDefault="00DE092A" w:rsidP="00474526">
            <w:pPr>
              <w:spacing w:line="325" w:lineRule="exact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B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Перечень ситуационных задач по темам.</w:t>
            </w:r>
          </w:p>
        </w:tc>
      </w:tr>
    </w:tbl>
    <w:p w14:paraId="27342740" w14:textId="77777777" w:rsidR="00DE092A" w:rsidRDefault="00DE092A" w:rsidP="00DE092A">
      <w:pPr>
        <w:jc w:val="center"/>
        <w:rPr>
          <w:b/>
          <w:lang w:eastAsia="en-US"/>
        </w:rPr>
      </w:pPr>
    </w:p>
    <w:p w14:paraId="24991F9F" w14:textId="77777777" w:rsidR="00DE092A" w:rsidRDefault="00DE092A" w:rsidP="00DE092A">
      <w:pPr>
        <w:jc w:val="center"/>
        <w:rPr>
          <w:b/>
          <w:lang w:eastAsia="en-US"/>
        </w:rPr>
      </w:pPr>
    </w:p>
    <w:p w14:paraId="4F7DF56E" w14:textId="2493DE40" w:rsidR="00DE092A" w:rsidRPr="00C667BD" w:rsidRDefault="00DE092A" w:rsidP="00C667B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E223A">
        <w:rPr>
          <w:rFonts w:ascii="Times New Roman" w:hAnsi="Times New Roman" w:cs="Times New Roman"/>
          <w:b/>
          <w:sz w:val="28"/>
          <w:szCs w:val="28"/>
          <w:lang w:eastAsia="en-US"/>
        </w:rPr>
        <w:t>Критерии оценивания по дисциплине «</w:t>
      </w:r>
      <w:r w:rsidR="00C667BD" w:rsidRPr="00C667BD">
        <w:rPr>
          <w:rFonts w:ascii="Times New Roman" w:hAnsi="Times New Roman" w:cs="Times New Roman"/>
          <w:b/>
          <w:sz w:val="28"/>
          <w:szCs w:val="28"/>
          <w:u w:val="single"/>
        </w:rPr>
        <w:t>Гигиена детей и подростков</w:t>
      </w:r>
      <w:r w:rsidRPr="005E223A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tbl>
      <w:tblPr>
        <w:tblW w:w="103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204"/>
        <w:gridCol w:w="5201"/>
        <w:gridCol w:w="2153"/>
      </w:tblGrid>
      <w:tr w:rsidR="00DE092A" w:rsidRPr="005E223A" w14:paraId="710EA07D" w14:textId="77777777" w:rsidTr="004745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66B0" w14:textId="77777777" w:rsidR="00DE092A" w:rsidRPr="005E223A" w:rsidRDefault="00DE092A" w:rsidP="0047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2CBB" w14:textId="77777777" w:rsidR="00DE092A" w:rsidRPr="005E223A" w:rsidRDefault="00DE092A" w:rsidP="0047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деятельности</w:t>
            </w:r>
          </w:p>
          <w:p w14:paraId="0355BDA8" w14:textId="77777777" w:rsidR="00DE092A" w:rsidRPr="005E223A" w:rsidRDefault="00DE092A" w:rsidP="0047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 за</w:t>
            </w:r>
            <w:proofErr w:type="gramEnd"/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один модуль)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8098" w14:textId="77777777" w:rsidR="00DE092A" w:rsidRPr="005E223A" w:rsidRDefault="00DE092A" w:rsidP="0047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14:paraId="03A7014B" w14:textId="77777777" w:rsidR="00DE092A" w:rsidRPr="005E223A" w:rsidRDefault="00DE092A" w:rsidP="0047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 оценка</w:t>
            </w:r>
            <w:proofErr w:type="gramEnd"/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баллах)</w:t>
            </w:r>
          </w:p>
          <w:p w14:paraId="38E944F5" w14:textId="77777777" w:rsidR="00DE092A" w:rsidRPr="005E223A" w:rsidRDefault="00DE092A" w:rsidP="0047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 за</w:t>
            </w:r>
            <w:proofErr w:type="gramEnd"/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один модуль)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3302" w14:textId="77777777" w:rsidR="00DE092A" w:rsidRPr="005E223A" w:rsidRDefault="00DE092A" w:rsidP="0047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 (максимальные)</w:t>
            </w:r>
          </w:p>
          <w:p w14:paraId="773CC2EB" w14:textId="77777777" w:rsidR="00DE092A" w:rsidRPr="005E223A" w:rsidRDefault="00DE092A" w:rsidP="0047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 за</w:t>
            </w:r>
            <w:proofErr w:type="gramEnd"/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один модуль)</w:t>
            </w:r>
          </w:p>
        </w:tc>
      </w:tr>
      <w:tr w:rsidR="00DE092A" w:rsidRPr="005E223A" w14:paraId="2F301B84" w14:textId="77777777" w:rsidTr="004745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C3A2" w14:textId="77777777" w:rsidR="00DE092A" w:rsidRPr="005E223A" w:rsidRDefault="00DE092A" w:rsidP="0047452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12B" w14:textId="77777777" w:rsidR="00DE092A" w:rsidRPr="005E223A" w:rsidRDefault="00DE092A" w:rsidP="00474526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Текущий контроль успеваемости в течение всего периода обучения (ТК</w:t>
            </w:r>
            <w:proofErr w:type="gramStart"/>
            <w:r w:rsidRPr="005E223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)</w:t>
            </w:r>
            <w:r w:rsidRPr="005E223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:</w:t>
            </w:r>
            <w:proofErr w:type="gramEnd"/>
            <w:r w:rsidRPr="005E223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(письменное задание или устное собеседование).</w:t>
            </w:r>
          </w:p>
          <w:p w14:paraId="44AC6700" w14:textId="77777777" w:rsidR="00DE092A" w:rsidRPr="005E223A" w:rsidRDefault="00DE092A" w:rsidP="00474526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24F856AD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DEFF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Обеспечивает оценку результатов освоения отдельных тем дисциплины. </w:t>
            </w:r>
          </w:p>
          <w:p w14:paraId="3C74C6A9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. Умение выполнять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заданий – 3 </w:t>
            </w:r>
            <w:proofErr w:type="gramStart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ТК№1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из них: </w:t>
            </w:r>
          </w:p>
          <w:p w14:paraId="66F61C0E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«отлично» - 92-100% правильных ответов 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14:paraId="0A9F3D0D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«хорошо» - 80-91% -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F5C7C8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- 59-79%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- 1 б.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FE1602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« неудовлетворительно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» - 58% и менее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0,5б; </w:t>
            </w:r>
          </w:p>
          <w:p w14:paraId="229EEFBE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«неудовлетворительно» - отсутствие знаний или отказ 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 б.</w:t>
            </w:r>
          </w:p>
          <w:p w14:paraId="46601B86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Или излагать теоретический материал при устном собеседовании – 3б., из них:</w:t>
            </w:r>
          </w:p>
          <w:p w14:paraId="700CB2CD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- полные, глубокие, систематизированные знания, точное, аргументированное использование терминов, изложение ответа логически грамотное, с обоснованием выводов 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  <w:p w14:paraId="32345B7C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недостаточно полные, фрагментированные знания, наличие ошибок в лексике, изложение ответа с коррекцией преподавателя 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2б.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наличие  грубых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ошибок  в ответах 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1б.</w:t>
            </w:r>
          </w:p>
          <w:p w14:paraId="1DA66503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знаний или отказ 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 б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EA13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ТК №1---3балла</w:t>
            </w:r>
          </w:p>
          <w:p w14:paraId="6089A767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BE805B8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92A" w:rsidRPr="005E223A" w14:paraId="676B29D0" w14:textId="77777777" w:rsidTr="004745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6F38" w14:textId="77777777" w:rsidR="00DE092A" w:rsidRPr="005E223A" w:rsidRDefault="00DE092A" w:rsidP="0047452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9023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лекционным материалом и наличие конспектов лекций.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B8F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Позволяет оценить посещаемость и активность, уровень владения лекционным материалом.</w:t>
            </w:r>
          </w:p>
          <w:p w14:paraId="3668734F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- полное, имеет конспект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14:paraId="601C66AE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- частичное, конспект неполный –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0,5 б.(0.25б.)</w:t>
            </w:r>
          </w:p>
          <w:p w14:paraId="3C9BF7E7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отсутствует на лекции, нет конспектов–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 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38D3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Активность и посещаемость лекции:</w:t>
            </w:r>
          </w:p>
          <w:p w14:paraId="0CCAE3AD" w14:textId="05157A87" w:rsidR="00DE092A" w:rsidRPr="005E223A" w:rsidRDefault="00C667BD" w:rsidP="004745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2.3</w:t>
            </w:r>
            <w:r w:rsidR="00DE092A"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E092A"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DE092A"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.-2часа</w:t>
            </w:r>
          </w:p>
          <w:p w14:paraId="5E8D2256" w14:textId="14EF2E2D" w:rsidR="00DE092A" w:rsidRPr="005E223A" w:rsidRDefault="00C667BD" w:rsidP="004745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1.2</w:t>
            </w:r>
            <w:r w:rsidR="00DE092A"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E092A"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б.</w:t>
            </w:r>
            <w:r w:rsidR="00DE092A"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-1час</w:t>
            </w:r>
          </w:p>
        </w:tc>
      </w:tr>
      <w:tr w:rsidR="00DE092A" w:rsidRPr="005E223A" w14:paraId="38CC5B3F" w14:textId="77777777" w:rsidTr="00474526">
        <w:trPr>
          <w:trHeight w:val="123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1F9" w14:textId="77777777" w:rsidR="00DE092A" w:rsidRPr="005E223A" w:rsidRDefault="00DE092A" w:rsidP="0047452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9607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работа студента на практическом занятии.</w:t>
            </w:r>
          </w:p>
          <w:p w14:paraId="402269B4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gramStart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исходного  уровня</w:t>
            </w:r>
            <w:proofErr w:type="gramEnd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3DEC3F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знаний на занятии. </w:t>
            </w:r>
          </w:p>
          <w:p w14:paraId="799CD5CB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C2D3B3" w14:textId="77777777" w:rsidR="00DE092A" w:rsidRPr="005E223A" w:rsidRDefault="00DE092A" w:rsidP="00474526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2351" w14:textId="77777777" w:rsidR="00DE092A" w:rsidRPr="005E223A" w:rsidRDefault="00DE092A" w:rsidP="0047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Оцениваются возможности и способность самостоятельно анализировать проблемные вопросы и излагать свои мысли, умение выступать, проявлять терпимость к критике, коммуникативные способности.</w:t>
            </w:r>
          </w:p>
          <w:p w14:paraId="40979120" w14:textId="77777777" w:rsidR="00DE092A" w:rsidRPr="005E223A" w:rsidRDefault="00DE092A" w:rsidP="0047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За 1 занятие студент может набирать следующие баллы:</w:t>
            </w:r>
          </w:p>
          <w:p w14:paraId="11A74308" w14:textId="48AEBB43" w:rsidR="00DE092A" w:rsidRPr="005E223A" w:rsidRDefault="00DE092A" w:rsidP="0047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ECE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 (</w:t>
            </w:r>
            <w:r w:rsidR="00162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162E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–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58C34B8B" w14:textId="345D340E" w:rsidR="00DE092A" w:rsidRPr="005E223A" w:rsidRDefault="00DE092A" w:rsidP="0047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1)Посещаемость и активность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162E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  <w:r w:rsidR="00162ECE">
              <w:rPr>
                <w:rFonts w:ascii="Times New Roman" w:hAnsi="Times New Roman" w:cs="Times New Roman"/>
                <w:b/>
                <w:sz w:val="24"/>
                <w:szCs w:val="24"/>
              </w:rPr>
              <w:t>(1час)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5735F1D4" w14:textId="32A1877B" w:rsidR="00DE092A" w:rsidRPr="005E223A" w:rsidRDefault="00DE092A" w:rsidP="0047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-высокая 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162E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14:paraId="4B8B4627" w14:textId="67DE7E08" w:rsidR="00DE092A" w:rsidRPr="005E223A" w:rsidRDefault="00DE092A" w:rsidP="0047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пассивность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-0,</w:t>
            </w:r>
            <w:r w:rsidR="00162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б., </w:t>
            </w:r>
          </w:p>
          <w:p w14:paraId="390F34D6" w14:textId="77777777" w:rsidR="00DE092A" w:rsidRPr="005E223A" w:rsidRDefault="00DE092A" w:rsidP="0047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отсутствует на занятии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 б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6ADA73" w14:textId="77777777" w:rsidR="00DE092A" w:rsidRPr="005E223A" w:rsidRDefault="00DE092A" w:rsidP="0047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2)Исходное тестирование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0.1 б.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4B260C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- 92 -100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%  –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9 правильных ответов из 10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2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0.1б. </w:t>
            </w:r>
          </w:p>
          <w:p w14:paraId="52FF8402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- 80-91% </w:t>
            </w:r>
            <w:proofErr w:type="gramStart"/>
            <w:r w:rsidRPr="005E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6</w:t>
            </w:r>
            <w:proofErr w:type="gramEnd"/>
            <w:r w:rsidRPr="005E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-8 правильных ответов из 10 </w:t>
            </w:r>
            <w:r w:rsidRPr="005E2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(хор.)– 0,09 б. </w:t>
            </w:r>
          </w:p>
          <w:p w14:paraId="2F781F10" w14:textId="77777777" w:rsidR="00DE092A" w:rsidRPr="005E223A" w:rsidRDefault="00DE092A" w:rsidP="00474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- 59-79% - 4-5 правильных ответов из 10 </w:t>
            </w:r>
            <w:r w:rsidRPr="005E2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(удов.)– 0,05б. </w:t>
            </w:r>
          </w:p>
          <w:p w14:paraId="2E4C7697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- 58% и менее – 1-3 правильных ответов из 10 </w:t>
            </w:r>
            <w:r w:rsidRPr="005E2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(неуд.)-0,02б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знаний или отказ 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(неуд.)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 б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6E4729" w14:textId="747C377A" w:rsidR="00DE092A" w:rsidRPr="005E223A" w:rsidRDefault="00DE092A" w:rsidP="0047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3)Устный ответ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0907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б.,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7464D037" w14:textId="4C6A47C6" w:rsidR="00DE092A" w:rsidRPr="00090767" w:rsidRDefault="00DE092A" w:rsidP="004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- полные, глубокие, систематизированные знания, точное, аргументированное применение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терминов,  изложение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ответа  логически грамотное, с обоснованием выводов, без ошибок решает ситуационные задачи, глубокое и полное освоение</w:t>
            </w:r>
            <w:r w:rsidR="0009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литературы -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0,1 б.</w:t>
            </w:r>
          </w:p>
          <w:p w14:paraId="5A94B7A1" w14:textId="77777777" w:rsidR="00DE092A" w:rsidRPr="005E223A" w:rsidRDefault="00DE092A" w:rsidP="0047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«хорошо»-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недостаточно  полные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,  фрагментированные знания, изложение ответа с коррекцией преподавателя, при решении ситуационных задач допускает единичные несущественные погрешности, неполное освоение основной и дополнительной литературы, наличие ошибок в лексике 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0,05б.</w:t>
            </w:r>
          </w:p>
          <w:p w14:paraId="165579D3" w14:textId="77777777" w:rsidR="00DE092A" w:rsidRPr="005E223A" w:rsidRDefault="00DE092A" w:rsidP="0047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– поверхностное знание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материала,  наличие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 ошибок  в ответах, допускаются существенные неточности в использовании терминологии по теме, делает грубые ошибки при решении ситуационных задач, недостаточное освоение необходимой литературы 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0,025 б.</w:t>
            </w:r>
          </w:p>
          <w:p w14:paraId="682F616D" w14:textId="77777777" w:rsidR="00DE092A" w:rsidRPr="005E223A" w:rsidRDefault="00DE092A" w:rsidP="0047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неудовл</w:t>
            </w:r>
            <w:proofErr w:type="spellEnd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-  отсутствие знаний или отказ, незнание соответствующей терминологии, наличие грубых ошибок в ответах, неумение решать ситуационные задачи, незнание литературы 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 б.</w:t>
            </w:r>
          </w:p>
          <w:p w14:paraId="7CB98143" w14:textId="77777777" w:rsidR="00DE092A" w:rsidRPr="005E223A" w:rsidRDefault="00DE092A" w:rsidP="00474526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4)Умение оформлять </w:t>
            </w:r>
            <w:proofErr w:type="gramStart"/>
            <w:r w:rsidRPr="005E223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конспекты  тем</w:t>
            </w:r>
            <w:proofErr w:type="gramEnd"/>
            <w:r w:rsidRPr="005E223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при самоподготовке  </w:t>
            </w:r>
            <w:r w:rsidRPr="005E223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(образец рабочей тетради)к темам  занятий </w:t>
            </w:r>
            <w:r w:rsidRPr="005E223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– 0,1 б., включает:</w:t>
            </w:r>
          </w:p>
          <w:p w14:paraId="73A0F267" w14:textId="77777777" w:rsidR="00DE092A" w:rsidRPr="005E223A" w:rsidRDefault="00DE092A" w:rsidP="00474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конкретность изложения материала;</w:t>
            </w:r>
          </w:p>
          <w:p w14:paraId="00805E6B" w14:textId="77777777" w:rsidR="00DE092A" w:rsidRPr="005E223A" w:rsidRDefault="00DE092A" w:rsidP="00474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правильность выявление основных моментов;</w:t>
            </w:r>
          </w:p>
          <w:p w14:paraId="57B2F23B" w14:textId="77777777" w:rsidR="00DE092A" w:rsidRPr="005E223A" w:rsidRDefault="00DE092A" w:rsidP="00474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достоверность и достаточность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материала ;</w:t>
            </w:r>
            <w:proofErr w:type="gramEnd"/>
          </w:p>
          <w:p w14:paraId="0703A697" w14:textId="77777777" w:rsidR="00DE092A" w:rsidRPr="005E223A" w:rsidRDefault="00DE092A" w:rsidP="00474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грамотное  оформления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конспекта;</w:t>
            </w:r>
          </w:p>
          <w:p w14:paraId="321AB60A" w14:textId="77777777" w:rsidR="00DE092A" w:rsidRPr="005E223A" w:rsidRDefault="00DE092A" w:rsidP="00474526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логичность передачи материала.</w:t>
            </w:r>
          </w:p>
          <w:p w14:paraId="45C6668A" w14:textId="5D95DAC3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Неполный конспект – 0,5</w:t>
            </w:r>
            <w:r w:rsidR="00162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б.; </w:t>
            </w:r>
          </w:p>
          <w:p w14:paraId="67588BDB" w14:textId="58F64D38" w:rsidR="00DE092A" w:rsidRPr="005E223A" w:rsidRDefault="00DE092A" w:rsidP="0047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конспекта- 0</w:t>
            </w:r>
            <w:r w:rsidR="00162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3496" w14:textId="4B7FBBB8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За одно занятие – </w:t>
            </w:r>
            <w:r w:rsidR="00C667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1.4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14:paraId="7BC04B23" w14:textId="1225DB06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0.</w:t>
            </w:r>
            <w:r w:rsidR="00C667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б.</w:t>
            </w:r>
            <w:proofErr w:type="gramStart"/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1</w:t>
            </w:r>
            <w:proofErr w:type="gramEnd"/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</w:t>
            </w:r>
          </w:p>
          <w:p w14:paraId="1B0F6618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E092A" w:rsidRPr="005E223A" w14:paraId="15E3F256" w14:textId="77777777" w:rsidTr="00474526">
        <w:trPr>
          <w:trHeight w:val="123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54007" w14:textId="77777777" w:rsidR="00DE092A" w:rsidRPr="005E223A" w:rsidRDefault="00DE092A" w:rsidP="00474526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129B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контроль успеваемости по (модулям) - (РК):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716A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Позволяет оценить знания, умения, навыки и уровень   приобретенных компетенций по определенному блоку тем (модулей).</w:t>
            </w:r>
          </w:p>
          <w:p w14:paraId="237FD6B0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и правильно излагать теоретический материал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при 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письменном</w:t>
            </w:r>
            <w:proofErr w:type="gramEnd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написании– 10 б., из них:</w:t>
            </w:r>
          </w:p>
          <w:p w14:paraId="7A5BD60E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-полные, глубокие, систематизированные знания, точное, аргументированное использование терминов, изложение ответа логически грамотное, с обоснованием выводов –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10 б.;</w:t>
            </w:r>
          </w:p>
          <w:p w14:paraId="302FD92A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недостаточно  полные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,  фрагментированные знания, наличие ошибок в лексике, изложение ответа с коррекцией преподавателя 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8 б.;</w:t>
            </w:r>
          </w:p>
          <w:p w14:paraId="36AAE053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поверхностное знание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материала,  наличие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 ошибок  в ответах, допускаются существенные неточности в использовании терминологии по теме-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546C8F3E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грубых ошибок в ответах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- 3б.;</w:t>
            </w:r>
          </w:p>
          <w:p w14:paraId="63C0151D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знаний или отказ, незнание терминологии. -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E056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РК</w:t>
            </w:r>
            <w:r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б.</w:t>
            </w:r>
          </w:p>
          <w:p w14:paraId="4C09252C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92A" w:rsidRPr="005E223A" w14:paraId="366439B8" w14:textId="77777777" w:rsidTr="004745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F8D" w14:textId="77777777" w:rsidR="00DE092A" w:rsidRPr="005E223A" w:rsidRDefault="00DE092A" w:rsidP="00474526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0AE9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Внеаудиторная СРС – рекомендации по написанию и оформлению различных видов </w:t>
            </w:r>
            <w:proofErr w:type="gramStart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реферат, доклад, эссе, сообщение, презентации,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наглядные пособия  и др. формы внеаудиторной работы). </w:t>
            </w:r>
          </w:p>
          <w:p w14:paraId="4F735BB1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8758" w14:textId="77777777" w:rsidR="00DE092A" w:rsidRPr="005E223A" w:rsidRDefault="00DE092A" w:rsidP="00474526">
            <w:pPr>
              <w:ind w:firstLine="142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FFA" w14:textId="77777777" w:rsidR="00DE092A" w:rsidRPr="005E223A" w:rsidRDefault="00DE092A" w:rsidP="00474526">
            <w:pPr>
              <w:tabs>
                <w:tab w:val="left" w:pos="3684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Позволяет оценить качество самостоятельно выполненной </w:t>
            </w:r>
            <w:proofErr w:type="gramStart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работы  студента</w:t>
            </w:r>
            <w:proofErr w:type="gramEnd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заданной теме в разных вариантах, умение находить и обрабатывать необходимую информацию из разных источников.</w:t>
            </w:r>
          </w:p>
          <w:p w14:paraId="78C5FED2" w14:textId="7DE63658" w:rsidR="00DE092A" w:rsidRPr="005E223A" w:rsidRDefault="00DE092A" w:rsidP="00474526">
            <w:pPr>
              <w:tabs>
                <w:tab w:val="left" w:pos="3684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. Полное выполнение всех требований соответствующей формы СРС с использованием графического материала и дополнительных источников (5 и более).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Свободное и полное изложение материала. Полный ответ на контрольные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вопросы.-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3E1B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б., </w:t>
            </w:r>
          </w:p>
          <w:p w14:paraId="5ECDB8CC" w14:textId="701339B5" w:rsidR="00DE092A" w:rsidRPr="005E223A" w:rsidRDefault="00DE092A" w:rsidP="00474526">
            <w:pPr>
              <w:tabs>
                <w:tab w:val="left" w:pos="3684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Полное выполнение всех требований соответствующей формы СРС с использованием графического материала и дополнительных источников (2-5). Свободное и полное изложение материала. Полный ответ на контрольные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вопросы.-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3E1B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14:paraId="1537435A" w14:textId="211ED446" w:rsidR="00DE092A" w:rsidRPr="005E223A" w:rsidRDefault="00DE092A" w:rsidP="00474526">
            <w:pPr>
              <w:tabs>
                <w:tab w:val="left" w:pos="3684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Полное выполнение всех требований соответствующей формы СРС с использованием графического материала и одного дополнительных источника. Свободное и полное изложение материала. Полный ответ на контрольные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вопросы.–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3E1B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14:paraId="041F93FD" w14:textId="541E1252" w:rsidR="00DE092A" w:rsidRPr="005E223A" w:rsidRDefault="00DE092A" w:rsidP="00474526">
            <w:pPr>
              <w:tabs>
                <w:tab w:val="left" w:pos="3684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. Не полное выполнение всех требований соответствующей формы СРС с использованием дополнительных источников. При изложении материала допущены незначительные неточности. Полный ответ на контрольные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вопросы.–</w:t>
            </w:r>
            <w:proofErr w:type="gramEnd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3E1B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14:paraId="4A7CFE8B" w14:textId="5F1C0018" w:rsidR="00DE092A" w:rsidRPr="005E223A" w:rsidRDefault="00DE092A" w:rsidP="00474526">
            <w:pPr>
              <w:tabs>
                <w:tab w:val="left" w:pos="3684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Не полное выполнение всех требований соответствующей формы СРС. Отсутствие устной защиты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3E1B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  <w:p w14:paraId="383DE5BA" w14:textId="77777777" w:rsidR="00DE092A" w:rsidRPr="005E223A" w:rsidRDefault="00DE092A" w:rsidP="00474526">
            <w:pPr>
              <w:tabs>
                <w:tab w:val="left" w:pos="3684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Отсутствие СРС-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 б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D222" w14:textId="6E09A638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СРС– 1 тема = 0.</w:t>
            </w:r>
            <w:r w:rsidR="003E1B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баллов.</w:t>
            </w:r>
          </w:p>
        </w:tc>
      </w:tr>
      <w:tr w:rsidR="00DE092A" w:rsidRPr="005E223A" w14:paraId="7621A018" w14:textId="77777777" w:rsidTr="004745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9BE" w14:textId="77777777" w:rsidR="00DE092A" w:rsidRPr="005E223A" w:rsidRDefault="00DE092A" w:rsidP="00474526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55F5" w14:textId="77777777" w:rsidR="00DE092A" w:rsidRPr="005E223A" w:rsidRDefault="00DE092A" w:rsidP="00474526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(ИК)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– экзамен -   компьютерное тестирование.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59DE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Оценивается уровень эффективности усвоения теоретического </w:t>
            </w:r>
            <w:proofErr w:type="gramStart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  и</w:t>
            </w:r>
            <w:proofErr w:type="gramEnd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 клинико-патоморфологического анализа проблемных ситуаций по разным патологиям и заболеваниям организма по всем блокам тем дисциплины.</w:t>
            </w:r>
          </w:p>
          <w:p w14:paraId="38456687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1.Студент отвечает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40 (или </w:t>
            </w:r>
            <w:proofErr w:type="gramStart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20 )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вопросов с 4-мя вариантами ответов:</w:t>
            </w:r>
          </w:p>
          <w:p w14:paraId="597B0A74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один  правильный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ответ 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1 балл (или 2 балла)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, с последующим суммированием баллов.</w:t>
            </w:r>
          </w:p>
          <w:p w14:paraId="604CF3EF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студента определяется по итоговой оценке прописью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и  в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баллах -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(максимально 100 баллов- за семестр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) , которая  выставляется в электронном и бумажном вариантах, исходя из общей суммы 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баллов, набранных студентом в течение семестра:</w:t>
            </w:r>
          </w:p>
          <w:p w14:paraId="0336F1F8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- «отлично» - 86-100 баллов.</w:t>
            </w:r>
          </w:p>
          <w:p w14:paraId="6DED57E9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- «хорошо» - 69-85 баллов</w:t>
            </w:r>
          </w:p>
          <w:p w14:paraId="455274EA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- «удовлетворительно» - 61-68 баллов</w:t>
            </w:r>
          </w:p>
          <w:p w14:paraId="075C1BBD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- «неудовлетворительно» - 31-60 баллов.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D642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ИК – 40 баллов</w:t>
            </w:r>
          </w:p>
          <w:p w14:paraId="7C488F72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максимально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14:paraId="06B3F0CB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295045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2.За семестр</w:t>
            </w:r>
            <w:r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 б</w:t>
            </w:r>
            <w:r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0BF94D92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максимально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E092A" w:rsidRPr="005E223A" w14:paraId="3A7A88E5" w14:textId="77777777" w:rsidTr="004745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B28E" w14:textId="77777777" w:rsidR="00DE092A" w:rsidRPr="005E223A" w:rsidRDefault="00DE092A" w:rsidP="00474526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B28C" w14:textId="677FB6E1" w:rsidR="00DE092A" w:rsidRPr="005E223A" w:rsidRDefault="00DE092A" w:rsidP="00474526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gramStart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НИРС:  участие</w:t>
            </w:r>
            <w:proofErr w:type="gramEnd"/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работе СНО, студенческих научных кружках,</w:t>
            </w:r>
            <w:r w:rsidR="0038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научно-практических конференциях.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9135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Поощряется научно-исследовательская работа студента в разных формах.</w:t>
            </w:r>
          </w:p>
          <w:p w14:paraId="2C8681C3" w14:textId="77777777" w:rsidR="00DE092A" w:rsidRPr="005E223A" w:rsidRDefault="00DE092A" w:rsidP="004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. Участвует 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5 б.</w:t>
            </w:r>
          </w:p>
          <w:p w14:paraId="3F2CD1B5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 Не допускается или отказ – </w:t>
            </w: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0 б.</w:t>
            </w:r>
          </w:p>
          <w:p w14:paraId="3575EB9D" w14:textId="77777777" w:rsidR="00DE092A" w:rsidRPr="005E223A" w:rsidRDefault="00DE092A" w:rsidP="00474526">
            <w:pPr>
              <w:ind w:left="3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BE3B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НИРС – 5 баллов</w:t>
            </w:r>
          </w:p>
        </w:tc>
      </w:tr>
      <w:tr w:rsidR="00DE092A" w:rsidRPr="005E223A" w14:paraId="2D971348" w14:textId="77777777" w:rsidTr="004745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A28" w14:textId="77777777" w:rsidR="00DE092A" w:rsidRPr="005E223A" w:rsidRDefault="00DE092A" w:rsidP="00474526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1683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Поощрительные баллы за 1 модуль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9275" w14:textId="77777777" w:rsidR="00DE092A" w:rsidRPr="005E223A" w:rsidRDefault="00DE092A" w:rsidP="004745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Написание реферата – 2б</w:t>
            </w:r>
          </w:p>
          <w:p w14:paraId="53185770" w14:textId="77777777" w:rsidR="00DE092A" w:rsidRPr="005E223A" w:rsidRDefault="00DE092A" w:rsidP="004745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НИРС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( студенческие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кружки, научно-практические конференции, исследовательская работа) – 5б</w:t>
            </w:r>
          </w:p>
          <w:p w14:paraId="67DF41B8" w14:textId="77777777" w:rsidR="00DE092A" w:rsidRPr="005E223A" w:rsidRDefault="00DE092A" w:rsidP="004745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Отсутствие пропусков лекций – 3б</w:t>
            </w:r>
          </w:p>
          <w:p w14:paraId="7AE92E78" w14:textId="77777777" w:rsidR="00DE092A" w:rsidRPr="005E223A" w:rsidRDefault="00DE092A" w:rsidP="004745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Отсутствие пропусков практических занятий – 3б</w:t>
            </w:r>
          </w:p>
          <w:p w14:paraId="5EA8B0BF" w14:textId="77777777" w:rsidR="00DE092A" w:rsidRPr="005E223A" w:rsidRDefault="00DE092A" w:rsidP="004745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– 2б</w:t>
            </w:r>
          </w:p>
          <w:p w14:paraId="089172AC" w14:textId="77777777" w:rsidR="00DE092A" w:rsidRPr="005E223A" w:rsidRDefault="00DE092A" w:rsidP="004745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Изготовление таблиц – 3б</w:t>
            </w:r>
          </w:p>
          <w:p w14:paraId="4EE8D772" w14:textId="77777777" w:rsidR="00DE092A" w:rsidRPr="005E223A" w:rsidRDefault="00DE092A" w:rsidP="004745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Изготовление тематических стендов (макетов и других оригинальных иллюстраций теоретического материала) – 5б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1BA3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 действий, работ студента, которые поощряются кафедрой</w:t>
            </w:r>
          </w:p>
        </w:tc>
      </w:tr>
      <w:tr w:rsidR="00DE092A" w:rsidRPr="005E223A" w14:paraId="245E994D" w14:textId="77777777" w:rsidTr="004745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8D8C" w14:textId="77777777" w:rsidR="00DE092A" w:rsidRPr="005E223A" w:rsidRDefault="00DE092A" w:rsidP="0047452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E5E9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</w:rPr>
              <w:t>Штрафные баллы за 1 модуль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0260" w14:textId="77777777" w:rsidR="00DE092A" w:rsidRPr="005E223A" w:rsidRDefault="00DE092A" w:rsidP="0047452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Опоздание и уход </w:t>
            </w:r>
            <w:proofErr w:type="gramStart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с  занятия</w:t>
            </w:r>
            <w:proofErr w:type="gramEnd"/>
            <w:r w:rsidRPr="005E223A">
              <w:rPr>
                <w:rFonts w:ascii="Times New Roman" w:hAnsi="Times New Roman" w:cs="Times New Roman"/>
                <w:sz w:val="24"/>
                <w:szCs w:val="24"/>
              </w:rPr>
              <w:t xml:space="preserve"> – 3б</w:t>
            </w:r>
          </w:p>
          <w:p w14:paraId="460DD18D" w14:textId="77777777" w:rsidR="00DE092A" w:rsidRPr="005E223A" w:rsidRDefault="00DE092A" w:rsidP="0047452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Пропуски занятий без уважительных причин – 3б</w:t>
            </w:r>
          </w:p>
          <w:p w14:paraId="1B2CDC4D" w14:textId="77777777" w:rsidR="00DE092A" w:rsidRPr="005E223A" w:rsidRDefault="00DE092A" w:rsidP="0047452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Несоблюдение формы одежды – 3б</w:t>
            </w:r>
          </w:p>
          <w:p w14:paraId="230C33CA" w14:textId="77777777" w:rsidR="00DE092A" w:rsidRPr="005E223A" w:rsidRDefault="00DE092A" w:rsidP="0047452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Порча имущества кафедры – 10б</w:t>
            </w:r>
          </w:p>
          <w:p w14:paraId="262BA09B" w14:textId="77777777" w:rsidR="00DE092A" w:rsidRPr="005E223A" w:rsidRDefault="00DE092A" w:rsidP="0047452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Некорректное поведение – 10б</w:t>
            </w:r>
          </w:p>
          <w:p w14:paraId="72BD1413" w14:textId="77777777" w:rsidR="00DE092A" w:rsidRPr="005E223A" w:rsidRDefault="00DE092A" w:rsidP="0047452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Пользование сотовыми телефонами во время занятия – 3б</w:t>
            </w:r>
          </w:p>
          <w:p w14:paraId="5AB81ED4" w14:textId="77777777" w:rsidR="00DE092A" w:rsidRPr="005E223A" w:rsidRDefault="00DE092A" w:rsidP="0047452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3A">
              <w:rPr>
                <w:rFonts w:ascii="Times New Roman" w:hAnsi="Times New Roman" w:cs="Times New Roman"/>
                <w:sz w:val="24"/>
                <w:szCs w:val="24"/>
              </w:rPr>
              <w:t>Несвоевременная сдача заданий – 3б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83A7" w14:textId="77777777" w:rsidR="00DE092A" w:rsidRPr="005E223A" w:rsidRDefault="00DE092A" w:rsidP="004745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 недопустимых действий студента, не соответствующих уставу факультета, ВУЗа</w:t>
            </w:r>
          </w:p>
        </w:tc>
      </w:tr>
    </w:tbl>
    <w:p w14:paraId="5C2BED92" w14:textId="77777777" w:rsidR="00DE092A" w:rsidRPr="00F02B64" w:rsidRDefault="00DE092A" w:rsidP="00DE092A">
      <w:pPr>
        <w:rPr>
          <w:rFonts w:ascii="Times New Roman" w:hAnsi="Times New Roman" w:cs="Times New Roman"/>
          <w:sz w:val="24"/>
          <w:szCs w:val="24"/>
        </w:rPr>
      </w:pPr>
    </w:p>
    <w:p w14:paraId="1C45E8A3" w14:textId="77777777" w:rsidR="00DE092A" w:rsidRPr="00F02B64" w:rsidRDefault="00DE092A" w:rsidP="00DE092A">
      <w:pPr>
        <w:rPr>
          <w:rFonts w:ascii="Times New Roman" w:hAnsi="Times New Roman" w:cs="Times New Roman"/>
          <w:sz w:val="24"/>
          <w:szCs w:val="24"/>
        </w:rPr>
      </w:pPr>
    </w:p>
    <w:p w14:paraId="3ED528CC" w14:textId="77777777" w:rsidR="00380A25" w:rsidRDefault="00380A25" w:rsidP="00DE092A">
      <w:pPr>
        <w:pStyle w:val="p356"/>
        <w:spacing w:before="210" w:beforeAutospacing="0" w:after="0" w:afterAutospacing="0" w:line="270" w:lineRule="atLeast"/>
        <w:jc w:val="both"/>
        <w:rPr>
          <w:rStyle w:val="ft127"/>
          <w:b/>
          <w:bCs/>
          <w:color w:val="000000"/>
          <w:sz w:val="28"/>
          <w:szCs w:val="28"/>
        </w:rPr>
      </w:pPr>
    </w:p>
    <w:p w14:paraId="74482AC7" w14:textId="77777777" w:rsidR="00380A25" w:rsidRDefault="00380A25" w:rsidP="00DE092A">
      <w:pPr>
        <w:pStyle w:val="p356"/>
        <w:spacing w:before="210" w:beforeAutospacing="0" w:after="0" w:afterAutospacing="0" w:line="270" w:lineRule="atLeast"/>
        <w:jc w:val="both"/>
        <w:rPr>
          <w:rStyle w:val="ft127"/>
          <w:b/>
          <w:bCs/>
          <w:color w:val="000000"/>
          <w:sz w:val="28"/>
          <w:szCs w:val="28"/>
        </w:rPr>
      </w:pPr>
    </w:p>
    <w:p w14:paraId="40FA6C96" w14:textId="128ADCE0" w:rsidR="00DE092A" w:rsidRPr="005E223A" w:rsidRDefault="00DE092A" w:rsidP="00DE092A">
      <w:pPr>
        <w:pStyle w:val="p356"/>
        <w:spacing w:before="210" w:beforeAutospacing="0" w:after="0" w:afterAutospacing="0" w:line="270" w:lineRule="atLeast"/>
        <w:jc w:val="both"/>
        <w:rPr>
          <w:rStyle w:val="ft127"/>
          <w:b/>
          <w:bCs/>
          <w:color w:val="000000"/>
          <w:sz w:val="28"/>
          <w:szCs w:val="28"/>
        </w:rPr>
      </w:pPr>
      <w:r w:rsidRPr="005E223A">
        <w:rPr>
          <w:rStyle w:val="ft127"/>
          <w:b/>
          <w:bCs/>
          <w:color w:val="000000"/>
          <w:sz w:val="28"/>
          <w:szCs w:val="28"/>
        </w:rPr>
        <w:lastRenderedPageBreak/>
        <w:t>Глоссарий</w:t>
      </w:r>
    </w:p>
    <w:p w14:paraId="3117EF2A" w14:textId="77777777" w:rsidR="00DE092A" w:rsidRPr="00BE24F5" w:rsidRDefault="00DE092A" w:rsidP="00DE092A">
      <w:pPr>
        <w:pStyle w:val="p70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91"/>
          <w:b/>
          <w:bCs/>
          <w:color w:val="000000"/>
        </w:rPr>
        <w:t>Акселерация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ускорение темпа роста и развития организма детей и подростков по сравнению с темпом прошлых поколений.</w:t>
      </w:r>
    </w:p>
    <w:p w14:paraId="53BEECD1" w14:textId="77777777" w:rsidR="00DE092A" w:rsidRPr="00BE24F5" w:rsidRDefault="00DE092A" w:rsidP="00DE092A">
      <w:pPr>
        <w:pStyle w:val="p106"/>
        <w:spacing w:before="15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t>Белки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группа основных пищевых веществ (</w:t>
      </w:r>
      <w:proofErr w:type="spellStart"/>
      <w:r w:rsidRPr="00BE24F5">
        <w:rPr>
          <w:color w:val="000000"/>
        </w:rPr>
        <w:t>макронутриентов</w:t>
      </w:r>
      <w:proofErr w:type="spellEnd"/>
      <w:r w:rsidRPr="00BE24F5">
        <w:rPr>
          <w:color w:val="000000"/>
        </w:rPr>
        <w:t xml:space="preserve">), представляющих собой высокомолекулярные азотсодержащие биополимеры, состоящие </w:t>
      </w:r>
      <w:proofErr w:type="spellStart"/>
      <w:r w:rsidRPr="00BE24F5">
        <w:rPr>
          <w:color w:val="000000"/>
        </w:rPr>
        <w:t>изL-</w:t>
      </w:r>
      <w:proofErr w:type="gramStart"/>
      <w:r w:rsidRPr="00BE24F5">
        <w:rPr>
          <w:color w:val="000000"/>
        </w:rPr>
        <w:t>аминокислот.В</w:t>
      </w:r>
      <w:proofErr w:type="spellEnd"/>
      <w:proofErr w:type="gramEnd"/>
      <w:r w:rsidRPr="00BE24F5">
        <w:rPr>
          <w:color w:val="000000"/>
        </w:rPr>
        <w:t xml:space="preserve"> организме выполняют пластическую, энергетическую, каталитическую, гормональную, регуляторную, защитную, транспортную, энергетическую и другие функции.</w:t>
      </w:r>
    </w:p>
    <w:p w14:paraId="5E8FF16E" w14:textId="77777777" w:rsidR="00DE092A" w:rsidRPr="00BE24F5" w:rsidRDefault="00DE092A" w:rsidP="00DE092A">
      <w:pPr>
        <w:pStyle w:val="p71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Биологически активные добавки к пище (БАД)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6"/>
          <w:color w:val="000000"/>
        </w:rPr>
        <w:t xml:space="preserve">– композиции натуральных или идентичных натуральным биологически активных веществ, предназначенных для непосредственного приема с пищей либо введения в состав пищевых продуктов с целью обогащения рациона отдельными пищевыми или биологически активными веществами и их комплексами. </w:t>
      </w:r>
    </w:p>
    <w:p w14:paraId="532DEB31" w14:textId="77777777" w:rsidR="00DE092A" w:rsidRPr="00BE24F5" w:rsidRDefault="00DE092A" w:rsidP="00DE092A">
      <w:pPr>
        <w:pStyle w:val="p74"/>
        <w:spacing w:before="0" w:beforeAutospacing="0" w:after="0" w:afterAutospacing="0" w:line="240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Биологический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b/>
          <w:bCs/>
          <w:color w:val="000000"/>
        </w:rPr>
        <w:t>(анатомо-физиологический) возраст</w:t>
      </w:r>
      <w:r w:rsidRPr="00BE24F5">
        <w:rPr>
          <w:rStyle w:val="ft10"/>
          <w:color w:val="000000"/>
        </w:rPr>
        <w:t xml:space="preserve">– соответствие </w:t>
      </w:r>
      <w:r w:rsidRPr="00BE24F5">
        <w:rPr>
          <w:color w:val="000000"/>
        </w:rPr>
        <w:t>достигнутого уровня развития морфологических структур и обусловленных им функциональных возможностей организма отдельного индивида параметрам основных физиологических систем и количественной характеристике здоровья, наиболее типичным для определенного хронологического (паспортного) возраста.</w:t>
      </w:r>
    </w:p>
    <w:p w14:paraId="23A495A9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Биологическая ценность пищевого продукта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56"/>
          <w:color w:val="000000"/>
        </w:rPr>
        <w:t>– совокупность особенностей химического состава пищевого продукта, определяемых содержанием незаменимых аминокислот, полиненасыщенных жирных кислот, микронутриентов и других минорных компонентов пищи, пищевых волокон и т.п.</w:t>
      </w:r>
    </w:p>
    <w:p w14:paraId="5D892C63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color w:val="000000"/>
        </w:rPr>
      </w:pPr>
      <w:proofErr w:type="spellStart"/>
      <w:r w:rsidRPr="00BE24F5">
        <w:rPr>
          <w:rStyle w:val="ft130"/>
          <w:b/>
          <w:bCs/>
          <w:color w:val="000000"/>
        </w:rPr>
        <w:t>Витаминоподобные</w:t>
      </w:r>
      <w:proofErr w:type="spellEnd"/>
      <w:r w:rsidRPr="00BE24F5">
        <w:rPr>
          <w:rStyle w:val="ft130"/>
          <w:b/>
          <w:bCs/>
          <w:color w:val="000000"/>
        </w:rPr>
        <w:t xml:space="preserve"> вещества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вещества животного и растительного происхождения с доказанной ролью в обмене веществ и энергии. По своему физиологическому действию сходны с витаминами.</w:t>
      </w:r>
    </w:p>
    <w:p w14:paraId="7278BE4F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t>Витамины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группа незаменимых микронутриентов, участвующих в регуляции и ферментативном обеспечении большинства метаболических (обменных) процессов, к которым относятся органические соединения – витамины С (аскорбиновая кислота), В</w:t>
      </w:r>
      <w:r w:rsidRPr="00BE24F5">
        <w:rPr>
          <w:rStyle w:val="ft172"/>
          <w:color w:val="000000"/>
        </w:rPr>
        <w:t>1</w:t>
      </w:r>
      <w:r w:rsidRPr="00BE24F5">
        <w:rPr>
          <w:rStyle w:val="apple-converted-space"/>
          <w:rFonts w:eastAsia="Calibri"/>
          <w:color w:val="000000"/>
        </w:rPr>
        <w:t> </w:t>
      </w:r>
      <w:r w:rsidRPr="00BE24F5">
        <w:rPr>
          <w:color w:val="000000"/>
        </w:rPr>
        <w:t>(тиамин), В</w:t>
      </w:r>
      <w:r w:rsidRPr="00BE24F5">
        <w:rPr>
          <w:rStyle w:val="ft172"/>
          <w:color w:val="000000"/>
        </w:rPr>
        <w:t>2</w:t>
      </w:r>
      <w:r w:rsidRPr="00BE24F5">
        <w:rPr>
          <w:rStyle w:val="apple-converted-space"/>
          <w:rFonts w:eastAsia="Calibri"/>
          <w:color w:val="000000"/>
        </w:rPr>
        <w:t> </w:t>
      </w:r>
      <w:r w:rsidRPr="00BE24F5">
        <w:rPr>
          <w:color w:val="000000"/>
        </w:rPr>
        <w:t>(рибофлавин), В</w:t>
      </w:r>
      <w:r w:rsidRPr="00BE24F5">
        <w:rPr>
          <w:rStyle w:val="ft172"/>
          <w:color w:val="000000"/>
        </w:rPr>
        <w:t>3</w:t>
      </w:r>
      <w:r w:rsidRPr="00BE24F5">
        <w:rPr>
          <w:color w:val="000000"/>
        </w:rPr>
        <w:t>(пантотеновая кислота), В</w:t>
      </w:r>
      <w:r w:rsidRPr="00BE24F5">
        <w:rPr>
          <w:rStyle w:val="ft172"/>
          <w:color w:val="000000"/>
        </w:rPr>
        <w:t>6</w:t>
      </w:r>
      <w:r w:rsidRPr="00BE24F5">
        <w:rPr>
          <w:rStyle w:val="apple-converted-space"/>
          <w:rFonts w:eastAsia="Calibri"/>
          <w:color w:val="000000"/>
        </w:rPr>
        <w:t> </w:t>
      </w:r>
      <w:r w:rsidRPr="00BE24F5">
        <w:rPr>
          <w:color w:val="000000"/>
        </w:rPr>
        <w:t>(пиридоксин), В</w:t>
      </w:r>
      <w:r w:rsidRPr="00BE24F5">
        <w:rPr>
          <w:rStyle w:val="ft172"/>
          <w:color w:val="000000"/>
        </w:rPr>
        <w:t>12</w:t>
      </w:r>
      <w:r w:rsidRPr="00BE24F5">
        <w:rPr>
          <w:rStyle w:val="apple-converted-space"/>
          <w:rFonts w:eastAsia="Calibri"/>
          <w:color w:val="000000"/>
        </w:rPr>
        <w:t> </w:t>
      </w:r>
      <w:r w:rsidRPr="00BE24F5">
        <w:rPr>
          <w:color w:val="000000"/>
        </w:rPr>
        <w:t>(кобаламин), РР (никотиновая кислота), В</w:t>
      </w:r>
      <w:r w:rsidRPr="00BE24F5">
        <w:rPr>
          <w:rStyle w:val="ft172"/>
          <w:color w:val="000000"/>
        </w:rPr>
        <w:t>9</w:t>
      </w:r>
      <w:r w:rsidRPr="00BE24F5">
        <w:rPr>
          <w:rStyle w:val="apple-converted-space"/>
          <w:rFonts w:eastAsia="Calibri"/>
          <w:color w:val="000000"/>
        </w:rPr>
        <w:t> </w:t>
      </w:r>
      <w:r w:rsidRPr="00BE24F5">
        <w:rPr>
          <w:color w:val="000000"/>
        </w:rPr>
        <w:t>(фолиевая кислота), Н (биотин), жирорастворимые витамины А (ретинол), Д (кальциферол), Е (токоферол), К (</w:t>
      </w:r>
      <w:proofErr w:type="spellStart"/>
      <w:r w:rsidRPr="00BE24F5">
        <w:rPr>
          <w:color w:val="000000"/>
        </w:rPr>
        <w:t>фитоменадион</w:t>
      </w:r>
      <w:proofErr w:type="spellEnd"/>
      <w:r w:rsidRPr="00BE24F5">
        <w:rPr>
          <w:color w:val="000000"/>
        </w:rPr>
        <w:t xml:space="preserve">). К витаминам относят и так называемые провитамины – каротины и </w:t>
      </w:r>
      <w:proofErr w:type="spellStart"/>
      <w:r w:rsidRPr="00BE24F5">
        <w:rPr>
          <w:color w:val="000000"/>
        </w:rPr>
        <w:t>каратиноиды</w:t>
      </w:r>
      <w:proofErr w:type="spellEnd"/>
      <w:r w:rsidRPr="00BE24F5">
        <w:rPr>
          <w:color w:val="000000"/>
        </w:rPr>
        <w:t xml:space="preserve"> (в том числе ß – каротин), являющиеся предшественниками витамина А в организме.</w:t>
      </w:r>
    </w:p>
    <w:p w14:paraId="1D29CF91" w14:textId="77777777" w:rsidR="00DE092A" w:rsidRPr="00BE24F5" w:rsidRDefault="00DE092A" w:rsidP="00DE092A">
      <w:pPr>
        <w:pStyle w:val="p208"/>
        <w:spacing w:before="75" w:beforeAutospacing="0" w:after="0" w:afterAutospacing="0" w:line="270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Витаминные или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b/>
          <w:bCs/>
          <w:color w:val="000000"/>
        </w:rPr>
        <w:t>витаминно-минеральные смеси (ВМС), или премиксы</w:t>
      </w:r>
      <w:r w:rsidRPr="00BE24F5">
        <w:rPr>
          <w:rStyle w:val="ft21"/>
          <w:color w:val="000000"/>
        </w:rPr>
        <w:t>- готовые гомогенные смеси различных витаминов или витаминов и минеральных веществ, изготовленные на основе вещества-носителя,</w:t>
      </w:r>
      <w:r w:rsidRPr="00BE24F5">
        <w:rPr>
          <w:rStyle w:val="apple-converted-space"/>
          <w:rFonts w:eastAsia="Calibri"/>
          <w:color w:val="000000"/>
        </w:rPr>
        <w:t> </w:t>
      </w:r>
      <w:r w:rsidRPr="00BE24F5">
        <w:rPr>
          <w:rStyle w:val="ft21"/>
          <w:color w:val="000000"/>
        </w:rPr>
        <w:t xml:space="preserve">позволяющие вносить в пищевые продукты с целью их обогащения микронутриентами основные витамины и минеральные вещества. При использовании премиксов обеспечиваются более точная дозировка витаминов (минеральных веществ) и оптимально равномерное их распределение по </w:t>
      </w:r>
      <w:r w:rsidRPr="00BE24F5">
        <w:rPr>
          <w:color w:val="000000"/>
        </w:rPr>
        <w:t>массе продукта, сокращается риск ошибок, связанных с их неправильным внесением, упрощается проведение контроля содержания витаминов (минеральных веществ) в готовой продукции и полуфабрикатах.</w:t>
      </w:r>
    </w:p>
    <w:p w14:paraId="680CB2AF" w14:textId="77777777" w:rsidR="00DE092A" w:rsidRPr="00BE24F5" w:rsidRDefault="00DE092A" w:rsidP="00DE092A">
      <w:pPr>
        <w:pStyle w:val="p71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127"/>
          <w:b/>
          <w:bCs/>
          <w:color w:val="000000"/>
        </w:rPr>
        <w:t>Внимание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 xml:space="preserve">– характеристика психической деятельности, выражающаяся в способности к сосредоточению сознания на каком-либо объекте и проявляющаяся в избирательном восприятии определенных, значимых </w:t>
      </w:r>
      <w:r w:rsidRPr="00BE24F5">
        <w:rPr>
          <w:rStyle w:val="ft5"/>
          <w:color w:val="000000"/>
        </w:rPr>
        <w:t xml:space="preserve">в </w:t>
      </w:r>
      <w:r w:rsidRPr="00BE24F5">
        <w:rPr>
          <w:rStyle w:val="ft107"/>
          <w:color w:val="000000"/>
        </w:rPr>
        <w:t>данный момент раздражителей, при одновременном отвлечении от других. Внимание является необходимым условием любой целенаправленной деятельности, в частности учебной.</w:t>
      </w:r>
    </w:p>
    <w:p w14:paraId="4A2FC894" w14:textId="77777777" w:rsidR="00DE092A" w:rsidRPr="00BE24F5" w:rsidRDefault="00DE092A" w:rsidP="00DE092A">
      <w:pPr>
        <w:pStyle w:val="p74"/>
        <w:spacing w:before="0" w:beforeAutospacing="0" w:after="0" w:afterAutospacing="0" w:line="240" w:lineRule="atLeast"/>
        <w:jc w:val="both"/>
        <w:rPr>
          <w:color w:val="000000"/>
        </w:rPr>
      </w:pPr>
      <w:r w:rsidRPr="00BE24F5">
        <w:rPr>
          <w:rStyle w:val="ft42"/>
          <w:b/>
          <w:bCs/>
          <w:color w:val="000000"/>
        </w:rPr>
        <w:t>Врабатывание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 xml:space="preserve">– постепенный переход физиологических показателей </w:t>
      </w:r>
      <w:r w:rsidRPr="00BE24F5">
        <w:rPr>
          <w:rStyle w:val="ft5"/>
          <w:color w:val="000000"/>
        </w:rPr>
        <w:t xml:space="preserve">в </w:t>
      </w:r>
      <w:r w:rsidRPr="00BE24F5">
        <w:rPr>
          <w:rStyle w:val="ft81"/>
          <w:color w:val="000000"/>
        </w:rPr>
        <w:t>начале работы на новый по сравнению с исходным функциональный уровень, необходимый для успешного выполнения заданных рабочих действий. На протяжении данной фазы количественные и качественные показатели деятельности то асинхронно улучшаются, то ухудшаются, прежде чем каждый из них достигнет своего оптимума.</w:t>
      </w:r>
    </w:p>
    <w:p w14:paraId="262EA9E9" w14:textId="77777777" w:rsidR="00DE092A" w:rsidRPr="00BE24F5" w:rsidRDefault="00DE092A" w:rsidP="00DE092A">
      <w:pPr>
        <w:pStyle w:val="p74"/>
        <w:spacing w:before="0" w:beforeAutospacing="0" w:after="0" w:afterAutospacing="0" w:line="240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lastRenderedPageBreak/>
        <w:t>Врачебный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b/>
          <w:bCs/>
          <w:color w:val="000000"/>
        </w:rPr>
        <w:t>(врачебно-педагогический) контроль</w:t>
      </w:r>
      <w:r w:rsidRPr="00BE24F5">
        <w:rPr>
          <w:rStyle w:val="ft10"/>
          <w:color w:val="000000"/>
        </w:rPr>
        <w:t>– система медико-</w:t>
      </w:r>
      <w:r w:rsidRPr="00BE24F5">
        <w:rPr>
          <w:color w:val="000000"/>
        </w:rPr>
        <w:t>профилактических мероприятий, направленных на обеспечение максимально эффективного использования средств и методов физического воспитания.</w:t>
      </w:r>
    </w:p>
    <w:p w14:paraId="673928CF" w14:textId="77777777" w:rsidR="00DE092A" w:rsidRPr="00BE24F5" w:rsidRDefault="00DE092A" w:rsidP="00DE092A">
      <w:pPr>
        <w:pStyle w:val="p71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127"/>
          <w:b/>
          <w:bCs/>
          <w:color w:val="000000"/>
        </w:rPr>
        <w:t>Время реакции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продолжительность времени, прошедшего от начала действия раздражителя до начала ответной произвольной двигательной или словесной реакции, то есть скрытое (латентное) время.</w:t>
      </w:r>
    </w:p>
    <w:p w14:paraId="16DF6CE3" w14:textId="77777777" w:rsidR="00DE092A" w:rsidRPr="00BE24F5" w:rsidRDefault="00DE092A" w:rsidP="00DE092A">
      <w:pPr>
        <w:pStyle w:val="p71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t>Выделение текста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изменение полиграфического оформления части текста (фраз или отдельных слов, букв, знаков) по сравнению с принятым в данном издании. Обычно используется с целью привлечь внимание читателя к определенной информации (зрительная акцентировка).</w:t>
      </w:r>
    </w:p>
    <w:p w14:paraId="1460F238" w14:textId="77777777" w:rsidR="00DE092A" w:rsidRPr="00BE24F5" w:rsidRDefault="00DE092A" w:rsidP="00DE092A">
      <w:pPr>
        <w:pStyle w:val="p71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t>Гарнитура шрифта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 xml:space="preserve">– обладающая собственным наименованием совокупность типографического набора материала с одинаковым стилевым решением рисунка знаков во всех начертаниях (прямой, наклонный, курсив) и кеглях, но при этом отличным от свойственного другим шрифтам. Гарнитуры шрифтов имеют исторически закрепившиеся за ними названия. </w:t>
      </w:r>
    </w:p>
    <w:p w14:paraId="66391932" w14:textId="77777777" w:rsidR="00DE092A" w:rsidRPr="00BE24F5" w:rsidRDefault="00DE092A" w:rsidP="00DE092A">
      <w:pPr>
        <w:pStyle w:val="p85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b/>
          <w:bCs/>
          <w:color w:val="000000"/>
        </w:rPr>
        <w:t>Гигиенически рациональный режим дня ребенка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50"/>
          <w:color w:val="000000"/>
        </w:rPr>
        <w:t>– совокупность структуры, последовательности, продолжительности и организации различных видов его повседневной деятельности и отдыха, оказывающая оптимизирующее воздействие на функциональное состояние, про</w:t>
      </w:r>
      <w:r w:rsidRPr="00BE24F5">
        <w:rPr>
          <w:color w:val="000000"/>
        </w:rPr>
        <w:t>цессы роста и развития детского организма, а также на формирование у ребенка практических умений и навыков, связанных с самоорганизацией здорового образа жизни.</w:t>
      </w:r>
    </w:p>
    <w:p w14:paraId="37887E9D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8"/>
          <w:b/>
          <w:bCs/>
          <w:color w:val="000000"/>
        </w:rPr>
        <w:t>Гигиена детей и подростков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профилактическая медицина, изучающая условия среды обитания и деятельности детей, а также влияние этих условий на здоровье и функциональное состояние растущего организма и разрабатывающая научные основы и практические меры, направленные на сохранение и укрепление здоровья, поддержку оптимального уровня функций и благоприятного развития организма детей и подростков.</w:t>
      </w:r>
    </w:p>
    <w:p w14:paraId="0A6E12A6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Гигиеническая норма двигательной активности (</w:t>
      </w:r>
      <w:proofErr w:type="spellStart"/>
      <w:r w:rsidRPr="00BE24F5">
        <w:rPr>
          <w:b/>
          <w:bCs/>
          <w:color w:val="000000"/>
        </w:rPr>
        <w:t>нормокинезия</w:t>
      </w:r>
      <w:proofErr w:type="spellEnd"/>
      <w:r w:rsidRPr="00BE24F5">
        <w:rPr>
          <w:b/>
          <w:bCs/>
          <w:color w:val="000000"/>
        </w:rPr>
        <w:t>) детей и подростков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6"/>
          <w:color w:val="000000"/>
        </w:rPr>
        <w:t>– количественная величина суточной двигательной активности (СДА), полностью компенсирующая биологическую потребность организма в разнообразных движениях, способствующая его нормальному росту и развитию, а также укреплению здоровья ребенка.</w:t>
      </w:r>
    </w:p>
    <w:p w14:paraId="3BCE13F7" w14:textId="77777777" w:rsidR="00DE092A" w:rsidRPr="00BE24F5" w:rsidRDefault="00DE092A" w:rsidP="00DE092A">
      <w:pPr>
        <w:pStyle w:val="p89"/>
        <w:spacing w:before="30" w:beforeAutospacing="0" w:after="0" w:afterAutospacing="0" w:line="255" w:lineRule="atLeast"/>
        <w:jc w:val="both"/>
        <w:rPr>
          <w:color w:val="000000"/>
        </w:rPr>
      </w:pPr>
      <w:r w:rsidRPr="00BE24F5">
        <w:rPr>
          <w:color w:val="000000"/>
        </w:rPr>
        <w:t xml:space="preserve">Дефицит движений (гипокинезия) вызывает многообразные морфофункциональные изменения в организме, которые можно рассматривать как адаптацию к низкому уровню СДА. Комплекс более глубоких расстройств, обусловленных гипокинезией, относят к </w:t>
      </w:r>
      <w:proofErr w:type="spellStart"/>
      <w:r w:rsidRPr="00BE24F5">
        <w:rPr>
          <w:color w:val="000000"/>
        </w:rPr>
        <w:t>предпатологическим</w:t>
      </w:r>
      <w:proofErr w:type="spellEnd"/>
      <w:r w:rsidRPr="00BE24F5">
        <w:rPr>
          <w:color w:val="000000"/>
        </w:rPr>
        <w:t xml:space="preserve"> и патологическим состояниям, включающим астенический синдром, </w:t>
      </w:r>
      <w:proofErr w:type="spellStart"/>
      <w:r w:rsidRPr="00BE24F5">
        <w:rPr>
          <w:color w:val="000000"/>
        </w:rPr>
        <w:t>детренированность</w:t>
      </w:r>
      <w:proofErr w:type="spellEnd"/>
      <w:r w:rsidRPr="00BE24F5">
        <w:rPr>
          <w:color w:val="000000"/>
        </w:rPr>
        <w:t xml:space="preserve"> регуляторных механизмов организма, снижение его функциональных возможностей и резистентности, нарушения со стороны</w:t>
      </w:r>
      <w:r w:rsidRPr="00BE24F5">
        <w:rPr>
          <w:rStyle w:val="apple-converted-space"/>
          <w:rFonts w:eastAsia="Calibri"/>
          <w:color w:val="000000"/>
        </w:rPr>
        <w:t> </w:t>
      </w:r>
      <w:r w:rsidRPr="00BE24F5">
        <w:rPr>
          <w:color w:val="000000"/>
        </w:rPr>
        <w:t>опорно-двигательного аппарата</w:t>
      </w:r>
    </w:p>
    <w:p w14:paraId="6BE0C444" w14:textId="77777777" w:rsidR="00DE092A" w:rsidRPr="00BE24F5" w:rsidRDefault="00DE092A" w:rsidP="00DE092A">
      <w:pPr>
        <w:pStyle w:val="p108"/>
        <w:spacing w:before="15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Гигиенические требования к издательской продукции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56"/>
          <w:color w:val="000000"/>
        </w:rPr>
        <w:t>– требования, направленные на обеспечение удобочитаемости печатного текста в целях предупреждения отрицательного воздействия работы с книгой на состояние зрительного анализатора, развитие общего и зрительного утомления, а также на достижение высокой экологичности соответствующей продукции.</w:t>
      </w:r>
    </w:p>
    <w:p w14:paraId="6F34FE32" w14:textId="77777777" w:rsidR="00DE092A" w:rsidRPr="00BE24F5" w:rsidRDefault="00DE092A" w:rsidP="00DE092A">
      <w:pPr>
        <w:pStyle w:val="p83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127"/>
          <w:b/>
          <w:bCs/>
          <w:color w:val="000000"/>
        </w:rPr>
        <w:t>Группа шрифтов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шрифты, характеризующиеся единым характером графического построения. Шрифты подразделяются на 6 основных групп. Внутри каждой группы шрифты делят на гарнитуры.</w:t>
      </w:r>
    </w:p>
    <w:p w14:paraId="5F08BCF2" w14:textId="77777777" w:rsidR="00DE092A" w:rsidRPr="00BE24F5" w:rsidRDefault="00DE092A" w:rsidP="00DE092A">
      <w:pPr>
        <w:pStyle w:val="p88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Двигательная активность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34"/>
          <w:color w:val="000000"/>
        </w:rPr>
        <w:t xml:space="preserve">– суммарное количество движений, сопряженных с активным перемещением тела в пространстве, или общая продолжительность времени, затраченного человеком на их выполнение (объем связанных с этим </w:t>
      </w:r>
      <w:proofErr w:type="spellStart"/>
      <w:r w:rsidRPr="00BE24F5">
        <w:rPr>
          <w:rStyle w:val="ft34"/>
          <w:color w:val="000000"/>
        </w:rPr>
        <w:t>энерготрат</w:t>
      </w:r>
      <w:proofErr w:type="spellEnd"/>
      <w:r w:rsidRPr="00BE24F5">
        <w:rPr>
          <w:rStyle w:val="ft34"/>
          <w:color w:val="000000"/>
        </w:rPr>
        <w:t>) за определенный период (как правило, сутки).</w:t>
      </w:r>
    </w:p>
    <w:p w14:paraId="6D45889F" w14:textId="77777777" w:rsidR="00DE092A" w:rsidRPr="00BE24F5" w:rsidRDefault="00DE092A" w:rsidP="00DE092A">
      <w:pPr>
        <w:pStyle w:val="p83"/>
        <w:spacing w:before="0" w:beforeAutospacing="0" w:after="0" w:afterAutospacing="0" w:line="270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Двигательная реакция простая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24"/>
          <w:color w:val="000000"/>
        </w:rPr>
        <w:t>– единственная и простейшая двигательная реакция организма на используемый в процессе экспериментально-физиологического</w:t>
      </w:r>
      <w:r w:rsidRPr="00BE24F5">
        <w:rPr>
          <w:rStyle w:val="apple-converted-space"/>
          <w:rFonts w:eastAsia="Calibri"/>
          <w:color w:val="000000"/>
        </w:rPr>
        <w:t> </w:t>
      </w:r>
      <w:r w:rsidRPr="00BE24F5">
        <w:rPr>
          <w:rStyle w:val="ft24"/>
          <w:color w:val="000000"/>
        </w:rPr>
        <w:t>исследования раздражитель.</w:t>
      </w:r>
    </w:p>
    <w:p w14:paraId="1F972D81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lastRenderedPageBreak/>
        <w:t>Двигательная реакция сложная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 xml:space="preserve">– реакция выбора, сопряженная с необходимостью дифференцировки как минимум двух раздражителей и с последующим ответом на каждый из них строго определенным в ходе </w:t>
      </w:r>
      <w:proofErr w:type="gramStart"/>
      <w:r w:rsidRPr="00BE24F5">
        <w:rPr>
          <w:color w:val="000000"/>
        </w:rPr>
        <w:t>предварительного инструктажа</w:t>
      </w:r>
      <w:proofErr w:type="gramEnd"/>
      <w:r w:rsidRPr="00BE24F5">
        <w:rPr>
          <w:color w:val="000000"/>
        </w:rPr>
        <w:t xml:space="preserve"> обследуемого двигательным актом.</w:t>
      </w:r>
    </w:p>
    <w:p w14:paraId="05B97D84" w14:textId="77777777" w:rsidR="00DE092A" w:rsidRPr="00BE24F5" w:rsidRDefault="00DE092A" w:rsidP="00DE092A">
      <w:pPr>
        <w:pStyle w:val="p83"/>
        <w:spacing w:before="0" w:beforeAutospacing="0" w:after="0" w:afterAutospacing="0" w:line="270" w:lineRule="atLeast"/>
        <w:jc w:val="both"/>
        <w:rPr>
          <w:color w:val="000000"/>
        </w:rPr>
      </w:pPr>
      <w:proofErr w:type="spellStart"/>
      <w:r w:rsidRPr="00BE24F5">
        <w:rPr>
          <w:rStyle w:val="ft127"/>
          <w:b/>
          <w:bCs/>
          <w:color w:val="000000"/>
        </w:rPr>
        <w:t>Дифференцировочное</w:t>
      </w:r>
      <w:proofErr w:type="spellEnd"/>
      <w:r w:rsidRPr="00BE24F5">
        <w:rPr>
          <w:rStyle w:val="ft127"/>
          <w:b/>
          <w:bCs/>
          <w:color w:val="000000"/>
        </w:rPr>
        <w:t xml:space="preserve"> торможение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результат внутреннего условного торможения, проявляющегося в возможности различать (дифференцировать) сигнальное значение близких по свойствам раздражителей.</w:t>
      </w:r>
    </w:p>
    <w:p w14:paraId="3810E7A7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proofErr w:type="spellStart"/>
      <w:r w:rsidRPr="00BE24F5">
        <w:rPr>
          <w:b/>
          <w:bCs/>
          <w:color w:val="000000"/>
        </w:rPr>
        <w:t>Донозологические</w:t>
      </w:r>
      <w:proofErr w:type="spellEnd"/>
      <w:r w:rsidRPr="00BE24F5">
        <w:rPr>
          <w:b/>
          <w:bCs/>
          <w:color w:val="000000"/>
        </w:rPr>
        <w:t xml:space="preserve"> (</w:t>
      </w:r>
      <w:proofErr w:type="spellStart"/>
      <w:r w:rsidRPr="00BE24F5">
        <w:rPr>
          <w:b/>
          <w:bCs/>
          <w:color w:val="000000"/>
        </w:rPr>
        <w:t>преморбидные</w:t>
      </w:r>
      <w:proofErr w:type="spellEnd"/>
      <w:r w:rsidRPr="00BE24F5">
        <w:rPr>
          <w:b/>
          <w:bCs/>
          <w:color w:val="000000"/>
        </w:rPr>
        <w:t>) состояния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56"/>
          <w:color w:val="000000"/>
        </w:rPr>
        <w:t>– состояния, когда оптимальные адаптационные возможности организма обеспечиваются более значительным, чем в норме, напряжением регуляторных систем, что ведет к повышенному расходу его функциональных резервов. Наблюдаемые при этом изменения физиологических показателей, как правило, не выходят за пределы так называемой клинической нормы и потому обычно остаются вне поля зрения педиатров, подростковых врачей (терапевтов).</w:t>
      </w:r>
    </w:p>
    <w:p w14:paraId="7B93BC12" w14:textId="77777777" w:rsidR="00DE092A" w:rsidRPr="00BE24F5" w:rsidRDefault="00DE092A" w:rsidP="00DE092A">
      <w:pPr>
        <w:pStyle w:val="p88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color w:val="000000"/>
        </w:rPr>
        <w:t xml:space="preserve">Разработка методики </w:t>
      </w:r>
      <w:proofErr w:type="spellStart"/>
      <w:r w:rsidRPr="00BE24F5">
        <w:rPr>
          <w:color w:val="000000"/>
        </w:rPr>
        <w:t>донозологической</w:t>
      </w:r>
      <w:proofErr w:type="spellEnd"/>
      <w:r w:rsidRPr="00BE24F5">
        <w:rPr>
          <w:color w:val="000000"/>
        </w:rPr>
        <w:t xml:space="preserve"> диагностики является основой введения</w:t>
      </w:r>
      <w:r w:rsidRPr="00BE24F5">
        <w:rPr>
          <w:rStyle w:val="apple-converted-space"/>
          <w:rFonts w:eastAsia="Calibri"/>
          <w:color w:val="000000"/>
        </w:rPr>
        <w:t> </w:t>
      </w:r>
      <w:r w:rsidRPr="00BE24F5">
        <w:rPr>
          <w:color w:val="000000"/>
        </w:rPr>
        <w:t>социально-гигиенического мониторинга детского и подросткового населения.</w:t>
      </w:r>
    </w:p>
    <w:p w14:paraId="6DA2E689" w14:textId="77777777" w:rsidR="00DE092A" w:rsidRPr="00BE24F5" w:rsidRDefault="00DE092A" w:rsidP="00DE092A">
      <w:pPr>
        <w:pStyle w:val="p108"/>
        <w:spacing w:before="15" w:beforeAutospacing="0" w:after="0" w:afterAutospacing="0" w:line="300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Допустимые параметры микроклимата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85"/>
          <w:rFonts w:eastAsiaTheme="majorEastAsia"/>
          <w:color w:val="000000"/>
        </w:rPr>
        <w:t>– сочетание количественных параметров микроклимата, которое в условиях длительного, система</w:t>
      </w:r>
      <w:r w:rsidRPr="00BE24F5">
        <w:rPr>
          <w:color w:val="000000"/>
        </w:rPr>
        <w:t>тического воздействия на человека может вызывать общее и локальное ощущение дискомфорта при усиленном напряжении механизмов терморегуляции, но не приводит к повреждениям или ухудшению состояния здоровья.</w:t>
      </w:r>
    </w:p>
    <w:p w14:paraId="63CB3B71" w14:textId="77777777" w:rsidR="00DE092A" w:rsidRPr="00BE24F5" w:rsidRDefault="00DE092A" w:rsidP="00DE092A">
      <w:pPr>
        <w:pStyle w:val="p88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91"/>
          <w:b/>
          <w:bCs/>
          <w:color w:val="000000"/>
        </w:rPr>
        <w:t>Емкость шрифта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число знаков шрифта определенной гарнитуры, данного начертания и кегля, умещающихся в строке длиной 1 типографический квадрат.</w:t>
      </w:r>
    </w:p>
    <w:p w14:paraId="06B453B1" w14:textId="77777777" w:rsidR="00DE092A" w:rsidRPr="00BE24F5" w:rsidRDefault="00DE092A" w:rsidP="00DE092A">
      <w:pPr>
        <w:pStyle w:val="p83"/>
        <w:spacing w:before="0" w:beforeAutospacing="0" w:after="0" w:afterAutospacing="0" w:line="270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Естественный гигиенический эксперимент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21"/>
          <w:color w:val="000000"/>
        </w:rPr>
        <w:t>– исследование организма испытуемых в конкретных условиях их повседневной деятельности.</w:t>
      </w:r>
    </w:p>
    <w:p w14:paraId="4EFB6785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t>Жиры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группа основных пищевых веществ (</w:t>
      </w:r>
      <w:proofErr w:type="spellStart"/>
      <w:r w:rsidRPr="00BE24F5">
        <w:rPr>
          <w:color w:val="000000"/>
        </w:rPr>
        <w:t>макронутриентов</w:t>
      </w:r>
      <w:proofErr w:type="spellEnd"/>
      <w:r w:rsidRPr="00BE24F5">
        <w:rPr>
          <w:color w:val="000000"/>
        </w:rPr>
        <w:t>), представляющих собой сложные эфиры глицерина и высших жирных карбоновых кислот. Являются важнейшими источниками энергии.</w:t>
      </w:r>
    </w:p>
    <w:p w14:paraId="1DBF3854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t>Закаливание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повышение резистентности организма к неблагоприятному влиянию ряда средовых факторов путем тренировки его защитных физиологических механизмов, построенных на принципах систематичности, постепенности, учета индивидуальных особенностей (реакции) организма, разнообразия средств и форм, активного режима, сочетания общих и местных процедур, контроля эффективности.</w:t>
      </w:r>
    </w:p>
    <w:p w14:paraId="058AC9BD" w14:textId="77777777" w:rsidR="00DE092A" w:rsidRPr="00BE24F5" w:rsidRDefault="00DE092A" w:rsidP="00DE092A">
      <w:pPr>
        <w:pStyle w:val="p114"/>
        <w:spacing w:before="3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90"/>
          <w:b/>
          <w:bCs/>
          <w:color w:val="000000"/>
        </w:rPr>
        <w:t>Здоровье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состояние полного физического, духовного и социального благополучия, а не только отсутствие болезней или физических дефектов.</w:t>
      </w:r>
    </w:p>
    <w:p w14:paraId="386A1960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88"/>
          <w:b/>
          <w:bCs/>
          <w:color w:val="000000"/>
        </w:rPr>
        <w:t>Здоровый образ жизни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максимально полная реализация в жизненной практике индивида биологически и социально-позитивных поведенческих установок, с наибольшей вероятностью обеспечивающих, согласно современным научным представлениям, благоприятные условия формирования, сохранения и укрепления здоровья, а также достижение активного долголетия.</w:t>
      </w:r>
    </w:p>
    <w:p w14:paraId="595C36D0" w14:textId="77777777" w:rsidR="00DE092A" w:rsidRPr="00BE24F5" w:rsidRDefault="00DE092A" w:rsidP="00DE092A">
      <w:pPr>
        <w:pStyle w:val="p86"/>
        <w:spacing w:before="45" w:beforeAutospacing="0" w:after="0" w:afterAutospacing="0" w:line="300" w:lineRule="atLeast"/>
        <w:jc w:val="both"/>
        <w:rPr>
          <w:color w:val="000000"/>
        </w:rPr>
      </w:pPr>
      <w:r w:rsidRPr="00BE24F5">
        <w:rPr>
          <w:rStyle w:val="ft159"/>
          <w:b/>
          <w:bCs/>
          <w:color w:val="000000"/>
        </w:rPr>
        <w:t>Издательство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предприятие государственной или организация иной формы собственности, осуществляющее подготовку к печати, производство и выпуск книг и(или) другой печатной продукции.</w:t>
      </w:r>
    </w:p>
    <w:p w14:paraId="41AFB995" w14:textId="77777777" w:rsidR="00DE092A" w:rsidRPr="00BE24F5" w:rsidRDefault="00DE092A" w:rsidP="00DE092A">
      <w:pPr>
        <w:pStyle w:val="p70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90"/>
          <w:b/>
          <w:bCs/>
          <w:color w:val="000000"/>
        </w:rPr>
        <w:t>Индекс здоровья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удельный вес детей, не болевших в течение года, среди всех обследованных (в процентах).</w:t>
      </w:r>
    </w:p>
    <w:p w14:paraId="0D6F51D0" w14:textId="77777777" w:rsidR="00DE092A" w:rsidRPr="00BE24F5" w:rsidRDefault="00DE092A" w:rsidP="00DE092A">
      <w:pPr>
        <w:pStyle w:val="p70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90"/>
          <w:b/>
          <w:bCs/>
          <w:color w:val="000000"/>
        </w:rPr>
        <w:t>Интерлиньяж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расстояние между верхней и нижней линией шрифта двух смежных строк.</w:t>
      </w:r>
    </w:p>
    <w:p w14:paraId="02A25363" w14:textId="77777777" w:rsidR="00DE092A" w:rsidRPr="00BE24F5" w:rsidRDefault="00DE092A" w:rsidP="00DE092A">
      <w:pPr>
        <w:pStyle w:val="p71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t>Квадрат типографский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единица длины, применяемая для измерения формата полосы набора и емкости шрифта. 1 квадрат равен 48 пунктам, что в метрической системе мер приближенно соответствует 18 мм.</w:t>
      </w:r>
    </w:p>
    <w:p w14:paraId="2865A0A2" w14:textId="77777777" w:rsidR="00DE092A" w:rsidRPr="00BE24F5" w:rsidRDefault="00DE092A" w:rsidP="00DE092A">
      <w:pPr>
        <w:pStyle w:val="p70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91"/>
          <w:b/>
          <w:bCs/>
          <w:color w:val="000000"/>
        </w:rPr>
        <w:t>Кегль (кегель)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высота в типографских пунктах прямоугольника, в который может быть вписан любой алфавитный знак данного размера с учетом верхнего и нижнего пробела, необходимого для образования интерлиньяжа.</w:t>
      </w:r>
    </w:p>
    <w:p w14:paraId="5DD02C03" w14:textId="77777777" w:rsidR="00DE092A" w:rsidRPr="00BE24F5" w:rsidRDefault="00DE092A" w:rsidP="00DE092A">
      <w:pPr>
        <w:pStyle w:val="p365"/>
        <w:spacing w:before="0" w:beforeAutospacing="0" w:after="0" w:afterAutospacing="0" w:line="270" w:lineRule="atLeast"/>
        <w:jc w:val="both"/>
        <w:rPr>
          <w:color w:val="000000"/>
        </w:rPr>
      </w:pPr>
      <w:proofErr w:type="spellStart"/>
      <w:r w:rsidRPr="00BE24F5">
        <w:rPr>
          <w:rStyle w:val="ft127"/>
          <w:b/>
          <w:bCs/>
          <w:color w:val="000000"/>
        </w:rPr>
        <w:lastRenderedPageBreak/>
        <w:t>Кинезофилия</w:t>
      </w:r>
      <w:proofErr w:type="spellEnd"/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биологическая потребность организма в движении.</w:t>
      </w:r>
    </w:p>
    <w:p w14:paraId="163552AC" w14:textId="77777777" w:rsidR="00DE092A" w:rsidRPr="00BE24F5" w:rsidRDefault="00DE092A" w:rsidP="00DE092A">
      <w:pPr>
        <w:pStyle w:val="p365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127"/>
          <w:b/>
          <w:bCs/>
          <w:color w:val="000000"/>
        </w:rPr>
        <w:t>Книжный блок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скрепленные между собой в корешке элементы книги: тетради, отпечатанные отдельно от них карты, схемы и т.д., готовые для соединения с обложкой или переплетной крышкой.</w:t>
      </w:r>
    </w:p>
    <w:p w14:paraId="16B15353" w14:textId="77777777" w:rsidR="00DE092A" w:rsidRPr="00BE24F5" w:rsidRDefault="00DE092A" w:rsidP="00DE092A">
      <w:pPr>
        <w:pStyle w:val="p70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90"/>
          <w:b/>
          <w:bCs/>
          <w:color w:val="000000"/>
        </w:rPr>
        <w:t>Коэффициент аэрации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отношение площади фрамуг (форточек) к площади данного помещения.</w:t>
      </w:r>
    </w:p>
    <w:p w14:paraId="2BD64B87" w14:textId="77777777" w:rsidR="00DE092A" w:rsidRPr="00BE24F5" w:rsidRDefault="00DE092A" w:rsidP="00DE092A">
      <w:pPr>
        <w:pStyle w:val="p71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Коэффициент естественной освещенности (КЕО)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6"/>
          <w:color w:val="000000"/>
        </w:rPr>
        <w:t>– отношение естественной освещенности, создаваемой в некоторой точке заданной плоскости внутри помещения светом неба, к одновременно измеренному значению наружной горизонтальной освещенности, создаваемой светом полностью открытого небосвода; выражается в процентах.</w:t>
      </w:r>
    </w:p>
    <w:p w14:paraId="571C529B" w14:textId="77777777" w:rsidR="00DE092A" w:rsidRPr="00BE24F5" w:rsidRDefault="00DE092A" w:rsidP="00DE092A">
      <w:pPr>
        <w:pStyle w:val="p71"/>
        <w:spacing w:before="0" w:beforeAutospacing="0" w:after="0" w:afterAutospacing="0" w:line="270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Коэффициент заглубления (КЗ)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24"/>
          <w:color w:val="000000"/>
        </w:rPr>
        <w:t>– отношение глубины помещения (расстояние от световых проемов до противоположной стены) к высоте, измеренной от пола до верхнего края окна.</w:t>
      </w:r>
    </w:p>
    <w:p w14:paraId="7499F8F8" w14:textId="77777777" w:rsidR="00DE092A" w:rsidRPr="00BE24F5" w:rsidRDefault="00DE092A" w:rsidP="00DE092A">
      <w:pPr>
        <w:pStyle w:val="p103"/>
        <w:spacing w:before="0" w:beforeAutospacing="0" w:after="0" w:afterAutospacing="0" w:line="225" w:lineRule="atLeast"/>
        <w:rPr>
          <w:b/>
          <w:bCs/>
          <w:color w:val="000000"/>
        </w:rPr>
      </w:pPr>
      <w:r w:rsidRPr="00BE24F5">
        <w:rPr>
          <w:b/>
          <w:bCs/>
          <w:color w:val="000000"/>
        </w:rPr>
        <w:t>Коэффициент неравномерности естественного освещения (КНЕО)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78"/>
          <w:color w:val="000000"/>
        </w:rPr>
        <w:t>–</w:t>
      </w:r>
    </w:p>
    <w:p w14:paraId="51F13B2D" w14:textId="77777777" w:rsidR="00DE092A" w:rsidRPr="00BE24F5" w:rsidRDefault="00DE092A" w:rsidP="00DE092A">
      <w:pPr>
        <w:pStyle w:val="p110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color w:val="000000"/>
        </w:rPr>
        <w:t>отношение максимального значения освещенности в люксах (</w:t>
      </w:r>
      <w:proofErr w:type="spellStart"/>
      <w:r w:rsidRPr="00BE24F5">
        <w:rPr>
          <w:color w:val="000000"/>
        </w:rPr>
        <w:t>лк</w:t>
      </w:r>
      <w:proofErr w:type="spellEnd"/>
      <w:r w:rsidRPr="00BE24F5">
        <w:rPr>
          <w:color w:val="000000"/>
        </w:rPr>
        <w:t>) к наименьшему в пределах характерного разреза помещения.</w:t>
      </w:r>
    </w:p>
    <w:p w14:paraId="50C66AEF" w14:textId="77777777" w:rsidR="00DE092A" w:rsidRPr="00BE24F5" w:rsidRDefault="00DE092A" w:rsidP="00DE092A">
      <w:pPr>
        <w:pStyle w:val="p113"/>
        <w:spacing w:before="45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127"/>
          <w:b/>
          <w:bCs/>
          <w:color w:val="000000"/>
        </w:rPr>
        <w:t>Кулинарная продукция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 xml:space="preserve">– совокупность блюд (пищевые продукты или их сочетания, доведенные до кулинарной готовности, </w:t>
      </w:r>
      <w:proofErr w:type="spellStart"/>
      <w:r w:rsidRPr="00BE24F5">
        <w:rPr>
          <w:color w:val="000000"/>
        </w:rPr>
        <w:t>порционированные</w:t>
      </w:r>
      <w:proofErr w:type="spellEnd"/>
      <w:r w:rsidRPr="00BE24F5">
        <w:rPr>
          <w:color w:val="000000"/>
        </w:rPr>
        <w:t xml:space="preserve"> и оформленные), кулинарных изделий (пищевой продукт или сочетание продуктов, доведенные до кулинарной готовности) и кулинарных полуфабрикатов (пищевые продукты или сочетание продуктов,</w:t>
      </w:r>
    </w:p>
    <w:p w14:paraId="670123D2" w14:textId="77777777" w:rsidR="00DE092A" w:rsidRPr="00BE24F5" w:rsidRDefault="00DE092A" w:rsidP="00DE092A">
      <w:pPr>
        <w:pStyle w:val="p85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color w:val="000000"/>
        </w:rPr>
        <w:t>прошедшие одну или несколько стадий кулинарной обработки без доведения до готовности).</w:t>
      </w:r>
    </w:p>
    <w:p w14:paraId="641B5140" w14:textId="77777777" w:rsidR="00DE092A" w:rsidRPr="00BE24F5" w:rsidRDefault="00DE092A" w:rsidP="00DE092A">
      <w:pPr>
        <w:pStyle w:val="p83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90"/>
          <w:b/>
          <w:bCs/>
          <w:color w:val="000000"/>
        </w:rPr>
        <w:t>Линия шрифта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воображаемая линия, на которой базируются все нижние части прямоугольных строчных и прописных знаков.</w:t>
      </w:r>
    </w:p>
    <w:p w14:paraId="0708F2FF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t>Литера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прямоугольный брусок из типографского сплава, пластмассы или древесины с рельефным (выпуклым) изображением (очком) печатного знака на одном из торцов. Современный полиграфический процесс не предусматривает применение литер.</w:t>
      </w:r>
    </w:p>
    <w:p w14:paraId="3CA84F6E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color w:val="000000"/>
        </w:rPr>
      </w:pPr>
      <w:proofErr w:type="spellStart"/>
      <w:r w:rsidRPr="00BE24F5">
        <w:rPr>
          <w:rStyle w:val="ft130"/>
          <w:b/>
          <w:bCs/>
          <w:color w:val="000000"/>
        </w:rPr>
        <w:t>Макронутриенты</w:t>
      </w:r>
      <w:proofErr w:type="spellEnd"/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пищевые вещества (белки, жиры и углеводы), необходимые человеку в количествах, измеряемых граммами. Обеспечивают пластические, энергетические и иные потребности организма.</w:t>
      </w:r>
    </w:p>
    <w:p w14:paraId="1FFBF2A0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t>Макроэлементы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химические элементы, из которых состоят основные пищевые вещества, и другие, присутствующие в организме в относительно больших количествах, из которых гигиенически значимыми являются кальций, фосфор, железо, натрий, калий.</w:t>
      </w:r>
    </w:p>
    <w:p w14:paraId="1F97986D" w14:textId="77777777" w:rsidR="00DE092A" w:rsidRPr="00BE24F5" w:rsidRDefault="00DE092A" w:rsidP="00DE092A">
      <w:pPr>
        <w:pStyle w:val="p83"/>
        <w:spacing w:before="0" w:beforeAutospacing="0" w:after="0" w:afterAutospacing="0" w:line="285" w:lineRule="atLeast"/>
        <w:jc w:val="both"/>
        <w:rPr>
          <w:rStyle w:val="ft55"/>
          <w:b/>
          <w:bCs/>
          <w:color w:val="000000"/>
        </w:rPr>
      </w:pPr>
      <w:r w:rsidRPr="00BE24F5">
        <w:rPr>
          <w:b/>
          <w:bCs/>
          <w:color w:val="000000"/>
        </w:rPr>
        <w:t>Массовые неинфекционные заболевания (отравления)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50"/>
          <w:color w:val="000000"/>
        </w:rPr>
        <w:t xml:space="preserve">– заболевания человека, возникновение которых обусловлено воздействием </w:t>
      </w:r>
      <w:proofErr w:type="spellStart"/>
      <w:r w:rsidRPr="00BE24F5">
        <w:rPr>
          <w:rStyle w:val="ft50"/>
          <w:color w:val="000000"/>
        </w:rPr>
        <w:t>физических</w:t>
      </w:r>
      <w:r w:rsidRPr="00BE24F5">
        <w:rPr>
          <w:rStyle w:val="ft78"/>
          <w:color w:val="000000"/>
        </w:rPr>
        <w:t>и</w:t>
      </w:r>
      <w:proofErr w:type="spellEnd"/>
      <w:r w:rsidRPr="00BE24F5">
        <w:rPr>
          <w:rStyle w:val="ft55"/>
          <w:color w:val="000000"/>
        </w:rPr>
        <w:t>(или) химических, и (или) социальных факторов среды обитания.</w:t>
      </w:r>
    </w:p>
    <w:p w14:paraId="15BF5F33" w14:textId="77777777" w:rsidR="00DE092A" w:rsidRPr="00BE24F5" w:rsidRDefault="00DE092A" w:rsidP="00DE092A">
      <w:pPr>
        <w:pStyle w:val="p53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93"/>
          <w:b/>
          <w:bCs/>
          <w:color w:val="000000"/>
        </w:rPr>
        <w:t>Микроклимат помещения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состояние внутренней среды помещения, оказывающее воздействие на человека, характеризуемое показателями температуры воздуха и ограждающих конструкций, влажностью и подвижностью воздуха.</w:t>
      </w:r>
    </w:p>
    <w:p w14:paraId="69B3D395" w14:textId="77777777" w:rsidR="00DE092A" w:rsidRPr="00BE24F5" w:rsidRDefault="00DE092A" w:rsidP="00DE092A">
      <w:pPr>
        <w:pStyle w:val="p83"/>
        <w:spacing w:before="0" w:beforeAutospacing="0" w:after="0" w:afterAutospacing="0" w:line="300" w:lineRule="atLeast"/>
        <w:jc w:val="both"/>
        <w:rPr>
          <w:color w:val="000000"/>
        </w:rPr>
      </w:pPr>
      <w:r w:rsidRPr="00BE24F5">
        <w:rPr>
          <w:rStyle w:val="ft132"/>
          <w:b/>
          <w:bCs/>
          <w:color w:val="000000"/>
        </w:rPr>
        <w:t>Микронутриенты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 xml:space="preserve">– незаменимые пищевые вещества, содержащиеся в пищевых продуктах в очень малых количествах (измеряются миллиграммами или микрограммами), в отличие от так называемых </w:t>
      </w:r>
      <w:proofErr w:type="spellStart"/>
      <w:r w:rsidRPr="00BE24F5">
        <w:rPr>
          <w:color w:val="000000"/>
        </w:rPr>
        <w:t>макронутриентов</w:t>
      </w:r>
      <w:proofErr w:type="spellEnd"/>
      <w:r w:rsidRPr="00BE24F5">
        <w:rPr>
          <w:color w:val="000000"/>
        </w:rPr>
        <w:t xml:space="preserve"> (белки, жиры, углеводы), составляющих основной объем пищи. К микронутриентам обычно относятся витамины и минеральные вещества (микроэлементы и макроэлементы), не являющиеся источниками энергии, но участвующие в усвоении пищи, регуляции функций, осуществлении процессов роста, адаптации и развития организма.</w:t>
      </w:r>
    </w:p>
    <w:p w14:paraId="32C8F3D7" w14:textId="77777777" w:rsidR="00DE092A" w:rsidRPr="00BE24F5" w:rsidRDefault="00DE092A" w:rsidP="00DE092A">
      <w:pPr>
        <w:pStyle w:val="p500"/>
        <w:spacing w:before="45" w:beforeAutospacing="0" w:after="0" w:afterAutospacing="0" w:line="270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Моторная плотность урока физкультуры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26"/>
          <w:color w:val="000000"/>
        </w:rPr>
        <w:t>– процентное отношение времени, затраченного учащимися непосредственно на выполнение движений, к общей продолжительности урока.</w:t>
      </w:r>
    </w:p>
    <w:p w14:paraId="623F4A7B" w14:textId="77777777" w:rsidR="00DE092A" w:rsidRPr="00BE24F5" w:rsidRDefault="00DE092A" w:rsidP="00DE092A">
      <w:pPr>
        <w:pStyle w:val="p88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91"/>
          <w:b/>
          <w:bCs/>
          <w:color w:val="000000"/>
        </w:rPr>
        <w:lastRenderedPageBreak/>
        <w:t>Набор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процесс формирования строк и полос текста с целью их воспроизведения полиграфическими средствами.</w:t>
      </w:r>
    </w:p>
    <w:p w14:paraId="3119468C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t>Незаменимые аминокислоты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 xml:space="preserve">– аминокислоты, наличие, оптимальное соотношение которых определяют биологическую ценности белка. К незаменимым относят восемь аминокислот: </w:t>
      </w:r>
      <w:proofErr w:type="spellStart"/>
      <w:r w:rsidRPr="00BE24F5">
        <w:rPr>
          <w:color w:val="000000"/>
        </w:rPr>
        <w:t>валин</w:t>
      </w:r>
      <w:proofErr w:type="spellEnd"/>
      <w:r w:rsidRPr="00BE24F5">
        <w:rPr>
          <w:color w:val="000000"/>
        </w:rPr>
        <w:t xml:space="preserve">, изолейцин, лейцин, лизин, метионин, триптофан, треонин, </w:t>
      </w:r>
      <w:proofErr w:type="spellStart"/>
      <w:r w:rsidRPr="00BE24F5">
        <w:rPr>
          <w:color w:val="000000"/>
        </w:rPr>
        <w:t>фенилаланин</w:t>
      </w:r>
      <w:proofErr w:type="spellEnd"/>
      <w:r w:rsidRPr="00BE24F5">
        <w:rPr>
          <w:color w:val="000000"/>
        </w:rPr>
        <w:t>.</w:t>
      </w:r>
    </w:p>
    <w:p w14:paraId="31B437FC" w14:textId="77777777" w:rsidR="00DE092A" w:rsidRPr="00BE24F5" w:rsidRDefault="00DE092A" w:rsidP="00DE092A">
      <w:pPr>
        <w:pStyle w:val="p83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127"/>
          <w:b/>
          <w:bCs/>
          <w:color w:val="000000"/>
        </w:rPr>
        <w:t>Незаменимые жирные кислоты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 xml:space="preserve">– полиненасыщенные жирные кислоты (ПНЖК) такие, как </w:t>
      </w:r>
      <w:proofErr w:type="spellStart"/>
      <w:r w:rsidRPr="00BE24F5">
        <w:rPr>
          <w:color w:val="000000"/>
        </w:rPr>
        <w:t>линолевая</w:t>
      </w:r>
      <w:proofErr w:type="spellEnd"/>
      <w:r w:rsidRPr="00BE24F5">
        <w:rPr>
          <w:color w:val="000000"/>
        </w:rPr>
        <w:t xml:space="preserve">, линоленовая, </w:t>
      </w:r>
      <w:proofErr w:type="spellStart"/>
      <w:r w:rsidRPr="00BE24F5">
        <w:rPr>
          <w:color w:val="000000"/>
        </w:rPr>
        <w:t>арахидоновая</w:t>
      </w:r>
      <w:proofErr w:type="spellEnd"/>
      <w:r w:rsidRPr="00BE24F5">
        <w:rPr>
          <w:color w:val="000000"/>
        </w:rPr>
        <w:t xml:space="preserve"> и т.д.</w:t>
      </w:r>
    </w:p>
    <w:p w14:paraId="69D49131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Незаменимые (</w:t>
      </w:r>
      <w:proofErr w:type="spellStart"/>
      <w:r w:rsidRPr="00BE24F5">
        <w:rPr>
          <w:b/>
          <w:bCs/>
          <w:color w:val="000000"/>
        </w:rPr>
        <w:t>эссенциальные</w:t>
      </w:r>
      <w:proofErr w:type="spellEnd"/>
      <w:r w:rsidRPr="00BE24F5">
        <w:rPr>
          <w:b/>
          <w:bCs/>
          <w:color w:val="000000"/>
        </w:rPr>
        <w:t>) пищевые вещества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6"/>
          <w:color w:val="000000"/>
        </w:rPr>
        <w:t>– пищевые вещества, необходимые для нормального осуществления обмена веществ, роста и развития организма, защиты от вредных факторов внешней среды, которые не образуются в организме человека и обязательно поступают с пищей для обеспечения его жизнедеятельности и дефицит которых в питании приводит к развитию патологических состояний. К незаменимым пищевым веществам относятся микронутриенты, отдельные аминокислоты, полиненасыщенные жирные кислоты и некоторые другие вещества.</w:t>
      </w:r>
    </w:p>
    <w:p w14:paraId="1AD2EC0E" w14:textId="77777777" w:rsidR="00DE092A" w:rsidRPr="00BE24F5" w:rsidRDefault="00DE092A" w:rsidP="00DE092A">
      <w:pPr>
        <w:pStyle w:val="p108"/>
        <w:spacing w:before="15" w:beforeAutospacing="0" w:after="0" w:afterAutospacing="0" w:line="270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Неинвазивные методы исследования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24"/>
          <w:color w:val="000000"/>
        </w:rPr>
        <w:t>– методы (биохимические, общеклинические, физиологические и т.д.), использующие процедуры, исключающие необходимость проникновения во внутреннюю среду (кровеносное русло или полости) организма.</w:t>
      </w:r>
    </w:p>
    <w:p w14:paraId="28B6941A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Обслуживаемая зона помещения (зона обитания)</w:t>
      </w:r>
      <w:r w:rsidRPr="00BE24F5">
        <w:rPr>
          <w:rStyle w:val="ft6"/>
          <w:color w:val="000000"/>
        </w:rPr>
        <w:t xml:space="preserve">- пространство в помещении, ограниченное плоскостями, параллельными полу и стенам: на высоте 0,1 и 2м над уровнем пола (но не </w:t>
      </w:r>
      <w:proofErr w:type="gramStart"/>
      <w:r w:rsidRPr="00BE24F5">
        <w:rPr>
          <w:rStyle w:val="ft6"/>
          <w:color w:val="000000"/>
        </w:rPr>
        <w:t>ближе</w:t>
      </w:r>
      <w:proofErr w:type="gramEnd"/>
      <w:r w:rsidRPr="00BE24F5">
        <w:rPr>
          <w:rStyle w:val="ft6"/>
          <w:color w:val="000000"/>
        </w:rPr>
        <w:t xml:space="preserve"> чем 1м от потолка при потолочном отоплении), на расстоянии 0,5м от внутренних поверхностей наружных и внутренних стен, окон и отопительных приборов.</w:t>
      </w:r>
    </w:p>
    <w:p w14:paraId="7F5C7A11" w14:textId="77777777" w:rsidR="00DE092A" w:rsidRPr="00BE24F5" w:rsidRDefault="00DE092A" w:rsidP="00DE092A">
      <w:pPr>
        <w:pStyle w:val="p89"/>
        <w:spacing w:before="30" w:beforeAutospacing="0" w:after="0" w:afterAutospacing="0" w:line="300" w:lineRule="atLeast"/>
        <w:jc w:val="both"/>
        <w:rPr>
          <w:color w:val="000000"/>
        </w:rPr>
      </w:pPr>
      <w:r w:rsidRPr="00BE24F5">
        <w:rPr>
          <w:rStyle w:val="ft132"/>
          <w:b/>
          <w:bCs/>
          <w:color w:val="000000"/>
        </w:rPr>
        <w:t>Общеобразовательное учреждение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учреждение начального общего, основного общего, среднего (полного) общего образования, осуществляющее образовательный процесс, реализующее одну или несколько образовательных программ и обеспечивающее содержание и воспитание обучающихся (начальная общеобразовательная школа, основная общеобразовательная школа, средняя общеобразовательная школа, средняя общеобразовательная школа с углубленным изучением отдельных предметов, гимназия).</w:t>
      </w:r>
    </w:p>
    <w:p w14:paraId="19C3C91A" w14:textId="77777777" w:rsidR="00DE092A" w:rsidRPr="00BE24F5" w:rsidRDefault="00DE092A" w:rsidP="00DE092A">
      <w:pPr>
        <w:pStyle w:val="p102"/>
        <w:spacing w:before="30" w:beforeAutospacing="0" w:after="0" w:afterAutospacing="0" w:line="270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Оптимальные параметры микроклимата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21"/>
          <w:color w:val="000000"/>
        </w:rPr>
        <w:t>– сочетание количественных параметров микроклимата, которое в условиях длительного и систематического воздействия на человека обеспечивает нормальное тепловое состояние организма при минимальном напряжении механизмов терморегуляции не менее чем у 80 % людей, находящихся в помещении.</w:t>
      </w:r>
    </w:p>
    <w:p w14:paraId="0706A5B8" w14:textId="77777777" w:rsidR="00DE092A" w:rsidRPr="00BE24F5" w:rsidRDefault="00DE092A" w:rsidP="00DE092A">
      <w:pPr>
        <w:pStyle w:val="p71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Оптимальный режим деятельности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56"/>
          <w:color w:val="000000"/>
        </w:rPr>
        <w:t>– режим активности, при котором организм поддерживает необходимую работоспособность за счет минимальной физиологической стоимости.</w:t>
      </w:r>
    </w:p>
    <w:p w14:paraId="25102AF5" w14:textId="77777777" w:rsidR="00DE092A" w:rsidRPr="00BE24F5" w:rsidRDefault="00DE092A" w:rsidP="00DE092A">
      <w:pPr>
        <w:pStyle w:val="p103"/>
        <w:spacing w:before="0" w:beforeAutospacing="0" w:after="0" w:afterAutospacing="0" w:line="240" w:lineRule="atLeast"/>
        <w:rPr>
          <w:color w:val="000000"/>
        </w:rPr>
      </w:pPr>
      <w:r w:rsidRPr="00BE24F5">
        <w:rPr>
          <w:rStyle w:val="ft42"/>
          <w:b/>
          <w:bCs/>
          <w:color w:val="000000"/>
        </w:rPr>
        <w:t>Осанка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привычное положение тела стоя и при ходьбе.</w:t>
      </w:r>
    </w:p>
    <w:p w14:paraId="784CCBCC" w14:textId="77777777" w:rsidR="00DE092A" w:rsidRPr="00BE24F5" w:rsidRDefault="00DE092A" w:rsidP="00DE092A">
      <w:pPr>
        <w:pStyle w:val="p70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90"/>
          <w:b/>
          <w:bCs/>
          <w:color w:val="000000"/>
        </w:rPr>
        <w:t>Освещение комбинированное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освещение, при котором к общему искусственному освещению добавляется местное.</w:t>
      </w:r>
    </w:p>
    <w:p w14:paraId="3533464C" w14:textId="77777777" w:rsidR="00DE092A" w:rsidRPr="00BE24F5" w:rsidRDefault="00DE092A" w:rsidP="00DE092A">
      <w:pPr>
        <w:pStyle w:val="p70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91"/>
          <w:b/>
          <w:bCs/>
          <w:color w:val="000000"/>
        </w:rPr>
        <w:t>Освещение местное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освещение, дополнительное к общему, создаваемое светильниками, концентрирующими световой поток непосредственно на рабочих местах.</w:t>
      </w:r>
    </w:p>
    <w:p w14:paraId="0B1CAEC0" w14:textId="77777777" w:rsidR="00DE092A" w:rsidRPr="00BE24F5" w:rsidRDefault="00DE092A" w:rsidP="00DE092A">
      <w:pPr>
        <w:pStyle w:val="p71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127"/>
          <w:b/>
          <w:bCs/>
          <w:color w:val="000000"/>
        </w:rPr>
        <w:t>Освещение совмещенное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освещение, при котором недостаточное по нормам естественное освещение дополняется искусственным.</w:t>
      </w:r>
    </w:p>
    <w:p w14:paraId="6668A6C2" w14:textId="77777777" w:rsidR="00DE092A" w:rsidRPr="00BE24F5" w:rsidRDefault="00DE092A" w:rsidP="00DE092A">
      <w:pPr>
        <w:pStyle w:val="p71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t>Освещенность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отношение светового потока, падающего на поверхность, к площади данной поверхности; единица измерения – люксы (</w:t>
      </w:r>
      <w:proofErr w:type="spellStart"/>
      <w:r w:rsidRPr="00BE24F5">
        <w:rPr>
          <w:color w:val="000000"/>
        </w:rPr>
        <w:t>лк</w:t>
      </w:r>
      <w:proofErr w:type="spellEnd"/>
      <w:r w:rsidRPr="00BE24F5">
        <w:rPr>
          <w:color w:val="000000"/>
        </w:rPr>
        <w:t>).</w:t>
      </w:r>
    </w:p>
    <w:p w14:paraId="57D2445B" w14:textId="77777777" w:rsidR="00DE092A" w:rsidRPr="00BE24F5" w:rsidRDefault="00DE092A" w:rsidP="00DE092A">
      <w:pPr>
        <w:pStyle w:val="p71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t>Отдых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 xml:space="preserve">– состояние относительного покоя </w:t>
      </w:r>
      <w:proofErr w:type="spellStart"/>
      <w:r w:rsidRPr="00BE24F5">
        <w:rPr>
          <w:color w:val="000000"/>
        </w:rPr>
        <w:t>послекакой-либодеятельности</w:t>
      </w:r>
      <w:proofErr w:type="spellEnd"/>
      <w:r w:rsidRPr="00BE24F5">
        <w:rPr>
          <w:color w:val="000000"/>
        </w:rPr>
        <w:t xml:space="preserve"> или специально организованная активность (отличная от выполняемого ранее труда) для устранения (снижения) утомления и восстановления (повышения) работоспособности.</w:t>
      </w:r>
    </w:p>
    <w:p w14:paraId="389535C5" w14:textId="77777777" w:rsidR="00DE092A" w:rsidRPr="00BE24F5" w:rsidRDefault="00DE092A" w:rsidP="00DE092A">
      <w:pPr>
        <w:pStyle w:val="p71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89"/>
          <w:b/>
          <w:bCs/>
          <w:color w:val="000000"/>
        </w:rPr>
        <w:t>Патологическая пораженность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частота хронических заболеваний, функциональных отклонений в процентах к общему числу обследованных.</w:t>
      </w:r>
    </w:p>
    <w:p w14:paraId="4F3C90D2" w14:textId="77777777" w:rsidR="00DE092A" w:rsidRPr="00BE24F5" w:rsidRDefault="00DE092A" w:rsidP="00DE092A">
      <w:pPr>
        <w:pStyle w:val="p71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88"/>
          <w:b/>
          <w:bCs/>
          <w:color w:val="000000"/>
        </w:rPr>
        <w:t>Переутомление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 xml:space="preserve">– патологическое состояние организма, обусловленное чрезмерным однократным утомлением или прогрессирующим накоплением (кумуляцией) его на </w:t>
      </w:r>
      <w:r w:rsidRPr="00BE24F5">
        <w:rPr>
          <w:color w:val="000000"/>
        </w:rPr>
        <w:lastRenderedPageBreak/>
        <w:t xml:space="preserve">протяжении ряда последовательных периодов деятельности и не исчезающее в процессе отдыха </w:t>
      </w:r>
      <w:proofErr w:type="gramStart"/>
      <w:r w:rsidRPr="00BE24F5">
        <w:rPr>
          <w:color w:val="000000"/>
        </w:rPr>
        <w:t>во время</w:t>
      </w:r>
      <w:proofErr w:type="gramEnd"/>
      <w:r w:rsidRPr="00BE24F5">
        <w:rPr>
          <w:color w:val="000000"/>
        </w:rPr>
        <w:t xml:space="preserve"> или после работы. Длительное переутомление ослабляет резистентность организма в отношении неблагоприятных факторов среды, в том числе болезнетворных.</w:t>
      </w:r>
    </w:p>
    <w:p w14:paraId="618CA25A" w14:textId="77777777" w:rsidR="00DE092A" w:rsidRPr="00BE24F5" w:rsidRDefault="00DE092A" w:rsidP="00DE092A">
      <w:pPr>
        <w:pStyle w:val="p116"/>
        <w:spacing w:before="60" w:beforeAutospacing="0" w:after="0" w:afterAutospacing="0" w:line="300" w:lineRule="atLeast"/>
        <w:jc w:val="both"/>
        <w:rPr>
          <w:color w:val="000000"/>
        </w:rPr>
      </w:pPr>
      <w:r w:rsidRPr="00BE24F5">
        <w:rPr>
          <w:rStyle w:val="ft132"/>
          <w:b/>
          <w:bCs/>
          <w:color w:val="000000"/>
        </w:rPr>
        <w:t>Площадь окон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суммарная площадь световых проемов (без рам и переплетов), находящихся в наружных стенах освещаемого помещения.</w:t>
      </w:r>
    </w:p>
    <w:p w14:paraId="6B3D3D45" w14:textId="77777777" w:rsidR="00DE092A" w:rsidRPr="00BE24F5" w:rsidRDefault="00DE092A" w:rsidP="00DE092A">
      <w:pPr>
        <w:pStyle w:val="p83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127"/>
          <w:b/>
          <w:bCs/>
          <w:color w:val="000000"/>
        </w:rPr>
        <w:t>Площадь фрамуг (форточек)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суммарная площадь фрамужных створок (форточек), находящихся в наружных стенах данного помещения.</w:t>
      </w:r>
    </w:p>
    <w:p w14:paraId="27647375" w14:textId="77777777" w:rsidR="00DE092A" w:rsidRPr="00BE24F5" w:rsidRDefault="00DE092A" w:rsidP="00DE092A">
      <w:pPr>
        <w:pStyle w:val="p88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90"/>
          <w:b/>
          <w:bCs/>
          <w:color w:val="000000"/>
        </w:rPr>
        <w:t>Плотность урока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это время, затрачиваемое на выполнение всех трудовых операций, включая легкие (измерение, разметка и др.), она должна составлять60-85%.</w:t>
      </w:r>
    </w:p>
    <w:p w14:paraId="53AE1EDA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Поверка средств измерений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56"/>
          <w:color w:val="000000"/>
        </w:rPr>
        <w:t>– совокупность операций, выполняемых органами государственной метрологической службы (другими уполномоченными на то органами, организациями), с целью определения и подтверждения соответствия средств измерения установленным техническим требованиям.</w:t>
      </w:r>
    </w:p>
    <w:p w14:paraId="59E278BF" w14:textId="77777777" w:rsidR="00DE092A" w:rsidRPr="00BE24F5" w:rsidRDefault="00DE092A" w:rsidP="00DE092A">
      <w:pPr>
        <w:pStyle w:val="p88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color w:val="000000"/>
        </w:rPr>
        <w:t xml:space="preserve">Положительный результат поверки удостоверяется </w:t>
      </w:r>
      <w:proofErr w:type="spellStart"/>
      <w:r w:rsidRPr="00BE24F5">
        <w:rPr>
          <w:color w:val="000000"/>
        </w:rPr>
        <w:t>поверительным</w:t>
      </w:r>
      <w:proofErr w:type="spellEnd"/>
      <w:r w:rsidRPr="00BE24F5">
        <w:rPr>
          <w:color w:val="000000"/>
        </w:rPr>
        <w:t xml:space="preserve"> клеймом или свидетельством о поверке.</w:t>
      </w:r>
    </w:p>
    <w:p w14:paraId="603F1246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t>Подвижность нервных процессов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временные параметры деятельности центральной нервной системы с различным нейрофизиологическим содержанием, такие, как скорость перехода возбуждения в торможение и обратно, скорость их переделки, длительность последействия и др.</w:t>
      </w:r>
    </w:p>
    <w:p w14:paraId="6EACEDEE" w14:textId="77777777" w:rsidR="00DE092A" w:rsidRPr="00BE24F5" w:rsidRDefault="00DE092A" w:rsidP="00DE092A">
      <w:pPr>
        <w:pStyle w:val="p88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90"/>
          <w:b/>
          <w:bCs/>
          <w:color w:val="000000"/>
        </w:rPr>
        <w:t>Поля книги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свободные, незапечатанные участки страниц, окаймляющие наборные полосы.</w:t>
      </w:r>
    </w:p>
    <w:p w14:paraId="7B30AFE1" w14:textId="77777777" w:rsidR="00DE092A" w:rsidRPr="00BE24F5" w:rsidRDefault="00DE092A" w:rsidP="00DE092A">
      <w:pPr>
        <w:pStyle w:val="p88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Протокол исследования, испытания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rStyle w:val="ft34"/>
          <w:color w:val="000000"/>
        </w:rPr>
        <w:t>– документ, удостоверяющий факт выполнения исследования или испытания, содержащий порядок их проведения и полученные результаты.</w:t>
      </w:r>
    </w:p>
    <w:p w14:paraId="15D844A6" w14:textId="77777777" w:rsidR="00DE092A" w:rsidRPr="00BE24F5" w:rsidRDefault="00DE092A" w:rsidP="00DE092A">
      <w:pPr>
        <w:pStyle w:val="p88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90"/>
          <w:b/>
          <w:bCs/>
          <w:color w:val="000000"/>
        </w:rPr>
        <w:t>Профориентация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это многокомпонентная, научно обоснованная система воздействия на школьника с целью оказания ему помощи в выборе профессии.</w:t>
      </w:r>
    </w:p>
    <w:p w14:paraId="24CE5C2A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88"/>
          <w:b/>
          <w:bCs/>
          <w:color w:val="000000"/>
        </w:rPr>
        <w:t>Профессиональная пригодность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наиболее полное соответствие функциональных возможностей организма требованиям, предъявляемым профессией как в плане преимущественного использования наиболее развитых функций, так и в плане охраны функционального неполноценного органа или системы.</w:t>
      </w:r>
    </w:p>
    <w:p w14:paraId="1BB27227" w14:textId="77777777" w:rsidR="00DE092A" w:rsidRPr="00BE24F5" w:rsidRDefault="00DE092A" w:rsidP="00DE092A">
      <w:pPr>
        <w:pStyle w:val="p88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91"/>
          <w:b/>
          <w:bCs/>
          <w:color w:val="000000"/>
        </w:rPr>
        <w:t>Пункт типографический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единица длины, применяемая для измерения высоты шрифта и увеличения интерлиньяжа. 1 пункт равен 1/72 доли французского дюйма (27,1 мм), 1 пункт = 0,376 мм; 1 мм + 2,66 пункта.</w:t>
      </w:r>
    </w:p>
    <w:p w14:paraId="6851E9D6" w14:textId="77777777" w:rsidR="00DE092A" w:rsidRPr="00BE24F5" w:rsidRDefault="00DE092A" w:rsidP="00DE092A">
      <w:pPr>
        <w:pStyle w:val="p88"/>
        <w:spacing w:before="0" w:beforeAutospacing="0" w:after="0" w:afterAutospacing="0" w:line="285" w:lineRule="atLeast"/>
        <w:jc w:val="both"/>
        <w:rPr>
          <w:color w:val="000000"/>
        </w:rPr>
      </w:pPr>
      <w:r w:rsidRPr="00BE24F5">
        <w:rPr>
          <w:rStyle w:val="ft40"/>
          <w:b/>
          <w:bCs/>
          <w:color w:val="000000"/>
        </w:rPr>
        <w:t>Световой коэффициент (СК)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отношение площади окон к площади данного помещения.</w:t>
      </w:r>
    </w:p>
    <w:p w14:paraId="2984AA5C" w14:textId="77777777" w:rsidR="00DE092A" w:rsidRPr="00BE24F5" w:rsidRDefault="00DE092A" w:rsidP="00DE092A">
      <w:pPr>
        <w:pStyle w:val="p83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93"/>
          <w:b/>
          <w:bCs/>
          <w:color w:val="000000"/>
        </w:rPr>
        <w:t>Световой прибор</w:t>
      </w:r>
      <w:r w:rsidRPr="00BE24F5">
        <w:rPr>
          <w:rStyle w:val="apple-converted-space"/>
          <w:rFonts w:eastAsia="Calibri"/>
          <w:b/>
          <w:bCs/>
          <w:color w:val="000000"/>
        </w:rPr>
        <w:t> </w:t>
      </w:r>
      <w:r w:rsidRPr="00BE24F5">
        <w:rPr>
          <w:color w:val="000000"/>
        </w:rPr>
        <w:t>– устройство, содержащее один или несколько источников света и осветительную (светотехническую) арматуру (светильник), обеспечивающую крепление лампы (ламп), подводку к ней (к ним) электрического питания, а также перераспределение светового потока в пространстве.</w:t>
      </w:r>
    </w:p>
    <w:p w14:paraId="61884950" w14:textId="77777777" w:rsidR="00DE092A" w:rsidRPr="00BE24F5" w:rsidRDefault="00DE092A" w:rsidP="00DE092A">
      <w:pPr>
        <w:pStyle w:val="p71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127"/>
          <w:b/>
          <w:bCs/>
          <w:color w:val="000000"/>
        </w:rPr>
        <w:t>Системный подход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>– направление методологии научного познания, в основе которого лежит исследование объектов как систем.</w:t>
      </w:r>
    </w:p>
    <w:p w14:paraId="44715D40" w14:textId="77777777" w:rsidR="00DE092A" w:rsidRPr="00BE24F5" w:rsidRDefault="00DE092A" w:rsidP="00DE092A">
      <w:pPr>
        <w:pStyle w:val="p70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90"/>
          <w:b/>
          <w:bCs/>
          <w:color w:val="000000"/>
        </w:rPr>
        <w:t>Среда обитания человека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>– совокупность объектов, явлений и факторов окружающей (природной и искусственной) среды, определяющая условия жизнедеятельности человека.</w:t>
      </w:r>
    </w:p>
    <w:p w14:paraId="4C133C43" w14:textId="77777777" w:rsidR="00DE092A" w:rsidRPr="00BE24F5" w:rsidRDefault="00DE092A" w:rsidP="00DE092A">
      <w:pPr>
        <w:pStyle w:val="p71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Социально-гигиенический мониторинг (СГМ)</w:t>
      </w:r>
      <w:r w:rsidRPr="00BE24F5">
        <w:rPr>
          <w:rStyle w:val="ft56"/>
          <w:color w:val="000000"/>
        </w:rPr>
        <w:t>–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обитания.</w:t>
      </w:r>
    </w:p>
    <w:p w14:paraId="18FBB248" w14:textId="77777777" w:rsidR="00DE092A" w:rsidRPr="00BE24F5" w:rsidRDefault="00DE092A" w:rsidP="00DE092A">
      <w:pPr>
        <w:pStyle w:val="p70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90"/>
          <w:b/>
          <w:bCs/>
          <w:color w:val="000000"/>
        </w:rPr>
        <w:t>Спорт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>– основная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соревнованиям.</w:t>
      </w:r>
    </w:p>
    <w:p w14:paraId="2C3328F9" w14:textId="77777777" w:rsidR="00DE092A" w:rsidRPr="00BE24F5" w:rsidRDefault="00DE092A" w:rsidP="00DE092A">
      <w:pPr>
        <w:pStyle w:val="p88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91"/>
          <w:b/>
          <w:bCs/>
          <w:color w:val="000000"/>
        </w:rPr>
        <w:t>Тестирование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 xml:space="preserve">– использование и проведение теста, осуществляемое в равных </w:t>
      </w:r>
      <w:proofErr w:type="gramStart"/>
      <w:r w:rsidRPr="00BE24F5">
        <w:rPr>
          <w:color w:val="000000"/>
        </w:rPr>
        <w:t>для всех испытуемых условиях</w:t>
      </w:r>
      <w:proofErr w:type="gramEnd"/>
      <w:r w:rsidRPr="00BE24F5">
        <w:rPr>
          <w:color w:val="000000"/>
        </w:rPr>
        <w:t xml:space="preserve"> (инструкция, продолжительность, оценка результатов).</w:t>
      </w:r>
    </w:p>
    <w:p w14:paraId="41B7A136" w14:textId="77777777" w:rsidR="00DE092A" w:rsidRPr="00BE24F5" w:rsidRDefault="00DE092A" w:rsidP="00DE092A">
      <w:pPr>
        <w:pStyle w:val="p108"/>
        <w:spacing w:before="15" w:beforeAutospacing="0" w:after="0" w:afterAutospacing="0" w:line="270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lastRenderedPageBreak/>
        <w:t>Технологичность (практичность) теста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rStyle w:val="ft21"/>
          <w:color w:val="000000"/>
        </w:rPr>
        <w:t>– один из показателей его качества, характеризующий доступность содержания инструкций и тестовых заданий для данного контингента испытуемых, необходимую простоту контроля и обработки результатов тестирования.</w:t>
      </w:r>
    </w:p>
    <w:p w14:paraId="3CB07CC5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Типографская система мер (типометрия)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rStyle w:val="ft6"/>
          <w:color w:val="000000"/>
        </w:rPr>
        <w:t>– принятая в издательском деле и полиграфии система измерения элементов шрифта и наборных форм, основой которой являются типографский пункт и квадрат.</w:t>
      </w:r>
    </w:p>
    <w:p w14:paraId="59AF5779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Тренированность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b/>
          <w:bCs/>
          <w:color w:val="000000"/>
        </w:rPr>
        <w:t>сердечно-сосудистой и дыхательной систем</w:t>
      </w:r>
      <w:r w:rsidRPr="00BE24F5">
        <w:rPr>
          <w:rStyle w:val="ft6"/>
          <w:color w:val="000000"/>
        </w:rPr>
        <w:t>– компонент общей тренированности организма, отражающий способность данных систем обеспечивать жизнедеятельность организма при физических нагрузках различной интенсивности, объема и продолжительности.</w:t>
      </w:r>
    </w:p>
    <w:p w14:paraId="5849A29D" w14:textId="77777777" w:rsidR="00DE092A" w:rsidRPr="00BE24F5" w:rsidRDefault="00DE092A" w:rsidP="00DE092A">
      <w:pPr>
        <w:pStyle w:val="p88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Угол видимости учебной доски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rStyle w:val="ft34"/>
          <w:color w:val="000000"/>
        </w:rPr>
        <w:t xml:space="preserve">– угол, образованный ее плоскостью и прямой, соединяющей вертикальный край доски с серединой максимально удаленного от него рабочего места школьника за передним столом в ближайшем к </w:t>
      </w:r>
      <w:proofErr w:type="spellStart"/>
      <w:r w:rsidRPr="00BE24F5">
        <w:rPr>
          <w:rStyle w:val="ft34"/>
          <w:color w:val="000000"/>
        </w:rPr>
        <w:t>светонесущей</w:t>
      </w:r>
      <w:proofErr w:type="spellEnd"/>
      <w:r w:rsidRPr="00BE24F5">
        <w:rPr>
          <w:rStyle w:val="ft34"/>
          <w:color w:val="000000"/>
        </w:rPr>
        <w:t xml:space="preserve"> или к внутренней продольной стене класса ряду.</w:t>
      </w:r>
    </w:p>
    <w:p w14:paraId="1BF03EB3" w14:textId="77777777" w:rsidR="00DE092A" w:rsidRPr="00BE24F5" w:rsidRDefault="00DE092A" w:rsidP="00DE092A">
      <w:pPr>
        <w:pStyle w:val="p89"/>
        <w:spacing w:before="30" w:beforeAutospacing="0" w:after="0" w:afterAutospacing="0" w:line="300" w:lineRule="atLeast"/>
        <w:jc w:val="both"/>
        <w:rPr>
          <w:color w:val="000000"/>
        </w:rPr>
      </w:pPr>
      <w:r w:rsidRPr="00BE24F5">
        <w:rPr>
          <w:rStyle w:val="ft132"/>
          <w:b/>
          <w:bCs/>
          <w:color w:val="000000"/>
        </w:rPr>
        <w:t>Угол падения света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>– угол, образованный двумя прямыми, проведенными через середину рабочей поверхности, первая из которых направлена к световому проему горизонтально, а вторая – наклонно (к верхнему краю окна). Чем дальше от стены с окнами размещено рабочее место, тем меньше значение данного угла и тем более дискомфортны уровни освещенности, обеспечиваемые естественным освещением.</w:t>
      </w:r>
    </w:p>
    <w:p w14:paraId="6AA20E73" w14:textId="77777777" w:rsidR="00DE092A" w:rsidRPr="00BE24F5" w:rsidRDefault="00DE092A" w:rsidP="00DE092A">
      <w:pPr>
        <w:pStyle w:val="p506"/>
        <w:spacing w:before="15" w:beforeAutospacing="0" w:after="0" w:afterAutospacing="0" w:line="270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 xml:space="preserve">Удельная </w:t>
      </w:r>
      <w:proofErr w:type="spellStart"/>
      <w:r w:rsidRPr="00BE24F5">
        <w:rPr>
          <w:b/>
          <w:bCs/>
          <w:color w:val="000000"/>
        </w:rPr>
        <w:t>электромощность</w:t>
      </w:r>
      <w:proofErr w:type="spellEnd"/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rStyle w:val="ft26"/>
          <w:color w:val="000000"/>
        </w:rPr>
        <w:t>– отношение суммарной мощности источников света к площади освещаемой ими поверхности: единица измерения – Вт/м</w:t>
      </w:r>
      <w:r w:rsidRPr="00BE24F5">
        <w:rPr>
          <w:rStyle w:val="ft260"/>
          <w:color w:val="000000"/>
        </w:rPr>
        <w:t>2</w:t>
      </w:r>
      <w:r w:rsidRPr="00BE24F5">
        <w:rPr>
          <w:rStyle w:val="ft26"/>
          <w:color w:val="000000"/>
        </w:rPr>
        <w:t>.</w:t>
      </w:r>
    </w:p>
    <w:p w14:paraId="66113F2C" w14:textId="77777777" w:rsidR="00DE092A" w:rsidRPr="00BE24F5" w:rsidRDefault="00DE092A" w:rsidP="00DE092A">
      <w:pPr>
        <w:pStyle w:val="p83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127"/>
          <w:b/>
          <w:bCs/>
          <w:color w:val="000000"/>
        </w:rPr>
        <w:t>Удобочитаемость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>– совокупность скорости и точности восприятия читателем текстовой информации на фоне максимального увеличения периода развития зрительного утомления.</w:t>
      </w:r>
    </w:p>
    <w:p w14:paraId="3EB15C51" w14:textId="77777777" w:rsidR="00DE092A" w:rsidRPr="00BE24F5" w:rsidRDefault="00DE092A" w:rsidP="00DE092A">
      <w:pPr>
        <w:pStyle w:val="p506"/>
        <w:spacing w:before="15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90"/>
          <w:b/>
          <w:bCs/>
          <w:color w:val="000000"/>
        </w:rPr>
        <w:t>Усталость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>– комплекс субъективных ощущений утомления. Отражает совокупность изменений физиологических, биохимических и психофизиологических функций, возникающих во время длительной и (или) интенсивной работы, вызывая желание либо прекратить ее, либо снизить нагрузку.</w:t>
      </w:r>
    </w:p>
    <w:p w14:paraId="352F6765" w14:textId="77777777" w:rsidR="00DE092A" w:rsidRPr="00BE24F5" w:rsidRDefault="00DE092A" w:rsidP="00DE092A">
      <w:pPr>
        <w:pStyle w:val="p88"/>
        <w:spacing w:before="0" w:beforeAutospacing="0" w:after="0" w:afterAutospacing="0" w:line="285" w:lineRule="atLeast"/>
        <w:jc w:val="both"/>
        <w:rPr>
          <w:color w:val="000000"/>
        </w:rPr>
      </w:pPr>
      <w:r w:rsidRPr="00BE24F5">
        <w:rPr>
          <w:rStyle w:val="ft40"/>
          <w:b/>
          <w:bCs/>
          <w:color w:val="000000"/>
        </w:rPr>
        <w:t>Утомительность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>– объективное свойство трудовой деятельности вызывать утомление.</w:t>
      </w:r>
    </w:p>
    <w:p w14:paraId="769E4A9B" w14:textId="77777777" w:rsidR="00DE092A" w:rsidRPr="00BE24F5" w:rsidRDefault="00DE092A" w:rsidP="00DE092A">
      <w:pPr>
        <w:pStyle w:val="p83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93"/>
          <w:b/>
          <w:bCs/>
          <w:color w:val="000000"/>
        </w:rPr>
        <w:t>Утомление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>– снижение функциональных возможностей организма, временно возникающее под влиянием продолжительной (монотонной, неинтересной) и (или) интенсивной (напряженной) работы, а также специфики условий, в которых она совершается.</w:t>
      </w:r>
    </w:p>
    <w:p w14:paraId="31A11000" w14:textId="77777777" w:rsidR="00DE092A" w:rsidRPr="00BE24F5" w:rsidRDefault="00DE092A" w:rsidP="00DE092A">
      <w:pPr>
        <w:pStyle w:val="p83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color w:val="000000"/>
        </w:rPr>
        <w:t xml:space="preserve">Утомление проявляется ухудшением количественных и качественных показателей этой работы (снижением работоспособности), а также результатов выполнения специальных тестов и </w:t>
      </w:r>
      <w:proofErr w:type="spellStart"/>
      <w:r w:rsidRPr="00BE24F5">
        <w:rPr>
          <w:color w:val="000000"/>
        </w:rPr>
        <w:t>дискоординацией</w:t>
      </w:r>
      <w:proofErr w:type="spellEnd"/>
      <w:r w:rsidRPr="00BE24F5">
        <w:rPr>
          <w:color w:val="000000"/>
        </w:rPr>
        <w:t xml:space="preserve"> физиологических функций.</w:t>
      </w:r>
    </w:p>
    <w:p w14:paraId="0AEF94DD" w14:textId="77777777" w:rsidR="00DE092A" w:rsidRPr="00BE24F5" w:rsidRDefault="00DE092A" w:rsidP="00DE092A">
      <w:pPr>
        <w:pStyle w:val="p83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color w:val="000000"/>
        </w:rPr>
        <w:t>Это есть целостный процесс с</w:t>
      </w:r>
      <w:r w:rsidRPr="00BE24F5">
        <w:rPr>
          <w:rStyle w:val="apple-converted-space"/>
          <w:color w:val="000000"/>
        </w:rPr>
        <w:t> </w:t>
      </w:r>
      <w:r w:rsidRPr="00BE24F5">
        <w:rPr>
          <w:color w:val="000000"/>
        </w:rPr>
        <w:t>центрально-корковым ведущим звеном, по биологической сущности представляющий собой корковую защитную реакцию, а по физиологическому механизму – снижение работоспособности прежде всего самих корковых клеток. Утомление обычно сопровождается ощущением усталости. Нерационально организованный отдых или его отсутствие приводят к развитию состояния переутомления.</w:t>
      </w:r>
    </w:p>
    <w:p w14:paraId="242E92FE" w14:textId="77777777" w:rsidR="00DE092A" w:rsidRPr="00BE24F5" w:rsidRDefault="00DE092A" w:rsidP="00DE092A">
      <w:pPr>
        <w:pStyle w:val="p83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color w:val="000000"/>
        </w:rPr>
        <w:t>Утомление подразделяют на физическое или мышечное (общее и локальное) и умственное; сенсорное (зрительное, слуховое) и эмоциональное (психоэмоциональное): острое и хроническое; скрытое (компенсированное) и явное (некомпенсированное).</w:t>
      </w:r>
    </w:p>
    <w:p w14:paraId="29C9D04C" w14:textId="77777777" w:rsidR="00DE092A" w:rsidRPr="00BE24F5" w:rsidRDefault="00DE092A" w:rsidP="00DE092A">
      <w:pPr>
        <w:pStyle w:val="p83"/>
        <w:spacing w:before="0" w:beforeAutospacing="0" w:after="0" w:afterAutospacing="0" w:line="285" w:lineRule="atLeast"/>
        <w:jc w:val="both"/>
        <w:rPr>
          <w:color w:val="000000"/>
        </w:rPr>
      </w:pPr>
      <w:r w:rsidRPr="00BE24F5">
        <w:rPr>
          <w:rStyle w:val="ft131"/>
          <w:b/>
          <w:bCs/>
          <w:color w:val="000000"/>
        </w:rPr>
        <w:t>Утомляемость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>– свойство организма в целом и (или) отдельных его систем (органов) быть подверженным утомлению.</w:t>
      </w:r>
    </w:p>
    <w:p w14:paraId="3E48CC06" w14:textId="77777777" w:rsidR="00DE092A" w:rsidRPr="00BE24F5" w:rsidRDefault="00DE092A" w:rsidP="00DE092A">
      <w:pPr>
        <w:pStyle w:val="p71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Фазы (кривая) работоспособности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rStyle w:val="ft6"/>
          <w:color w:val="000000"/>
        </w:rPr>
        <w:t>– закономерная последовательность изменений (динамика) работоспособности, отражающая динамику функционального состояния человека в процессе деятельности. Выраженность, продолжительность и чередование отдельных фаз работоспособности (врабатывание, оптимальный уровень, снижение) являются критериями тяжести и напряженности работы.</w:t>
      </w:r>
    </w:p>
    <w:p w14:paraId="09C7E8E9" w14:textId="77777777" w:rsidR="00DE092A" w:rsidRPr="00BE24F5" w:rsidRDefault="00DE092A" w:rsidP="00DE092A">
      <w:pPr>
        <w:pStyle w:val="p70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90"/>
          <w:b/>
          <w:bCs/>
          <w:color w:val="000000"/>
        </w:rPr>
        <w:lastRenderedPageBreak/>
        <w:t>Физиологическая кривая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 xml:space="preserve">– кривая, иллюстрирующая зависимость динамики частоты сердечных сокращений от характера физической нагрузки, а также степень восстановления пульсовой реакции за </w:t>
      </w:r>
      <w:proofErr w:type="spellStart"/>
      <w:r w:rsidRPr="00BE24F5">
        <w:rPr>
          <w:color w:val="000000"/>
        </w:rPr>
        <w:t>послерабочий</w:t>
      </w:r>
      <w:proofErr w:type="spellEnd"/>
      <w:r w:rsidRPr="00BE24F5">
        <w:rPr>
          <w:color w:val="000000"/>
        </w:rPr>
        <w:t xml:space="preserve"> период.</w:t>
      </w:r>
    </w:p>
    <w:p w14:paraId="553EE73E" w14:textId="77777777" w:rsidR="00DE092A" w:rsidRPr="00BE24F5" w:rsidRDefault="00DE092A" w:rsidP="00DE092A">
      <w:pPr>
        <w:pStyle w:val="p71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t>Физическая культура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 xml:space="preserve">– составная часть общей культуры, область социальной деятельности, представляющая собой совокупность духовных и материальных ценностей, созданных и используемых обществом в целях физического развития человека, укрепления здоровья и повышения его двигательной активности </w:t>
      </w:r>
    </w:p>
    <w:p w14:paraId="693A22FE" w14:textId="77777777" w:rsidR="00DE092A" w:rsidRPr="00BE24F5" w:rsidRDefault="00DE092A" w:rsidP="00DE092A">
      <w:pPr>
        <w:pStyle w:val="p71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88"/>
          <w:b/>
          <w:bCs/>
          <w:color w:val="000000"/>
        </w:rPr>
        <w:t>Физическая подготовленность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 xml:space="preserve">– частный результат физического воспитания, выражающийся в определенном уровне развития двигательных качеств, приобретении двигательных умений и навыков, необходимых для успешного выполнения той или иной деятельности, измеряемый педагогическими и </w:t>
      </w:r>
      <w:proofErr w:type="spellStart"/>
      <w:r w:rsidRPr="00BE24F5">
        <w:rPr>
          <w:color w:val="000000"/>
        </w:rPr>
        <w:t>физиометрическими</w:t>
      </w:r>
      <w:proofErr w:type="spellEnd"/>
      <w:r w:rsidRPr="00BE24F5">
        <w:rPr>
          <w:color w:val="000000"/>
        </w:rPr>
        <w:t xml:space="preserve"> тестами (функциональными пробами).</w:t>
      </w:r>
    </w:p>
    <w:p w14:paraId="765D5292" w14:textId="77777777" w:rsidR="00DE092A" w:rsidRPr="00BE24F5" w:rsidRDefault="00DE092A" w:rsidP="00DE092A">
      <w:pPr>
        <w:pStyle w:val="p70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Физическая работоспособность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rStyle w:val="ft34"/>
          <w:color w:val="000000"/>
        </w:rPr>
        <w:t>– потенциальная способность человека проявлять максимальные физические усилия в статической, динамической или смешанной работе.</w:t>
      </w:r>
    </w:p>
    <w:p w14:paraId="7535A53F" w14:textId="77777777" w:rsidR="00DE092A" w:rsidRPr="00BE24F5" w:rsidRDefault="00DE092A" w:rsidP="00DE092A">
      <w:pPr>
        <w:pStyle w:val="p70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91"/>
          <w:b/>
          <w:bCs/>
          <w:color w:val="000000"/>
        </w:rPr>
        <w:t>Физическое развитие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 xml:space="preserve">– состояние морфологических и функциональных свойств и качеств, а также уровень биологического </w:t>
      </w:r>
      <w:proofErr w:type="spellStart"/>
      <w:r w:rsidRPr="00BE24F5">
        <w:rPr>
          <w:color w:val="000000"/>
        </w:rPr>
        <w:t>развитиябиологический</w:t>
      </w:r>
      <w:proofErr w:type="spellEnd"/>
      <w:r w:rsidRPr="00BE24F5">
        <w:rPr>
          <w:color w:val="000000"/>
        </w:rPr>
        <w:t xml:space="preserve"> возраст.</w:t>
      </w:r>
    </w:p>
    <w:p w14:paraId="2611459E" w14:textId="77777777" w:rsidR="00DE092A" w:rsidRPr="00BE24F5" w:rsidRDefault="00DE092A" w:rsidP="00DE092A">
      <w:pPr>
        <w:pStyle w:val="p106"/>
        <w:spacing w:before="15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t>Физическое воспитание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 xml:space="preserve">– педагогический процесс, направленный на формирование здорового, физически и духовно совершенного, морально стойкого подрастающего поколения, укрепление здоровья, повышение работоспособности, творческого долголетия и продление жизни </w:t>
      </w:r>
    </w:p>
    <w:p w14:paraId="7FA88F3E" w14:textId="77777777" w:rsidR="00DE092A" w:rsidRPr="00BE24F5" w:rsidRDefault="00DE092A" w:rsidP="00DE092A">
      <w:pPr>
        <w:pStyle w:val="p88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90"/>
          <w:b/>
          <w:bCs/>
          <w:color w:val="000000"/>
        </w:rPr>
        <w:t>Физическое образование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>– процесс и результат овладения специальными систематизированными знаниями, техникой выполнения физических упражнений, а также способами их самостоятельного изучения и применения в повседневной жизни.</w:t>
      </w:r>
    </w:p>
    <w:p w14:paraId="008C3D5B" w14:textId="77777777" w:rsidR="00DE092A" w:rsidRPr="00BE24F5" w:rsidRDefault="00DE092A" w:rsidP="00DE092A">
      <w:pPr>
        <w:pStyle w:val="p88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91"/>
          <w:b/>
          <w:bCs/>
          <w:color w:val="000000"/>
        </w:rPr>
        <w:t>Физическое перенапряжение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>– результат несоответствия между запросами, предъявляемыми физической нагрузкой организму, и возможностями последнего.</w:t>
      </w:r>
    </w:p>
    <w:p w14:paraId="1F1A7B0A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91"/>
          <w:b/>
          <w:bCs/>
          <w:color w:val="000000"/>
        </w:rPr>
        <w:t>Физическое упражнение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>– двигательное действие, специально организуемое для решения конкретных задач физического воспитания и отвечающее его базовым принципам.</w:t>
      </w:r>
    </w:p>
    <w:p w14:paraId="55EF0433" w14:textId="77777777" w:rsidR="00DE092A" w:rsidRPr="00BE24F5" w:rsidRDefault="00DE092A" w:rsidP="00DE092A">
      <w:pPr>
        <w:pStyle w:val="p83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127"/>
          <w:b/>
          <w:bCs/>
          <w:color w:val="000000"/>
        </w:rPr>
        <w:t>Формат издания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>– размеры страниц издания после обреза блока. Они выражаются в миллиметрах или в формате бумажного листа и доле, которую страница данного издания составляет от этого листа.</w:t>
      </w:r>
    </w:p>
    <w:p w14:paraId="4D810E80" w14:textId="77777777" w:rsidR="00DE092A" w:rsidRPr="00BE24F5" w:rsidRDefault="00DE092A" w:rsidP="00DE092A">
      <w:pPr>
        <w:pStyle w:val="p88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Функциональные системы организма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rStyle w:val="ft34"/>
          <w:color w:val="000000"/>
        </w:rPr>
        <w:t>– это динамические саморегулирующиеся организации, избирательно объединяющие различные органы и уровни нервной и гуморальной регуляции для достижения полезных результатов.</w:t>
      </w:r>
    </w:p>
    <w:p w14:paraId="6B16314B" w14:textId="77777777" w:rsidR="00DE092A" w:rsidRPr="00BE24F5" w:rsidRDefault="00DE092A" w:rsidP="00DE092A">
      <w:pPr>
        <w:pStyle w:val="p88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Функциональное состояние организма (ФСО)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rStyle w:val="ft34"/>
          <w:color w:val="000000"/>
        </w:rPr>
        <w:t>– совокупность наличных физиологических параметров организма человека, прямо или косвенно определяющих уровень функционирования и эффективность его деятельности.</w:t>
      </w:r>
    </w:p>
    <w:p w14:paraId="4D6E008F" w14:textId="77777777" w:rsidR="00DE092A" w:rsidRPr="00BE24F5" w:rsidRDefault="00DE092A" w:rsidP="00DE092A">
      <w:pPr>
        <w:pStyle w:val="p83"/>
        <w:spacing w:before="0" w:beforeAutospacing="0" w:after="0" w:afterAutospacing="0" w:line="270" w:lineRule="atLeast"/>
        <w:jc w:val="both"/>
        <w:rPr>
          <w:color w:val="000000"/>
        </w:rPr>
      </w:pPr>
      <w:r w:rsidRPr="00BE24F5">
        <w:rPr>
          <w:rStyle w:val="ft127"/>
          <w:b/>
          <w:bCs/>
          <w:color w:val="000000"/>
        </w:rPr>
        <w:t>Функциональная проба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>– нагрузка, задаваемая обследуемому для определения имеющегося функционального состояния и потенциальных возможностей какого-либо органа, системы и (или) организма в целом.</w:t>
      </w:r>
    </w:p>
    <w:p w14:paraId="10184099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t>Холодный период года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>– период года, характеризующийся среднесуточной температурой наружного воздуха, равной 8 °С и ниже.</w:t>
      </w:r>
    </w:p>
    <w:p w14:paraId="0D72EE79" w14:textId="77777777" w:rsidR="00DE092A" w:rsidRPr="00BE24F5" w:rsidRDefault="00DE092A" w:rsidP="00DE092A">
      <w:pPr>
        <w:pStyle w:val="p88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91"/>
          <w:b/>
          <w:bCs/>
          <w:color w:val="000000"/>
        </w:rPr>
        <w:t>Хронологический возраст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>– период, прожитый ребенком от рождения до момента обследования, имеющий четкую возрастную границу (день, месяц, год)</w:t>
      </w:r>
    </w:p>
    <w:p w14:paraId="0D3356FA" w14:textId="77777777" w:rsidR="00DE092A" w:rsidRPr="00BE24F5" w:rsidRDefault="00DE092A" w:rsidP="00DE092A">
      <w:pPr>
        <w:pStyle w:val="p83"/>
        <w:spacing w:before="0" w:beforeAutospacing="0" w:after="0" w:afterAutospacing="0" w:line="270" w:lineRule="atLeast"/>
        <w:jc w:val="both"/>
        <w:rPr>
          <w:b/>
          <w:bCs/>
          <w:color w:val="000000"/>
        </w:rPr>
      </w:pPr>
      <w:proofErr w:type="spellStart"/>
      <w:r w:rsidRPr="00BE24F5">
        <w:rPr>
          <w:b/>
          <w:bCs/>
          <w:color w:val="000000"/>
        </w:rPr>
        <w:t>Хронорефлексометрия</w:t>
      </w:r>
      <w:proofErr w:type="spellEnd"/>
      <w:r w:rsidRPr="00BE24F5">
        <w:rPr>
          <w:b/>
          <w:bCs/>
          <w:color w:val="000000"/>
        </w:rPr>
        <w:t xml:space="preserve"> (</w:t>
      </w:r>
      <w:proofErr w:type="spellStart"/>
      <w:r w:rsidRPr="00BE24F5">
        <w:rPr>
          <w:b/>
          <w:bCs/>
          <w:color w:val="000000"/>
        </w:rPr>
        <w:t>рефлексометрия</w:t>
      </w:r>
      <w:proofErr w:type="spellEnd"/>
      <w:r w:rsidRPr="00BE24F5">
        <w:rPr>
          <w:b/>
          <w:bCs/>
          <w:color w:val="000000"/>
        </w:rPr>
        <w:t>)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rStyle w:val="ft21"/>
          <w:color w:val="000000"/>
        </w:rPr>
        <w:t>– метод автоматической регистрации временных параметров (скорости) рефлекторных реакций человека с целью изучения особенностей функционирования его ЦНС.</w:t>
      </w:r>
    </w:p>
    <w:p w14:paraId="059C5F15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t>Цветопередача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>– общее понятие, характеризующее влияние спектрального состава источника света на зрительное восприятие цветных объектов, сознательно или бессознательно сравниваемое с восприятием тех же объектов, освещенных стандартным источником света.</w:t>
      </w:r>
    </w:p>
    <w:p w14:paraId="5AF86D30" w14:textId="77777777" w:rsidR="00DE092A" w:rsidRPr="00BE24F5" w:rsidRDefault="00DE092A" w:rsidP="00DE092A">
      <w:pPr>
        <w:pStyle w:val="p88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BE24F5">
        <w:rPr>
          <w:b/>
          <w:bCs/>
          <w:color w:val="000000"/>
        </w:rPr>
        <w:t>Шрифт полиграфический (печатный)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rStyle w:val="ft34"/>
          <w:color w:val="000000"/>
        </w:rPr>
        <w:t>– комплект букв, цифр и прочих знаков, необходимый для полиграфического (печатного) воспроизведения текста.</w:t>
      </w:r>
    </w:p>
    <w:p w14:paraId="0781ABFF" w14:textId="77777777" w:rsidR="00DE092A" w:rsidRPr="00BE24F5" w:rsidRDefault="00DE092A" w:rsidP="00DE092A">
      <w:pPr>
        <w:pStyle w:val="p83"/>
        <w:spacing w:before="0" w:beforeAutospacing="0" w:after="0" w:afterAutospacing="0" w:line="255" w:lineRule="atLeast"/>
        <w:jc w:val="both"/>
        <w:rPr>
          <w:color w:val="000000"/>
        </w:rPr>
      </w:pPr>
      <w:r w:rsidRPr="00BE24F5">
        <w:rPr>
          <w:rStyle w:val="ft130"/>
          <w:b/>
          <w:bCs/>
          <w:color w:val="000000"/>
        </w:rPr>
        <w:lastRenderedPageBreak/>
        <w:t>Шрифтовое оформление</w:t>
      </w:r>
      <w:r w:rsidRPr="00BE24F5">
        <w:rPr>
          <w:rStyle w:val="apple-converted-space"/>
          <w:b/>
          <w:bCs/>
          <w:color w:val="000000"/>
        </w:rPr>
        <w:t> </w:t>
      </w:r>
      <w:r w:rsidRPr="00BE24F5">
        <w:rPr>
          <w:color w:val="000000"/>
        </w:rPr>
        <w:t xml:space="preserve">– оформление текстов изданий, определяемое рисунком (гарнитурой), начертанием (прямой, наклонный или курсивный), плотностью (нормальный, узкий, </w:t>
      </w:r>
      <w:proofErr w:type="spellStart"/>
      <w:r w:rsidRPr="00BE24F5">
        <w:rPr>
          <w:color w:val="000000"/>
        </w:rPr>
        <w:t>сверхузкий</w:t>
      </w:r>
      <w:proofErr w:type="spellEnd"/>
      <w:r w:rsidRPr="00BE24F5">
        <w:rPr>
          <w:color w:val="000000"/>
        </w:rPr>
        <w:t xml:space="preserve">, широкий, </w:t>
      </w:r>
      <w:proofErr w:type="spellStart"/>
      <w:r w:rsidRPr="00BE24F5">
        <w:rPr>
          <w:color w:val="000000"/>
        </w:rPr>
        <w:t>сверхширокий</w:t>
      </w:r>
      <w:proofErr w:type="spellEnd"/>
      <w:r w:rsidRPr="00BE24F5">
        <w:rPr>
          <w:color w:val="000000"/>
        </w:rPr>
        <w:t>), насыщенностью или отношением толщины основного штриха к высоте знака (светлый, полужирный, жирный), размером (кеглем), емкостью применяемого шрифта и длиной строки.</w:t>
      </w:r>
    </w:p>
    <w:p w14:paraId="43348E5C" w14:textId="77777777" w:rsidR="00DE092A" w:rsidRDefault="00DE092A" w:rsidP="00DE092A"/>
    <w:p w14:paraId="52462DDF" w14:textId="77777777" w:rsidR="00DE092A" w:rsidRDefault="00DE092A" w:rsidP="00DE092A">
      <w:pPr>
        <w:jc w:val="center"/>
        <w:rPr>
          <w:rFonts w:ascii="Times New Roman" w:hAnsi="Times New Roman" w:cs="Times New Roman"/>
          <w:b/>
        </w:rPr>
      </w:pPr>
    </w:p>
    <w:p w14:paraId="695AA4AB" w14:textId="77777777" w:rsidR="00DE092A" w:rsidRDefault="00DE092A" w:rsidP="00DE092A">
      <w:pPr>
        <w:jc w:val="center"/>
        <w:rPr>
          <w:rFonts w:ascii="Times New Roman" w:hAnsi="Times New Roman" w:cs="Times New Roman"/>
          <w:b/>
        </w:rPr>
      </w:pPr>
    </w:p>
    <w:p w14:paraId="556C1A19" w14:textId="77777777" w:rsidR="00DE092A" w:rsidRDefault="00DE092A" w:rsidP="00DE092A">
      <w:pPr>
        <w:rPr>
          <w:rFonts w:ascii="Times New Roman" w:hAnsi="Times New Roman" w:cs="Times New Roman"/>
          <w:b/>
        </w:rPr>
      </w:pPr>
    </w:p>
    <w:p w14:paraId="5C3BDEBE" w14:textId="77777777" w:rsidR="0046126F" w:rsidRDefault="0046126F"/>
    <w:sectPr w:rsidR="0046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566A"/>
    <w:multiLevelType w:val="hybridMultilevel"/>
    <w:tmpl w:val="DDDA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E78"/>
    <w:multiLevelType w:val="hybridMultilevel"/>
    <w:tmpl w:val="67DA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46AC3"/>
    <w:multiLevelType w:val="hybridMultilevel"/>
    <w:tmpl w:val="F8FC91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43FA"/>
    <w:multiLevelType w:val="hybridMultilevel"/>
    <w:tmpl w:val="18E42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0346"/>
    <w:multiLevelType w:val="multilevel"/>
    <w:tmpl w:val="6C46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34289"/>
    <w:multiLevelType w:val="multilevel"/>
    <w:tmpl w:val="748C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A4AF2"/>
    <w:multiLevelType w:val="hybridMultilevel"/>
    <w:tmpl w:val="90AA7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A3AC3"/>
    <w:multiLevelType w:val="hybridMultilevel"/>
    <w:tmpl w:val="1CC4E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37B90"/>
    <w:multiLevelType w:val="hybridMultilevel"/>
    <w:tmpl w:val="BDF01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0643A"/>
    <w:multiLevelType w:val="hybridMultilevel"/>
    <w:tmpl w:val="B5DE8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31D7"/>
    <w:multiLevelType w:val="hybridMultilevel"/>
    <w:tmpl w:val="8AF0A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21694"/>
    <w:multiLevelType w:val="hybridMultilevel"/>
    <w:tmpl w:val="DFE61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E5196"/>
    <w:multiLevelType w:val="multilevel"/>
    <w:tmpl w:val="42B4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F4361"/>
    <w:multiLevelType w:val="hybridMultilevel"/>
    <w:tmpl w:val="11C4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76612"/>
    <w:multiLevelType w:val="hybridMultilevel"/>
    <w:tmpl w:val="15141C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817027"/>
    <w:multiLevelType w:val="hybridMultilevel"/>
    <w:tmpl w:val="8D8A53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CA5E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5F7982"/>
    <w:multiLevelType w:val="hybridMultilevel"/>
    <w:tmpl w:val="8396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E2DD8"/>
    <w:multiLevelType w:val="multilevel"/>
    <w:tmpl w:val="EF1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CA70EA"/>
    <w:multiLevelType w:val="multilevel"/>
    <w:tmpl w:val="059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B82628"/>
    <w:multiLevelType w:val="hybridMultilevel"/>
    <w:tmpl w:val="270A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86C6D"/>
    <w:multiLevelType w:val="hybridMultilevel"/>
    <w:tmpl w:val="699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2"/>
  </w:num>
  <w:num w:numId="5">
    <w:abstractNumId w:val="1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4"/>
  </w:num>
  <w:num w:numId="14">
    <w:abstractNumId w:val="10"/>
  </w:num>
  <w:num w:numId="15">
    <w:abstractNumId w:val="2"/>
  </w:num>
  <w:num w:numId="16">
    <w:abstractNumId w:val="13"/>
  </w:num>
  <w:num w:numId="17">
    <w:abstractNumId w:val="1"/>
  </w:num>
  <w:num w:numId="18">
    <w:abstractNumId w:val="19"/>
  </w:num>
  <w:num w:numId="19">
    <w:abstractNumId w:val="20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57"/>
    <w:rsid w:val="00090767"/>
    <w:rsid w:val="00162ECE"/>
    <w:rsid w:val="00380A25"/>
    <w:rsid w:val="003B36C4"/>
    <w:rsid w:val="003E1B8E"/>
    <w:rsid w:val="0046126F"/>
    <w:rsid w:val="00474526"/>
    <w:rsid w:val="007902F4"/>
    <w:rsid w:val="00BE2823"/>
    <w:rsid w:val="00C667BD"/>
    <w:rsid w:val="00DB5B57"/>
    <w:rsid w:val="00D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1A1F"/>
  <w15:chartTrackingRefBased/>
  <w15:docId w15:val="{17C6B63D-12C9-4CC0-9BBC-4C6A8B8F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9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E092A"/>
    <w:pPr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092A"/>
    <w:rPr>
      <w:rFonts w:ascii="Calibri" w:eastAsia="Calibri" w:hAnsi="Calibri"/>
      <w:lang w:eastAsia="ru-RU"/>
    </w:rPr>
  </w:style>
  <w:style w:type="character" w:customStyle="1" w:styleId="a4">
    <w:name w:val="Без интервала Знак"/>
    <w:link w:val="a5"/>
    <w:uiPriority w:val="99"/>
    <w:locked/>
    <w:rsid w:val="00DE092A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DE09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List Paragraph (numbered (a)) Знак,List Paragraph1 Знак,WB Para Знак"/>
    <w:link w:val="a7"/>
    <w:locked/>
    <w:rsid w:val="00DE092A"/>
    <w:rPr>
      <w:rFonts w:ascii="Calibri" w:eastAsia="Times New Roman" w:hAnsi="Calibri" w:cs="Times New Roman"/>
    </w:rPr>
  </w:style>
  <w:style w:type="paragraph" w:styleId="a7">
    <w:name w:val="List Paragraph"/>
    <w:aliases w:val="List Paragraph (numbered (a)),List Paragraph1,WB Para"/>
    <w:basedOn w:val="a"/>
    <w:link w:val="a6"/>
    <w:qFormat/>
    <w:rsid w:val="00DE092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Subtle Emphasis"/>
    <w:uiPriority w:val="99"/>
    <w:qFormat/>
    <w:rsid w:val="00DE092A"/>
    <w:rPr>
      <w:i/>
      <w:iCs/>
      <w:color w:val="808080"/>
    </w:rPr>
  </w:style>
  <w:style w:type="character" w:customStyle="1" w:styleId="apple-converted-space">
    <w:name w:val="apple-converted-space"/>
    <w:basedOn w:val="a0"/>
    <w:rsid w:val="00DE092A"/>
  </w:style>
  <w:style w:type="table" w:styleId="a9">
    <w:name w:val="Table Grid"/>
    <w:basedOn w:val="a1"/>
    <w:uiPriority w:val="59"/>
    <w:rsid w:val="00DE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uiPriority w:val="99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3">
    <w:name w:val="ft43"/>
    <w:basedOn w:val="a0"/>
    <w:rsid w:val="00DE092A"/>
  </w:style>
  <w:style w:type="character" w:customStyle="1" w:styleId="ft37">
    <w:name w:val="ft37"/>
    <w:basedOn w:val="a0"/>
    <w:rsid w:val="00DE092A"/>
  </w:style>
  <w:style w:type="character" w:customStyle="1" w:styleId="ft101">
    <w:name w:val="ft101"/>
    <w:basedOn w:val="a0"/>
    <w:rsid w:val="00DE092A"/>
  </w:style>
  <w:style w:type="character" w:customStyle="1" w:styleId="ft5">
    <w:name w:val="ft5"/>
    <w:basedOn w:val="a0"/>
    <w:rsid w:val="00DE092A"/>
  </w:style>
  <w:style w:type="character" w:customStyle="1" w:styleId="ft168">
    <w:name w:val="ft168"/>
    <w:basedOn w:val="a0"/>
    <w:rsid w:val="00DE092A"/>
  </w:style>
  <w:style w:type="paragraph" w:customStyle="1" w:styleId="1">
    <w:name w:val="Текст1"/>
    <w:basedOn w:val="a"/>
    <w:uiPriority w:val="99"/>
    <w:rsid w:val="00DE09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69">
    <w:name w:val="p69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7">
    <w:name w:val="ft147"/>
    <w:basedOn w:val="a0"/>
    <w:rsid w:val="00DE092A"/>
  </w:style>
  <w:style w:type="character" w:customStyle="1" w:styleId="ft53">
    <w:name w:val="ft53"/>
    <w:basedOn w:val="a0"/>
    <w:rsid w:val="00DE092A"/>
  </w:style>
  <w:style w:type="character" w:customStyle="1" w:styleId="ft81">
    <w:name w:val="ft81"/>
    <w:basedOn w:val="a0"/>
    <w:rsid w:val="00DE092A"/>
  </w:style>
  <w:style w:type="character" w:customStyle="1" w:styleId="ft146">
    <w:name w:val="ft146"/>
    <w:basedOn w:val="a0"/>
    <w:rsid w:val="00DE092A"/>
  </w:style>
  <w:style w:type="character" w:customStyle="1" w:styleId="ft48">
    <w:name w:val="ft48"/>
    <w:basedOn w:val="a0"/>
    <w:rsid w:val="00DE092A"/>
  </w:style>
  <w:style w:type="character" w:customStyle="1" w:styleId="ft105">
    <w:name w:val="ft105"/>
    <w:basedOn w:val="a0"/>
    <w:rsid w:val="00DE092A"/>
  </w:style>
  <w:style w:type="character" w:customStyle="1" w:styleId="ft198">
    <w:name w:val="ft198"/>
    <w:basedOn w:val="a0"/>
    <w:rsid w:val="00DE092A"/>
  </w:style>
  <w:style w:type="character" w:customStyle="1" w:styleId="ft119">
    <w:name w:val="ft119"/>
    <w:basedOn w:val="a0"/>
    <w:rsid w:val="00DE092A"/>
  </w:style>
  <w:style w:type="character" w:customStyle="1" w:styleId="ft10">
    <w:name w:val="ft10"/>
    <w:basedOn w:val="a0"/>
    <w:rsid w:val="00DE092A"/>
  </w:style>
  <w:style w:type="paragraph" w:customStyle="1" w:styleId="p74">
    <w:name w:val="p74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6">
    <w:name w:val="p116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DE092A"/>
  </w:style>
  <w:style w:type="paragraph" w:customStyle="1" w:styleId="p53">
    <w:name w:val="p53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2">
    <w:name w:val="ft132"/>
    <w:basedOn w:val="a0"/>
    <w:rsid w:val="00DE092A"/>
  </w:style>
  <w:style w:type="paragraph" w:customStyle="1" w:styleId="p106">
    <w:name w:val="p106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1">
    <w:name w:val="ft91"/>
    <w:basedOn w:val="a0"/>
    <w:rsid w:val="00DE092A"/>
  </w:style>
  <w:style w:type="character" w:customStyle="1" w:styleId="ft90">
    <w:name w:val="ft90"/>
    <w:basedOn w:val="a0"/>
    <w:rsid w:val="00DE092A"/>
  </w:style>
  <w:style w:type="character" w:customStyle="1" w:styleId="ft130">
    <w:name w:val="ft130"/>
    <w:basedOn w:val="a0"/>
    <w:rsid w:val="00DE092A"/>
  </w:style>
  <w:style w:type="character" w:customStyle="1" w:styleId="ft42">
    <w:name w:val="ft42"/>
    <w:basedOn w:val="a0"/>
    <w:rsid w:val="00DE092A"/>
  </w:style>
  <w:style w:type="paragraph" w:customStyle="1" w:styleId="p130">
    <w:name w:val="p130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a0"/>
    <w:rsid w:val="00DE092A"/>
  </w:style>
  <w:style w:type="paragraph" w:customStyle="1" w:styleId="p88">
    <w:name w:val="p88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3">
    <w:name w:val="p113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8">
    <w:name w:val="ft88"/>
    <w:basedOn w:val="a0"/>
    <w:rsid w:val="00DE092A"/>
  </w:style>
  <w:style w:type="character" w:customStyle="1" w:styleId="ft93">
    <w:name w:val="ft93"/>
    <w:basedOn w:val="a0"/>
    <w:rsid w:val="00DE092A"/>
  </w:style>
  <w:style w:type="character" w:customStyle="1" w:styleId="ft127">
    <w:name w:val="ft127"/>
    <w:basedOn w:val="a0"/>
    <w:rsid w:val="00DE092A"/>
  </w:style>
  <w:style w:type="paragraph" w:customStyle="1" w:styleId="p356">
    <w:name w:val="p356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a0"/>
    <w:rsid w:val="00DE092A"/>
  </w:style>
  <w:style w:type="character" w:customStyle="1" w:styleId="ft26">
    <w:name w:val="ft26"/>
    <w:basedOn w:val="a0"/>
    <w:rsid w:val="00DE092A"/>
  </w:style>
  <w:style w:type="paragraph" w:customStyle="1" w:styleId="p85">
    <w:name w:val="p85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6">
    <w:name w:val="ft56"/>
    <w:basedOn w:val="a0"/>
    <w:rsid w:val="00DE092A"/>
  </w:style>
  <w:style w:type="character" w:customStyle="1" w:styleId="ft21">
    <w:name w:val="ft21"/>
    <w:basedOn w:val="a0"/>
    <w:rsid w:val="00DE092A"/>
  </w:style>
  <w:style w:type="character" w:customStyle="1" w:styleId="ft172">
    <w:name w:val="ft172"/>
    <w:basedOn w:val="a0"/>
    <w:rsid w:val="00DE092A"/>
  </w:style>
  <w:style w:type="paragraph" w:customStyle="1" w:styleId="p208">
    <w:name w:val="p208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7">
    <w:name w:val="ft107"/>
    <w:basedOn w:val="a0"/>
    <w:rsid w:val="00DE092A"/>
  </w:style>
  <w:style w:type="character" w:customStyle="1" w:styleId="ft50">
    <w:name w:val="ft50"/>
    <w:basedOn w:val="a0"/>
    <w:rsid w:val="00DE092A"/>
  </w:style>
  <w:style w:type="paragraph" w:customStyle="1" w:styleId="p89">
    <w:name w:val="p89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5">
    <w:name w:val="ft85"/>
    <w:basedOn w:val="a0"/>
    <w:rsid w:val="00DE092A"/>
  </w:style>
  <w:style w:type="character" w:customStyle="1" w:styleId="ft34">
    <w:name w:val="ft34"/>
    <w:basedOn w:val="a0"/>
    <w:rsid w:val="00DE092A"/>
  </w:style>
  <w:style w:type="character" w:customStyle="1" w:styleId="ft24">
    <w:name w:val="ft24"/>
    <w:basedOn w:val="a0"/>
    <w:rsid w:val="00DE092A"/>
  </w:style>
  <w:style w:type="paragraph" w:customStyle="1" w:styleId="p114">
    <w:name w:val="p114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9">
    <w:name w:val="ft159"/>
    <w:basedOn w:val="a0"/>
    <w:rsid w:val="00DE092A"/>
  </w:style>
  <w:style w:type="paragraph" w:customStyle="1" w:styleId="p365">
    <w:name w:val="p365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8">
    <w:name w:val="ft78"/>
    <w:basedOn w:val="a0"/>
    <w:rsid w:val="00DE092A"/>
  </w:style>
  <w:style w:type="character" w:customStyle="1" w:styleId="ft55">
    <w:name w:val="ft55"/>
    <w:basedOn w:val="a0"/>
    <w:rsid w:val="00DE092A"/>
  </w:style>
  <w:style w:type="paragraph" w:customStyle="1" w:styleId="p500">
    <w:name w:val="p500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9">
    <w:name w:val="ft89"/>
    <w:basedOn w:val="a0"/>
    <w:rsid w:val="00DE092A"/>
  </w:style>
  <w:style w:type="paragraph" w:customStyle="1" w:styleId="p506">
    <w:name w:val="p506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60">
    <w:name w:val="ft260"/>
    <w:basedOn w:val="a0"/>
    <w:rsid w:val="00DE092A"/>
  </w:style>
  <w:style w:type="character" w:customStyle="1" w:styleId="ft131">
    <w:name w:val="ft131"/>
    <w:basedOn w:val="a0"/>
    <w:rsid w:val="00DE092A"/>
  </w:style>
  <w:style w:type="paragraph" w:customStyle="1" w:styleId="p605">
    <w:name w:val="p605"/>
    <w:basedOn w:val="a"/>
    <w:rsid w:val="00D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4745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0">
    <w:name w:val="Без интервала1"/>
    <w:link w:val="NoSpacingChar"/>
    <w:qFormat/>
    <w:rsid w:val="00C667B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0"/>
    <w:locked/>
    <w:rsid w:val="00C667BD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25</Pages>
  <Words>8878</Words>
  <Characters>50607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2022-09-08T05:49:00Z</dcterms:created>
  <dcterms:modified xsi:type="dcterms:W3CDTF">2023-04-18T06:50:00Z</dcterms:modified>
</cp:coreProperties>
</file>